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5C425" w14:textId="6D114960" w:rsidR="00C22A7F" w:rsidRPr="00C22A7F" w:rsidRDefault="00C22A7F" w:rsidP="00DE7EA7">
      <w:pPr>
        <w:pStyle w:val="Nadpis2"/>
        <w:jc w:val="center"/>
        <w:rPr>
          <w:rFonts w:asciiTheme="minorHAnsi" w:hAnsiTheme="minorHAnsi" w:cstheme="minorHAnsi"/>
          <w:b/>
          <w:color w:val="002060"/>
          <w:sz w:val="30"/>
          <w:szCs w:val="30"/>
        </w:rPr>
      </w:pPr>
      <w:r w:rsidRPr="00C22A7F">
        <w:rPr>
          <w:rFonts w:asciiTheme="minorHAnsi" w:hAnsiTheme="minorHAnsi" w:cstheme="minorHAnsi"/>
          <w:b/>
          <w:color w:val="002060"/>
          <w:sz w:val="30"/>
          <w:szCs w:val="30"/>
        </w:rPr>
        <w:t>METODICKÝ POKYN</w:t>
      </w:r>
    </w:p>
    <w:p w14:paraId="50919C44" w14:textId="530C32CD" w:rsidR="00C22A7F" w:rsidRPr="00C22A7F" w:rsidRDefault="00C22A7F" w:rsidP="00C22A7F">
      <w:pPr>
        <w:pStyle w:val="SmlouvaA"/>
        <w:spacing w:line="276" w:lineRule="auto"/>
        <w:rPr>
          <w:rFonts w:asciiTheme="minorHAnsi" w:hAnsiTheme="minorHAnsi" w:cstheme="minorHAnsi"/>
          <w:bCs w:val="0"/>
          <w:color w:val="002060"/>
          <w:sz w:val="23"/>
          <w:szCs w:val="23"/>
        </w:rPr>
      </w:pPr>
      <w:r w:rsidRPr="00C22A7F">
        <w:rPr>
          <w:rFonts w:asciiTheme="minorHAnsi" w:hAnsiTheme="minorHAnsi" w:cstheme="minorHAnsi"/>
          <w:color w:val="002060"/>
        </w:rPr>
        <w:t xml:space="preserve">k zajištění administrativních i organizačních procesů dle </w:t>
      </w:r>
      <w:r w:rsidRPr="00C22A7F">
        <w:rPr>
          <w:rFonts w:asciiTheme="minorHAnsi" w:hAnsiTheme="minorHAnsi" w:cstheme="minorHAnsi"/>
          <w:bCs w:val="0"/>
          <w:color w:val="002060"/>
          <w:sz w:val="23"/>
          <w:szCs w:val="23"/>
        </w:rPr>
        <w:t xml:space="preserve">SMLOUVY O ZASTOUPENÍ A SPOLUPRÁCI </w:t>
      </w:r>
      <w:r w:rsidR="00670412">
        <w:rPr>
          <w:rFonts w:asciiTheme="minorHAnsi" w:hAnsiTheme="minorHAnsi" w:cstheme="minorHAnsi"/>
          <w:bCs w:val="0"/>
          <w:color w:val="002060"/>
          <w:sz w:val="23"/>
          <w:szCs w:val="23"/>
        </w:rPr>
        <w:t>PROGRAMU NA PODPORU CR V JIHOČESKÉM KRAJI</w:t>
      </w:r>
    </w:p>
    <w:p w14:paraId="7D24BEA2" w14:textId="77777777" w:rsidR="00C22A7F" w:rsidRPr="00C22A7F" w:rsidRDefault="00C22A7F" w:rsidP="00C22A7F">
      <w:pPr>
        <w:pStyle w:val="SmlouvaA"/>
        <w:spacing w:line="276" w:lineRule="auto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C22A7F">
        <w:rPr>
          <w:rFonts w:asciiTheme="minorHAnsi" w:hAnsiTheme="minorHAnsi" w:cstheme="minorHAnsi"/>
          <w:b w:val="0"/>
          <w:bCs w:val="0"/>
          <w:i/>
          <w:sz w:val="20"/>
          <w:szCs w:val="20"/>
        </w:rPr>
        <w:t>uzavřená dle zákona č. 89/2012 Sb., občanský zákoník v platném znění (dále jen „</w:t>
      </w:r>
      <w:r w:rsidRPr="00C22A7F">
        <w:rPr>
          <w:rFonts w:asciiTheme="minorHAnsi" w:hAnsiTheme="minorHAnsi" w:cstheme="minorHAnsi"/>
          <w:bCs w:val="0"/>
          <w:i/>
          <w:sz w:val="20"/>
          <w:szCs w:val="20"/>
        </w:rPr>
        <w:t>OZ</w:t>
      </w:r>
      <w:r w:rsidRPr="00C22A7F">
        <w:rPr>
          <w:rFonts w:asciiTheme="minorHAnsi" w:hAnsiTheme="minorHAnsi" w:cstheme="minorHAnsi"/>
          <w:b w:val="0"/>
          <w:bCs w:val="0"/>
          <w:i/>
          <w:sz w:val="20"/>
          <w:szCs w:val="20"/>
        </w:rPr>
        <w:t>“)</w:t>
      </w:r>
    </w:p>
    <w:p w14:paraId="4B38CDB4" w14:textId="7B89F7D6" w:rsidR="00C22A7F" w:rsidRDefault="00C22A7F" w:rsidP="00C22A7F">
      <w:pPr>
        <w:jc w:val="center"/>
      </w:pPr>
    </w:p>
    <w:p w14:paraId="76F5CAFE" w14:textId="6E50ACDF" w:rsidR="00377C11" w:rsidRPr="00DE7EA7" w:rsidRDefault="00377C11" w:rsidP="00310E14">
      <w:pPr>
        <w:pStyle w:val="Odstavecseseznamem"/>
        <w:numPr>
          <w:ilvl w:val="0"/>
          <w:numId w:val="3"/>
        </w:numPr>
        <w:jc w:val="center"/>
        <w:rPr>
          <w:b/>
          <w:bCs/>
        </w:rPr>
      </w:pPr>
      <w:r w:rsidRPr="00DE7EA7">
        <w:rPr>
          <w:b/>
          <w:bCs/>
        </w:rPr>
        <w:t xml:space="preserve">Úvod </w:t>
      </w:r>
    </w:p>
    <w:p w14:paraId="2804C75F" w14:textId="77777777" w:rsidR="00377C11" w:rsidRDefault="00377C11" w:rsidP="00377C11">
      <w:pPr>
        <w:pStyle w:val="Odstavecseseznamem"/>
        <w:ind w:left="1080"/>
      </w:pPr>
    </w:p>
    <w:p w14:paraId="1AD3831C" w14:textId="223F6163" w:rsidR="00C22A7F" w:rsidRPr="009105C4" w:rsidRDefault="00C22A7F" w:rsidP="00310E14">
      <w:pPr>
        <w:pStyle w:val="Odstavecseseznamem"/>
        <w:numPr>
          <w:ilvl w:val="0"/>
          <w:numId w:val="1"/>
        </w:numPr>
        <w:jc w:val="both"/>
        <w:rPr>
          <w:rStyle w:val="preformatted"/>
          <w:rFonts w:cstheme="minorHAnsi"/>
        </w:rPr>
      </w:pPr>
      <w:r w:rsidRPr="00C22A7F">
        <w:rPr>
          <w:rFonts w:cstheme="minorHAnsi"/>
        </w:rPr>
        <w:t>Jihočeský kraj touto smlouvou pověřil Jihočeskou centrálu cestovního ruchu k administrativnímu a organizačnímu zajištění schváleného programu Radou kraje č.</w:t>
      </w:r>
      <w:r w:rsidR="00E12B70">
        <w:rPr>
          <w:rFonts w:cstheme="minorHAnsi"/>
        </w:rPr>
        <w:t xml:space="preserve"> usnesení</w:t>
      </w:r>
      <w:r w:rsidRPr="00C22A7F">
        <w:rPr>
          <w:rFonts w:cstheme="minorHAnsi"/>
        </w:rPr>
        <w:t xml:space="preserve">  </w:t>
      </w:r>
      <w:r w:rsidR="00270D67">
        <w:rPr>
          <w:rFonts w:cstheme="minorHAnsi"/>
        </w:rPr>
        <w:t>533/2020</w:t>
      </w:r>
      <w:r w:rsidR="00E15815">
        <w:rPr>
          <w:rFonts w:cstheme="minorHAnsi"/>
        </w:rPr>
        <w:t xml:space="preserve">/RK-98 </w:t>
      </w:r>
      <w:r w:rsidRPr="00C22A7F">
        <w:rPr>
          <w:rFonts w:cstheme="minorHAnsi"/>
        </w:rPr>
        <w:t xml:space="preserve">na podporu cestovního ruchu </w:t>
      </w:r>
      <w:r w:rsidRPr="00C22A7F">
        <w:rPr>
          <w:rStyle w:val="preformatted"/>
          <w:rFonts w:cstheme="minorHAnsi"/>
          <w:iCs/>
          <w:color w:val="000000"/>
        </w:rPr>
        <w:t xml:space="preserve">na území jižních Čech, kdy za tímto účelem uvolnil částku </w:t>
      </w:r>
      <w:r w:rsidRPr="003169CF">
        <w:rPr>
          <w:rStyle w:val="preformatted"/>
          <w:rFonts w:cstheme="minorHAnsi"/>
          <w:b/>
          <w:bCs/>
          <w:iCs/>
          <w:color w:val="000000"/>
          <w:u w:val="single"/>
        </w:rPr>
        <w:t>ve výši 30.000.000,- Kč</w:t>
      </w:r>
      <w:r w:rsidRPr="00C22A7F">
        <w:rPr>
          <w:rStyle w:val="preformatted"/>
          <w:rFonts w:cstheme="minorHAnsi"/>
          <w:iCs/>
          <w:color w:val="000000"/>
        </w:rPr>
        <w:t xml:space="preserve"> pro podporu ubytování v penzionech a hotelech v jižních Čechách v období od </w:t>
      </w:r>
      <w:r w:rsidRPr="003169CF">
        <w:rPr>
          <w:rStyle w:val="preformatted"/>
          <w:rFonts w:cstheme="minorHAnsi"/>
          <w:b/>
          <w:bCs/>
          <w:iCs/>
          <w:color w:val="000000"/>
          <w:u w:val="single"/>
        </w:rPr>
        <w:t>15.06.2020 do 30.11.2020</w:t>
      </w:r>
      <w:r w:rsidRPr="00C22A7F">
        <w:rPr>
          <w:rStyle w:val="preformatted"/>
          <w:rFonts w:cstheme="minorHAnsi"/>
          <w:iCs/>
          <w:color w:val="000000"/>
        </w:rPr>
        <w:t>, kdy každ</w:t>
      </w:r>
      <w:r w:rsidR="009105C4">
        <w:rPr>
          <w:rStyle w:val="preformatted"/>
          <w:rFonts w:cstheme="minorHAnsi"/>
          <w:iCs/>
          <w:color w:val="000000"/>
        </w:rPr>
        <w:t>é</w:t>
      </w:r>
      <w:r w:rsidRPr="00C22A7F">
        <w:rPr>
          <w:rStyle w:val="preformatted"/>
          <w:rFonts w:cstheme="minorHAnsi"/>
          <w:iCs/>
          <w:color w:val="000000"/>
        </w:rPr>
        <w:t xml:space="preserve"> jednotliv</w:t>
      </w:r>
      <w:r w:rsidR="009105C4">
        <w:rPr>
          <w:rStyle w:val="preformatted"/>
          <w:rFonts w:cstheme="minorHAnsi"/>
          <w:iCs/>
          <w:color w:val="000000"/>
        </w:rPr>
        <w:t>é</w:t>
      </w:r>
      <w:r w:rsidRPr="00C22A7F">
        <w:rPr>
          <w:rStyle w:val="preformatted"/>
          <w:rFonts w:cstheme="minorHAnsi"/>
          <w:iCs/>
          <w:color w:val="000000"/>
        </w:rPr>
        <w:t xml:space="preserve"> ubytova</w:t>
      </w:r>
      <w:r w:rsidR="009105C4">
        <w:rPr>
          <w:rStyle w:val="preformatted"/>
          <w:rFonts w:cstheme="minorHAnsi"/>
          <w:iCs/>
          <w:color w:val="000000"/>
        </w:rPr>
        <w:t>cí zařízení</w:t>
      </w:r>
      <w:r w:rsidRPr="00C22A7F">
        <w:rPr>
          <w:rStyle w:val="preformatted"/>
          <w:rFonts w:cstheme="minorHAnsi"/>
          <w:iCs/>
          <w:color w:val="000000"/>
        </w:rPr>
        <w:t>, kter</w:t>
      </w:r>
      <w:r w:rsidR="009105C4">
        <w:rPr>
          <w:rStyle w:val="preformatted"/>
          <w:rFonts w:cstheme="minorHAnsi"/>
          <w:iCs/>
          <w:color w:val="000000"/>
        </w:rPr>
        <w:t>é</w:t>
      </w:r>
      <w:r w:rsidRPr="00C22A7F">
        <w:rPr>
          <w:rStyle w:val="preformatted"/>
          <w:rFonts w:cstheme="minorHAnsi"/>
          <w:iCs/>
          <w:color w:val="000000"/>
        </w:rPr>
        <w:t xml:space="preserve"> bude zařazen</w:t>
      </w:r>
      <w:r w:rsidR="009105C4">
        <w:rPr>
          <w:rStyle w:val="preformatted"/>
          <w:rFonts w:cstheme="minorHAnsi"/>
          <w:iCs/>
          <w:color w:val="000000"/>
        </w:rPr>
        <w:t>o</w:t>
      </w:r>
      <w:r w:rsidRPr="00C22A7F">
        <w:rPr>
          <w:rStyle w:val="preformatted"/>
          <w:rFonts w:cstheme="minorHAnsi"/>
          <w:iCs/>
          <w:color w:val="000000"/>
        </w:rPr>
        <w:t xml:space="preserve"> do portfolia hotelů a penzionů (</w:t>
      </w:r>
      <w:r w:rsidRPr="00C22A7F">
        <w:rPr>
          <w:rStyle w:val="preformatted"/>
          <w:rFonts w:cstheme="minorHAnsi"/>
          <w:i/>
          <w:iCs/>
          <w:color w:val="000000"/>
        </w:rPr>
        <w:t>dále jen „</w:t>
      </w:r>
      <w:r w:rsidRPr="00C22A7F">
        <w:rPr>
          <w:rStyle w:val="preformatted"/>
          <w:rFonts w:cstheme="minorHAnsi"/>
          <w:b/>
          <w:i/>
          <w:iCs/>
          <w:color w:val="000000"/>
        </w:rPr>
        <w:t>Ubytovatel</w:t>
      </w:r>
      <w:r w:rsidRPr="00C22A7F">
        <w:rPr>
          <w:rStyle w:val="preformatted"/>
          <w:rFonts w:cstheme="minorHAnsi"/>
          <w:i/>
          <w:iCs/>
          <w:color w:val="000000"/>
        </w:rPr>
        <w:t>“</w:t>
      </w:r>
      <w:r w:rsidRPr="00C22A7F">
        <w:rPr>
          <w:rStyle w:val="preformatted"/>
          <w:rFonts w:cstheme="minorHAnsi"/>
          <w:iCs/>
          <w:color w:val="000000"/>
        </w:rPr>
        <w:t>), obdrží od Jihočeského kraje podporu malého rozsahu v celkové výši 150.000,- Kč (</w:t>
      </w:r>
      <w:r w:rsidRPr="00C22A7F">
        <w:rPr>
          <w:rStyle w:val="preformatted"/>
          <w:rFonts w:cstheme="minorHAnsi"/>
          <w:i/>
          <w:iCs/>
          <w:color w:val="000000"/>
        </w:rPr>
        <w:t>dále jen „</w:t>
      </w:r>
      <w:r w:rsidRPr="00C22A7F">
        <w:rPr>
          <w:rStyle w:val="preformatted"/>
          <w:rFonts w:cstheme="minorHAnsi"/>
          <w:b/>
          <w:i/>
          <w:iCs/>
          <w:color w:val="000000"/>
        </w:rPr>
        <w:t>program</w:t>
      </w:r>
      <w:r w:rsidRPr="00C22A7F">
        <w:rPr>
          <w:rStyle w:val="preformatted"/>
          <w:rFonts w:cstheme="minorHAnsi"/>
          <w:i/>
          <w:iCs/>
          <w:color w:val="000000"/>
        </w:rPr>
        <w:t xml:space="preserve"> </w:t>
      </w:r>
      <w:r w:rsidRPr="00C22A7F">
        <w:rPr>
          <w:rStyle w:val="preformatted"/>
          <w:rFonts w:cstheme="minorHAnsi"/>
          <w:b/>
          <w:i/>
          <w:iCs/>
          <w:color w:val="000000"/>
        </w:rPr>
        <w:t>podpory malého rozsahu</w:t>
      </w:r>
      <w:r w:rsidRPr="00C22A7F">
        <w:rPr>
          <w:rStyle w:val="preformatted"/>
          <w:rFonts w:cstheme="minorHAnsi"/>
          <w:i/>
          <w:iCs/>
          <w:color w:val="000000"/>
        </w:rPr>
        <w:t>“</w:t>
      </w:r>
      <w:r w:rsidRPr="00C22A7F">
        <w:rPr>
          <w:rStyle w:val="preformatted"/>
          <w:rFonts w:cstheme="minorHAnsi"/>
          <w:iCs/>
          <w:color w:val="000000"/>
        </w:rPr>
        <w:t>).</w:t>
      </w:r>
    </w:p>
    <w:p w14:paraId="38AAB2F7" w14:textId="77777777" w:rsidR="009105C4" w:rsidRPr="009105C4" w:rsidRDefault="009105C4" w:rsidP="009105C4">
      <w:pPr>
        <w:pStyle w:val="Odstavecseseznamem"/>
        <w:jc w:val="both"/>
        <w:rPr>
          <w:rStyle w:val="preformatted"/>
          <w:rFonts w:cstheme="minorHAnsi"/>
        </w:rPr>
      </w:pPr>
    </w:p>
    <w:p w14:paraId="11F27FB3" w14:textId="29C5C6BD" w:rsidR="009105C4" w:rsidRDefault="009105C4" w:rsidP="00310E1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Metodický pokyn má za úkol detailní popis organizačního postupu programu, administrativních úkonů a především finanční vypořádání a konečné vyúčtování dotačního titulu mezi Jihočeským krajem a jednotlivými ubytovateli. </w:t>
      </w:r>
    </w:p>
    <w:p w14:paraId="19E64DCB" w14:textId="77777777" w:rsidR="003169CF" w:rsidRPr="003169CF" w:rsidRDefault="003169CF" w:rsidP="003169CF">
      <w:pPr>
        <w:pStyle w:val="Odstavecseseznamem"/>
        <w:rPr>
          <w:rFonts w:cstheme="minorHAnsi"/>
        </w:rPr>
      </w:pPr>
    </w:p>
    <w:p w14:paraId="33ECB75E" w14:textId="575D3E8D" w:rsidR="003169CF" w:rsidRPr="003169CF" w:rsidRDefault="003169CF" w:rsidP="00310E14">
      <w:pPr>
        <w:pStyle w:val="Odstavecseseznamem"/>
        <w:numPr>
          <w:ilvl w:val="0"/>
          <w:numId w:val="1"/>
        </w:numPr>
        <w:jc w:val="both"/>
        <w:rPr>
          <w:rStyle w:val="preformatted"/>
          <w:rFonts w:cstheme="minorHAnsi"/>
        </w:rPr>
      </w:pPr>
      <w:r w:rsidRPr="003169CF">
        <w:rPr>
          <w:rFonts w:cstheme="minorHAnsi"/>
          <w:bCs/>
        </w:rPr>
        <w:t xml:space="preserve">Jihočeský kraj převede do </w:t>
      </w:r>
      <w:r w:rsidR="00377C11">
        <w:rPr>
          <w:rFonts w:cstheme="minorHAnsi"/>
          <w:bCs/>
        </w:rPr>
        <w:t>15.6.2020</w:t>
      </w:r>
      <w:r w:rsidRPr="003169CF">
        <w:rPr>
          <w:rFonts w:cstheme="minorHAnsi"/>
          <w:bCs/>
        </w:rPr>
        <w:t xml:space="preserve"> na bankovní účet JCCR č. ú </w:t>
      </w:r>
      <w:r w:rsidR="005B12B7">
        <w:rPr>
          <w:rFonts w:cstheme="minorHAnsi"/>
          <w:b/>
        </w:rPr>
        <w:t xml:space="preserve">                      </w:t>
      </w:r>
      <w:r w:rsidRPr="003169CF">
        <w:rPr>
          <w:rFonts w:cstheme="minorHAnsi"/>
          <w:bCs/>
        </w:rPr>
        <w:t>částku ve výši 30.000.000,- Kč</w:t>
      </w:r>
      <w:r w:rsidR="00377C11">
        <w:rPr>
          <w:rFonts w:cstheme="minorHAnsi"/>
          <w:bCs/>
        </w:rPr>
        <w:t>.</w:t>
      </w:r>
      <w:r w:rsidRPr="003169CF">
        <w:rPr>
          <w:rFonts w:cstheme="minorHAnsi"/>
          <w:bCs/>
        </w:rPr>
        <w:t xml:space="preserve"> Jedná se o účet použitý pouze pro tento účel, aby byla zajištěna transparentnost celého programu. </w:t>
      </w:r>
      <w:r>
        <w:rPr>
          <w:rFonts w:cstheme="minorHAnsi"/>
          <w:bCs/>
        </w:rPr>
        <w:t xml:space="preserve">Uvolněné finanční prostředky nezvyšují schválený rozpočet JCCR, zůstávají i nadále dotačním titulem Jihočeského kraje. Úkolem JCCR je  dle stanovených podmínek </w:t>
      </w:r>
      <w:r w:rsidR="00333384">
        <w:rPr>
          <w:rFonts w:cstheme="minorHAnsi"/>
          <w:bCs/>
        </w:rPr>
        <w:t>celého programu průběžné vyplácení prostředků jednotlivým ubytovatelům. Kontrola předkládaných vyúčtování za jednotlivá ubytování</w:t>
      </w:r>
      <w:r w:rsidR="00377C11">
        <w:rPr>
          <w:rFonts w:cstheme="minorHAnsi"/>
          <w:bCs/>
        </w:rPr>
        <w:t>, kontrola dodržování podmínek programu, průběžné sledování čerpání prostředků programu. Schválený dotační titul na podporu cestovního ruchu na území jižních Čech bude z pohledu administrace, účtování a závěrečného vyúčtování pro JCCR „</w:t>
      </w:r>
      <w:r w:rsidR="00377C11" w:rsidRPr="00377C11">
        <w:rPr>
          <w:rFonts w:cstheme="minorHAnsi"/>
          <w:b/>
        </w:rPr>
        <w:t>průtokovým transferem</w:t>
      </w:r>
      <w:r w:rsidR="00FC3C41">
        <w:rPr>
          <w:rFonts w:cstheme="minorHAnsi"/>
          <w:b/>
        </w:rPr>
        <w:t xml:space="preserve"> s vyúčtováním</w:t>
      </w:r>
      <w:r w:rsidR="00377C11">
        <w:rPr>
          <w:rFonts w:cstheme="minorHAnsi"/>
          <w:bCs/>
        </w:rPr>
        <w:t>“. Z tohoto pohledu bude nastaveno i účtování všech transakcí spojených s tímto programem.</w:t>
      </w:r>
    </w:p>
    <w:p w14:paraId="0EF817D4" w14:textId="4A4541AA" w:rsidR="009105C4" w:rsidRDefault="009105C4" w:rsidP="003169CF">
      <w:pPr>
        <w:pStyle w:val="Odstavecseseznamem"/>
        <w:jc w:val="both"/>
        <w:rPr>
          <w:rFonts w:cstheme="minorHAnsi"/>
          <w:b/>
          <w:bCs/>
        </w:rPr>
      </w:pPr>
    </w:p>
    <w:p w14:paraId="5DF4F744" w14:textId="77777777" w:rsidR="00DE7EA7" w:rsidRPr="00377C11" w:rsidRDefault="00DE7EA7" w:rsidP="003169CF">
      <w:pPr>
        <w:pStyle w:val="Odstavecseseznamem"/>
        <w:jc w:val="both"/>
        <w:rPr>
          <w:rFonts w:cstheme="minorHAnsi"/>
          <w:b/>
          <w:bCs/>
        </w:rPr>
      </w:pPr>
    </w:p>
    <w:p w14:paraId="01672D9A" w14:textId="3C4E8070" w:rsidR="007C55FE" w:rsidRDefault="00377C11" w:rsidP="00310E14">
      <w:pPr>
        <w:pStyle w:val="Odstavecseseznamem"/>
        <w:numPr>
          <w:ilvl w:val="0"/>
          <w:numId w:val="3"/>
        </w:numPr>
        <w:jc w:val="center"/>
        <w:rPr>
          <w:rFonts w:cstheme="minorHAnsi"/>
          <w:b/>
          <w:bCs/>
        </w:rPr>
      </w:pPr>
      <w:r w:rsidRPr="00377C11">
        <w:rPr>
          <w:rFonts w:cstheme="minorHAnsi"/>
          <w:b/>
          <w:bCs/>
        </w:rPr>
        <w:t>Základní informace</w:t>
      </w:r>
      <w:r>
        <w:rPr>
          <w:rFonts w:cstheme="minorHAnsi"/>
          <w:b/>
          <w:bCs/>
        </w:rPr>
        <w:t xml:space="preserve"> – pojmy</w:t>
      </w:r>
    </w:p>
    <w:p w14:paraId="2AA22E4B" w14:textId="77777777" w:rsidR="007C55FE" w:rsidRPr="007C55FE" w:rsidRDefault="007C55FE" w:rsidP="007C55FE">
      <w:pPr>
        <w:pStyle w:val="Odstavecseseznamem"/>
        <w:ind w:left="1080"/>
        <w:rPr>
          <w:rFonts w:cstheme="minorHAnsi"/>
          <w:b/>
          <w:bCs/>
        </w:rPr>
      </w:pPr>
    </w:p>
    <w:p w14:paraId="0280D304" w14:textId="77777777" w:rsidR="00DE7EA7" w:rsidRDefault="007C55FE" w:rsidP="00310E14">
      <w:pPr>
        <w:pStyle w:val="Odstavecseseznamem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Turistické oblasti – číselné označení pro účely programu</w:t>
      </w:r>
    </w:p>
    <w:p w14:paraId="75631267" w14:textId="549410A7" w:rsidR="00DE7EA7" w:rsidRPr="00DE7EA7" w:rsidRDefault="00DE7EA7" w:rsidP="00310E14">
      <w:pPr>
        <w:pStyle w:val="Odstavecseseznamem"/>
        <w:numPr>
          <w:ilvl w:val="0"/>
          <w:numId w:val="5"/>
        </w:numPr>
        <w:rPr>
          <w:rStyle w:val="Siln"/>
          <w:rFonts w:cstheme="minorHAnsi"/>
        </w:rPr>
      </w:pPr>
      <w:r w:rsidRPr="00DE7EA7">
        <w:rPr>
          <w:rStyle w:val="Siln"/>
          <w:b w:val="0"/>
          <w:bCs w:val="0"/>
        </w:rPr>
        <w:t>TURISTICKÁ OBLAST BUDĚJOVICKO</w:t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- 001</w:t>
      </w:r>
    </w:p>
    <w:p w14:paraId="60D7ACD0" w14:textId="0EFF20CC" w:rsidR="00DE7EA7" w:rsidRPr="00DE7EA7" w:rsidRDefault="00DE7EA7" w:rsidP="00310E14">
      <w:pPr>
        <w:pStyle w:val="Odstavecseseznamem"/>
        <w:numPr>
          <w:ilvl w:val="0"/>
          <w:numId w:val="5"/>
        </w:numPr>
        <w:rPr>
          <w:rStyle w:val="Siln"/>
          <w:rFonts w:cstheme="minorHAnsi"/>
        </w:rPr>
      </w:pPr>
      <w:r w:rsidRPr="00DE7EA7">
        <w:rPr>
          <w:rStyle w:val="Siln"/>
          <w:b w:val="0"/>
          <w:bCs w:val="0"/>
        </w:rPr>
        <w:t>TURISTICKÁ OBLAST ČESKÁ KANADA</w:t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- 002</w:t>
      </w:r>
    </w:p>
    <w:p w14:paraId="7B46429F" w14:textId="12ACD336" w:rsidR="00DE7EA7" w:rsidRPr="00DE7EA7" w:rsidRDefault="00DE7EA7" w:rsidP="00310E14">
      <w:pPr>
        <w:pStyle w:val="Odstavecseseznamem"/>
        <w:numPr>
          <w:ilvl w:val="0"/>
          <w:numId w:val="5"/>
        </w:numPr>
        <w:rPr>
          <w:rStyle w:val="Siln"/>
          <w:rFonts w:cstheme="minorHAnsi"/>
        </w:rPr>
      </w:pPr>
      <w:r w:rsidRPr="00DE7EA7">
        <w:rPr>
          <w:rStyle w:val="Siln"/>
          <w:b w:val="0"/>
          <w:bCs w:val="0"/>
        </w:rPr>
        <w:t>TURISTICKÁ OBLAST ČESKÝ KRUMLOV REGION</w:t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- 003</w:t>
      </w:r>
    </w:p>
    <w:p w14:paraId="365A70BD" w14:textId="57EC6B31" w:rsidR="00DE7EA7" w:rsidRPr="00DE7EA7" w:rsidRDefault="00DE7EA7" w:rsidP="00310E14">
      <w:pPr>
        <w:pStyle w:val="Odstavecseseznamem"/>
        <w:numPr>
          <w:ilvl w:val="0"/>
          <w:numId w:val="5"/>
        </w:numPr>
        <w:rPr>
          <w:rStyle w:val="Siln"/>
          <w:rFonts w:cstheme="minorHAnsi"/>
        </w:rPr>
      </w:pPr>
      <w:r w:rsidRPr="00DE7EA7">
        <w:rPr>
          <w:rStyle w:val="Siln"/>
          <w:b w:val="0"/>
          <w:bCs w:val="0"/>
        </w:rPr>
        <w:t>TURISTICKÁ OBLAST LIPENSKO</w:t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- 004</w:t>
      </w:r>
    </w:p>
    <w:p w14:paraId="146293EA" w14:textId="79D424D7" w:rsidR="00DE7EA7" w:rsidRPr="00DE7EA7" w:rsidRDefault="00DE7EA7" w:rsidP="00310E14">
      <w:pPr>
        <w:pStyle w:val="Odstavecseseznamem"/>
        <w:numPr>
          <w:ilvl w:val="0"/>
          <w:numId w:val="5"/>
        </w:numPr>
        <w:rPr>
          <w:rStyle w:val="Siln"/>
          <w:rFonts w:cstheme="minorHAnsi"/>
        </w:rPr>
      </w:pPr>
      <w:r w:rsidRPr="00DE7EA7">
        <w:rPr>
          <w:rStyle w:val="Siln"/>
          <w:b w:val="0"/>
          <w:bCs w:val="0"/>
        </w:rPr>
        <w:t>TURISTICKÁ OBLAST NOVOHRADSKO-DOUDLEBSKO</w:t>
      </w:r>
      <w:r>
        <w:rPr>
          <w:rStyle w:val="Siln"/>
          <w:b w:val="0"/>
          <w:bCs w:val="0"/>
        </w:rPr>
        <w:tab/>
        <w:t>- 005</w:t>
      </w:r>
      <w:r>
        <w:rPr>
          <w:rStyle w:val="Siln"/>
          <w:b w:val="0"/>
          <w:bCs w:val="0"/>
        </w:rPr>
        <w:tab/>
      </w:r>
    </w:p>
    <w:p w14:paraId="6C4A4DA6" w14:textId="5D26B566" w:rsidR="00DE7EA7" w:rsidRPr="00DE7EA7" w:rsidRDefault="00DE7EA7" w:rsidP="00310E14">
      <w:pPr>
        <w:pStyle w:val="Odstavecseseznamem"/>
        <w:numPr>
          <w:ilvl w:val="0"/>
          <w:numId w:val="5"/>
        </w:numPr>
        <w:rPr>
          <w:rStyle w:val="Siln"/>
          <w:rFonts w:cstheme="minorHAnsi"/>
        </w:rPr>
      </w:pPr>
      <w:r w:rsidRPr="00DE7EA7">
        <w:rPr>
          <w:rStyle w:val="Siln"/>
          <w:b w:val="0"/>
          <w:bCs w:val="0"/>
        </w:rPr>
        <w:t>TURISTICKÁ OBLAST PÍSECKO-BLATENSKO</w:t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- 006</w:t>
      </w:r>
    </w:p>
    <w:p w14:paraId="0A8B6FA8" w14:textId="26F86A4C" w:rsidR="00DE7EA7" w:rsidRPr="00DE7EA7" w:rsidRDefault="00DE7EA7" w:rsidP="00310E14">
      <w:pPr>
        <w:pStyle w:val="Odstavecseseznamem"/>
        <w:numPr>
          <w:ilvl w:val="0"/>
          <w:numId w:val="5"/>
        </w:numPr>
        <w:rPr>
          <w:rStyle w:val="Siln"/>
          <w:rFonts w:cstheme="minorHAnsi"/>
        </w:rPr>
      </w:pPr>
      <w:r w:rsidRPr="00DE7EA7">
        <w:rPr>
          <w:rStyle w:val="Siln"/>
          <w:b w:val="0"/>
          <w:bCs w:val="0"/>
        </w:rPr>
        <w:t>TURISTICKÁ OBLAST PODKLETÍ</w:t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- 007</w:t>
      </w:r>
    </w:p>
    <w:p w14:paraId="107DB0C5" w14:textId="00B4EB25" w:rsidR="00DE7EA7" w:rsidRPr="00DE7EA7" w:rsidRDefault="00DE7EA7" w:rsidP="00310E14">
      <w:pPr>
        <w:pStyle w:val="Odstavecseseznamem"/>
        <w:numPr>
          <w:ilvl w:val="0"/>
          <w:numId w:val="5"/>
        </w:numPr>
        <w:rPr>
          <w:rStyle w:val="Siln"/>
          <w:rFonts w:cstheme="minorHAnsi"/>
        </w:rPr>
      </w:pPr>
      <w:r w:rsidRPr="00DE7EA7">
        <w:rPr>
          <w:rStyle w:val="Siln"/>
          <w:b w:val="0"/>
          <w:bCs w:val="0"/>
        </w:rPr>
        <w:lastRenderedPageBreak/>
        <w:t>TURISTICKÁ OBLAST PRÁCHEŇSKO</w:t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- 008</w:t>
      </w:r>
    </w:p>
    <w:p w14:paraId="05A4349E" w14:textId="2AFAF255" w:rsidR="00DE7EA7" w:rsidRPr="00DE7EA7" w:rsidRDefault="00DE7EA7" w:rsidP="00310E14">
      <w:pPr>
        <w:pStyle w:val="Odstavecseseznamem"/>
        <w:numPr>
          <w:ilvl w:val="0"/>
          <w:numId w:val="5"/>
        </w:numPr>
        <w:rPr>
          <w:rStyle w:val="Siln"/>
          <w:rFonts w:cstheme="minorHAnsi"/>
        </w:rPr>
      </w:pPr>
      <w:r w:rsidRPr="00DE7EA7">
        <w:rPr>
          <w:rStyle w:val="Siln"/>
          <w:b w:val="0"/>
          <w:bCs w:val="0"/>
        </w:rPr>
        <w:t>TURISTICKÁ OBLAST ŠUMAVSKO</w:t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- 009</w:t>
      </w:r>
    </w:p>
    <w:p w14:paraId="130C1005" w14:textId="314ACF85" w:rsidR="00DE7EA7" w:rsidRPr="00DE7EA7" w:rsidRDefault="00DE7EA7" w:rsidP="00310E14">
      <w:pPr>
        <w:pStyle w:val="Odstavecseseznamem"/>
        <w:numPr>
          <w:ilvl w:val="0"/>
          <w:numId w:val="5"/>
        </w:numPr>
        <w:rPr>
          <w:rStyle w:val="Siln"/>
          <w:rFonts w:cstheme="minorHAnsi"/>
        </w:rPr>
      </w:pPr>
      <w:r w:rsidRPr="00DE7EA7">
        <w:rPr>
          <w:rStyle w:val="Siln"/>
          <w:b w:val="0"/>
          <w:bCs w:val="0"/>
        </w:rPr>
        <w:t>TURISTICKÁ OBLAST TOULAVA</w:t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- 010</w:t>
      </w:r>
    </w:p>
    <w:p w14:paraId="4BDB1617" w14:textId="3A84E2F8" w:rsidR="00DE7EA7" w:rsidRPr="00DE7EA7" w:rsidRDefault="00DE7EA7" w:rsidP="00310E14">
      <w:pPr>
        <w:pStyle w:val="Odstavecseseznamem"/>
        <w:numPr>
          <w:ilvl w:val="0"/>
          <w:numId w:val="5"/>
        </w:numPr>
        <w:rPr>
          <w:rFonts w:cstheme="minorHAnsi"/>
          <w:b/>
          <w:bCs/>
        </w:rPr>
      </w:pPr>
      <w:r w:rsidRPr="00DE7EA7">
        <w:rPr>
          <w:rStyle w:val="Siln"/>
          <w:b w:val="0"/>
          <w:bCs w:val="0"/>
        </w:rPr>
        <w:t>TURISTICKÁ OBLAST TŘEBOŇSKO</w:t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- 011</w:t>
      </w:r>
    </w:p>
    <w:p w14:paraId="1ED3F6E4" w14:textId="77777777" w:rsidR="00DE7EA7" w:rsidRPr="00DE7EA7" w:rsidRDefault="00DE7EA7" w:rsidP="00DE7EA7">
      <w:pPr>
        <w:pStyle w:val="Odstavecseseznamem"/>
        <w:ind w:left="1428"/>
      </w:pPr>
    </w:p>
    <w:p w14:paraId="779AE4D8" w14:textId="77777777" w:rsidR="007C55FE" w:rsidRDefault="007C55FE" w:rsidP="00DE7EA7">
      <w:pPr>
        <w:pStyle w:val="Odstavecseseznamem"/>
        <w:ind w:left="1440"/>
        <w:rPr>
          <w:rFonts w:cstheme="minorHAnsi"/>
          <w:b/>
          <w:bCs/>
        </w:rPr>
      </w:pPr>
    </w:p>
    <w:p w14:paraId="25BB9B8E" w14:textId="77777777" w:rsidR="00DE7EA7" w:rsidRPr="00DE7EA7" w:rsidRDefault="00DE7EA7" w:rsidP="00DE7EA7">
      <w:pPr>
        <w:pStyle w:val="Odstavecseseznamem"/>
        <w:ind w:left="1440"/>
        <w:rPr>
          <w:rFonts w:cstheme="minorHAnsi"/>
          <w:b/>
          <w:bCs/>
        </w:rPr>
      </w:pPr>
    </w:p>
    <w:p w14:paraId="130BB65D" w14:textId="6ADDEF30" w:rsidR="00DE7EA7" w:rsidRDefault="00670412" w:rsidP="00310E14">
      <w:pPr>
        <w:pStyle w:val="Odstavecseseznamem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Seznam ubytovacích zařízení podporovaných dotačním programem – číslo smlouvy</w:t>
      </w:r>
    </w:p>
    <w:p w14:paraId="5F2DFE45" w14:textId="17A8BE76" w:rsidR="00670412" w:rsidRDefault="007326E2" w:rsidP="00310E14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Příloha č. 1</w:t>
      </w:r>
      <w:r w:rsidR="00955FB3">
        <w:rPr>
          <w:rFonts w:cstheme="minorHAnsi"/>
        </w:rPr>
        <w:t xml:space="preserve"> – bude tvořena postupně dle odevzdaných podepsaných smluv</w:t>
      </w:r>
    </w:p>
    <w:p w14:paraId="64A1A2D9" w14:textId="6EE3DFB9" w:rsidR="00774B85" w:rsidRPr="00955FB3" w:rsidRDefault="00774B85" w:rsidP="00310E14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Složení čísla smlouvy s ubytovateli:  číslo TO</w:t>
      </w:r>
      <w:r w:rsidR="004C6538">
        <w:rPr>
          <w:rFonts w:cstheme="minorHAnsi"/>
        </w:rPr>
        <w:t xml:space="preserve"> xxx</w:t>
      </w:r>
      <w:r>
        <w:rPr>
          <w:rFonts w:cstheme="minorHAnsi"/>
        </w:rPr>
        <w:t xml:space="preserve"> / </w:t>
      </w:r>
      <w:r w:rsidR="004C6538">
        <w:rPr>
          <w:rFonts w:cstheme="minorHAnsi"/>
        </w:rPr>
        <w:t xml:space="preserve"> </w:t>
      </w:r>
      <w:r w:rsidR="00FC3C41">
        <w:rPr>
          <w:rFonts w:cstheme="minorHAnsi"/>
        </w:rPr>
        <w:t>pořadové číslo smlouvy (</w:t>
      </w:r>
      <w:r w:rsidR="00FC3C41">
        <w:rPr>
          <w:rFonts w:cstheme="minorHAnsi"/>
          <w:i/>
          <w:iCs/>
        </w:rPr>
        <w:t>každá TO bude mít svou číselnou řadu)</w:t>
      </w:r>
      <w:r w:rsidR="00955FB3">
        <w:rPr>
          <w:rFonts w:cstheme="minorHAnsi"/>
          <w:i/>
          <w:iCs/>
        </w:rPr>
        <w:t>. Číslo smlouvy doplní produktový manažer</w:t>
      </w:r>
    </w:p>
    <w:p w14:paraId="370AC088" w14:textId="77777777" w:rsidR="00955FB3" w:rsidRPr="00955FB3" w:rsidRDefault="00955FB3" w:rsidP="00955FB3">
      <w:pPr>
        <w:pStyle w:val="Odstavecseseznamem"/>
        <w:ind w:left="1080"/>
        <w:rPr>
          <w:rFonts w:cstheme="minorHAnsi"/>
        </w:rPr>
      </w:pPr>
    </w:p>
    <w:p w14:paraId="72666979" w14:textId="59B16E03" w:rsidR="007326E2" w:rsidRPr="00700CAA" w:rsidRDefault="00955FB3" w:rsidP="00700CAA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 w:rsidRPr="00700CAA">
        <w:rPr>
          <w:rFonts w:cstheme="minorHAnsi"/>
          <w:b/>
          <w:bCs/>
        </w:rPr>
        <w:t xml:space="preserve">Číslo běžného účtu ubytovatele: </w:t>
      </w:r>
      <w:r w:rsidRPr="00700CAA">
        <w:rPr>
          <w:rFonts w:cstheme="minorHAnsi"/>
        </w:rPr>
        <w:t xml:space="preserve">pokud bankovní spojení uvedené ubytovatelem ve smlouvě  </w:t>
      </w:r>
      <w:r w:rsidR="00700CAA" w:rsidRPr="00700CAA">
        <w:rPr>
          <w:rFonts w:cstheme="minorHAnsi"/>
        </w:rPr>
        <w:t xml:space="preserve">o spolupráci a podpoře malého rozsahu, </w:t>
      </w:r>
      <w:r w:rsidRPr="00700CAA">
        <w:rPr>
          <w:rFonts w:cstheme="minorHAnsi"/>
        </w:rPr>
        <w:t>není bankovním spojením zveřejněným na stránkách Finančního úřadu</w:t>
      </w:r>
      <w:r w:rsidR="00700CAA" w:rsidRPr="00700CAA">
        <w:rPr>
          <w:rFonts w:cstheme="minorHAnsi"/>
        </w:rPr>
        <w:t xml:space="preserve"> (ARES)</w:t>
      </w:r>
      <w:r w:rsidRPr="00700CAA">
        <w:rPr>
          <w:rFonts w:cstheme="minorHAnsi"/>
        </w:rPr>
        <w:t xml:space="preserve">, musí ubytovatel doložit kopii smlouvy o zřízení BÚ. </w:t>
      </w:r>
      <w:r w:rsidR="00700CAA">
        <w:rPr>
          <w:rFonts w:cstheme="minorHAnsi"/>
        </w:rPr>
        <w:t>Jinak mu nebude finanční podpora poskytována.</w:t>
      </w:r>
    </w:p>
    <w:p w14:paraId="0BEF31CD" w14:textId="77777777" w:rsidR="00700CAA" w:rsidRPr="00700CAA" w:rsidRDefault="00700CAA" w:rsidP="00700CAA">
      <w:pPr>
        <w:pStyle w:val="Odstavecseseznamem"/>
        <w:ind w:left="1080"/>
        <w:rPr>
          <w:rFonts w:cstheme="minorHAnsi"/>
        </w:rPr>
      </w:pPr>
    </w:p>
    <w:p w14:paraId="2090B78A" w14:textId="179A9844" w:rsidR="00670412" w:rsidRDefault="006E25EC" w:rsidP="00700CAA">
      <w:pPr>
        <w:pStyle w:val="Odstavecseseznamem"/>
        <w:numPr>
          <w:ilvl w:val="0"/>
          <w:numId w:val="1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Číselníky pro evidenci programu v účetnictví</w:t>
      </w:r>
    </w:p>
    <w:p w14:paraId="304428D1" w14:textId="20D02818" w:rsidR="006E25EC" w:rsidRDefault="006E25EC" w:rsidP="006E25EC">
      <w:pPr>
        <w:pStyle w:val="Odstavecseseznamem"/>
        <w:rPr>
          <w:rFonts w:cstheme="minorHAnsi"/>
          <w:b/>
          <w:bCs/>
        </w:rPr>
      </w:pPr>
    </w:p>
    <w:p w14:paraId="6C9EEDD1" w14:textId="1342C9B5" w:rsidR="006E25EC" w:rsidRDefault="006E25EC" w:rsidP="00310E14">
      <w:pPr>
        <w:pStyle w:val="Odstavecseseznamem"/>
        <w:numPr>
          <w:ilvl w:val="0"/>
          <w:numId w:val="8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Účtový rozvrh</w:t>
      </w:r>
    </w:p>
    <w:p w14:paraId="0440D490" w14:textId="65DB950B" w:rsidR="006E25EC" w:rsidRPr="00D4671B" w:rsidRDefault="006E25EC" w:rsidP="00310E14">
      <w:pPr>
        <w:pStyle w:val="Odstavecseseznamem"/>
        <w:numPr>
          <w:ilvl w:val="0"/>
          <w:numId w:val="7"/>
        </w:numPr>
        <w:rPr>
          <w:rFonts w:cstheme="minorHAnsi"/>
        </w:rPr>
      </w:pPr>
      <w:r w:rsidRPr="00D4671B">
        <w:rPr>
          <w:rFonts w:cstheme="minorHAnsi"/>
        </w:rPr>
        <w:t>241 360 – BÚ programu na podporu cestovního ruchu</w:t>
      </w:r>
    </w:p>
    <w:p w14:paraId="33F1C028" w14:textId="3EC9E265" w:rsidR="006E25EC" w:rsidRDefault="00976BD7" w:rsidP="00310E14">
      <w:pPr>
        <w:pStyle w:val="Odstavecseseznamem"/>
        <w:numPr>
          <w:ilvl w:val="0"/>
          <w:numId w:val="7"/>
        </w:numPr>
        <w:rPr>
          <w:rFonts w:cstheme="minorHAnsi"/>
        </w:rPr>
      </w:pPr>
      <w:r w:rsidRPr="00D4671B">
        <w:rPr>
          <w:rFonts w:cstheme="minorHAnsi"/>
        </w:rPr>
        <w:t xml:space="preserve">374 360 </w:t>
      </w:r>
      <w:r w:rsidR="00476841" w:rsidRPr="00D4671B">
        <w:rPr>
          <w:rFonts w:cstheme="minorHAnsi"/>
        </w:rPr>
        <w:t>–</w:t>
      </w:r>
      <w:r w:rsidRPr="00D4671B">
        <w:rPr>
          <w:rFonts w:cstheme="minorHAnsi"/>
        </w:rPr>
        <w:t xml:space="preserve"> </w:t>
      </w:r>
      <w:r w:rsidR="004C6538">
        <w:rPr>
          <w:rFonts w:cstheme="minorHAnsi"/>
        </w:rPr>
        <w:t>Transfér k dotačnímu titulu podpory CR 2019</w:t>
      </w:r>
    </w:p>
    <w:p w14:paraId="15C5C6BA" w14:textId="77777777" w:rsidR="0049109A" w:rsidRPr="00D4671B" w:rsidRDefault="0049109A" w:rsidP="0049109A">
      <w:pPr>
        <w:pStyle w:val="Odstavecseseznamem"/>
        <w:ind w:left="1080"/>
        <w:rPr>
          <w:rFonts w:cstheme="minorHAnsi"/>
        </w:rPr>
      </w:pPr>
    </w:p>
    <w:p w14:paraId="663C26C9" w14:textId="2E7630B6" w:rsidR="00476841" w:rsidRDefault="0049109A" w:rsidP="0049109A">
      <w:pPr>
        <w:pStyle w:val="Odstavecseseznamem"/>
        <w:numPr>
          <w:ilvl w:val="0"/>
          <w:numId w:val="8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Číselná řada účetních dokladů vztahujících se k dotačnímu programu</w:t>
      </w:r>
    </w:p>
    <w:p w14:paraId="57F70E49" w14:textId="76690644" w:rsidR="0049109A" w:rsidRDefault="0049109A" w:rsidP="0049109A">
      <w:pPr>
        <w:pStyle w:val="Odstavecseseznamem"/>
        <w:ind w:left="1080"/>
        <w:rPr>
          <w:rFonts w:cstheme="minorHAnsi"/>
        </w:rPr>
      </w:pPr>
      <w:r>
        <w:rPr>
          <w:rFonts w:cstheme="minorHAnsi"/>
        </w:rPr>
        <w:t>850001 – 859999</w:t>
      </w:r>
    </w:p>
    <w:p w14:paraId="36225A8F" w14:textId="77777777" w:rsidR="0049109A" w:rsidRDefault="0049109A" w:rsidP="0049109A">
      <w:pPr>
        <w:pStyle w:val="Odstavecseseznamem"/>
        <w:ind w:left="1080"/>
        <w:rPr>
          <w:rFonts w:cstheme="minorHAnsi"/>
        </w:rPr>
      </w:pPr>
    </w:p>
    <w:p w14:paraId="61D6BCAA" w14:textId="0A34D4E2" w:rsidR="0049109A" w:rsidRDefault="0049109A" w:rsidP="0049109A">
      <w:pPr>
        <w:pStyle w:val="Odstavecseseznamem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Přidělené ÚZ – ……….. -info podá Krajský úřad na avízu zaslání schválené dotace</w:t>
      </w:r>
    </w:p>
    <w:p w14:paraId="12093B3F" w14:textId="6136BE19" w:rsidR="0049109A" w:rsidRDefault="0049109A" w:rsidP="0049109A">
      <w:pPr>
        <w:pStyle w:val="Odstavecseseznamem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Přidělené ORJ –    85     (slouží k oddělení účetnictví)</w:t>
      </w:r>
    </w:p>
    <w:p w14:paraId="78AF7898" w14:textId="00B5B491" w:rsidR="0049109A" w:rsidRPr="0049109A" w:rsidRDefault="0049109A" w:rsidP="0049109A">
      <w:pPr>
        <w:pStyle w:val="Odstavecseseznamem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Přidělené ORG – </w:t>
      </w:r>
      <w:r w:rsidR="005A5ABF">
        <w:rPr>
          <w:rFonts w:cstheme="minorHAnsi"/>
        </w:rPr>
        <w:t>IČ ubytovatele</w:t>
      </w:r>
    </w:p>
    <w:p w14:paraId="17012E42" w14:textId="77777777" w:rsidR="0049109A" w:rsidRPr="0049109A" w:rsidRDefault="0049109A" w:rsidP="0049109A">
      <w:pPr>
        <w:pStyle w:val="Odstavecseseznamem"/>
        <w:ind w:left="1080"/>
        <w:rPr>
          <w:rFonts w:cstheme="minorHAnsi"/>
          <w:b/>
          <w:bCs/>
        </w:rPr>
      </w:pPr>
    </w:p>
    <w:p w14:paraId="551C19B0" w14:textId="691A2B66" w:rsidR="006E25EC" w:rsidRDefault="006E25EC" w:rsidP="00310E14">
      <w:pPr>
        <w:pStyle w:val="Odstavecseseznamem"/>
        <w:numPr>
          <w:ilvl w:val="0"/>
          <w:numId w:val="8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Zajištění odděleného účtování o pohybech průtokového transféru</w:t>
      </w:r>
    </w:p>
    <w:p w14:paraId="13B112CD" w14:textId="458F41D7" w:rsidR="00976BD7" w:rsidRDefault="00976BD7" w:rsidP="00310E14">
      <w:pPr>
        <w:pStyle w:val="Normlnweb"/>
        <w:numPr>
          <w:ilvl w:val="0"/>
          <w:numId w:val="9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976BD7">
        <w:rPr>
          <w:rFonts w:asciiTheme="minorHAnsi" w:hAnsiTheme="minorHAnsi" w:cstheme="minorHAnsi"/>
          <w:sz w:val="22"/>
          <w:szCs w:val="22"/>
        </w:rPr>
        <w:t xml:space="preserve">Průtokovým transferem je transfer,  u kterého poskytovatel určil příjemce a výši transferu, a účetní jednotka je povinna </w:t>
      </w:r>
      <w:r w:rsidR="00774B85">
        <w:rPr>
          <w:rFonts w:asciiTheme="minorHAnsi" w:hAnsiTheme="minorHAnsi" w:cstheme="minorHAnsi"/>
          <w:sz w:val="22"/>
          <w:szCs w:val="22"/>
        </w:rPr>
        <w:t>přeposlat</w:t>
      </w:r>
      <w:r w:rsidRPr="00976BD7">
        <w:rPr>
          <w:rFonts w:asciiTheme="minorHAnsi" w:hAnsiTheme="minorHAnsi" w:cstheme="minorHAnsi"/>
          <w:sz w:val="22"/>
          <w:szCs w:val="22"/>
        </w:rPr>
        <w:t xml:space="preserve"> je</w:t>
      </w:r>
      <w:r w:rsidR="00774B85">
        <w:rPr>
          <w:rFonts w:asciiTheme="minorHAnsi" w:hAnsiTheme="minorHAnsi" w:cstheme="minorHAnsi"/>
          <w:sz w:val="22"/>
          <w:szCs w:val="22"/>
        </w:rPr>
        <w:t>j</w:t>
      </w:r>
      <w:r w:rsidRPr="00976BD7">
        <w:rPr>
          <w:rFonts w:asciiTheme="minorHAnsi" w:hAnsiTheme="minorHAnsi" w:cstheme="minorHAnsi"/>
          <w:sz w:val="22"/>
          <w:szCs w:val="22"/>
        </w:rPr>
        <w:t xml:space="preserve"> příjemci </w:t>
      </w:r>
    </w:p>
    <w:p w14:paraId="0D6EB752" w14:textId="7E62BFF8" w:rsidR="00976BD7" w:rsidRDefault="00976BD7" w:rsidP="00310E14">
      <w:pPr>
        <w:pStyle w:val="Normlnweb"/>
        <w:numPr>
          <w:ilvl w:val="0"/>
          <w:numId w:val="9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976BD7">
        <w:rPr>
          <w:rStyle w:val="mw-headline"/>
          <w:rFonts w:asciiTheme="minorHAnsi" w:hAnsiTheme="minorHAnsi" w:cstheme="minorHAnsi"/>
          <w:sz w:val="22"/>
          <w:szCs w:val="22"/>
        </w:rPr>
        <w:t>Právní rámec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976BD7">
        <w:rPr>
          <w:rFonts w:asciiTheme="minorHAnsi" w:hAnsiTheme="minorHAnsi" w:cstheme="minorHAnsi"/>
          <w:sz w:val="22"/>
          <w:szCs w:val="22"/>
        </w:rPr>
        <w:t xml:space="preserve">ČÚS č. 703 – Transfery, </w:t>
      </w:r>
      <w:hyperlink r:id="rId7" w:tooltip="ČÚS č. 703 – Transfery, bod 3.1. – Pro účely tohoto standardu se rozumí" w:history="1">
        <w:r w:rsidRPr="00976BD7">
          <w:rPr>
            <w:rStyle w:val="Hypertextovodkaz"/>
            <w:rFonts w:asciiTheme="minorHAnsi" w:hAnsiTheme="minorHAnsi" w:cstheme="minorHAnsi"/>
            <w:sz w:val="22"/>
            <w:szCs w:val="22"/>
          </w:rPr>
          <w:t>bod 3.1.</w:t>
        </w:r>
      </w:hyperlink>
      <w:r w:rsidRPr="00976BD7">
        <w:rPr>
          <w:rFonts w:asciiTheme="minorHAnsi" w:hAnsiTheme="minorHAnsi" w:cstheme="minorHAnsi"/>
          <w:sz w:val="22"/>
          <w:szCs w:val="22"/>
        </w:rPr>
        <w:t xml:space="preserve"> d), </w:t>
      </w:r>
      <w:hyperlink r:id="rId8" w:tooltip="ČÚS č. 703 – Transfery, bod 5.1.1. – Účtování průtokového transferu u zprostředkovatele" w:history="1">
        <w:r w:rsidRPr="00976BD7">
          <w:rPr>
            <w:rStyle w:val="Hypertextovodkaz"/>
            <w:rFonts w:asciiTheme="minorHAnsi" w:hAnsiTheme="minorHAnsi" w:cstheme="minorHAnsi"/>
            <w:sz w:val="22"/>
            <w:szCs w:val="22"/>
          </w:rPr>
          <w:t>bod 5.1.1.</w:t>
        </w:r>
      </w:hyperlink>
      <w:r w:rsidRPr="00976B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288EB1" w14:textId="77777777" w:rsidR="00724230" w:rsidRPr="00D4671B" w:rsidRDefault="00976BD7" w:rsidP="00310E14">
      <w:pPr>
        <w:pStyle w:val="Normlnweb"/>
        <w:numPr>
          <w:ilvl w:val="0"/>
          <w:numId w:val="9"/>
        </w:numPr>
        <w:ind w:left="1134" w:hanging="283"/>
        <w:rPr>
          <w:rStyle w:val="mw-headline"/>
          <w:rFonts w:asciiTheme="minorHAnsi" w:hAnsiTheme="minorHAnsi" w:cstheme="minorHAnsi"/>
          <w:b/>
          <w:bCs/>
          <w:sz w:val="22"/>
          <w:szCs w:val="22"/>
        </w:rPr>
      </w:pPr>
      <w:r w:rsidRPr="00D4671B">
        <w:rPr>
          <w:rStyle w:val="mw-headline"/>
          <w:rFonts w:asciiTheme="minorHAnsi" w:hAnsiTheme="minorHAnsi" w:cstheme="minorHAnsi"/>
          <w:b/>
          <w:bCs/>
          <w:sz w:val="22"/>
          <w:szCs w:val="22"/>
          <w:u w:val="single"/>
        </w:rPr>
        <w:t>Účtování</w:t>
      </w:r>
      <w:r w:rsidR="00724230" w:rsidRPr="00D4671B">
        <w:rPr>
          <w:rStyle w:val="mw-headline"/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476841" w:rsidRPr="00D4671B">
        <w:rPr>
          <w:rStyle w:val="mw-headline"/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724230" w:rsidRPr="00D4671B">
        <w:rPr>
          <w:rStyle w:val="mw-headline"/>
          <w:rFonts w:asciiTheme="minorHAnsi" w:hAnsiTheme="minorHAnsi" w:cstheme="minorHAnsi"/>
          <w:b/>
          <w:bCs/>
          <w:sz w:val="22"/>
          <w:szCs w:val="22"/>
        </w:rPr>
        <w:tab/>
      </w:r>
      <w:r w:rsidR="00476841" w:rsidRPr="00D4671B">
        <w:rPr>
          <w:rStyle w:val="mw-headline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D9B5A60" w14:textId="77777777" w:rsidR="00724230" w:rsidRDefault="00976BD7" w:rsidP="00310E14">
      <w:pPr>
        <w:pStyle w:val="Normlnweb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24230">
        <w:rPr>
          <w:rFonts w:asciiTheme="minorHAnsi" w:hAnsiTheme="minorHAnsi" w:cstheme="minorHAnsi"/>
          <w:sz w:val="22"/>
          <w:szCs w:val="22"/>
        </w:rPr>
        <w:t>Příjem průtokové dotace    (transferu)              241 360 / 374</w:t>
      </w:r>
      <w:r w:rsidR="00476841" w:rsidRPr="00724230">
        <w:rPr>
          <w:rFonts w:asciiTheme="minorHAnsi" w:hAnsiTheme="minorHAnsi" w:cstheme="minorHAnsi"/>
          <w:sz w:val="22"/>
          <w:szCs w:val="22"/>
        </w:rPr>
        <w:t> </w:t>
      </w:r>
      <w:r w:rsidRPr="00724230">
        <w:rPr>
          <w:rFonts w:asciiTheme="minorHAnsi" w:hAnsiTheme="minorHAnsi" w:cstheme="minorHAnsi"/>
          <w:sz w:val="22"/>
          <w:szCs w:val="22"/>
        </w:rPr>
        <w:t>360</w:t>
      </w:r>
      <w:r w:rsidR="00476841" w:rsidRPr="0072423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010AF8A" w14:textId="6AB723B3" w:rsidR="00976BD7" w:rsidRDefault="00976BD7" w:rsidP="00310E14">
      <w:pPr>
        <w:pStyle w:val="Normlnweb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24230">
        <w:rPr>
          <w:rFonts w:asciiTheme="minorHAnsi" w:hAnsiTheme="minorHAnsi" w:cstheme="minorHAnsi"/>
          <w:sz w:val="22"/>
          <w:szCs w:val="22"/>
        </w:rPr>
        <w:t>Výplata průtokového dotace (transferu)          374 360 / 241</w:t>
      </w:r>
      <w:r w:rsidR="00582D8F">
        <w:rPr>
          <w:rFonts w:asciiTheme="minorHAnsi" w:hAnsiTheme="minorHAnsi" w:cstheme="minorHAnsi"/>
          <w:sz w:val="22"/>
          <w:szCs w:val="22"/>
        </w:rPr>
        <w:t> </w:t>
      </w:r>
      <w:r w:rsidRPr="00724230">
        <w:rPr>
          <w:rFonts w:asciiTheme="minorHAnsi" w:hAnsiTheme="minorHAnsi" w:cstheme="minorHAnsi"/>
          <w:sz w:val="22"/>
          <w:szCs w:val="22"/>
        </w:rPr>
        <w:t xml:space="preserve">360 </w:t>
      </w:r>
    </w:p>
    <w:p w14:paraId="0EE17268" w14:textId="77777777" w:rsidR="00582D8F" w:rsidRPr="00724230" w:rsidRDefault="00582D8F" w:rsidP="00582D8F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6F9AB703" w14:textId="77777777" w:rsidR="00D4671B" w:rsidRPr="00D4671B" w:rsidRDefault="00976BD7" w:rsidP="00310E14">
      <w:pPr>
        <w:pStyle w:val="Nadpis2"/>
        <w:numPr>
          <w:ilvl w:val="0"/>
          <w:numId w:val="10"/>
        </w:numPr>
        <w:ind w:left="1134"/>
        <w:rPr>
          <w:rStyle w:val="mw-headline"/>
          <w:rFonts w:asciiTheme="minorHAnsi" w:hAnsiTheme="minorHAnsi" w:cstheme="minorHAnsi"/>
          <w:b/>
          <w:bCs/>
          <w:sz w:val="22"/>
          <w:szCs w:val="22"/>
        </w:rPr>
      </w:pPr>
      <w:r w:rsidRPr="00D4671B">
        <w:rPr>
          <w:rStyle w:val="mw-headline"/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Metodika</w:t>
      </w:r>
    </w:p>
    <w:p w14:paraId="0459126D" w14:textId="0631B47E" w:rsidR="00D4671B" w:rsidRDefault="00976BD7" w:rsidP="00D4671B">
      <w:pPr>
        <w:pStyle w:val="Nadpis2"/>
        <w:ind w:left="1134"/>
        <w:rPr>
          <w:rFonts w:asciiTheme="minorHAnsi" w:hAnsiTheme="minorHAnsi" w:cstheme="minorHAnsi"/>
          <w:sz w:val="22"/>
          <w:szCs w:val="22"/>
        </w:rPr>
      </w:pPr>
      <w:r w:rsidRPr="00D4671B">
        <w:rPr>
          <w:rFonts w:asciiTheme="minorHAnsi" w:hAnsiTheme="minorHAnsi" w:cstheme="minorHAnsi"/>
          <w:sz w:val="22"/>
          <w:szCs w:val="22"/>
        </w:rPr>
        <w:t>Za průtokov</w:t>
      </w:r>
      <w:r w:rsidR="0007332B">
        <w:rPr>
          <w:rFonts w:asciiTheme="minorHAnsi" w:hAnsiTheme="minorHAnsi" w:cstheme="minorHAnsi"/>
          <w:sz w:val="22"/>
          <w:szCs w:val="22"/>
        </w:rPr>
        <w:t>ý</w:t>
      </w:r>
      <w:r w:rsidRPr="00D4671B">
        <w:rPr>
          <w:rFonts w:asciiTheme="minorHAnsi" w:hAnsiTheme="minorHAnsi" w:cstheme="minorHAnsi"/>
          <w:sz w:val="22"/>
          <w:szCs w:val="22"/>
        </w:rPr>
        <w:t xml:space="preserve"> transfer </w:t>
      </w:r>
      <w:r w:rsidR="00D4671B">
        <w:rPr>
          <w:rFonts w:asciiTheme="minorHAnsi" w:hAnsiTheme="minorHAnsi" w:cstheme="minorHAnsi"/>
          <w:sz w:val="22"/>
          <w:szCs w:val="22"/>
        </w:rPr>
        <w:t>bud</w:t>
      </w:r>
      <w:r w:rsidR="0007332B">
        <w:rPr>
          <w:rFonts w:asciiTheme="minorHAnsi" w:hAnsiTheme="minorHAnsi" w:cstheme="minorHAnsi"/>
          <w:sz w:val="22"/>
          <w:szCs w:val="22"/>
        </w:rPr>
        <w:t>e</w:t>
      </w:r>
      <w:r w:rsidRPr="00D4671B">
        <w:rPr>
          <w:rFonts w:asciiTheme="minorHAnsi" w:hAnsiTheme="minorHAnsi" w:cstheme="minorHAnsi"/>
          <w:sz w:val="22"/>
          <w:szCs w:val="22"/>
        </w:rPr>
        <w:t xml:space="preserve"> považ</w:t>
      </w:r>
      <w:r w:rsidR="00D4671B">
        <w:rPr>
          <w:rFonts w:asciiTheme="minorHAnsi" w:hAnsiTheme="minorHAnsi" w:cstheme="minorHAnsi"/>
          <w:sz w:val="22"/>
          <w:szCs w:val="22"/>
        </w:rPr>
        <w:t>ován</w:t>
      </w:r>
      <w:r w:rsidR="0007332B">
        <w:rPr>
          <w:rFonts w:asciiTheme="minorHAnsi" w:hAnsiTheme="minorHAnsi" w:cstheme="minorHAnsi"/>
          <w:sz w:val="22"/>
          <w:szCs w:val="22"/>
        </w:rPr>
        <w:t>a</w:t>
      </w:r>
      <w:r w:rsidRPr="00D4671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DFE86D4" w14:textId="46DEDF9E" w:rsidR="0007332B" w:rsidRPr="0007332B" w:rsidRDefault="0007332B" w:rsidP="0007332B">
      <w:pPr>
        <w:pStyle w:val="SmlouvaA"/>
        <w:spacing w:line="276" w:lineRule="auto"/>
        <w:ind w:left="1134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7332B">
        <w:rPr>
          <w:rFonts w:asciiTheme="minorHAnsi" w:hAnsiTheme="minorHAnsi" w:cstheme="minorHAnsi"/>
          <w:bCs w:val="0"/>
          <w:sz w:val="22"/>
          <w:szCs w:val="22"/>
          <w:lang w:eastAsia="de-DE"/>
        </w:rPr>
        <w:t xml:space="preserve"> Vyplacená náhrada za slevu na ubytování, kterou Ubytovatel poskytne svým zákazníkům, tj. osobám, které využijí ubytování u Ubytovatele, budou-li současně splněny všechny podmínky vyplývající </w:t>
      </w:r>
      <w:r>
        <w:rPr>
          <w:rFonts w:asciiTheme="minorHAnsi" w:hAnsiTheme="minorHAnsi" w:cstheme="minorHAnsi"/>
          <w:bCs w:val="0"/>
          <w:sz w:val="22"/>
          <w:szCs w:val="22"/>
          <w:lang w:eastAsia="de-DE"/>
        </w:rPr>
        <w:t>z uzavřené a podepsané</w:t>
      </w:r>
      <w:r w:rsidRPr="0007332B">
        <w:rPr>
          <w:rFonts w:asciiTheme="minorHAnsi" w:hAnsiTheme="minorHAnsi" w:cstheme="minorHAnsi"/>
          <w:bCs w:val="0"/>
          <w:sz w:val="22"/>
          <w:szCs w:val="22"/>
          <w:lang w:eastAsia="de-DE"/>
        </w:rPr>
        <w:t xml:space="preserve"> </w:t>
      </w:r>
      <w:r w:rsidRPr="0007332B">
        <w:rPr>
          <w:rFonts w:asciiTheme="minorHAnsi" w:hAnsiTheme="minorHAnsi" w:cstheme="minorHAnsi"/>
          <w:bCs w:val="0"/>
          <w:sz w:val="22"/>
          <w:szCs w:val="22"/>
        </w:rPr>
        <w:t>SMLOUV</w:t>
      </w:r>
      <w:r>
        <w:rPr>
          <w:rFonts w:asciiTheme="minorHAnsi" w:hAnsiTheme="minorHAnsi" w:cstheme="minorHAnsi"/>
          <w:bCs w:val="0"/>
          <w:sz w:val="22"/>
          <w:szCs w:val="22"/>
        </w:rPr>
        <w:t>Y</w:t>
      </w:r>
      <w:r w:rsidRPr="0007332B">
        <w:rPr>
          <w:rFonts w:asciiTheme="minorHAnsi" w:hAnsiTheme="minorHAnsi" w:cstheme="minorHAnsi"/>
          <w:bCs w:val="0"/>
          <w:sz w:val="22"/>
          <w:szCs w:val="22"/>
        </w:rPr>
        <w:t xml:space="preserve"> O SPOLUPRÁCI A SMLOUV</w:t>
      </w:r>
      <w:r>
        <w:rPr>
          <w:rFonts w:asciiTheme="minorHAnsi" w:hAnsiTheme="minorHAnsi" w:cstheme="minorHAnsi"/>
          <w:bCs w:val="0"/>
          <w:sz w:val="22"/>
          <w:szCs w:val="22"/>
        </w:rPr>
        <w:t>Y</w:t>
      </w:r>
      <w:r w:rsidRPr="0007332B">
        <w:rPr>
          <w:rFonts w:asciiTheme="minorHAnsi" w:hAnsiTheme="minorHAnsi" w:cstheme="minorHAnsi"/>
          <w:bCs w:val="0"/>
          <w:sz w:val="22"/>
          <w:szCs w:val="22"/>
        </w:rPr>
        <w:t xml:space="preserve"> O POSKYTNUTÍ PODPORY MALÉHO ROZSAHU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s ubytovatelem,</w:t>
      </w:r>
      <w:r w:rsidR="00251257">
        <w:rPr>
          <w:rFonts w:asciiTheme="minorHAnsi" w:hAnsiTheme="minorHAnsi" w:cstheme="minorHAnsi"/>
          <w:bCs w:val="0"/>
          <w:sz w:val="22"/>
          <w:szCs w:val="22"/>
        </w:rPr>
        <w:t xml:space="preserve"> JCCR a poskytovatelem transféru, tj. Jihočeským krajem.</w:t>
      </w:r>
    </w:p>
    <w:p w14:paraId="698719A3" w14:textId="39BBE87D" w:rsidR="00251257" w:rsidRPr="0049109A" w:rsidRDefault="00976BD7" w:rsidP="0049109A">
      <w:pPr>
        <w:pStyle w:val="Zkladntext"/>
        <w:numPr>
          <w:ilvl w:val="0"/>
          <w:numId w:val="0"/>
        </w:numPr>
        <w:tabs>
          <w:tab w:val="left" w:pos="708"/>
        </w:tabs>
        <w:snapToGrid w:val="0"/>
        <w:spacing w:after="120" w:line="276" w:lineRule="auto"/>
        <w:ind w:left="1134"/>
        <w:rPr>
          <w:rFonts w:asciiTheme="minorHAnsi" w:hAnsiTheme="minorHAnsi" w:cstheme="minorHAnsi"/>
          <w:bCs/>
          <w:szCs w:val="22"/>
          <w:lang w:val="cs-CZ" w:eastAsia="de-DE"/>
        </w:rPr>
      </w:pPr>
      <w:r w:rsidRPr="00976BD7">
        <w:rPr>
          <w:rFonts w:asciiTheme="minorHAnsi" w:hAnsiTheme="minorHAnsi" w:cstheme="minorHAnsi"/>
          <w:b/>
          <w:bCs/>
          <w:szCs w:val="22"/>
        </w:rPr>
        <w:t>Nic se nebude účtovat v podrozvaze.</w:t>
      </w:r>
    </w:p>
    <w:p w14:paraId="30DB4894" w14:textId="77777777" w:rsidR="00AD74D7" w:rsidRPr="005A5ABF" w:rsidRDefault="00AD74D7" w:rsidP="005A5ABF">
      <w:pPr>
        <w:jc w:val="both"/>
        <w:rPr>
          <w:rFonts w:cstheme="minorHAnsi"/>
          <w:b/>
          <w:bCs/>
        </w:rPr>
      </w:pPr>
    </w:p>
    <w:p w14:paraId="3B13C2E5" w14:textId="02D07622" w:rsidR="00377C11" w:rsidRDefault="00670412" w:rsidP="00744C2E">
      <w:pPr>
        <w:pStyle w:val="Odstavecseseznamem"/>
        <w:numPr>
          <w:ilvl w:val="0"/>
          <w:numId w:val="3"/>
        </w:num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Popis jednotlivých kroků programu</w:t>
      </w:r>
    </w:p>
    <w:p w14:paraId="1250A509" w14:textId="77777777" w:rsidR="009C53AC" w:rsidRDefault="009C53AC" w:rsidP="00744C2E">
      <w:pPr>
        <w:pStyle w:val="Odstavecseseznamem"/>
        <w:ind w:left="1080"/>
        <w:jc w:val="both"/>
        <w:rPr>
          <w:rFonts w:cstheme="minorHAnsi"/>
          <w:b/>
          <w:bCs/>
        </w:rPr>
      </w:pPr>
    </w:p>
    <w:p w14:paraId="177C5D35" w14:textId="188105B8" w:rsidR="00616853" w:rsidRDefault="00251257" w:rsidP="00744C2E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9C53AC">
        <w:rPr>
          <w:rFonts w:cstheme="minorHAnsi"/>
        </w:rPr>
        <w:t>Podpis Smlouvy o zastoupení a spolupráci mezi Jihočeským krajem a J</w:t>
      </w:r>
      <w:r w:rsidR="009C53AC" w:rsidRPr="009C53AC">
        <w:rPr>
          <w:rFonts w:cstheme="minorHAnsi"/>
        </w:rPr>
        <w:t>ihočeskou centrálou cestovního ruchu</w:t>
      </w:r>
      <w:r w:rsidR="009C53AC">
        <w:rPr>
          <w:rFonts w:cstheme="minorHAnsi"/>
        </w:rPr>
        <w:t xml:space="preserve"> ve které jsou definovány podmínky programu</w:t>
      </w:r>
      <w:r w:rsidR="00774B85">
        <w:rPr>
          <w:rFonts w:cstheme="minorHAnsi"/>
        </w:rPr>
        <w:t xml:space="preserve"> schválené Radou kraje</w:t>
      </w:r>
      <w:r w:rsidR="005A480A">
        <w:rPr>
          <w:rFonts w:cstheme="minorHAnsi"/>
        </w:rPr>
        <w:t xml:space="preserve"> na svém zasedání dne: </w:t>
      </w:r>
      <w:r w:rsidR="005A5ABF">
        <w:rPr>
          <w:rFonts w:cstheme="minorHAnsi"/>
        </w:rPr>
        <w:t>4.6.2020</w:t>
      </w:r>
      <w:r w:rsidR="005A480A">
        <w:rPr>
          <w:rFonts w:cstheme="minorHAnsi"/>
        </w:rPr>
        <w:t>.</w:t>
      </w:r>
    </w:p>
    <w:p w14:paraId="4B9AC8D1" w14:textId="42976466" w:rsidR="00AE0EEE" w:rsidRPr="00616853" w:rsidRDefault="00AE0EEE" w:rsidP="00744C2E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Každá turistická oblast provede do portfolia ubytovatelů jejich výběr dle jejich zájmu o zařazení do portfolia vystavovatelů.</w:t>
      </w:r>
    </w:p>
    <w:p w14:paraId="01076764" w14:textId="3D588E6E" w:rsidR="00FC3C41" w:rsidRPr="00FC3C41" w:rsidRDefault="00AE0EEE" w:rsidP="00744C2E">
      <w:pPr>
        <w:pStyle w:val="Odstavecseseznamem"/>
        <w:numPr>
          <w:ilvl w:val="0"/>
          <w:numId w:val="1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Po  schválení všech ubytovatelů splňujících podmínky programu podpory bude </w:t>
      </w:r>
      <w:r w:rsidR="005A480A">
        <w:rPr>
          <w:rFonts w:cstheme="minorHAnsi"/>
        </w:rPr>
        <w:t xml:space="preserve">s každým ubytovatelem podepsána </w:t>
      </w:r>
      <w:r w:rsidR="009C53AC">
        <w:rPr>
          <w:rFonts w:cstheme="minorHAnsi"/>
        </w:rPr>
        <w:t xml:space="preserve"> smlouv</w:t>
      </w:r>
      <w:r w:rsidR="005A480A">
        <w:rPr>
          <w:rFonts w:cstheme="minorHAnsi"/>
        </w:rPr>
        <w:t>a</w:t>
      </w:r>
      <w:r w:rsidR="009C53AC">
        <w:rPr>
          <w:rFonts w:cstheme="minorHAnsi"/>
        </w:rPr>
        <w:t xml:space="preserve"> o spolupráci a smlouv</w:t>
      </w:r>
      <w:r w:rsidR="005A480A">
        <w:rPr>
          <w:rFonts w:cstheme="minorHAnsi"/>
        </w:rPr>
        <w:t>a</w:t>
      </w:r>
      <w:r w:rsidR="009C53AC">
        <w:rPr>
          <w:rFonts w:cstheme="minorHAnsi"/>
        </w:rPr>
        <w:t xml:space="preserve"> o poskytnutí podpory malého rozsahu mezi Jihočeským krajem, ubytovatelem a poskytovatelem (turistickou oblastí pod kterou spadá ubytovatel)</w:t>
      </w:r>
      <w:r w:rsidR="00616853">
        <w:rPr>
          <w:rFonts w:cstheme="minorHAnsi"/>
        </w:rPr>
        <w:t xml:space="preserve"> ve které jsou taktéž stanoveny podmínky pro poskytnutí podpory malého rozsahu tak jak ho schválila Rada kraje dne</w:t>
      </w:r>
      <w:r w:rsidR="005A5ABF">
        <w:rPr>
          <w:rFonts w:cstheme="minorHAnsi"/>
        </w:rPr>
        <w:t xml:space="preserve"> 4.6.2020</w:t>
      </w:r>
      <w:r w:rsidR="00616853">
        <w:rPr>
          <w:rFonts w:cstheme="minorHAnsi"/>
        </w:rPr>
        <w:t xml:space="preserve"> na svém zasedání.</w:t>
      </w:r>
      <w:r w:rsidR="00FC3C41">
        <w:rPr>
          <w:rFonts w:cstheme="minorHAnsi"/>
        </w:rPr>
        <w:t xml:space="preserve"> </w:t>
      </w:r>
    </w:p>
    <w:p w14:paraId="3589CED4" w14:textId="730424DF" w:rsidR="009C53AC" w:rsidRPr="00FC3C41" w:rsidRDefault="00FC3C41" w:rsidP="00FC3C41">
      <w:pPr>
        <w:ind w:left="720"/>
        <w:jc w:val="both"/>
        <w:rPr>
          <w:rFonts w:cstheme="minorHAnsi"/>
          <w:b/>
          <w:bCs/>
        </w:rPr>
      </w:pPr>
      <w:r w:rsidRPr="00FC3C41">
        <w:rPr>
          <w:rFonts w:cstheme="minorHAnsi"/>
        </w:rPr>
        <w:t>Termín podpisu smluv: průběžně – nejpozději v den přidání ubytovatele na webové stránky programu podpory CR</w:t>
      </w:r>
    </w:p>
    <w:p w14:paraId="2EAD7253" w14:textId="2625B83C" w:rsidR="009C53AC" w:rsidRPr="00CA1D76" w:rsidRDefault="00616853" w:rsidP="00744C2E">
      <w:pPr>
        <w:pStyle w:val="Odstavecseseznamem"/>
        <w:numPr>
          <w:ilvl w:val="0"/>
          <w:numId w:val="11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15.6.2020 </w:t>
      </w:r>
      <w:r w:rsidR="005A480A">
        <w:rPr>
          <w:rFonts w:cstheme="minorHAnsi"/>
          <w:b/>
          <w:bCs/>
        </w:rPr>
        <w:t>bude spuštěna</w:t>
      </w:r>
      <w:r>
        <w:rPr>
          <w:rFonts w:cstheme="minorHAnsi"/>
        </w:rPr>
        <w:t xml:space="preserve"> webov</w:t>
      </w:r>
      <w:r w:rsidR="005A480A">
        <w:rPr>
          <w:rFonts w:cstheme="minorHAnsi"/>
        </w:rPr>
        <w:t>á</w:t>
      </w:r>
      <w:r>
        <w:rPr>
          <w:rFonts w:cstheme="minorHAnsi"/>
        </w:rPr>
        <w:t xml:space="preserve"> stránk</w:t>
      </w:r>
      <w:r w:rsidR="005A480A">
        <w:rPr>
          <w:rFonts w:cstheme="minorHAnsi"/>
        </w:rPr>
        <w:t>a</w:t>
      </w:r>
      <w:r>
        <w:rPr>
          <w:rFonts w:cstheme="minorHAnsi"/>
        </w:rPr>
        <w:t xml:space="preserve"> na které bude možno vygenerovat „VOUCHER“  s unikátním kódem</w:t>
      </w:r>
      <w:r w:rsidR="005A480A">
        <w:rPr>
          <w:rFonts w:cstheme="minorHAnsi"/>
        </w:rPr>
        <w:t xml:space="preserve"> a</w:t>
      </w:r>
      <w:r>
        <w:rPr>
          <w:rFonts w:cstheme="minorHAnsi"/>
        </w:rPr>
        <w:t xml:space="preserve"> s datem respirace (tj. časem na použití </w:t>
      </w:r>
      <w:r w:rsidR="005A480A">
        <w:rPr>
          <w:rFonts w:cstheme="minorHAnsi"/>
        </w:rPr>
        <w:t xml:space="preserve"> voucheru </w:t>
      </w:r>
      <w:r>
        <w:rPr>
          <w:rFonts w:cstheme="minorHAnsi"/>
        </w:rPr>
        <w:t>u ubytovatele) 48 hodin.</w:t>
      </w:r>
    </w:p>
    <w:p w14:paraId="729D6260" w14:textId="4DEE18EB" w:rsidR="00CA1D76" w:rsidRPr="00582D8F" w:rsidRDefault="005A480A" w:rsidP="00744C2E">
      <w:pPr>
        <w:pStyle w:val="Odstavecseseznamem"/>
        <w:numPr>
          <w:ilvl w:val="0"/>
          <w:numId w:val="11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Návštěvní</w:t>
      </w:r>
      <w:r w:rsidR="00827913">
        <w:rPr>
          <w:rFonts w:cstheme="minorHAnsi"/>
          <w:b/>
          <w:bCs/>
        </w:rPr>
        <w:t>k</w:t>
      </w:r>
      <w:r>
        <w:rPr>
          <w:rFonts w:cstheme="minorHAnsi"/>
          <w:b/>
          <w:bCs/>
        </w:rPr>
        <w:t xml:space="preserve">  Jihočeského kraje použije </w:t>
      </w:r>
      <w:r w:rsidR="00DA6F87">
        <w:rPr>
          <w:rFonts w:cstheme="minorHAnsi"/>
          <w:b/>
          <w:bCs/>
        </w:rPr>
        <w:t xml:space="preserve">„Voucher“ – slevový kupón </w:t>
      </w:r>
      <w:r w:rsidR="00DA6F87">
        <w:rPr>
          <w:rFonts w:cstheme="minorHAnsi"/>
        </w:rPr>
        <w:t>k zarezervování pobytu u ubytovatele</w:t>
      </w:r>
      <w:r>
        <w:rPr>
          <w:rFonts w:cstheme="minorHAnsi"/>
        </w:rPr>
        <w:t xml:space="preserve"> ze seznamu portfolia ubytovatelů</w:t>
      </w:r>
      <w:r w:rsidR="00DA6F87">
        <w:rPr>
          <w:rFonts w:cstheme="minorHAnsi"/>
        </w:rPr>
        <w:t>. Ten</w:t>
      </w:r>
      <w:r>
        <w:rPr>
          <w:rFonts w:cstheme="minorHAnsi"/>
        </w:rPr>
        <w:t xml:space="preserve"> buď rezervaci pobytu </w:t>
      </w:r>
      <w:r w:rsidR="00DA6F87">
        <w:rPr>
          <w:rFonts w:cstheme="minorHAnsi"/>
        </w:rPr>
        <w:t xml:space="preserve"> potvrdí</w:t>
      </w:r>
      <w:r>
        <w:rPr>
          <w:rFonts w:cstheme="minorHAnsi"/>
        </w:rPr>
        <w:t xml:space="preserve">, </w:t>
      </w:r>
      <w:r w:rsidR="00DA6F87">
        <w:rPr>
          <w:rFonts w:cstheme="minorHAnsi"/>
        </w:rPr>
        <w:t xml:space="preserve"> a přijme slevový kupón, který se tímto</w:t>
      </w:r>
      <w:r w:rsidR="00E64742">
        <w:rPr>
          <w:rFonts w:cstheme="minorHAnsi"/>
        </w:rPr>
        <w:t xml:space="preserve"> v systému zablokuje pro další použití.</w:t>
      </w:r>
      <w:r>
        <w:rPr>
          <w:rFonts w:cstheme="minorHAnsi"/>
        </w:rPr>
        <w:t xml:space="preserve"> Nebo rezervaci nepotvrdí a majitel voucheru bude hledat ubytování v jiném hotelu či penzionů z portfólia ubytovatelů</w:t>
      </w:r>
      <w:r w:rsidR="00347D72">
        <w:rPr>
          <w:rFonts w:cstheme="minorHAnsi"/>
        </w:rPr>
        <w:t>, který mu jeho rezervaci potvrdí vč. voucheru</w:t>
      </w:r>
      <w:r>
        <w:rPr>
          <w:rFonts w:cstheme="minorHAnsi"/>
        </w:rPr>
        <w:t>.</w:t>
      </w:r>
    </w:p>
    <w:p w14:paraId="423ECB75" w14:textId="77777777" w:rsidR="00582D8F" w:rsidRPr="00E64742" w:rsidRDefault="00582D8F" w:rsidP="00582D8F">
      <w:pPr>
        <w:pStyle w:val="Odstavecseseznamem"/>
        <w:jc w:val="both"/>
        <w:rPr>
          <w:rFonts w:cstheme="minorHAnsi"/>
          <w:b/>
          <w:bCs/>
        </w:rPr>
      </w:pPr>
    </w:p>
    <w:p w14:paraId="3F268046" w14:textId="220C3DE1" w:rsidR="00582D8F" w:rsidRPr="00582D8F" w:rsidRDefault="00E64742" w:rsidP="00582D8F">
      <w:pPr>
        <w:pStyle w:val="Odstavecseseznamem"/>
        <w:numPr>
          <w:ilvl w:val="0"/>
          <w:numId w:val="11"/>
        </w:numPr>
        <w:spacing w:after="240"/>
        <w:ind w:left="714" w:hanging="35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Ubytovatel</w:t>
      </w:r>
      <w:r>
        <w:rPr>
          <w:rFonts w:cstheme="minorHAnsi"/>
        </w:rPr>
        <w:t xml:space="preserve"> potvrzením rezervace </w:t>
      </w:r>
      <w:r w:rsidR="00363905">
        <w:rPr>
          <w:rFonts w:cstheme="minorHAnsi"/>
        </w:rPr>
        <w:t>potvrzuje i poskytnutí slevy na ubytování. Každý ubytovatel tímto způsobem</w:t>
      </w:r>
      <w:r w:rsidR="00347D72">
        <w:rPr>
          <w:rFonts w:cstheme="minorHAnsi"/>
        </w:rPr>
        <w:t xml:space="preserve"> sám</w:t>
      </w:r>
      <w:r w:rsidR="00363905">
        <w:rPr>
          <w:rFonts w:cstheme="minorHAnsi"/>
        </w:rPr>
        <w:t xml:space="preserve"> sleduje poskytnuté slevy návštěvníkům tak, aby nedošlo k přečerpání maximální možné podpory 150.000,- Kč. Pokud by ubytovatel překročil tento limit a přesto potvrdil přijatý voucher přes limit, je jeho povinností, slevu návštěvníkovi poskytnout, ale již by nedostal dotaci na podporu CR</w:t>
      </w:r>
      <w:r w:rsidR="00347D72">
        <w:rPr>
          <w:rFonts w:cstheme="minorHAnsi"/>
        </w:rPr>
        <w:t xml:space="preserve"> od KÚ</w:t>
      </w:r>
      <w:r w:rsidR="00363905">
        <w:rPr>
          <w:rFonts w:cstheme="minorHAnsi"/>
        </w:rPr>
        <w:t>.</w:t>
      </w:r>
    </w:p>
    <w:p w14:paraId="27254BE5" w14:textId="77777777" w:rsidR="00582D8F" w:rsidRPr="00582D8F" w:rsidRDefault="00582D8F" w:rsidP="00582D8F">
      <w:pPr>
        <w:pStyle w:val="Odstavecseseznamem"/>
        <w:rPr>
          <w:rFonts w:cstheme="minorHAnsi"/>
          <w:b/>
          <w:bCs/>
        </w:rPr>
      </w:pPr>
    </w:p>
    <w:p w14:paraId="4AAE98B6" w14:textId="77777777" w:rsidR="00582D8F" w:rsidRPr="00582D8F" w:rsidRDefault="00582D8F" w:rsidP="00582D8F">
      <w:pPr>
        <w:pStyle w:val="Odstavecseseznamem"/>
        <w:spacing w:after="240"/>
        <w:ind w:left="714"/>
        <w:jc w:val="both"/>
        <w:rPr>
          <w:rFonts w:cstheme="minorHAnsi"/>
          <w:b/>
          <w:bCs/>
        </w:rPr>
      </w:pPr>
    </w:p>
    <w:p w14:paraId="3F9D237F" w14:textId="77777777" w:rsidR="00080843" w:rsidRPr="00080843" w:rsidRDefault="00363905" w:rsidP="00582D8F">
      <w:pPr>
        <w:pStyle w:val="Odstavecseseznamem"/>
        <w:numPr>
          <w:ilvl w:val="0"/>
          <w:numId w:val="11"/>
        </w:numPr>
        <w:spacing w:after="240"/>
        <w:ind w:left="714" w:hanging="35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Potvrzením rezervace nemá ubytovatel ještě nárok na vyplacení dotačního titulu. </w:t>
      </w:r>
      <w:r>
        <w:rPr>
          <w:rFonts w:cstheme="minorHAnsi"/>
        </w:rPr>
        <w:t xml:space="preserve">Ten mu vzniká až po </w:t>
      </w:r>
      <w:r w:rsidR="000A0CF2">
        <w:rPr>
          <w:rFonts w:cstheme="minorHAnsi"/>
        </w:rPr>
        <w:t>ukončení pobytu návštěvníkem jihočeského kraje</w:t>
      </w:r>
      <w:r w:rsidR="00080843">
        <w:rPr>
          <w:rFonts w:cstheme="minorHAnsi"/>
        </w:rPr>
        <w:t xml:space="preserve">. Ubytovatel může dle svých </w:t>
      </w:r>
      <w:r w:rsidR="00080843">
        <w:rPr>
          <w:rFonts w:cstheme="minorHAnsi"/>
        </w:rPr>
        <w:lastRenderedPageBreak/>
        <w:t xml:space="preserve">podmínek při rezervaci pobytu vyžadovat zaplacení zálohové platby. Ta nemá žádný vliv pro podmínky programu podpory. </w:t>
      </w:r>
    </w:p>
    <w:p w14:paraId="1B00D932" w14:textId="22535C61" w:rsidR="00363905" w:rsidRDefault="00080843" w:rsidP="00080843">
      <w:pPr>
        <w:pStyle w:val="Odstavecseseznamem"/>
        <w:jc w:val="both"/>
        <w:rPr>
          <w:rFonts w:cstheme="minorHAnsi"/>
        </w:rPr>
      </w:pPr>
      <w:r>
        <w:rPr>
          <w:rFonts w:cstheme="minorHAnsi"/>
          <w:b/>
          <w:bCs/>
        </w:rPr>
        <w:t>Po ukončení pobytu</w:t>
      </w:r>
      <w:r>
        <w:rPr>
          <w:rFonts w:cstheme="minorHAnsi"/>
        </w:rPr>
        <w:t>,</w:t>
      </w:r>
      <w:r w:rsidR="000A0CF2">
        <w:rPr>
          <w:rFonts w:cstheme="minorHAnsi"/>
        </w:rPr>
        <w:t xml:space="preserve"> vystav</w:t>
      </w:r>
      <w:r>
        <w:rPr>
          <w:rFonts w:cstheme="minorHAnsi"/>
        </w:rPr>
        <w:t>í ubytovatel</w:t>
      </w:r>
      <w:r w:rsidR="000A0CF2">
        <w:rPr>
          <w:rFonts w:cstheme="minorHAnsi"/>
        </w:rPr>
        <w:t xml:space="preserve"> hotelov</w:t>
      </w:r>
      <w:r>
        <w:rPr>
          <w:rFonts w:cstheme="minorHAnsi"/>
        </w:rPr>
        <w:t>ý</w:t>
      </w:r>
      <w:r w:rsidR="000A0CF2">
        <w:rPr>
          <w:rFonts w:cstheme="minorHAnsi"/>
        </w:rPr>
        <w:t xml:space="preserve"> úč</w:t>
      </w:r>
      <w:r>
        <w:rPr>
          <w:rFonts w:cstheme="minorHAnsi"/>
        </w:rPr>
        <w:t>e</w:t>
      </w:r>
      <w:r w:rsidR="000A0CF2">
        <w:rPr>
          <w:rFonts w:cstheme="minorHAnsi"/>
        </w:rPr>
        <w:t>t</w:t>
      </w:r>
      <w:r>
        <w:rPr>
          <w:rFonts w:cstheme="minorHAnsi"/>
        </w:rPr>
        <w:t xml:space="preserve"> (fakturu, daňový doklad)</w:t>
      </w:r>
      <w:r w:rsidR="000A0CF2">
        <w:rPr>
          <w:rFonts w:cstheme="minorHAnsi"/>
        </w:rPr>
        <w:t>, jehož součástí bude vyčíslení celkové ceny za pobyt</w:t>
      </w:r>
      <w:r>
        <w:rPr>
          <w:rFonts w:cstheme="minorHAnsi"/>
        </w:rPr>
        <w:t xml:space="preserve">, </w:t>
      </w:r>
      <w:r w:rsidR="000A0CF2">
        <w:rPr>
          <w:rFonts w:cstheme="minorHAnsi"/>
        </w:rPr>
        <w:t xml:space="preserve"> vyčíslení poskytnuté slevy dle podmínek dotačního titulu</w:t>
      </w:r>
      <w:r>
        <w:rPr>
          <w:rFonts w:cstheme="minorHAnsi"/>
        </w:rPr>
        <w:t xml:space="preserve"> a případně odečet již zaplacené zálohy</w:t>
      </w:r>
      <w:r w:rsidR="000A0CF2">
        <w:rPr>
          <w:rFonts w:cstheme="minorHAnsi"/>
        </w:rPr>
        <w:t>. Návštěvník tento hotelový účet uhradí a to hotově, nebo platebním terminálem. Tímto krokem teprve vznikne ubytovateli nárok na vyplacení poskytnuté slevy za ubytování JCCR.</w:t>
      </w:r>
    </w:p>
    <w:p w14:paraId="730BAD82" w14:textId="77777777" w:rsidR="00582D8F" w:rsidRPr="000A0CF2" w:rsidRDefault="00582D8F" w:rsidP="00080843">
      <w:pPr>
        <w:pStyle w:val="Odstavecseseznamem"/>
        <w:jc w:val="both"/>
        <w:rPr>
          <w:rFonts w:cstheme="minorHAnsi"/>
          <w:b/>
          <w:bCs/>
        </w:rPr>
      </w:pPr>
    </w:p>
    <w:p w14:paraId="3177306C" w14:textId="202F5F02" w:rsidR="000A0CF2" w:rsidRPr="00347D72" w:rsidRDefault="00347D72" w:rsidP="00744C2E">
      <w:pPr>
        <w:pStyle w:val="Odstavecseseznamem"/>
        <w:numPr>
          <w:ilvl w:val="0"/>
          <w:numId w:val="11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Každý ubytovatel bude od 15.6.2020 do 30.11.2020 </w:t>
      </w:r>
      <w:r>
        <w:rPr>
          <w:rFonts w:cstheme="minorHAnsi"/>
        </w:rPr>
        <w:t xml:space="preserve">v pravidelných týdenních intervalech sledovat odbydlené vouchery, které bude zapisovat do </w:t>
      </w:r>
      <w:r w:rsidR="004C6191">
        <w:rPr>
          <w:rFonts w:cstheme="minorHAnsi"/>
        </w:rPr>
        <w:t>programu administrace podpory CR.  Podklady k vyúčtování  odbydlených voucherů ve finální podobě  za předchozí týden, musí být vždy k dispozici v administraci programu podpory CR v úterý následující týden do 1</w:t>
      </w:r>
      <w:r w:rsidR="0015341B">
        <w:rPr>
          <w:rFonts w:cstheme="minorHAnsi"/>
        </w:rPr>
        <w:t>5</w:t>
      </w:r>
      <w:r w:rsidR="004C6191">
        <w:rPr>
          <w:rFonts w:cstheme="minorHAnsi"/>
        </w:rPr>
        <w:t>,00 hod., kdy bude JCCR (pověřený pracovník – ekonom) stahovat všechny uplatněné vouchery za předchozí týden, provádět jejich kontrolu, a předávat k proplacení.</w:t>
      </w:r>
    </w:p>
    <w:p w14:paraId="4A08E42E" w14:textId="77777777" w:rsidR="001E18AA" w:rsidRPr="001E18AA" w:rsidRDefault="001E18AA" w:rsidP="001E18AA">
      <w:pPr>
        <w:rPr>
          <w:rFonts w:cstheme="minorHAnsi"/>
          <w:b/>
          <w:bCs/>
        </w:rPr>
      </w:pPr>
    </w:p>
    <w:p w14:paraId="3924C4B8" w14:textId="77777777" w:rsidR="001E18AA" w:rsidRPr="001E18AA" w:rsidRDefault="00347D72" w:rsidP="00744C2E">
      <w:pPr>
        <w:pStyle w:val="Odstavecseseznamem"/>
        <w:numPr>
          <w:ilvl w:val="0"/>
          <w:numId w:val="11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Zorka Marková – ekonom JCCR pověřená provedením kontroly předkládaných vyúčtování</w:t>
      </w:r>
      <w:r>
        <w:rPr>
          <w:rFonts w:cstheme="minorHAnsi"/>
        </w:rPr>
        <w:t>, provede kontrolu</w:t>
      </w:r>
      <w:r w:rsidR="001E18AA">
        <w:rPr>
          <w:rFonts w:cstheme="minorHAnsi"/>
        </w:rPr>
        <w:t xml:space="preserve">: </w:t>
      </w:r>
    </w:p>
    <w:p w14:paraId="6D798836" w14:textId="486456A8" w:rsidR="00347D72" w:rsidRPr="001E18AA" w:rsidRDefault="00347D72" w:rsidP="00744C2E">
      <w:pPr>
        <w:pStyle w:val="Odstavecseseznamem"/>
        <w:numPr>
          <w:ilvl w:val="3"/>
          <w:numId w:val="9"/>
        </w:numPr>
        <w:ind w:left="156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 kompletnosti vyúčtování. To znamená, že ke každému řádku vyúčtování bude přiřazen hotelový účet za ubytování (faktura za ubytování) včetně dokladu o provedení úhrady tohoto hotelového účtu.</w:t>
      </w:r>
    </w:p>
    <w:p w14:paraId="4C5D35BC" w14:textId="78D2DAA0" w:rsidR="001E18AA" w:rsidRPr="0049109A" w:rsidRDefault="001E18AA" w:rsidP="00744C2E">
      <w:pPr>
        <w:pStyle w:val="Odstavecseseznamem"/>
        <w:numPr>
          <w:ilvl w:val="3"/>
          <w:numId w:val="9"/>
        </w:numPr>
        <w:ind w:left="1560"/>
        <w:jc w:val="both"/>
        <w:rPr>
          <w:rFonts w:cstheme="minorHAnsi"/>
          <w:b/>
          <w:bCs/>
        </w:rPr>
      </w:pPr>
      <w:r>
        <w:rPr>
          <w:rFonts w:cstheme="minorHAnsi"/>
        </w:rPr>
        <w:t>Zkontroluje správnost výpočtu poskytnuté slevy na ubytování. Tuto slevu buď potvrdí, nebo ji přepočte a opraví.</w:t>
      </w:r>
    </w:p>
    <w:p w14:paraId="4C1A1673" w14:textId="2D2A3887" w:rsidR="0049109A" w:rsidRPr="006A01F1" w:rsidRDefault="0049109A" w:rsidP="00744C2E">
      <w:pPr>
        <w:pStyle w:val="Odstavecseseznamem"/>
        <w:numPr>
          <w:ilvl w:val="3"/>
          <w:numId w:val="9"/>
        </w:numPr>
        <w:ind w:left="156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Každé týdenní vyúčtování za ubytovatele dostane přidělené číslo účetního dokladu </w:t>
      </w:r>
    </w:p>
    <w:p w14:paraId="47C76731" w14:textId="16E09423" w:rsidR="006A01F1" w:rsidRPr="001E18AA" w:rsidRDefault="006A01F1" w:rsidP="00744C2E">
      <w:pPr>
        <w:pStyle w:val="Odstavecseseznamem"/>
        <w:numPr>
          <w:ilvl w:val="3"/>
          <w:numId w:val="9"/>
        </w:numPr>
        <w:ind w:left="1560"/>
        <w:jc w:val="both"/>
        <w:rPr>
          <w:rFonts w:cstheme="minorHAnsi"/>
          <w:b/>
          <w:bCs/>
        </w:rPr>
      </w:pPr>
      <w:r>
        <w:rPr>
          <w:rFonts w:cstheme="minorHAnsi"/>
        </w:rPr>
        <w:t>V případě zjištění nedostatků v předkládaných vyúčtování může navrhnout pozastavení výplaty podpory ubytovateli do doby jejich odstranění.</w:t>
      </w:r>
    </w:p>
    <w:p w14:paraId="732B9BD5" w14:textId="33C1684F" w:rsidR="004A2697" w:rsidRDefault="001E18AA" w:rsidP="00744C2E">
      <w:pPr>
        <w:ind w:left="708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Provedenou kontrolu odsouhlasí svým podpisem a předá ji k úhradě.</w:t>
      </w:r>
    </w:p>
    <w:p w14:paraId="652E040C" w14:textId="5C2BD64D" w:rsidR="004A2697" w:rsidRDefault="0049109A" w:rsidP="00744C2E">
      <w:pPr>
        <w:pStyle w:val="Odstavecseseznamem"/>
        <w:numPr>
          <w:ilvl w:val="0"/>
          <w:numId w:val="11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 každé ubytovací zařízení se vede odděleně evidence čerpání dotačního titulu dle čísla smlouvy</w:t>
      </w:r>
      <w:r w:rsidR="00582D8F">
        <w:rPr>
          <w:rFonts w:cstheme="minorHAnsi"/>
          <w:b/>
          <w:bCs/>
        </w:rPr>
        <w:t xml:space="preserve"> a IČO,</w:t>
      </w:r>
      <w:r>
        <w:rPr>
          <w:rFonts w:cstheme="minorHAnsi"/>
          <w:b/>
          <w:bCs/>
        </w:rPr>
        <w:t xml:space="preserve"> aby nedošlo k přečerpání maximální přidělené 150.000,- Kč dotace</w:t>
      </w:r>
      <w:r w:rsidR="00582D8F">
        <w:rPr>
          <w:rFonts w:cstheme="minorHAnsi"/>
          <w:b/>
          <w:bCs/>
        </w:rPr>
        <w:t xml:space="preserve"> na ubytovací zařízení</w:t>
      </w:r>
      <w:r>
        <w:rPr>
          <w:rFonts w:cstheme="minorHAnsi"/>
          <w:b/>
          <w:bCs/>
        </w:rPr>
        <w:t>.</w:t>
      </w:r>
    </w:p>
    <w:p w14:paraId="18C93EE3" w14:textId="77777777" w:rsidR="00582D8F" w:rsidRDefault="00582D8F" w:rsidP="00582D8F">
      <w:pPr>
        <w:pStyle w:val="Odstavecseseznamem"/>
        <w:jc w:val="both"/>
        <w:rPr>
          <w:rFonts w:cstheme="minorHAnsi"/>
          <w:b/>
          <w:bCs/>
        </w:rPr>
      </w:pPr>
    </w:p>
    <w:p w14:paraId="6842E6D8" w14:textId="7B7E480D" w:rsidR="00D05C7A" w:rsidRDefault="00D05C7A" w:rsidP="00744C2E">
      <w:pPr>
        <w:pStyle w:val="Odstavecseseznamem"/>
        <w:numPr>
          <w:ilvl w:val="0"/>
          <w:numId w:val="11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Veškeré  pohyby na zvláštním účtu pro tento dotační titul bude účtovat zodpovědná účetní Hana Kabashi.</w:t>
      </w:r>
    </w:p>
    <w:p w14:paraId="129EF36A" w14:textId="77777777" w:rsidR="00582D8F" w:rsidRPr="00582D8F" w:rsidRDefault="00582D8F" w:rsidP="00582D8F">
      <w:pPr>
        <w:pStyle w:val="Odstavecseseznamem"/>
        <w:rPr>
          <w:rFonts w:cstheme="minorHAnsi"/>
          <w:b/>
          <w:bCs/>
        </w:rPr>
      </w:pPr>
    </w:p>
    <w:p w14:paraId="369F26C4" w14:textId="77777777" w:rsidR="00582D8F" w:rsidRDefault="00582D8F" w:rsidP="00582D8F">
      <w:pPr>
        <w:pStyle w:val="Odstavecseseznamem"/>
        <w:jc w:val="both"/>
        <w:rPr>
          <w:rFonts w:cstheme="minorHAnsi"/>
          <w:b/>
          <w:bCs/>
        </w:rPr>
      </w:pPr>
    </w:p>
    <w:p w14:paraId="4F1BB70E" w14:textId="77777777" w:rsidR="00760279" w:rsidRDefault="00760279" w:rsidP="00D05C7A">
      <w:pPr>
        <w:pStyle w:val="Odstavecseseznamem"/>
        <w:ind w:left="0"/>
        <w:rPr>
          <w:rFonts w:cstheme="minorHAnsi"/>
        </w:rPr>
      </w:pPr>
    </w:p>
    <w:p w14:paraId="25B6F26A" w14:textId="1A20BA19" w:rsidR="00D05C7A" w:rsidRDefault="00D05C7A" w:rsidP="00582D8F">
      <w:pPr>
        <w:pStyle w:val="Odstavecseseznamem"/>
        <w:ind w:left="0"/>
        <w:jc w:val="center"/>
        <w:rPr>
          <w:rFonts w:cstheme="minorHAnsi"/>
        </w:rPr>
      </w:pPr>
      <w:r>
        <w:rPr>
          <w:rFonts w:cstheme="minorHAnsi"/>
        </w:rPr>
        <w:t>Vzor odeslání dotačního titulu</w:t>
      </w:r>
      <w:r w:rsidR="00760279">
        <w:rPr>
          <w:rFonts w:cstheme="minorHAnsi"/>
        </w:rPr>
        <w:t xml:space="preserve"> z BÚ k tomuto účelu zřízeného</w:t>
      </w:r>
      <w:r>
        <w:rPr>
          <w:rFonts w:cstheme="minorHAnsi"/>
        </w:rPr>
        <w:t>:</w:t>
      </w:r>
    </w:p>
    <w:p w14:paraId="48FB3EC4" w14:textId="69A3CC14" w:rsidR="00D05C7A" w:rsidRDefault="00D05C7A" w:rsidP="00D05C7A">
      <w:pPr>
        <w:pStyle w:val="Odstavecseseznamem"/>
        <w:rPr>
          <w:rFonts w:cstheme="minorHAnsi"/>
        </w:rPr>
      </w:pPr>
    </w:p>
    <w:p w14:paraId="5C1B25F9" w14:textId="77777777" w:rsidR="00D05C7A" w:rsidRPr="00D05C7A" w:rsidRDefault="00D05C7A" w:rsidP="00D05C7A">
      <w:pPr>
        <w:pStyle w:val="Odstavecseseznamem"/>
        <w:ind w:left="0"/>
        <w:rPr>
          <w:rFonts w:cstheme="minorHAnsi"/>
          <w:sz w:val="20"/>
          <w:szCs w:val="20"/>
          <w:u w:val="single"/>
        </w:rPr>
      </w:pPr>
      <w:r w:rsidRPr="00D05C7A">
        <w:rPr>
          <w:rFonts w:cstheme="minorHAnsi"/>
          <w:sz w:val="20"/>
          <w:szCs w:val="20"/>
          <w:u w:val="single"/>
        </w:rPr>
        <w:t xml:space="preserve">Doklad číslo:  </w:t>
      </w:r>
    </w:p>
    <w:p w14:paraId="4BD9042A" w14:textId="381A4A66" w:rsidR="00D05C7A" w:rsidRPr="00D05C7A" w:rsidRDefault="00D05C7A" w:rsidP="00D05C7A">
      <w:pPr>
        <w:pStyle w:val="Odstavecseseznamem"/>
        <w:ind w:left="0"/>
        <w:rPr>
          <w:rFonts w:cstheme="minorHAnsi"/>
          <w:b/>
          <w:bCs/>
          <w:sz w:val="18"/>
          <w:szCs w:val="18"/>
        </w:rPr>
      </w:pPr>
      <w:r w:rsidRPr="00D05C7A">
        <w:rPr>
          <w:rFonts w:cstheme="minorHAnsi"/>
          <w:b/>
          <w:bCs/>
          <w:sz w:val="18"/>
          <w:szCs w:val="18"/>
        </w:rPr>
        <w:t xml:space="preserve">85xxxx   </w:t>
      </w:r>
      <w:r w:rsidR="00582D8F">
        <w:rPr>
          <w:rFonts w:cstheme="minorHAnsi"/>
          <w:b/>
          <w:bCs/>
          <w:sz w:val="18"/>
          <w:szCs w:val="18"/>
        </w:rPr>
        <w:tab/>
      </w:r>
      <w:r w:rsidR="00582D8F">
        <w:rPr>
          <w:rFonts w:cstheme="minorHAnsi"/>
          <w:b/>
          <w:bCs/>
          <w:sz w:val="18"/>
          <w:szCs w:val="18"/>
        </w:rPr>
        <w:tab/>
      </w:r>
      <w:r w:rsidRPr="00D05C7A">
        <w:rPr>
          <w:rFonts w:cstheme="minorHAnsi"/>
          <w:b/>
          <w:bCs/>
          <w:sz w:val="18"/>
          <w:szCs w:val="18"/>
        </w:rPr>
        <w:t xml:space="preserve">  ORJ: 85  </w:t>
      </w:r>
      <w:r w:rsidR="00582D8F">
        <w:rPr>
          <w:rFonts w:cstheme="minorHAnsi"/>
          <w:b/>
          <w:bCs/>
          <w:sz w:val="18"/>
          <w:szCs w:val="18"/>
        </w:rPr>
        <w:tab/>
      </w:r>
      <w:r w:rsidR="00582D8F">
        <w:rPr>
          <w:rFonts w:cstheme="minorHAnsi"/>
          <w:b/>
          <w:bCs/>
          <w:sz w:val="18"/>
          <w:szCs w:val="18"/>
        </w:rPr>
        <w:tab/>
      </w:r>
      <w:r w:rsidRPr="00D05C7A">
        <w:rPr>
          <w:rFonts w:cstheme="minorHAnsi"/>
          <w:b/>
          <w:bCs/>
          <w:sz w:val="18"/>
          <w:szCs w:val="18"/>
        </w:rPr>
        <w:t xml:space="preserve">    ORG: </w:t>
      </w:r>
      <w:r w:rsidR="00582D8F">
        <w:rPr>
          <w:rFonts w:cstheme="minorHAnsi"/>
          <w:b/>
          <w:bCs/>
          <w:sz w:val="18"/>
          <w:szCs w:val="18"/>
        </w:rPr>
        <w:t>IČ ubytovatele</w:t>
      </w:r>
      <w:r w:rsidRPr="00D05C7A">
        <w:rPr>
          <w:rFonts w:cstheme="minorHAnsi"/>
          <w:b/>
          <w:bCs/>
          <w:sz w:val="18"/>
          <w:szCs w:val="18"/>
        </w:rPr>
        <w:t xml:space="preserve">        </w:t>
      </w:r>
      <w:r w:rsidR="00582D8F">
        <w:rPr>
          <w:rFonts w:cstheme="minorHAnsi"/>
          <w:b/>
          <w:bCs/>
          <w:sz w:val="18"/>
          <w:szCs w:val="18"/>
        </w:rPr>
        <w:tab/>
      </w:r>
      <w:r w:rsidRPr="00D05C7A">
        <w:rPr>
          <w:rFonts w:cstheme="minorHAnsi"/>
          <w:b/>
          <w:bCs/>
          <w:sz w:val="18"/>
          <w:szCs w:val="18"/>
        </w:rPr>
        <w:t xml:space="preserve">  </w:t>
      </w:r>
      <w:r>
        <w:rPr>
          <w:rFonts w:cstheme="minorHAnsi"/>
          <w:b/>
          <w:bCs/>
          <w:sz w:val="18"/>
          <w:szCs w:val="18"/>
        </w:rPr>
        <w:tab/>
      </w:r>
      <w:r w:rsidRPr="00D05C7A">
        <w:rPr>
          <w:rFonts w:cstheme="minorHAnsi"/>
          <w:b/>
          <w:bCs/>
          <w:sz w:val="18"/>
          <w:szCs w:val="18"/>
        </w:rPr>
        <w:t xml:space="preserve">    374 0360    /   241 0360</w:t>
      </w:r>
    </w:p>
    <w:p w14:paraId="7DD53EAB" w14:textId="749013C4" w:rsidR="0049109A" w:rsidRDefault="0049109A" w:rsidP="0049109A">
      <w:pPr>
        <w:rPr>
          <w:rFonts w:cstheme="minorHAnsi"/>
          <w:b/>
          <w:bCs/>
        </w:rPr>
      </w:pPr>
    </w:p>
    <w:p w14:paraId="577D106E" w14:textId="77777777" w:rsidR="00582D8F" w:rsidRPr="0049109A" w:rsidRDefault="00582D8F" w:rsidP="0049109A">
      <w:pPr>
        <w:rPr>
          <w:rFonts w:cstheme="minorHAnsi"/>
          <w:b/>
          <w:bCs/>
        </w:rPr>
      </w:pPr>
    </w:p>
    <w:p w14:paraId="1873046E" w14:textId="0EE6DB62" w:rsidR="00670412" w:rsidRDefault="00D05C7A" w:rsidP="00310E14">
      <w:pPr>
        <w:pStyle w:val="Odstavecseseznamem"/>
        <w:numPr>
          <w:ilvl w:val="0"/>
          <w:numId w:val="3"/>
        </w:num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Ukončení </w:t>
      </w:r>
    </w:p>
    <w:p w14:paraId="497AF4A0" w14:textId="77777777" w:rsidR="00744C2E" w:rsidRDefault="00744C2E" w:rsidP="00744C2E">
      <w:pPr>
        <w:pStyle w:val="Odstavecseseznamem"/>
        <w:ind w:left="1080"/>
        <w:rPr>
          <w:rFonts w:cstheme="minorHAnsi"/>
          <w:b/>
          <w:bCs/>
        </w:rPr>
      </w:pPr>
    </w:p>
    <w:p w14:paraId="52119887" w14:textId="04EB0658" w:rsidR="00760279" w:rsidRDefault="00744C2E" w:rsidP="00744C2E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Ekonom JCCR sleduje průběžné čerpání dotačního titulu u jednotlivých ubytovatelů ve dvou nezávislých liniích.</w:t>
      </w:r>
    </w:p>
    <w:p w14:paraId="475F0B3A" w14:textId="43F6FCDB" w:rsidR="00744C2E" w:rsidRPr="00744C2E" w:rsidRDefault="00744C2E" w:rsidP="00744C2E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744C2E">
        <w:rPr>
          <w:rFonts w:cstheme="minorHAnsi"/>
        </w:rPr>
        <w:t>Účetnictví – odděleným účtováním ORJ a ORG bude možné sledovat průběžné čerpání</w:t>
      </w:r>
    </w:p>
    <w:p w14:paraId="754F3D17" w14:textId="38DEE30D" w:rsidR="00744C2E" w:rsidRPr="00744C2E" w:rsidRDefault="00744C2E" w:rsidP="00744C2E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744C2E">
        <w:rPr>
          <w:rFonts w:cstheme="minorHAnsi"/>
        </w:rPr>
        <w:t>Excelovská tabulka – podpůrný kontrolní mechanismus. (</w:t>
      </w:r>
      <w:r>
        <w:rPr>
          <w:rFonts w:cstheme="minorHAnsi"/>
        </w:rPr>
        <w:t>bude možné využít i k dalšímu statistickému sledování)</w:t>
      </w:r>
    </w:p>
    <w:p w14:paraId="4CCD8EC5" w14:textId="5CE2D22F" w:rsidR="00744C2E" w:rsidRDefault="00744C2E" w:rsidP="00744C2E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Měsíční sledování průběžného čerpání</w:t>
      </w:r>
    </w:p>
    <w:p w14:paraId="04A629D2" w14:textId="788F2AD5" w:rsidR="00744C2E" w:rsidRDefault="00744C2E" w:rsidP="00744C2E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 30.11.2020 provedeno závěrečné vyúčtování. Při nedočerpání dotačního titulu dojde k vrácení finančních prostředků zpět na účet Krajského úřadu Jihočeského kraje</w:t>
      </w:r>
      <w:r w:rsidR="00582D8F">
        <w:rPr>
          <w:rFonts w:cstheme="minorHAnsi"/>
          <w:b/>
          <w:bCs/>
        </w:rPr>
        <w:t xml:space="preserve"> nejpozději do 20.12.2020</w:t>
      </w:r>
      <w:r>
        <w:rPr>
          <w:rFonts w:cstheme="minorHAnsi"/>
          <w:b/>
          <w:bCs/>
        </w:rPr>
        <w:t xml:space="preserve">. </w:t>
      </w:r>
    </w:p>
    <w:p w14:paraId="725B72DB" w14:textId="276B2441" w:rsidR="00744C2E" w:rsidRDefault="00744C2E" w:rsidP="00744C2E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Veškerá týdenní vyúčtování za ubytovatele budou odděleně uloženy v šanonech v účtárně JCCR.</w:t>
      </w:r>
    </w:p>
    <w:p w14:paraId="545A9F03" w14:textId="33932848" w:rsidR="00582D8F" w:rsidRDefault="00582D8F" w:rsidP="00582D8F">
      <w:pPr>
        <w:pStyle w:val="Odstavecseseznamem"/>
        <w:jc w:val="both"/>
        <w:rPr>
          <w:rFonts w:cstheme="minorHAnsi"/>
          <w:b/>
          <w:bCs/>
        </w:rPr>
      </w:pPr>
    </w:p>
    <w:p w14:paraId="2F7D251A" w14:textId="4BA68E5F" w:rsidR="00582D8F" w:rsidRDefault="00582D8F" w:rsidP="00582D8F">
      <w:pPr>
        <w:pStyle w:val="Odstavecseseznamem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Zpracovala: Zorka Marková</w:t>
      </w:r>
    </w:p>
    <w:p w14:paraId="4FB0A7C8" w14:textId="5DE1F0F7" w:rsidR="00582D8F" w:rsidRPr="00744C2E" w:rsidRDefault="00582D8F" w:rsidP="00582D8F">
      <w:pPr>
        <w:pStyle w:val="Odstavecseseznamem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 Českých Budějovicích 9.6.2020</w:t>
      </w:r>
    </w:p>
    <w:sectPr w:rsidR="00582D8F" w:rsidRPr="00744C2E" w:rsidSect="00476841">
      <w:headerReference w:type="default" r:id="rId9"/>
      <w:pgSz w:w="11906" w:h="16838"/>
      <w:pgMar w:top="1418" w:right="1418" w:bottom="953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7D380" w14:textId="77777777" w:rsidR="00983570" w:rsidRDefault="00983570" w:rsidP="00B068E6">
      <w:pPr>
        <w:spacing w:after="0" w:line="240" w:lineRule="auto"/>
      </w:pPr>
      <w:r>
        <w:separator/>
      </w:r>
    </w:p>
  </w:endnote>
  <w:endnote w:type="continuationSeparator" w:id="0">
    <w:p w14:paraId="3C288F63" w14:textId="77777777" w:rsidR="00983570" w:rsidRDefault="00983570" w:rsidP="00B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limbachItcTEE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FC1B3" w14:textId="77777777" w:rsidR="00983570" w:rsidRDefault="00983570" w:rsidP="00B068E6">
      <w:pPr>
        <w:spacing w:after="0" w:line="240" w:lineRule="auto"/>
      </w:pPr>
      <w:r>
        <w:separator/>
      </w:r>
    </w:p>
  </w:footnote>
  <w:footnote w:type="continuationSeparator" w:id="0">
    <w:p w14:paraId="1AB9F70E" w14:textId="77777777" w:rsidR="00983570" w:rsidRDefault="00983570" w:rsidP="00B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D832E" w14:textId="77777777" w:rsidR="00211B2F" w:rsidRDefault="00211B2F">
    <w:pPr>
      <w:pStyle w:val="Zhlav"/>
    </w:pPr>
  </w:p>
  <w:p w14:paraId="04AE50FC" w14:textId="4BDBF758" w:rsidR="00211B2F" w:rsidRDefault="002D7947">
    <w:pPr>
      <w:pStyle w:val="Zhlav"/>
    </w:pPr>
    <w:r>
      <w:rPr>
        <w:noProof/>
      </w:rPr>
      <w:drawing>
        <wp:inline distT="0" distB="0" distL="0" distR="0" wp14:anchorId="50ACCAE0" wp14:editId="1901ACD4">
          <wp:extent cx="663080" cy="806633"/>
          <wp:effectExtent l="0" t="0" r="381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CCR_logo_rev102019_bar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608" cy="818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657BC9" w14:textId="77777777" w:rsidR="00211B2F" w:rsidRDefault="00211B2F">
    <w:pPr>
      <w:pStyle w:val="Zhlav"/>
    </w:pPr>
  </w:p>
  <w:p w14:paraId="064A9641" w14:textId="77777777" w:rsidR="00211B2F" w:rsidRDefault="00211B2F">
    <w:pPr>
      <w:pStyle w:val="Zhlav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F45498" wp14:editId="015E2895">
              <wp:simplePos x="0" y="0"/>
              <wp:positionH relativeFrom="page">
                <wp:posOffset>5836920</wp:posOffset>
              </wp:positionH>
              <wp:positionV relativeFrom="topMargin">
                <wp:posOffset>190500</wp:posOffset>
              </wp:positionV>
              <wp:extent cx="1386840" cy="929640"/>
              <wp:effectExtent l="0" t="0" r="0" b="2286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6840" cy="929640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79C0C" w14:textId="7E393C55" w:rsidR="00211B2F" w:rsidRDefault="00211B2F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70D8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F45498" id="Skupina 167" o:spid="_x0000_s1026" style="position:absolute;margin-left:459.6pt;margin-top:15pt;width:109.2pt;height:73.2pt;z-index:251659264;mso-position-horizontal-relative:page;mso-position-vertical-relative:top-margin-area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14479C0C" w14:textId="7E393C55" w:rsidR="00211B2F" w:rsidRDefault="00211B2F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70D8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6FA0"/>
    <w:multiLevelType w:val="hybridMultilevel"/>
    <w:tmpl w:val="4A143580"/>
    <w:lvl w:ilvl="0" w:tplc="15C0ED4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5A25"/>
    <w:multiLevelType w:val="hybridMultilevel"/>
    <w:tmpl w:val="5796B10A"/>
    <w:lvl w:ilvl="0" w:tplc="575A76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7B6"/>
    <w:multiLevelType w:val="hybridMultilevel"/>
    <w:tmpl w:val="FDFA2360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C181452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8262C7"/>
    <w:multiLevelType w:val="hybridMultilevel"/>
    <w:tmpl w:val="BDB20830"/>
    <w:lvl w:ilvl="0" w:tplc="22100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74A4D"/>
    <w:multiLevelType w:val="hybridMultilevel"/>
    <w:tmpl w:val="526EA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B6907"/>
    <w:multiLevelType w:val="hybridMultilevel"/>
    <w:tmpl w:val="1D9A055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A514E"/>
    <w:multiLevelType w:val="hybridMultilevel"/>
    <w:tmpl w:val="965E1630"/>
    <w:lvl w:ilvl="0" w:tplc="ACDC0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953D8"/>
    <w:multiLevelType w:val="hybridMultilevel"/>
    <w:tmpl w:val="2E90C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933FD"/>
    <w:multiLevelType w:val="hybridMultilevel"/>
    <w:tmpl w:val="5F20E2F6"/>
    <w:lvl w:ilvl="0" w:tplc="85242A5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51426E"/>
    <w:multiLevelType w:val="multilevel"/>
    <w:tmpl w:val="7DACD120"/>
    <w:lvl w:ilvl="0">
      <w:start w:val="1"/>
      <w:numFmt w:val="decimal"/>
      <w:isLgl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Restart w:val="0"/>
      <w:pStyle w:val="Zkladntext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3C071BC"/>
    <w:multiLevelType w:val="hybridMultilevel"/>
    <w:tmpl w:val="FA342C92"/>
    <w:lvl w:ilvl="0" w:tplc="0405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1" w15:restartNumberingAfterBreak="0">
    <w:nsid w:val="57CB5AB0"/>
    <w:multiLevelType w:val="hybridMultilevel"/>
    <w:tmpl w:val="C7ACBA9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FB61DD"/>
    <w:multiLevelType w:val="hybridMultilevel"/>
    <w:tmpl w:val="A9E671EC"/>
    <w:lvl w:ilvl="0" w:tplc="3AE26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B6457"/>
    <w:multiLevelType w:val="hybridMultilevel"/>
    <w:tmpl w:val="892E405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B3"/>
    <w:rsid w:val="0002350C"/>
    <w:rsid w:val="000272F3"/>
    <w:rsid w:val="00041055"/>
    <w:rsid w:val="000457D6"/>
    <w:rsid w:val="00053407"/>
    <w:rsid w:val="0007332B"/>
    <w:rsid w:val="00073F4F"/>
    <w:rsid w:val="00080843"/>
    <w:rsid w:val="000808A2"/>
    <w:rsid w:val="00085EFE"/>
    <w:rsid w:val="000A0CF2"/>
    <w:rsid w:val="000B25D2"/>
    <w:rsid w:val="000C2848"/>
    <w:rsid w:val="000E2590"/>
    <w:rsid w:val="000E3DF6"/>
    <w:rsid w:val="000E7AC5"/>
    <w:rsid w:val="00101793"/>
    <w:rsid w:val="001251EB"/>
    <w:rsid w:val="001457ED"/>
    <w:rsid w:val="0015341B"/>
    <w:rsid w:val="00161ABE"/>
    <w:rsid w:val="001810B3"/>
    <w:rsid w:val="00186592"/>
    <w:rsid w:val="001906DB"/>
    <w:rsid w:val="001929C5"/>
    <w:rsid w:val="001A0E10"/>
    <w:rsid w:val="001D77D3"/>
    <w:rsid w:val="001E18AA"/>
    <w:rsid w:val="001F4A3D"/>
    <w:rsid w:val="00205BF0"/>
    <w:rsid w:val="00211B2F"/>
    <w:rsid w:val="002178B7"/>
    <w:rsid w:val="00250A1B"/>
    <w:rsid w:val="00251257"/>
    <w:rsid w:val="0026261E"/>
    <w:rsid w:val="00270D67"/>
    <w:rsid w:val="002847DC"/>
    <w:rsid w:val="002934E5"/>
    <w:rsid w:val="002A22C0"/>
    <w:rsid w:val="002A52C2"/>
    <w:rsid w:val="002A5665"/>
    <w:rsid w:val="002A6743"/>
    <w:rsid w:val="002C2B7A"/>
    <w:rsid w:val="002D2554"/>
    <w:rsid w:val="002D35B7"/>
    <w:rsid w:val="002D7947"/>
    <w:rsid w:val="002E3A82"/>
    <w:rsid w:val="002F40DA"/>
    <w:rsid w:val="00310E14"/>
    <w:rsid w:val="00315AC1"/>
    <w:rsid w:val="003169CF"/>
    <w:rsid w:val="00320DD4"/>
    <w:rsid w:val="00333384"/>
    <w:rsid w:val="00347D72"/>
    <w:rsid w:val="00360133"/>
    <w:rsid w:val="00363058"/>
    <w:rsid w:val="00363905"/>
    <w:rsid w:val="00366FB7"/>
    <w:rsid w:val="00377C11"/>
    <w:rsid w:val="003A359B"/>
    <w:rsid w:val="003A5AFE"/>
    <w:rsid w:val="003D36E1"/>
    <w:rsid w:val="003E6878"/>
    <w:rsid w:val="00431F22"/>
    <w:rsid w:val="00434E2D"/>
    <w:rsid w:val="00454878"/>
    <w:rsid w:val="004600C1"/>
    <w:rsid w:val="00466D40"/>
    <w:rsid w:val="00476841"/>
    <w:rsid w:val="00483A7C"/>
    <w:rsid w:val="0048544E"/>
    <w:rsid w:val="0049109A"/>
    <w:rsid w:val="00493CC6"/>
    <w:rsid w:val="00497724"/>
    <w:rsid w:val="004A2697"/>
    <w:rsid w:val="004C348E"/>
    <w:rsid w:val="004C3662"/>
    <w:rsid w:val="004C379E"/>
    <w:rsid w:val="004C6191"/>
    <w:rsid w:val="004C6538"/>
    <w:rsid w:val="004C7384"/>
    <w:rsid w:val="004C7F43"/>
    <w:rsid w:val="004D39AB"/>
    <w:rsid w:val="004E5041"/>
    <w:rsid w:val="004F4938"/>
    <w:rsid w:val="00510C17"/>
    <w:rsid w:val="005208F6"/>
    <w:rsid w:val="0052538C"/>
    <w:rsid w:val="005266DC"/>
    <w:rsid w:val="00546905"/>
    <w:rsid w:val="00552FDF"/>
    <w:rsid w:val="00553F92"/>
    <w:rsid w:val="005672FD"/>
    <w:rsid w:val="00582D8F"/>
    <w:rsid w:val="00583687"/>
    <w:rsid w:val="00585082"/>
    <w:rsid w:val="005A480A"/>
    <w:rsid w:val="005A5ABF"/>
    <w:rsid w:val="005B12B7"/>
    <w:rsid w:val="005C2B57"/>
    <w:rsid w:val="005C58C4"/>
    <w:rsid w:val="005D3AA0"/>
    <w:rsid w:val="005F1A8B"/>
    <w:rsid w:val="00616853"/>
    <w:rsid w:val="00635608"/>
    <w:rsid w:val="00645B20"/>
    <w:rsid w:val="00651067"/>
    <w:rsid w:val="0066138E"/>
    <w:rsid w:val="0066344C"/>
    <w:rsid w:val="00670412"/>
    <w:rsid w:val="00670A94"/>
    <w:rsid w:val="00683276"/>
    <w:rsid w:val="006A01F1"/>
    <w:rsid w:val="006C5518"/>
    <w:rsid w:val="006E25EC"/>
    <w:rsid w:val="006F540F"/>
    <w:rsid w:val="006F6097"/>
    <w:rsid w:val="00700CAA"/>
    <w:rsid w:val="00724230"/>
    <w:rsid w:val="007326E2"/>
    <w:rsid w:val="00744C2E"/>
    <w:rsid w:val="007530D8"/>
    <w:rsid w:val="00760279"/>
    <w:rsid w:val="007635BB"/>
    <w:rsid w:val="00774B85"/>
    <w:rsid w:val="007757EC"/>
    <w:rsid w:val="00782274"/>
    <w:rsid w:val="007856EA"/>
    <w:rsid w:val="0079343D"/>
    <w:rsid w:val="007C2CC9"/>
    <w:rsid w:val="007C55FE"/>
    <w:rsid w:val="007E0D17"/>
    <w:rsid w:val="007E1245"/>
    <w:rsid w:val="007F52C6"/>
    <w:rsid w:val="00827913"/>
    <w:rsid w:val="00831F77"/>
    <w:rsid w:val="0084433E"/>
    <w:rsid w:val="00863FB0"/>
    <w:rsid w:val="008652ED"/>
    <w:rsid w:val="008703D2"/>
    <w:rsid w:val="00873A50"/>
    <w:rsid w:val="00875D19"/>
    <w:rsid w:val="008958BB"/>
    <w:rsid w:val="008B12B0"/>
    <w:rsid w:val="008C5A6A"/>
    <w:rsid w:val="008E2075"/>
    <w:rsid w:val="008F0FAC"/>
    <w:rsid w:val="00910136"/>
    <w:rsid w:val="009105C4"/>
    <w:rsid w:val="00947E53"/>
    <w:rsid w:val="00955FB3"/>
    <w:rsid w:val="00970D85"/>
    <w:rsid w:val="00976BD7"/>
    <w:rsid w:val="009830DC"/>
    <w:rsid w:val="00983570"/>
    <w:rsid w:val="009954A4"/>
    <w:rsid w:val="0099583C"/>
    <w:rsid w:val="009A69B5"/>
    <w:rsid w:val="009B52F2"/>
    <w:rsid w:val="009C284B"/>
    <w:rsid w:val="009C437C"/>
    <w:rsid w:val="009C53AC"/>
    <w:rsid w:val="009D21F9"/>
    <w:rsid w:val="009D43A9"/>
    <w:rsid w:val="009E3DB8"/>
    <w:rsid w:val="009E4A33"/>
    <w:rsid w:val="00A0581E"/>
    <w:rsid w:val="00A119F2"/>
    <w:rsid w:val="00A11B9F"/>
    <w:rsid w:val="00A24A1A"/>
    <w:rsid w:val="00A25736"/>
    <w:rsid w:val="00A36D1F"/>
    <w:rsid w:val="00A4233E"/>
    <w:rsid w:val="00A612AB"/>
    <w:rsid w:val="00A95380"/>
    <w:rsid w:val="00AD74D7"/>
    <w:rsid w:val="00AE0EEE"/>
    <w:rsid w:val="00AE23C3"/>
    <w:rsid w:val="00AF0FF3"/>
    <w:rsid w:val="00B017A1"/>
    <w:rsid w:val="00B05025"/>
    <w:rsid w:val="00B068E6"/>
    <w:rsid w:val="00B10796"/>
    <w:rsid w:val="00B21792"/>
    <w:rsid w:val="00B21EFE"/>
    <w:rsid w:val="00B41A3F"/>
    <w:rsid w:val="00B61AFD"/>
    <w:rsid w:val="00B62644"/>
    <w:rsid w:val="00B70CDE"/>
    <w:rsid w:val="00B774F3"/>
    <w:rsid w:val="00B93864"/>
    <w:rsid w:val="00B97AEE"/>
    <w:rsid w:val="00BA0F51"/>
    <w:rsid w:val="00BA2187"/>
    <w:rsid w:val="00BA44F7"/>
    <w:rsid w:val="00BC5089"/>
    <w:rsid w:val="00BD76F6"/>
    <w:rsid w:val="00BE2307"/>
    <w:rsid w:val="00BE35CD"/>
    <w:rsid w:val="00BF4EDA"/>
    <w:rsid w:val="00BF5483"/>
    <w:rsid w:val="00C22A7F"/>
    <w:rsid w:val="00C67A9B"/>
    <w:rsid w:val="00CA1D76"/>
    <w:rsid w:val="00CA3025"/>
    <w:rsid w:val="00CB7E63"/>
    <w:rsid w:val="00CD0925"/>
    <w:rsid w:val="00CD47E4"/>
    <w:rsid w:val="00CD7A76"/>
    <w:rsid w:val="00CF33B8"/>
    <w:rsid w:val="00CF4C1F"/>
    <w:rsid w:val="00D05515"/>
    <w:rsid w:val="00D05C7A"/>
    <w:rsid w:val="00D309F8"/>
    <w:rsid w:val="00D40249"/>
    <w:rsid w:val="00D4671B"/>
    <w:rsid w:val="00D72D08"/>
    <w:rsid w:val="00D95558"/>
    <w:rsid w:val="00D95813"/>
    <w:rsid w:val="00DA6F87"/>
    <w:rsid w:val="00DC084B"/>
    <w:rsid w:val="00DC1B97"/>
    <w:rsid w:val="00DE7EA7"/>
    <w:rsid w:val="00E002EE"/>
    <w:rsid w:val="00E12B70"/>
    <w:rsid w:val="00E15815"/>
    <w:rsid w:val="00E272FB"/>
    <w:rsid w:val="00E30C4F"/>
    <w:rsid w:val="00E44B32"/>
    <w:rsid w:val="00E51F3E"/>
    <w:rsid w:val="00E52780"/>
    <w:rsid w:val="00E64742"/>
    <w:rsid w:val="00E73E52"/>
    <w:rsid w:val="00E85A3B"/>
    <w:rsid w:val="00E9169F"/>
    <w:rsid w:val="00EA6419"/>
    <w:rsid w:val="00ED69EA"/>
    <w:rsid w:val="00EE2BE3"/>
    <w:rsid w:val="00EF17B3"/>
    <w:rsid w:val="00EF501B"/>
    <w:rsid w:val="00F0198A"/>
    <w:rsid w:val="00F05BF1"/>
    <w:rsid w:val="00F12104"/>
    <w:rsid w:val="00F41160"/>
    <w:rsid w:val="00F5306F"/>
    <w:rsid w:val="00F70D85"/>
    <w:rsid w:val="00F821F8"/>
    <w:rsid w:val="00F94612"/>
    <w:rsid w:val="00F9735A"/>
    <w:rsid w:val="00FB363F"/>
    <w:rsid w:val="00FC3C41"/>
    <w:rsid w:val="00FD5ACB"/>
    <w:rsid w:val="00FE5BC9"/>
    <w:rsid w:val="00FE6081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C0EAD"/>
  <w15:docId w15:val="{869E6609-84F0-4EA9-963B-B177AAD4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3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2D2554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7E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10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C50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179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7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0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8E6"/>
  </w:style>
  <w:style w:type="paragraph" w:styleId="Zpat">
    <w:name w:val="footer"/>
    <w:basedOn w:val="Normln"/>
    <w:link w:val="ZpatChar"/>
    <w:uiPriority w:val="99"/>
    <w:unhideWhenUsed/>
    <w:rsid w:val="00B0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8E6"/>
  </w:style>
  <w:style w:type="paragraph" w:styleId="Textbubliny">
    <w:name w:val="Balloon Text"/>
    <w:basedOn w:val="Normln"/>
    <w:link w:val="TextbublinyChar"/>
    <w:uiPriority w:val="99"/>
    <w:semiHidden/>
    <w:unhideWhenUsed/>
    <w:rsid w:val="00AE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3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2D2554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customStyle="1" w:styleId="Nzev1">
    <w:name w:val="Název1"/>
    <w:basedOn w:val="Normln"/>
    <w:rsid w:val="0049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hortened-text-ellipsis">
    <w:name w:val="shortened-text-ellipsis"/>
    <w:basedOn w:val="Standardnpsmoodstavce"/>
    <w:rsid w:val="00493CC6"/>
  </w:style>
  <w:style w:type="paragraph" w:customStyle="1" w:styleId="Nzev2">
    <w:name w:val="Název2"/>
    <w:basedOn w:val="Normln"/>
    <w:rsid w:val="009E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534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xtbez">
    <w:name w:val="text bez"/>
    <w:basedOn w:val="Normln"/>
    <w:uiPriority w:val="99"/>
    <w:rsid w:val="00053407"/>
    <w:pPr>
      <w:spacing w:before="57" w:after="0" w:line="288" w:lineRule="auto"/>
      <w:jc w:val="both"/>
      <w:textAlignment w:val="center"/>
    </w:pPr>
    <w:rPr>
      <w:rFonts w:ascii="SlimbachItcTEE-Book" w:eastAsia="Times New Roman" w:hAnsi="SlimbachItcTEE-Book" w:cs="SlimbachItcTEE-Book"/>
      <w:color w:val="000000"/>
      <w:sz w:val="20"/>
      <w:szCs w:val="20"/>
      <w:lang w:eastAsia="cs-CZ"/>
    </w:rPr>
  </w:style>
  <w:style w:type="character" w:customStyle="1" w:styleId="Bold">
    <w:name w:val="Bold"/>
    <w:uiPriority w:val="99"/>
    <w:rsid w:val="00053407"/>
    <w:rPr>
      <w:b/>
    </w:rPr>
  </w:style>
  <w:style w:type="paragraph" w:customStyle="1" w:styleId="text">
    <w:name w:val="text"/>
    <w:basedOn w:val="textbez"/>
    <w:uiPriority w:val="99"/>
    <w:rsid w:val="00053407"/>
    <w:pPr>
      <w:ind w:firstLine="283"/>
    </w:pPr>
  </w:style>
  <w:style w:type="character" w:customStyle="1" w:styleId="rw-no-ref">
    <w:name w:val="rw-no-ref"/>
    <w:uiPriority w:val="1"/>
    <w:qFormat/>
    <w:rsid w:val="00053407"/>
    <w:rPr>
      <w:color w:val="A6A6A6"/>
    </w:rPr>
  </w:style>
  <w:style w:type="character" w:styleId="Siln">
    <w:name w:val="Strong"/>
    <w:basedOn w:val="Standardnpsmoodstavce"/>
    <w:uiPriority w:val="22"/>
    <w:qFormat/>
    <w:rsid w:val="000E7AC5"/>
    <w:rPr>
      <w:b/>
      <w:bCs/>
    </w:rPr>
  </w:style>
  <w:style w:type="paragraph" w:customStyle="1" w:styleId="SmlouvaA">
    <w:name w:val="Smlouva A"/>
    <w:rsid w:val="00C22A7F"/>
    <w:pPr>
      <w:autoSpaceDE w:val="0"/>
      <w:autoSpaceDN w:val="0"/>
      <w:adjustRightInd w:val="0"/>
      <w:spacing w:after="0" w:line="3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character" w:customStyle="1" w:styleId="preformatted">
    <w:name w:val="preformatted"/>
    <w:rsid w:val="00C22A7F"/>
  </w:style>
  <w:style w:type="paragraph" w:styleId="Zkladntext">
    <w:name w:val="Body Text"/>
    <w:basedOn w:val="Normln"/>
    <w:link w:val="ZkladntextChar"/>
    <w:rsid w:val="003169CF"/>
    <w:pPr>
      <w:widowControl w:val="0"/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169CF"/>
    <w:rPr>
      <w:rFonts w:ascii="Times New Roman" w:eastAsia="Times New Roman" w:hAnsi="Times New Roman" w:cs="Times New Roman"/>
      <w:snapToGrid w:val="0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7E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w-headline">
    <w:name w:val="mw-headline"/>
    <w:basedOn w:val="Standardnpsmoodstavce"/>
    <w:rsid w:val="00976BD7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76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76BD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47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5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4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ihovna.oseminare.cz/index.php?title=%C4%8C%C3%9AS_%C4%8D._703_%E2%80%93_Transfery,_bod_5.1.1._%E2%80%93_%C3%9A%C4%8Dtov%C3%A1n%C3%AD_pr%C5%AFtokov%C3%A9ho_transferu_u_zprost%C5%99edkovate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nihovna.oseminare.cz/index.php?title=%C4%8C%C3%9AS_%C4%8D._703_%E2%80%93_Transfery,_bod_3.1._%E2%80%93_Pro_%C3%BA%C4%8Dely_tohoto_standardu_se_rozum%C3%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Petra Jelínková</cp:lastModifiedBy>
  <cp:revision>3</cp:revision>
  <cp:lastPrinted>2018-01-09T06:23:00Z</cp:lastPrinted>
  <dcterms:created xsi:type="dcterms:W3CDTF">2020-06-12T10:24:00Z</dcterms:created>
  <dcterms:modified xsi:type="dcterms:W3CDTF">2020-06-12T10:25:00Z</dcterms:modified>
</cp:coreProperties>
</file>