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97" w:rsidRPr="002D678B" w:rsidRDefault="00151D97" w:rsidP="002D678B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r w:rsidRPr="002D678B">
        <w:rPr>
          <w:rFonts w:ascii="Garamond" w:hAnsi="Garamond"/>
          <w:b w:val="0"/>
          <w:sz w:val="22"/>
          <w:u w:val="none"/>
        </w:rPr>
        <w:t>Příloha č. 1 Výzvy</w:t>
      </w:r>
    </w:p>
    <w:p w:rsidR="00151D97" w:rsidRPr="002D678B" w:rsidRDefault="00151D97" w:rsidP="002D678B">
      <w:pPr>
        <w:pStyle w:val="Zkladntext"/>
        <w:spacing w:line="276" w:lineRule="auto"/>
        <w:jc w:val="center"/>
        <w:rPr>
          <w:rFonts w:ascii="Garamond" w:hAnsi="Garamond"/>
          <w:szCs w:val="28"/>
        </w:rPr>
      </w:pPr>
      <w:r w:rsidRPr="002D678B">
        <w:rPr>
          <w:rFonts w:ascii="Garamond" w:hAnsi="Garamond"/>
          <w:szCs w:val="28"/>
        </w:rPr>
        <w:t>Kupní smlouva č. P16V00000996/</w:t>
      </w:r>
    </w:p>
    <w:p w:rsidR="00151D97" w:rsidRPr="002D678B" w:rsidRDefault="00151D97" w:rsidP="002D678B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2D678B">
        <w:rPr>
          <w:rFonts w:ascii="Garamond" w:hAnsi="Garamond"/>
          <w:b w:val="0"/>
          <w:sz w:val="22"/>
          <w:u w:val="none"/>
        </w:rPr>
        <w:t>(dále jen „Smlouva“)</w:t>
      </w:r>
    </w:p>
    <w:p w:rsidR="00151D97" w:rsidRPr="002D678B" w:rsidRDefault="00151D97" w:rsidP="002D678B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2D678B">
        <w:rPr>
          <w:rFonts w:ascii="Garamond" w:hAnsi="Garamond"/>
          <w:b w:val="0"/>
          <w:sz w:val="22"/>
          <w:u w:val="none"/>
        </w:rPr>
        <w:t>uzavřená podle ustanovení § 2079 a násl. zákona č. 89/2012 Sb., Občanský zákoník, ve znění pozdějších</w:t>
      </w:r>
    </w:p>
    <w:p w:rsidR="00151D97" w:rsidRPr="002D678B" w:rsidRDefault="00151D97" w:rsidP="002D678B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2D678B">
        <w:rPr>
          <w:rFonts w:ascii="Garamond" w:hAnsi="Garamond"/>
          <w:b w:val="0"/>
          <w:sz w:val="22"/>
          <w:u w:val="none"/>
        </w:rPr>
        <w:t>předpisů (dále jen „zákon“).</w:t>
      </w:r>
    </w:p>
    <w:p w:rsidR="00151D97" w:rsidRPr="002D678B" w:rsidRDefault="00151D97" w:rsidP="002D67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2D678B">
        <w:rPr>
          <w:rFonts w:ascii="Garamond" w:hAnsi="Garamond" w:cs="Garamond,Bold"/>
          <w:b/>
          <w:bCs/>
          <w:sz w:val="26"/>
          <w:szCs w:val="26"/>
        </w:rPr>
        <w:t>Smluvní strany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2D678B">
        <w:rPr>
          <w:rFonts w:ascii="Garamond" w:hAnsi="Garamond" w:cs="Garamond,Bold"/>
          <w:b/>
          <w:bCs/>
          <w:sz w:val="26"/>
          <w:szCs w:val="26"/>
        </w:rPr>
        <w:t xml:space="preserve">Kupující: </w:t>
      </w:r>
      <w:r w:rsidR="002D678B">
        <w:rPr>
          <w:rFonts w:ascii="Garamond" w:hAnsi="Garamond" w:cs="Garamond,Bold"/>
          <w:b/>
          <w:bCs/>
          <w:sz w:val="26"/>
          <w:szCs w:val="26"/>
        </w:rPr>
        <w:tab/>
      </w:r>
      <w:r w:rsidR="002D678B">
        <w:rPr>
          <w:rFonts w:ascii="Garamond" w:hAnsi="Garamond" w:cs="Garamond,Bold"/>
          <w:b/>
          <w:bCs/>
          <w:sz w:val="26"/>
          <w:szCs w:val="26"/>
        </w:rPr>
        <w:tab/>
      </w:r>
      <w:r w:rsidRPr="002D678B">
        <w:rPr>
          <w:rFonts w:ascii="Garamond" w:hAnsi="Garamond" w:cs="Garamond,Bold"/>
          <w:b/>
          <w:bCs/>
          <w:sz w:val="26"/>
          <w:szCs w:val="26"/>
        </w:rPr>
        <w:t>Západočeská univerzita v Plzni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sídlo: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Pr="002D678B">
        <w:rPr>
          <w:rFonts w:ascii="Garamond" w:hAnsi="Garamond" w:cs="Garamond"/>
          <w:sz w:val="26"/>
          <w:szCs w:val="26"/>
        </w:rPr>
        <w:t>Univerzitní 2732/8, 306 14 Plzeň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zastoupená: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Pr="002D678B">
        <w:rPr>
          <w:rFonts w:ascii="Garamond" w:hAnsi="Garamond" w:cs="Garamond"/>
          <w:sz w:val="26"/>
          <w:szCs w:val="26"/>
        </w:rPr>
        <w:t>doc. Dr. RNDr. Miroslavem Holečkem, rektorem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IČO: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Pr="002D678B">
        <w:rPr>
          <w:rFonts w:ascii="Garamond" w:hAnsi="Garamond" w:cs="Garamond"/>
          <w:sz w:val="26"/>
          <w:szCs w:val="26"/>
        </w:rPr>
        <w:t>49777513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DIČ: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Pr="002D678B">
        <w:rPr>
          <w:rFonts w:ascii="Garamond" w:hAnsi="Garamond" w:cs="Garamond"/>
          <w:sz w:val="26"/>
          <w:szCs w:val="26"/>
        </w:rPr>
        <w:t>CZ49777513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č. účtu: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proofErr w:type="spellStart"/>
      <w:r w:rsidR="002645E7">
        <w:rPr>
          <w:rFonts w:ascii="Garamond" w:hAnsi="Garamond" w:cs="Arial"/>
        </w:rPr>
        <w:t>xxxxxxxxxxxx</w:t>
      </w:r>
      <w:proofErr w:type="spellEnd"/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>(dále jen „Kupující“ nebo „ZČU“ nebo „Zadavatel“) na straně jedné</w:t>
      </w:r>
    </w:p>
    <w:p w:rsidR="002D678B" w:rsidRPr="002D678B" w:rsidRDefault="002D678B" w:rsidP="002D67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151D97" w:rsidRDefault="002D678B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</w:t>
      </w:r>
    </w:p>
    <w:p w:rsidR="002D678B" w:rsidRPr="002D678B" w:rsidRDefault="002D678B" w:rsidP="002D67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hAnsi="Garamond" w:cs="Garamond"/>
        </w:rPr>
      </w:pP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Calibri"/>
          <w:sz w:val="26"/>
          <w:szCs w:val="26"/>
        </w:rPr>
      </w:pPr>
      <w:r w:rsidRPr="002D678B">
        <w:rPr>
          <w:rFonts w:ascii="Garamond" w:hAnsi="Garamond" w:cs="Garamond,Bold"/>
          <w:b/>
          <w:bCs/>
          <w:sz w:val="26"/>
          <w:szCs w:val="26"/>
        </w:rPr>
        <w:t xml:space="preserve">Prodávající: </w:t>
      </w:r>
      <w:r w:rsidR="002D678B">
        <w:rPr>
          <w:rFonts w:ascii="Garamond" w:hAnsi="Garamond" w:cs="Garamond,Bold"/>
          <w:b/>
          <w:bCs/>
          <w:sz w:val="26"/>
          <w:szCs w:val="26"/>
        </w:rPr>
        <w:tab/>
      </w:r>
      <w:r w:rsidR="002D678B">
        <w:rPr>
          <w:rFonts w:ascii="Garamond" w:hAnsi="Garamond" w:cs="Garamond,Bold"/>
          <w:b/>
          <w:bCs/>
          <w:sz w:val="26"/>
          <w:szCs w:val="26"/>
        </w:rPr>
        <w:tab/>
      </w:r>
      <w:proofErr w:type="spellStart"/>
      <w:r w:rsidRPr="002D678B">
        <w:rPr>
          <w:rFonts w:ascii="Garamond" w:hAnsi="Garamond" w:cs="Calibri"/>
          <w:sz w:val="26"/>
          <w:szCs w:val="26"/>
        </w:rPr>
        <w:t>oTTo</w:t>
      </w:r>
      <w:proofErr w:type="spellEnd"/>
      <w:r w:rsidRPr="002D678B">
        <w:rPr>
          <w:rFonts w:ascii="Garamond" w:hAnsi="Garamond" w:cs="Calibri"/>
          <w:sz w:val="26"/>
          <w:szCs w:val="26"/>
        </w:rPr>
        <w:t xml:space="preserve"> </w:t>
      </w:r>
      <w:proofErr w:type="spellStart"/>
      <w:r w:rsidRPr="002D678B">
        <w:rPr>
          <w:rFonts w:ascii="Garamond" w:hAnsi="Garamond" w:cs="Calibri"/>
          <w:sz w:val="26"/>
          <w:szCs w:val="26"/>
        </w:rPr>
        <w:t>interier</w:t>
      </w:r>
      <w:proofErr w:type="spellEnd"/>
      <w:r w:rsidRPr="002D678B">
        <w:rPr>
          <w:rFonts w:ascii="Garamond" w:hAnsi="Garamond" w:cs="Calibri"/>
          <w:sz w:val="26"/>
          <w:szCs w:val="26"/>
        </w:rPr>
        <w:t xml:space="preserve"> s.r.o.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Calibri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sídlo: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Pr="002D678B">
        <w:rPr>
          <w:rFonts w:ascii="Garamond" w:hAnsi="Garamond" w:cs="Calibri"/>
          <w:sz w:val="26"/>
          <w:szCs w:val="26"/>
        </w:rPr>
        <w:t>Skvrňanská 50, 301 00 Plzeň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Calibri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zastoupená: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Pr="002D678B">
        <w:rPr>
          <w:rFonts w:ascii="Garamond" w:hAnsi="Garamond" w:cs="Calibri"/>
          <w:sz w:val="26"/>
          <w:szCs w:val="26"/>
        </w:rPr>
        <w:t>jednatel Pavel Otto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Calibri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IČO: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Pr="002D678B">
        <w:rPr>
          <w:rFonts w:ascii="Garamond" w:hAnsi="Garamond" w:cs="Calibri"/>
          <w:sz w:val="26"/>
          <w:szCs w:val="26"/>
        </w:rPr>
        <w:t>27971597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Calibri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DIČ: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r w:rsidRPr="002D678B">
        <w:rPr>
          <w:rFonts w:ascii="Garamond" w:hAnsi="Garamond" w:cs="Calibri"/>
          <w:sz w:val="26"/>
          <w:szCs w:val="26"/>
        </w:rPr>
        <w:t>CZ27971597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Calibri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bankovní spojení: </w:t>
      </w:r>
      <w:r w:rsidR="002D678B">
        <w:rPr>
          <w:rFonts w:ascii="Garamond" w:hAnsi="Garamond" w:cs="Garamond"/>
          <w:sz w:val="26"/>
          <w:szCs w:val="26"/>
        </w:rPr>
        <w:tab/>
      </w:r>
      <w:proofErr w:type="spellStart"/>
      <w:r w:rsidR="002645E7">
        <w:rPr>
          <w:rFonts w:ascii="Garamond" w:hAnsi="Garamond" w:cs="Arial"/>
        </w:rPr>
        <w:t>xxxxxxxxxxxx</w:t>
      </w:r>
      <w:proofErr w:type="spellEnd"/>
      <w:r w:rsidRPr="002D678B">
        <w:rPr>
          <w:rFonts w:ascii="Garamond" w:hAnsi="Garamond" w:cs="Calibri"/>
          <w:sz w:val="26"/>
          <w:szCs w:val="26"/>
        </w:rPr>
        <w:t>.</w:t>
      </w:r>
    </w:p>
    <w:p w:rsidR="002645E7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6"/>
          <w:szCs w:val="26"/>
        </w:rPr>
      </w:pPr>
      <w:r w:rsidRPr="002D678B">
        <w:rPr>
          <w:rFonts w:ascii="Garamond" w:hAnsi="Garamond" w:cs="Garamond"/>
          <w:sz w:val="26"/>
          <w:szCs w:val="26"/>
        </w:rPr>
        <w:t xml:space="preserve">č. účtu: </w:t>
      </w:r>
      <w:r w:rsidR="002D678B">
        <w:rPr>
          <w:rFonts w:ascii="Garamond" w:hAnsi="Garamond" w:cs="Garamond"/>
          <w:sz w:val="26"/>
          <w:szCs w:val="26"/>
        </w:rPr>
        <w:tab/>
      </w:r>
      <w:r w:rsidR="002D678B">
        <w:rPr>
          <w:rFonts w:ascii="Garamond" w:hAnsi="Garamond" w:cs="Garamond"/>
          <w:sz w:val="26"/>
          <w:szCs w:val="26"/>
        </w:rPr>
        <w:tab/>
      </w:r>
      <w:proofErr w:type="spellStart"/>
      <w:r w:rsidR="002645E7">
        <w:rPr>
          <w:rFonts w:ascii="Garamond" w:hAnsi="Garamond" w:cs="Arial"/>
        </w:rPr>
        <w:t>xxxxxxxxxxxx</w:t>
      </w:r>
      <w:proofErr w:type="spellEnd"/>
      <w:r w:rsidR="002645E7" w:rsidRPr="002D678B">
        <w:rPr>
          <w:rFonts w:ascii="Garamond" w:hAnsi="Garamond" w:cs="Garamond"/>
          <w:sz w:val="26"/>
          <w:szCs w:val="26"/>
        </w:rPr>
        <w:t xml:space="preserve"> </w:t>
      </w:r>
    </w:p>
    <w:p w:rsidR="00151D97" w:rsidRPr="002D678B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6"/>
          <w:szCs w:val="26"/>
        </w:rPr>
      </w:pPr>
      <w:bookmarkStart w:id="0" w:name="_GoBack"/>
      <w:bookmarkEnd w:id="0"/>
      <w:r w:rsidRPr="002D678B">
        <w:rPr>
          <w:rFonts w:ascii="Garamond" w:hAnsi="Garamond" w:cs="Garamond"/>
          <w:sz w:val="26"/>
          <w:szCs w:val="26"/>
        </w:rPr>
        <w:t>(dále jen „Prodávající“) na straně druhé; společně dále také jako „smluvní strany“.</w:t>
      </w:r>
    </w:p>
    <w:p w:rsidR="00151D97" w:rsidRPr="00C317E0" w:rsidRDefault="00151D97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,Bold"/>
          <w:b/>
          <w:bCs/>
          <w:i/>
        </w:rPr>
      </w:pPr>
      <w:r w:rsidRPr="00C317E0">
        <w:rPr>
          <w:rFonts w:ascii="Garamond" w:hAnsi="Garamond" w:cs="Garamond,Bold"/>
          <w:b/>
          <w:bCs/>
          <w:i/>
        </w:rPr>
        <w:t>(pozn. uchazeč doplní nezbytné údaje)</w:t>
      </w:r>
    </w:p>
    <w:p w:rsidR="002D678B" w:rsidRPr="002D678B" w:rsidRDefault="002D678B" w:rsidP="002D6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,Bold" w:hAnsi="Garamond,Bold" w:cs="Garamond,Bold"/>
          <w:b/>
          <w:bCs/>
          <w:i/>
          <w:sz w:val="23"/>
          <w:szCs w:val="23"/>
        </w:rPr>
      </w:pPr>
    </w:p>
    <w:p w:rsidR="00151D97" w:rsidRPr="002D678B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2D678B">
        <w:rPr>
          <w:rFonts w:ascii="Garamond" w:hAnsi="Garamond" w:cs="Garamond,Bold"/>
          <w:b/>
          <w:bCs/>
          <w:sz w:val="26"/>
          <w:szCs w:val="26"/>
        </w:rPr>
        <w:t xml:space="preserve">2. </w:t>
      </w:r>
      <w:r w:rsidR="00C317E0">
        <w:rPr>
          <w:rFonts w:ascii="Garamond" w:hAnsi="Garamond" w:cs="Garamond,Bold"/>
          <w:b/>
          <w:bCs/>
          <w:sz w:val="26"/>
          <w:szCs w:val="26"/>
        </w:rPr>
        <w:tab/>
      </w:r>
      <w:r w:rsidRPr="002D678B">
        <w:rPr>
          <w:rFonts w:ascii="Garamond" w:hAnsi="Garamond" w:cs="Garamond,Bold"/>
          <w:b/>
          <w:bCs/>
          <w:sz w:val="26"/>
          <w:szCs w:val="26"/>
        </w:rPr>
        <w:t>Základní ustanovení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 xml:space="preserve">2.1 </w:t>
      </w:r>
      <w:r w:rsidR="00C317E0">
        <w:rPr>
          <w:rFonts w:ascii="Garamond" w:hAnsi="Garamond" w:cs="Garamond"/>
        </w:rPr>
        <w:tab/>
      </w:r>
      <w:r w:rsidRPr="00C317E0">
        <w:rPr>
          <w:rFonts w:ascii="Garamond" w:hAnsi="Garamond" w:cs="Garamond"/>
        </w:rPr>
        <w:t>Tato Smlouva je uzavřena na základě nabídky Prodávajícího předložené na veřejnou zakázku</w:t>
      </w:r>
      <w:r w:rsidR="00C317E0">
        <w:rPr>
          <w:rFonts w:ascii="Garamond" w:hAnsi="Garamond" w:cs="Garamond"/>
        </w:rPr>
        <w:t xml:space="preserve"> </w:t>
      </w:r>
      <w:r w:rsidRPr="00C317E0">
        <w:rPr>
          <w:rFonts w:ascii="Garamond" w:hAnsi="Garamond" w:cs="Garamond"/>
        </w:rPr>
        <w:t>„Nábytek pro ZČU 006 – 2016“ v rámci zavedeného dynamického nákupního systému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„Dynamický nákupní systém na nábytek pro ZČU“ (evidenční číslo v IS VZ 376813) v zadávacím</w:t>
      </w:r>
    </w:p>
    <w:p w:rsidR="00151D97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řízení podle zákona č. 137/2006 Sb., o veřejných zakázkách, ve znění pozdějších předpisů.</w:t>
      </w:r>
    </w:p>
    <w:p w:rsidR="00C317E0" w:rsidRPr="00C317E0" w:rsidRDefault="00C317E0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 xml:space="preserve">2.2 </w:t>
      </w:r>
      <w:r w:rsidR="00C317E0">
        <w:rPr>
          <w:rFonts w:ascii="Garamond" w:hAnsi="Garamond" w:cs="Garamond"/>
        </w:rPr>
        <w:tab/>
      </w:r>
      <w:r w:rsidRPr="00C317E0">
        <w:rPr>
          <w:rFonts w:ascii="Garamond" w:hAnsi="Garamond" w:cs="Garamond"/>
        </w:rPr>
        <w:t>V rámci předmětné veřejné zakázky byla jako nejvhodnější nabídka vyhodnocena nabídka</w:t>
      </w:r>
    </w:p>
    <w:p w:rsidR="00151D97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Prodávajícího.</w:t>
      </w:r>
    </w:p>
    <w:p w:rsidR="00C317E0" w:rsidRPr="00C317E0" w:rsidRDefault="00C317E0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 xml:space="preserve">2.3 </w:t>
      </w:r>
      <w:r w:rsidR="00C317E0">
        <w:rPr>
          <w:rFonts w:ascii="Garamond" w:hAnsi="Garamond" w:cs="Garamond"/>
        </w:rPr>
        <w:tab/>
      </w:r>
      <w:r w:rsidRPr="00C317E0">
        <w:rPr>
          <w:rFonts w:ascii="Garamond" w:hAnsi="Garamond" w:cs="Garamond"/>
        </w:rPr>
        <w:t>Prodávající potvrzuje, že se v plném rozsahu seznámil s rozsahem a povahou dodávky týkající se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předmětu výše uvedené veřejné zakázky, že jsou mu známy veškeré technické, kvalitativní a jiné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podmínky a že disponuje takovými kapacitami a odbornými znalostmi, které jsou k plnění</w:t>
      </w:r>
    </w:p>
    <w:p w:rsidR="00151D97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nezbytné.</w:t>
      </w:r>
    </w:p>
    <w:p w:rsidR="00C317E0" w:rsidRPr="00C317E0" w:rsidRDefault="00C317E0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 xml:space="preserve">2.4 </w:t>
      </w:r>
      <w:r w:rsidR="00C317E0">
        <w:rPr>
          <w:rFonts w:ascii="Garamond" w:hAnsi="Garamond" w:cs="Garamond"/>
        </w:rPr>
        <w:tab/>
      </w:r>
      <w:r w:rsidRPr="00C317E0">
        <w:rPr>
          <w:rFonts w:ascii="Garamond" w:hAnsi="Garamond" w:cs="Garamond"/>
        </w:rPr>
        <w:t>Prodávající výslovně potvrzuje, že prověřil veškeré podklady a pokyny Kupujícího, které obdržel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do dne uzavření této Smlouvy, i pokyny obsažené v zadávacích podmínkách, které Kupující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stanovil pro zadání Smlouvy, že je shledal vhodnými a že sjednaná cena a způsob plnění Smlouvy</w:t>
      </w:r>
    </w:p>
    <w:p w:rsidR="00151D97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obsahuje a zohledňuje všechny výše uvedené podmínky a okolnosti.</w:t>
      </w:r>
    </w:p>
    <w:p w:rsidR="00C317E0" w:rsidRPr="00C317E0" w:rsidRDefault="00C317E0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2.5</w:t>
      </w:r>
      <w:r w:rsidR="00C317E0">
        <w:rPr>
          <w:rFonts w:ascii="Garamond" w:hAnsi="Garamond" w:cs="Garamond"/>
        </w:rPr>
        <w:tab/>
      </w:r>
      <w:r w:rsidRPr="00C317E0">
        <w:rPr>
          <w:rFonts w:ascii="Garamond" w:hAnsi="Garamond" w:cs="Garamond"/>
        </w:rPr>
        <w:t>Smluvní strany prohlašují, že údaje v článku 1. této Smlouvy a taktéž oprávnění k podnikání jsou v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době uzavření Smlouvy v souladu s faktickým stavem. Smluvní strany se zavazují, že změny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dotčených údajů bez prodlení oznámí druhé smluvní straně. Smluvní strany prohlašují, že osoby</w:t>
      </w:r>
    </w:p>
    <w:p w:rsidR="00151D97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podepisující tuto Smlouvu jsou k tomuto jednání oprávněny.</w:t>
      </w:r>
    </w:p>
    <w:p w:rsidR="00C317E0" w:rsidRPr="00C317E0" w:rsidRDefault="00C317E0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 xml:space="preserve">2.6 </w:t>
      </w:r>
      <w:r w:rsidR="00C317E0">
        <w:rPr>
          <w:rFonts w:ascii="Garamond" w:hAnsi="Garamond" w:cs="Garamond"/>
        </w:rPr>
        <w:tab/>
      </w:r>
      <w:r w:rsidRPr="00C317E0">
        <w:rPr>
          <w:rFonts w:ascii="Garamond" w:hAnsi="Garamond" w:cs="Garamond"/>
        </w:rPr>
        <w:t>Prodávající bere na vědomí, že Kupující je subjektem povinným zveřejňovat smlouvy dle zákona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č. 340/2015 Sb., o zvláštních podmínkách účinnosti některých smluv, uveřejňování těchto smluv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lastRenderedPageBreak/>
        <w:t>a o registru smluv, ve znění pozdějších předpisů (dále jen zák. 340/2015 Sb.), a pokud tato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smlouva splňuje podmínky pro uveřejnění, Kupující tuto smlouvu uveřejní v registru smluv.</w:t>
      </w:r>
    </w:p>
    <w:p w:rsidR="00151D97" w:rsidRPr="00C317E0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Rozhodnou skutečností pro uveřejnění smlouvy v registru je zejména výše hodnoty za předmět</w:t>
      </w:r>
    </w:p>
    <w:p w:rsidR="00151D97" w:rsidRDefault="00151D97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C317E0">
        <w:rPr>
          <w:rFonts w:ascii="Garamond" w:hAnsi="Garamond" w:cs="Garamond"/>
        </w:rPr>
        <w:t>plnění převyšující 50 000,- Kč bez DPH.</w:t>
      </w:r>
    </w:p>
    <w:p w:rsidR="00C317E0" w:rsidRPr="00C317E0" w:rsidRDefault="00C317E0" w:rsidP="00C31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F27685">
        <w:rPr>
          <w:rFonts w:ascii="Garamond" w:hAnsi="Garamond" w:cs="Garamond,Bold"/>
          <w:b/>
          <w:bCs/>
          <w:sz w:val="26"/>
          <w:szCs w:val="26"/>
        </w:rPr>
        <w:t xml:space="preserve">3. </w:t>
      </w:r>
      <w:r w:rsidR="00F27685">
        <w:rPr>
          <w:rFonts w:ascii="Garamond" w:hAnsi="Garamond" w:cs="Garamond,Bold"/>
          <w:b/>
          <w:bCs/>
          <w:sz w:val="26"/>
          <w:szCs w:val="26"/>
        </w:rPr>
        <w:tab/>
      </w:r>
      <w:r w:rsidRPr="00F27685">
        <w:rPr>
          <w:rFonts w:ascii="Garamond" w:hAnsi="Garamond" w:cs="Garamond,Bold"/>
          <w:b/>
          <w:bCs/>
          <w:sz w:val="26"/>
          <w:szCs w:val="26"/>
        </w:rPr>
        <w:t>Předmět smlouvy</w:t>
      </w:r>
    </w:p>
    <w:p w:rsidR="00F27685" w:rsidRPr="00F27685" w:rsidRDefault="00F27685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3.1 </w:t>
      </w:r>
      <w:r w:rsidR="00F27685" w:rsidRP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se v rozsahu a za podmínek stanovených touto Smlouvou zavazuje dodat nábytek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s příslušenstvím pro potřeby ZČU (dále jen </w:t>
      </w:r>
      <w:r w:rsidRPr="00F27685">
        <w:rPr>
          <w:rFonts w:ascii="Garamond" w:hAnsi="Garamond" w:cs="Garamond,Bold"/>
          <w:b/>
          <w:bCs/>
        </w:rPr>
        <w:t>„Zboží“</w:t>
      </w:r>
      <w:r w:rsidRPr="00F27685">
        <w:rPr>
          <w:rFonts w:ascii="Garamond" w:hAnsi="Garamond" w:cs="Garamond"/>
        </w:rPr>
        <w:t>). Požadavky Kupujícího na předmět koupě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jsou obsaženy v přílohách této Smlouvy.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3.2 </w:t>
      </w:r>
      <w:r w:rsidR="00F27685" w:rsidRP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se zavazuje dodat Kupujícímu veškeré Zboží specifikované v přílohách této Smlouvy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a převést na něj vlastnické právo k předmětu Smlouvy. Kupující se zavazuje předmět Smlouvy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převzít a uhradit sjednanou kupní cenu. Kupující je oprávněn odepřít převzetí Zboží pouze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v případě uvedeném v článku 4.1 této Smlouvy.</w:t>
      </w:r>
    </w:p>
    <w:p w:rsidR="00F27685" w:rsidRDefault="00F27685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F27685">
        <w:rPr>
          <w:rFonts w:ascii="Garamond" w:hAnsi="Garamond" w:cs="Garamond,Bold"/>
          <w:b/>
          <w:bCs/>
          <w:sz w:val="26"/>
          <w:szCs w:val="26"/>
        </w:rPr>
        <w:t xml:space="preserve">4. </w:t>
      </w:r>
      <w:r w:rsidR="00F27685" w:rsidRPr="00F27685">
        <w:rPr>
          <w:rFonts w:ascii="Garamond" w:hAnsi="Garamond" w:cs="Garamond,Bold"/>
          <w:b/>
          <w:bCs/>
          <w:sz w:val="26"/>
          <w:szCs w:val="26"/>
        </w:rPr>
        <w:tab/>
      </w:r>
      <w:r w:rsidRPr="00F27685">
        <w:rPr>
          <w:rFonts w:ascii="Garamond" w:hAnsi="Garamond" w:cs="Garamond,Bold"/>
          <w:b/>
          <w:bCs/>
          <w:sz w:val="26"/>
          <w:szCs w:val="26"/>
        </w:rPr>
        <w:t>Lhůta, místo a způsob plnění</w:t>
      </w:r>
    </w:p>
    <w:p w:rsidR="00F27685" w:rsidRPr="00F27685" w:rsidRDefault="00F27685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4.1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je povinen Kupujícímu řádně dodat Zboží do místa plnění a splnit veškeré povinnosti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uvedené v článku 3. této Smlouvy do </w:t>
      </w:r>
      <w:r w:rsidRPr="00F27685">
        <w:rPr>
          <w:rFonts w:ascii="Garamond" w:hAnsi="Garamond" w:cs="Garamond,Bold"/>
          <w:b/>
          <w:bCs/>
        </w:rPr>
        <w:t xml:space="preserve">30 kalendářních dnů </w:t>
      </w:r>
      <w:r w:rsidRPr="00F27685">
        <w:rPr>
          <w:rFonts w:ascii="Garamond" w:hAnsi="Garamond" w:cs="Garamond"/>
        </w:rPr>
        <w:t xml:space="preserve">od dojití výzvy k plnění Smlouvy. </w:t>
      </w:r>
      <w:r w:rsidRPr="00F27685">
        <w:rPr>
          <w:rFonts w:ascii="Garamond" w:hAnsi="Garamond" w:cs="Garamond,Bold"/>
          <w:b/>
          <w:bCs/>
        </w:rPr>
        <w:t>Pro</w:t>
      </w:r>
      <w:r w:rsidR="00F27685">
        <w:rPr>
          <w:rFonts w:ascii="Garamond" w:hAnsi="Garamond" w:cs="Garamond,Bold"/>
          <w:b/>
          <w:bCs/>
        </w:rPr>
        <w:t xml:space="preserve"> </w:t>
      </w:r>
      <w:r w:rsidRPr="00F27685">
        <w:rPr>
          <w:rFonts w:ascii="Garamond" w:hAnsi="Garamond" w:cs="Garamond,Bold"/>
          <w:b/>
          <w:bCs/>
        </w:rPr>
        <w:t xml:space="preserve">položku č. 3 </w:t>
      </w:r>
      <w:r w:rsidRPr="00F27685">
        <w:rPr>
          <w:rFonts w:ascii="Garamond" w:hAnsi="Garamond" w:cs="Garamond"/>
        </w:rPr>
        <w:t xml:space="preserve">uvedenou v příloze této smlouvy je </w:t>
      </w:r>
      <w:r w:rsidRPr="00F27685">
        <w:rPr>
          <w:rFonts w:ascii="Garamond" w:hAnsi="Garamond" w:cs="Garamond,Bold"/>
          <w:b/>
          <w:bCs/>
        </w:rPr>
        <w:t xml:space="preserve">termín dodání do 6 týdnů </w:t>
      </w:r>
      <w:r w:rsidRPr="00F27685">
        <w:rPr>
          <w:rFonts w:ascii="Garamond" w:hAnsi="Garamond" w:cs="Garamond"/>
        </w:rPr>
        <w:t>od dojití výzvy k</w:t>
      </w:r>
      <w:r w:rsidR="00F27685">
        <w:rPr>
          <w:rFonts w:ascii="Garamond" w:hAnsi="Garamond" w:cs="Garamond,Bold"/>
          <w:b/>
          <w:bCs/>
        </w:rPr>
        <w:t xml:space="preserve"> </w:t>
      </w:r>
      <w:r w:rsidRPr="00F27685">
        <w:rPr>
          <w:rFonts w:ascii="Garamond" w:hAnsi="Garamond" w:cs="Garamond"/>
        </w:rPr>
        <w:t>plnění Smlouvy.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Garamond,Bold"/>
          <w:b/>
          <w:bCs/>
        </w:rPr>
      </w:pP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O předání a převzetí Zboží bude smluvními stranami sepsán předávací protokol, jehož obsahem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bude potvrzení o předání a převzetí Zboží s uvedením data, kdy se uskutečnilo. Předávací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protokol bude podepsán oběma smluvními stranami. Okamžikem podpisu předávacího protokolu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smluvními stranami přechází z Prodávajícího na Kupujícího vlastnické právo ke Zboží. Nebezpečí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škody na Zboží nese až do přechodu vlastnického práva na Kupujícího Prodávající. K podpisu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Předávacího protokolu je pověřena osoba uvedená v článku 4.4 této Smlouvy.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Kupující je oprávněn odepřít převzetí Zboží v případě, že Zboží nevykazuje vlastnosti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požadované Kupujícím v článku 3. této Smlouvy (resp. v přílohách této Smlouvy).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Prodávající není oprávněn dodat Zboží do místa plnění po částech, ale zásadně dodává kompletní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Zboží. Ve výjimečných případech s ohledem na charakter dodávaného Zboží lze dodat Zboží po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částech. O této skutečnosti musí Prodávající Kupujícího neprodleně písemně informovat a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Kupující musí s touto skutečností souhlasit před dodáním Zboží.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4.2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Místem plnění jsou objekty ZČU, kdy přesná specifikace místa plnění konkrétní položky je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uvedena v Příloze č. 1 této Smlouvy.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4.3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 xml:space="preserve">Osobou oprávněnou jednat za Prodávajícího je </w:t>
      </w:r>
      <w:r w:rsidRPr="00F27685">
        <w:rPr>
          <w:rFonts w:ascii="Garamond" w:hAnsi="Garamond" w:cs="Calibri"/>
        </w:rPr>
        <w:t>Pavel Otto</w:t>
      </w:r>
      <w:r w:rsidRPr="00F27685">
        <w:rPr>
          <w:rFonts w:ascii="Garamond" w:hAnsi="Garamond" w:cs="Garamond"/>
        </w:rPr>
        <w:t xml:space="preserve">, e-mail </w:t>
      </w:r>
      <w:r w:rsidRPr="00F27685">
        <w:rPr>
          <w:rFonts w:ascii="Garamond" w:hAnsi="Garamond" w:cs="Calibri"/>
        </w:rPr>
        <w:t>otto@ottointerier.cz</w:t>
      </w:r>
      <w:r w:rsidRPr="00F27685">
        <w:rPr>
          <w:rFonts w:ascii="Garamond" w:hAnsi="Garamond" w:cs="Garamond"/>
        </w:rPr>
        <w:t>,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,Italic"/>
          <w:i/>
          <w:iCs/>
        </w:rPr>
      </w:pPr>
      <w:r w:rsidRPr="00F27685">
        <w:rPr>
          <w:rFonts w:ascii="Garamond" w:hAnsi="Garamond" w:cs="Garamond"/>
        </w:rPr>
        <w:t xml:space="preserve">telefon </w:t>
      </w:r>
      <w:r w:rsidRPr="00F27685">
        <w:rPr>
          <w:rFonts w:ascii="Garamond" w:hAnsi="Garamond" w:cs="Calibri"/>
        </w:rPr>
        <w:t>7776554777</w:t>
      </w:r>
      <w:r w:rsidRPr="00F27685">
        <w:rPr>
          <w:rFonts w:ascii="Garamond" w:hAnsi="Garamond" w:cs="Garamond,Italic"/>
          <w:i/>
          <w:iCs/>
        </w:rPr>
        <w:t>.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Změna této osoby musí být Kupujícímu neprodleně písemně oznámena, přičemž je účinná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okamžikem doručení tohoto písemného oznámení Kupujícímu.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4.4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Osobami oprávněnými za Kupujícího k převzetí konkrétních položek Zboží jsou osoby uvedené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v Příloze č. 1 této Smlouvy.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Jakákoli jednání učiněná prostřednictvím výše uvedených e-mailových adres a telefonních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kontaktů nezakládají změnu této Smlouvy a nepůjde tak o dodatky dle bodu 10.3 této Smlouvy.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4.5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Spolu se Zbožím dodá Prodávající Kupujícímu příslušné návody k použití v českém jazyce, jsou-li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nezbytné pro používání Zboží.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4.6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Kupující je povinen provést prohlídku dodaného Zboží. V případě zjištění vady Zboží při jeho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lastRenderedPageBreak/>
        <w:t>prohlídce je Kupující povinen o tomto zjištění neprodleně informovat Prodávajícího a sdělit mu,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zda Zboží přebírá s výhradami nebo bez výhrad, nebo že zjevně vadné Zboží Kupující od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Prodávajícího nepřevezme a plnění se neuskuteční.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F27685">
        <w:rPr>
          <w:rFonts w:ascii="Garamond" w:hAnsi="Garamond" w:cs="Garamond,Bold"/>
          <w:b/>
          <w:bCs/>
          <w:sz w:val="26"/>
          <w:szCs w:val="26"/>
        </w:rPr>
        <w:t xml:space="preserve">5. </w:t>
      </w:r>
      <w:r w:rsidR="00F27685">
        <w:rPr>
          <w:rFonts w:ascii="Garamond" w:hAnsi="Garamond" w:cs="Garamond,Bold"/>
          <w:b/>
          <w:bCs/>
          <w:sz w:val="26"/>
          <w:szCs w:val="26"/>
        </w:rPr>
        <w:tab/>
      </w:r>
      <w:r w:rsidRPr="00F27685">
        <w:rPr>
          <w:rFonts w:ascii="Garamond" w:hAnsi="Garamond" w:cs="Garamond,Bold"/>
          <w:b/>
          <w:bCs/>
          <w:sz w:val="26"/>
          <w:szCs w:val="26"/>
        </w:rPr>
        <w:t>Kupní cena a platební podmínky</w:t>
      </w:r>
    </w:p>
    <w:p w:rsidR="00F27685" w:rsidRPr="00F27685" w:rsidRDefault="00F27685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5.1 </w:t>
      </w:r>
      <w:r w:rsidR="00F27685" w:rsidRP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Kupní cena za zboží dle čl. 3. této Smlouvy je stanovena dohodou smluvních stran a vychází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z cenové nabídky Prodávajícího, kalkulované v rámci zadávacího řízení na předmět plnění této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Smlouvy.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5.2 </w:t>
      </w:r>
      <w:r w:rsidR="00F27685" w:rsidRP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 xml:space="preserve">Kupující se zavazuje uhradit prodávajícímu za dodání Zboží </w:t>
      </w:r>
      <w:r w:rsidRPr="00F27685">
        <w:rPr>
          <w:rFonts w:ascii="Garamond" w:hAnsi="Garamond" w:cs="Garamond,Bold"/>
          <w:b/>
          <w:bCs/>
        </w:rPr>
        <w:t>sjednanou kupní cenu ve výši</w:t>
      </w:r>
      <w:r w:rsidRPr="00F27685">
        <w:rPr>
          <w:rFonts w:ascii="Garamond" w:hAnsi="Garamond" w:cs="Garamond"/>
        </w:rPr>
        <w:t>: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Garamond"/>
        </w:rPr>
      </w:pPr>
      <w:r w:rsidRPr="00F27685">
        <w:rPr>
          <w:rFonts w:ascii="Garamond" w:hAnsi="Garamond" w:cs="Calibri"/>
        </w:rPr>
        <w:t xml:space="preserve">- 258.220,- </w:t>
      </w:r>
      <w:r w:rsidRPr="00F27685">
        <w:rPr>
          <w:rFonts w:ascii="Garamond" w:hAnsi="Garamond" w:cs="Garamond"/>
        </w:rPr>
        <w:t xml:space="preserve">Kč bez DPH (slovy: </w:t>
      </w:r>
      <w:proofErr w:type="spellStart"/>
      <w:r w:rsidRPr="00F27685">
        <w:rPr>
          <w:rFonts w:ascii="Garamond" w:hAnsi="Garamond" w:cs="Calibri"/>
        </w:rPr>
        <w:t>dvěstěpadesátosmtisícdvěstědvacet</w:t>
      </w:r>
      <w:proofErr w:type="spellEnd"/>
      <w:r w:rsidRPr="00F27685">
        <w:rPr>
          <w:rFonts w:ascii="Garamond" w:hAnsi="Garamond" w:cs="Calibri"/>
        </w:rPr>
        <w:t xml:space="preserve"> </w:t>
      </w:r>
      <w:r w:rsidRPr="00F27685">
        <w:rPr>
          <w:rFonts w:ascii="Garamond" w:hAnsi="Garamond" w:cs="Garamond"/>
        </w:rPr>
        <w:t>korun českých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Calibri"/>
        </w:rPr>
        <w:t xml:space="preserve">- </w:t>
      </w:r>
      <w:r w:rsidRPr="00F27685">
        <w:rPr>
          <w:rFonts w:ascii="Garamond" w:hAnsi="Garamond" w:cs="Garamond"/>
        </w:rPr>
        <w:t xml:space="preserve">DPH činí </w:t>
      </w:r>
      <w:r w:rsidRPr="00F27685">
        <w:rPr>
          <w:rFonts w:ascii="Garamond" w:hAnsi="Garamond" w:cs="Calibri"/>
        </w:rPr>
        <w:t xml:space="preserve">21 </w:t>
      </w:r>
      <w:r w:rsidRPr="00F27685">
        <w:rPr>
          <w:rFonts w:ascii="Garamond" w:hAnsi="Garamond" w:cs="Garamond"/>
        </w:rPr>
        <w:t>%;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Calibri"/>
        </w:rPr>
        <w:t xml:space="preserve">- 312.446,- </w:t>
      </w:r>
      <w:r w:rsidRPr="00F27685">
        <w:rPr>
          <w:rFonts w:ascii="Garamond" w:hAnsi="Garamond" w:cs="Garamond"/>
        </w:rPr>
        <w:t xml:space="preserve">Kč včetně DPH (slovy: </w:t>
      </w:r>
      <w:proofErr w:type="spellStart"/>
      <w:r w:rsidRPr="00F27685">
        <w:rPr>
          <w:rFonts w:ascii="Garamond" w:hAnsi="Garamond" w:cs="Calibri"/>
        </w:rPr>
        <w:t>třistadvanácttisícčtyřistačtyřicetšest</w:t>
      </w:r>
      <w:proofErr w:type="spellEnd"/>
      <w:r w:rsidRPr="00F27685">
        <w:rPr>
          <w:rFonts w:ascii="Garamond" w:hAnsi="Garamond" w:cs="Calibri"/>
        </w:rPr>
        <w:t xml:space="preserve"> </w:t>
      </w:r>
      <w:r w:rsidRPr="00F27685">
        <w:rPr>
          <w:rFonts w:ascii="Garamond" w:hAnsi="Garamond" w:cs="Garamond"/>
        </w:rPr>
        <w:t>korun českých 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5.3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Kupní cena je sjednána jako nejvýše přípustná, včetně všech poplatků a veškerých dalších nákladů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spojených s dodáním Zboží a souvisejícího plnění dle Smlouvy.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5.4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Kupní cena bude Kupujícím uhrazena jako jednorázová platba v české měně na základě daňového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dokladu – faktury. Kupní cena bude Prodávajícím fakturována do 30 dnů ode dne dodání a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převzetí Zboží, tj. ode dne podpisu předávacího protokolu oběma smluvními stranami a splnění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všech povinností dle článku 3. této Smlouvy.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Prodávající se zavazuje vystavit daňový doklad (fakturu), jehož přílohou bude doplněná Příloha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č. 1 této Smlouvy. Fakturační adresou je sídlo Zadavatele Univerzitní 2732/8, 306 14 Plzeň.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Daňový doklad (faktura) musí obsahovat všechny náležitosti řádného daňového a účetního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dokladu ve smyslu příslušných právních předpisů, zejména zákona č. 563/1991 Sb., o účetnictví,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ve znění pozdějších předpisů, zákona č. 235/2004 Sb., o dani z přidané hodnoty, ve znění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pozdějších předpisů.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Daňový doklad nesplňující předepsané náležitosti bude Kupujícím vrácen do dne splatnosti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daňového dokladu k doplnění (opravě), aniž se tak dostane do prodlení se splatností. Lhůta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splatnosti počíná běžet znovu od opětovného doručení náležitě doplněné či opravené faktury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Kupujícímu.</w:t>
      </w: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5.5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Splatnost faktury se sjednává na 30 kalendářních dnů ode dne jejího prokazatelného doručení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Kupujícímu.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5.6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Kupní cena bude Kupujícím uhrazena na bankovní účet Prodávajícího uvedený v záhlaví této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Smlouvy. Povinnost uhradit kupní cenu bude Kupujícím splněna v okamžiku připsání celé výše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kupní ceny na bankovní účet Prodávajícího.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5.7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Kupující neposkytuje zálohy na úhradu ceny plnění.</w:t>
      </w:r>
    </w:p>
    <w:p w:rsidR="00F27685" w:rsidRPr="00F27685" w:rsidRDefault="00F27685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5.8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Kupující je oprávněn započíst jakoukoli smluvní pokutu, kterou je povinen uhradit Prodávajícímu,</w:t>
      </w:r>
    </w:p>
    <w:p w:rsidR="00151D97" w:rsidRPr="00F27685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proti fakturované kupní ceně. Prodávající pro případné započtení musí vystavit zvláštní fakturu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a nemůže toto započtení provést např. jednostranným navýšením kupní ceny.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5.9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Povinnost Kupujícího uhradit fakturu uvedenou v čl. 5.8 této Smlouvy je splněna dnem připsání</w:t>
      </w:r>
    </w:p>
    <w:p w:rsidR="00151D97" w:rsidRDefault="00151D97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příslušné částky na účet Prodávajícího.</w:t>
      </w:r>
    </w:p>
    <w:p w:rsidR="00F27685" w:rsidRPr="00F27685" w:rsidRDefault="00F27685" w:rsidP="00F27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F27685">
        <w:rPr>
          <w:rFonts w:ascii="Garamond" w:hAnsi="Garamond" w:cs="Garamond,Bold"/>
          <w:b/>
          <w:bCs/>
          <w:sz w:val="26"/>
          <w:szCs w:val="26"/>
        </w:rPr>
        <w:t xml:space="preserve">6. </w:t>
      </w:r>
      <w:r w:rsidR="00F27685">
        <w:rPr>
          <w:rFonts w:ascii="Garamond" w:hAnsi="Garamond" w:cs="Garamond,Bold"/>
          <w:b/>
          <w:bCs/>
          <w:sz w:val="26"/>
          <w:szCs w:val="26"/>
        </w:rPr>
        <w:tab/>
      </w:r>
      <w:r w:rsidRPr="00F27685">
        <w:rPr>
          <w:rFonts w:ascii="Garamond" w:hAnsi="Garamond" w:cs="Garamond,Bold"/>
          <w:b/>
          <w:bCs/>
          <w:sz w:val="26"/>
          <w:szCs w:val="26"/>
        </w:rPr>
        <w:t>Práva a povinnosti smluvních stran</w:t>
      </w:r>
    </w:p>
    <w:p w:rsidR="00F27685" w:rsidRPr="00F27685" w:rsidRDefault="00F27685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6.1 </w:t>
      </w:r>
      <w:r w:rsidR="00F27685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Smluvní strany spolu budou komunikovat všemi oběma smluvním stranám dostupnými způsoby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lastRenderedPageBreak/>
        <w:t>komunikace. Sjednávají si, že v případě podnětu (telefonického či e-mailového) bude dotčená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strana reagovat do 24 hodin od obdržení tohoto podnětu.</w:t>
      </w:r>
    </w:p>
    <w:p w:rsidR="00271A1D" w:rsidRPr="00F27685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6.2 </w:t>
      </w:r>
      <w:r w:rsidR="00271A1D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je povinen dodat předmět plnění za podmínek dle této Smlouvy a předmět plnění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musí odpovídat technickým požadavkům specifikovaným v přílohách této Smlouvy a musí být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bez jakýchkoliv vad, které by bránily plnohodnotnému provozu zařízení (resp. Zboží). Případné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drobné vady a nedodělky budou uvedeny v předávacím protokolu a bude v něm uvedena i lhůta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pro jejich odstranění.</w:t>
      </w:r>
    </w:p>
    <w:p w:rsidR="00271A1D" w:rsidRPr="00F27685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6.3 </w:t>
      </w:r>
      <w:r w:rsidR="00271A1D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není oprávněn postoupit jakákoliv práva anebo povinnosti z této Smlouvy na třetí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osoby bez předchozího písemného souhlasu Kupujícího.</w:t>
      </w:r>
    </w:p>
    <w:p w:rsidR="00271A1D" w:rsidRPr="00F27685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6.4 </w:t>
      </w:r>
      <w:r w:rsidR="00271A1D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souhlasí s tím, že jakékoliv jeho pohledávky vůči Kupujícímu, které vzniknou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na základě této Smlouvy, nebude moci postoupit ani započítat jednostranným právním jednáním.</w:t>
      </w:r>
    </w:p>
    <w:p w:rsidR="00271A1D" w:rsidRPr="00F27685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6.5 </w:t>
      </w:r>
      <w:r w:rsidR="00271A1D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odpovídá Kupujícímu za újmu (majetkovou i nemajetkovou) způsobenou porušením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povinností podle této Smlouvy nebo povinnosti stanovené obecně závazným právním předpisem.</w:t>
      </w:r>
    </w:p>
    <w:p w:rsidR="00271A1D" w:rsidRPr="00F27685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6.6 </w:t>
      </w:r>
      <w:r w:rsidR="00271A1D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bere na vědomí, že jako osoba povinná dle § 2 písm. e) zákona č. 320/2001 Sb.,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o finanční kontrole ve veřejné správě a o změně některých zákonů (zákon o finanční kontrole),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ve znění pozdějších předpisů, je povinen spolupůsobit při výkonu finanční kontroly.</w:t>
      </w:r>
    </w:p>
    <w:p w:rsidR="00271A1D" w:rsidRPr="00F27685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6.7 </w:t>
      </w:r>
      <w:r w:rsidR="00271A1D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je povinen dodržet veškeré závazky obsažené v jeho nabídce do veřejné zakázky, která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předcházela uzavření této Smlouvy.</w:t>
      </w:r>
    </w:p>
    <w:p w:rsidR="00271A1D" w:rsidRPr="00F27685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F27685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6.8 </w:t>
      </w:r>
      <w:r w:rsidR="00271A1D">
        <w:rPr>
          <w:rFonts w:ascii="Garamond" w:hAnsi="Garamond" w:cs="Garamond"/>
        </w:rPr>
        <w:tab/>
      </w:r>
      <w:r w:rsidRPr="00F27685">
        <w:rPr>
          <w:rFonts w:ascii="Garamond" w:hAnsi="Garamond" w:cs="Garamond"/>
        </w:rPr>
        <w:t>Prodávající bere na vědomí a souhlasí s tím, že tato smlouva bude uveřejněna na profilu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Kupujícího ve smyslu </w:t>
      </w:r>
      <w:proofErr w:type="spellStart"/>
      <w:r w:rsidRPr="00F27685">
        <w:rPr>
          <w:rFonts w:ascii="Garamond" w:hAnsi="Garamond" w:cs="Garamond"/>
        </w:rPr>
        <w:t>ust</w:t>
      </w:r>
      <w:proofErr w:type="spellEnd"/>
      <w:r w:rsidRPr="00F27685">
        <w:rPr>
          <w:rFonts w:ascii="Garamond" w:hAnsi="Garamond" w:cs="Garamond"/>
        </w:rPr>
        <w:t>. § 147a ZVZ nebo v souladu se zák. č. 340/2015 Sb. v registru smluv,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pakliže podléhá zveřejnění, stejně tak jako bude uveřejněna výše skutečně uhrazené ceny za plnění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předmětu z této smlouvy, a to ve lhůtách a způsobem uvedeným v </w:t>
      </w:r>
      <w:proofErr w:type="spellStart"/>
      <w:r w:rsidRPr="00F27685">
        <w:rPr>
          <w:rFonts w:ascii="Garamond" w:hAnsi="Garamond" w:cs="Garamond"/>
        </w:rPr>
        <w:t>ust</w:t>
      </w:r>
      <w:proofErr w:type="spellEnd"/>
      <w:r w:rsidRPr="00F27685">
        <w:rPr>
          <w:rFonts w:ascii="Garamond" w:hAnsi="Garamond" w:cs="Garamond"/>
        </w:rPr>
        <w:t>. § 147a ZVZ a jinými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příslušnými předpisy. Prodávající je ve smyslu </w:t>
      </w:r>
      <w:proofErr w:type="spellStart"/>
      <w:r w:rsidRPr="00F27685">
        <w:rPr>
          <w:rFonts w:ascii="Garamond" w:hAnsi="Garamond" w:cs="Garamond"/>
        </w:rPr>
        <w:t>ust</w:t>
      </w:r>
      <w:proofErr w:type="spellEnd"/>
      <w:r w:rsidRPr="00F27685">
        <w:rPr>
          <w:rFonts w:ascii="Garamond" w:hAnsi="Garamond" w:cs="Garamond"/>
        </w:rPr>
        <w:t>. § 147a odst. 4 a 5 ZVZ povinen předkládat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Kupujícímu seznam subdodavatelů v termínech a rozsahu tam uvedeném. V případě porušení</w:t>
      </w:r>
    </w:p>
    <w:p w:rsidR="00151D97" w:rsidRPr="00F27685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 xml:space="preserve">zákonných povinností stanovených Prodávajícímu v </w:t>
      </w:r>
      <w:proofErr w:type="spellStart"/>
      <w:r w:rsidRPr="00F27685">
        <w:rPr>
          <w:rFonts w:ascii="Garamond" w:hAnsi="Garamond" w:cs="Garamond"/>
        </w:rPr>
        <w:t>ust</w:t>
      </w:r>
      <w:proofErr w:type="spellEnd"/>
      <w:r w:rsidRPr="00F27685">
        <w:rPr>
          <w:rFonts w:ascii="Garamond" w:hAnsi="Garamond" w:cs="Garamond"/>
        </w:rPr>
        <w:t>. § 147a odst. 4 a 5 ZVZ odpovídá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F27685">
        <w:rPr>
          <w:rFonts w:ascii="Garamond" w:hAnsi="Garamond" w:cs="Garamond"/>
        </w:rPr>
        <w:t>Prodávající za újmu způsobenou porušením povinnosti Kupujícímu v plné výši.</w:t>
      </w:r>
    </w:p>
    <w:p w:rsidR="00271A1D" w:rsidRPr="00F27685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271A1D">
        <w:rPr>
          <w:rFonts w:ascii="Garamond" w:hAnsi="Garamond" w:cs="Garamond,Bold"/>
          <w:b/>
          <w:bCs/>
          <w:sz w:val="26"/>
          <w:szCs w:val="26"/>
        </w:rPr>
        <w:t xml:space="preserve">7. </w:t>
      </w:r>
      <w:r w:rsidR="00271A1D">
        <w:rPr>
          <w:rFonts w:ascii="Garamond" w:hAnsi="Garamond" w:cs="Garamond,Bold"/>
          <w:b/>
          <w:bCs/>
          <w:sz w:val="26"/>
          <w:szCs w:val="26"/>
        </w:rPr>
        <w:tab/>
      </w:r>
      <w:r w:rsidRPr="00271A1D">
        <w:rPr>
          <w:rFonts w:ascii="Garamond" w:hAnsi="Garamond" w:cs="Garamond,Bold"/>
          <w:b/>
          <w:bCs/>
          <w:sz w:val="26"/>
          <w:szCs w:val="26"/>
        </w:rPr>
        <w:t>Smluvní pokuty</w:t>
      </w:r>
    </w:p>
    <w:p w:rsidR="00271A1D" w:rsidRPr="00271A1D" w:rsidRDefault="00271A1D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7.1 </w:t>
      </w:r>
      <w:r w:rsidR="00271A1D">
        <w:rPr>
          <w:rFonts w:ascii="Garamond" w:hAnsi="Garamond" w:cs="Garamond"/>
        </w:rPr>
        <w:tab/>
      </w:r>
      <w:r>
        <w:rPr>
          <w:rFonts w:ascii="Garamond" w:hAnsi="Garamond" w:cs="Garamond"/>
        </w:rPr>
        <w:t>V případě prodlení Prodávajícího s dodáním zboží oproti termínu stanovenému v článku 4.1 je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Prodávající povinen zaplatit smluvní pokutu ve výši 0,2 % z celkové kupní ceny bez DPH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každý, byť i jen započatý den prodlení, čímž není dotčen nárok Kupujícího na náhradu újmy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(majetkové i nemajetkové).</w:t>
      </w:r>
    </w:p>
    <w:p w:rsid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7.2 </w:t>
      </w:r>
      <w:r w:rsidR="00271A1D">
        <w:rPr>
          <w:rFonts w:ascii="Garamond" w:hAnsi="Garamond" w:cs="Garamond"/>
        </w:rPr>
        <w:tab/>
      </w:r>
      <w:r>
        <w:rPr>
          <w:rFonts w:ascii="Garamond" w:hAnsi="Garamond" w:cs="Garamond"/>
        </w:rPr>
        <w:t>V případě nedodržení lhůty pro provedení záruční opravy nebo výměny vadného Zboží ve lhůtě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podle článku 8.3 je Kupující oprávněn uplatnit na Prodávajícím smluvní pokutu ve výši 0,5 %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 kupní ceny každé dotčené položky Zboží bez DPH za každý, byť i jen započatý den prodlení.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Zaplacením smluvní pokuty není dotčeno právo Kupujícího na náhradu újmy (majetkové i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nemajetkové).</w:t>
      </w:r>
    </w:p>
    <w:p w:rsid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7.3 </w:t>
      </w:r>
      <w:r w:rsidR="00271A1D">
        <w:rPr>
          <w:rFonts w:ascii="Garamond" w:hAnsi="Garamond" w:cs="Garamond"/>
        </w:rPr>
        <w:tab/>
      </w:r>
      <w:r>
        <w:rPr>
          <w:rFonts w:ascii="Garamond" w:hAnsi="Garamond" w:cs="Garamond"/>
        </w:rPr>
        <w:t>V případě prodlení Kupujícího s úhradou faktury je Prodávající oprávněn uplatnit vůči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Kupujícímu úrok z prodlení ve výši 0,05 % z dlužné částky za každý, byť i jen započatý den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prodlení s úhradou faktury.</w:t>
      </w:r>
    </w:p>
    <w:p w:rsid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7.4 </w:t>
      </w:r>
      <w:r w:rsidR="00271A1D">
        <w:rPr>
          <w:rFonts w:ascii="Garamond" w:hAnsi="Garamond" w:cs="Garamond"/>
        </w:rPr>
        <w:tab/>
      </w:r>
      <w:r>
        <w:rPr>
          <w:rFonts w:ascii="Garamond" w:hAnsi="Garamond" w:cs="Garamond"/>
        </w:rPr>
        <w:t>V případě prodlení Prodávajícího s nástupem k odstranění vad nahlášených Kupujícím dle článku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8.3 této Smlouvy, se Prodávající zavazuje uhradit Kupujícímu smluvní pokutu ve výši 0,1 % z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kupní ceny každé dotčené položky Zboží bez DPH za každý, byť i jen započatý den prodlení,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čímž není dotčeno právo Kupujícího na náhradu újmy (majetkové i nemajetkové).</w:t>
      </w:r>
    </w:p>
    <w:p w:rsid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271A1D">
        <w:rPr>
          <w:rFonts w:ascii="Garamond" w:hAnsi="Garamond" w:cs="Garamond,Bold"/>
          <w:b/>
          <w:bCs/>
          <w:sz w:val="26"/>
          <w:szCs w:val="26"/>
        </w:rPr>
        <w:lastRenderedPageBreak/>
        <w:t xml:space="preserve">8. </w:t>
      </w:r>
      <w:r w:rsidR="00271A1D">
        <w:rPr>
          <w:rFonts w:ascii="Garamond" w:hAnsi="Garamond" w:cs="Garamond,Bold"/>
          <w:b/>
          <w:bCs/>
          <w:sz w:val="26"/>
          <w:szCs w:val="26"/>
        </w:rPr>
        <w:tab/>
      </w:r>
      <w:r w:rsidRPr="00271A1D">
        <w:rPr>
          <w:rFonts w:ascii="Garamond" w:hAnsi="Garamond" w:cs="Garamond,Bold"/>
          <w:b/>
          <w:bCs/>
          <w:sz w:val="26"/>
          <w:szCs w:val="26"/>
        </w:rPr>
        <w:t>Záruka za jakost</w:t>
      </w:r>
    </w:p>
    <w:p w:rsidR="00271A1D" w:rsidRPr="00271A1D" w:rsidRDefault="00271A1D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8.1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Prodávající se zavazuje poskytnout na zboží záruku v délce 24 měsíců, není-li v jednotlivých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přílohách této Smlouvy stanovena záruční doba jinak. Záruční doba běží od předání věci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Kupujícímu, resp. od podpisu protokolu o předání a převzetí Zboží oběma smluvními stranami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(blíže článek IV. této Smlouvy).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Prodávající se zavazuje, že zboží bude po celou záruční dobu způsobilé k použití pro obvyklý účel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a že si zachová obvyklé vlastnosti. Dále se zavazuje pro účely odstranění reklamovaných vad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zajistit servis Zboží po celou dobu trvání záruční lhůty.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8.2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Záruční doba dle článku 8.1 neběží po dobu, po kterou Kupující nemůže zboží užívat pro vady,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za které odpovídá Prodávající. V případě výskytu vady v záruční lhůtě se záruční lhůta prodlužuje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o dobu od oznámení vady Kupujícím Prodávajícímu do výměny vadného Zboží nebo do uvedení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Zboží do opětovného provozu v místě určeném Kupujícím.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8.3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Kupující je povinen ohlásit Prodávajícímu záruční vady neprodleně poté, co je zjistí. Prodávající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bezodkladně navrhne způsob řešení – zda se bude jednat o opravu nebo výměnu vadného zboží.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Záruční opravy popřípadě výměnu vadného zboží provede Prodávající bezplatně a bezodkladně,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nejdéle do 30 kalendářních dnů od nahlášení vady Kupujícím, nebude-li s ohledem na druh vady a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charakter Zboží písemně dohodnuto jinak. Záruční vada je včas uplatněná odesláním ohlášení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vady v poslední den záruční lhůty.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8.4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Oprávnění k bezplatné záruční opravě zboží zanikne v případě, kdy k závadě dojde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prokazatelným mechanickým poškozením Zboží nebo prokazatelným provozováním Zboží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v nevhodném prostředí. Ze záruky jsou rovněž vyjmuty vady způsobené živelnou pohromou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a neodbornou manipulací se Zbožím způsobem nerespektujícím návod k použití, nadměrným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opotřebením, neexistencí údržby nebo nedostatečnou či špatnou údržbou.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8.5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Kontaktními osobami oprávněnými jednat za Kupujícího ve věcech povinností stanovených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článkem 8. této Smlouvy včetně uplatňování nároků z vad Zboží jménem Kupujícího, pokud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nebude Kupujícím Prodávajícímu písemně sděleno jinak, jsou osoby uvedeny u jednotlivých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položek v Příloze č. 1 této Smlouvy.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271A1D">
        <w:rPr>
          <w:rFonts w:ascii="Garamond" w:hAnsi="Garamond" w:cs="Garamond,Bold"/>
          <w:b/>
          <w:bCs/>
          <w:sz w:val="26"/>
          <w:szCs w:val="26"/>
        </w:rPr>
        <w:t xml:space="preserve">9. </w:t>
      </w:r>
      <w:r w:rsidR="00271A1D">
        <w:rPr>
          <w:rFonts w:ascii="Garamond" w:hAnsi="Garamond" w:cs="Garamond,Bold"/>
          <w:b/>
          <w:bCs/>
          <w:sz w:val="26"/>
          <w:szCs w:val="26"/>
        </w:rPr>
        <w:tab/>
      </w:r>
      <w:r w:rsidRPr="00271A1D">
        <w:rPr>
          <w:rFonts w:ascii="Garamond" w:hAnsi="Garamond" w:cs="Garamond,Bold"/>
          <w:b/>
          <w:bCs/>
          <w:sz w:val="26"/>
          <w:szCs w:val="26"/>
        </w:rPr>
        <w:t>Odstoupení od smlouvy</w:t>
      </w:r>
    </w:p>
    <w:p w:rsidR="00271A1D" w:rsidRPr="00271A1D" w:rsidRDefault="00271A1D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9.1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Odstoupit od Smlouvy lze pouze z důvodů stanovených ve Smlouvě nebo zákonem.</w:t>
      </w:r>
    </w:p>
    <w:p w:rsidR="00271A1D" w:rsidRPr="00271A1D" w:rsidRDefault="00271A1D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9.2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Od této Smlouvy může smluvní strana dotčená porušením povinnosti druhou smluvní stranou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jednostranně odstoupit pro podstatné porušení této Smlouvy, přičemž za podstatné porušení této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Smlouvy se zejména považuje: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a) na straně Kupujícího nezaplacení kupní ceny podle této smlouvy ve lhůtě delší 60 dní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po dni splatnosti příslušné faktury,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b) na straně Prodávajícího, jestliže byť i část Zboží nebude řádně dodána v dohodnutém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termínu,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c) na straně Prodávajícího, jestliže Zboží nebude mít vlastnosti deklarované prodávajícím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v této Smlouvě,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d) na straně Prodávajícího, jestliže ve své nabídce v rámci veřejné zakázky, která předcházela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uzavření této smlouvy, uvedl informace nebo doklady, které neodpovídají skutečnosti a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měly nebo mohly mít vliv na výsledek zadávacího řízení.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9.3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Skončením účinnosti této Smlouvy zanikají všechny závazky smluvních stran ze Smlouvy.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Skončením účinnosti nebo jejím zánikem nezanikají nároky na náhradu újmy a zaplacení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smluvních pokut sjednaných pro případ porušení smluvních povinností vzniklé před skončením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účinnosti Smlouvy, a ty závazky smluvních stran, které podle Smlouvy nebo vzhledem ke své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lastRenderedPageBreak/>
        <w:t>povaze mají trvat i nadále nebo u kterých tak stanoví zákon.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  <w:r w:rsidRPr="00271A1D">
        <w:rPr>
          <w:rFonts w:ascii="Garamond" w:hAnsi="Garamond" w:cs="Garamond,Bold"/>
          <w:b/>
          <w:bCs/>
          <w:sz w:val="26"/>
          <w:szCs w:val="26"/>
        </w:rPr>
        <w:t xml:space="preserve">10. </w:t>
      </w:r>
      <w:r w:rsidR="00271A1D">
        <w:rPr>
          <w:rFonts w:ascii="Garamond" w:hAnsi="Garamond" w:cs="Garamond,Bold"/>
          <w:b/>
          <w:bCs/>
          <w:sz w:val="26"/>
          <w:szCs w:val="26"/>
        </w:rPr>
        <w:tab/>
      </w:r>
      <w:r w:rsidRPr="00271A1D">
        <w:rPr>
          <w:rFonts w:ascii="Garamond" w:hAnsi="Garamond" w:cs="Garamond,Bold"/>
          <w:b/>
          <w:bCs/>
          <w:sz w:val="26"/>
          <w:szCs w:val="26"/>
        </w:rPr>
        <w:t>Společná a závěrečná ustanovení</w:t>
      </w:r>
    </w:p>
    <w:p w:rsidR="00271A1D" w:rsidRPr="00271A1D" w:rsidRDefault="00271A1D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,Bold"/>
          <w:b/>
          <w:bCs/>
          <w:sz w:val="26"/>
          <w:szCs w:val="26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10.1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Smlouva nabývá platnosti dnem jejího uzavření, tj. dnem podpisu smlouvy oprávněnými zástupci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obou smluvních stran. Smlouva nabývá účinnosti dnem jejího uzavření, jde-li o smlouvu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podléhající zveřejnění v registru smluv dle zákona č. 340/2015 Sb., pak teprve dnem zveřejnění v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registru smluv.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Nedílnou součástí této Smlouvy jsou následující přílohy: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Calibri"/>
        </w:rPr>
        <w:t xml:space="preserve">- </w:t>
      </w:r>
      <w:r w:rsidRPr="00271A1D">
        <w:rPr>
          <w:rFonts w:ascii="Garamond" w:hAnsi="Garamond" w:cs="Garamond"/>
        </w:rPr>
        <w:t>Příloha č. 1 Technická specifikace předmětu veřejné zakázky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Calibri"/>
        </w:rPr>
        <w:t xml:space="preserve">- </w:t>
      </w:r>
      <w:r w:rsidRPr="00271A1D">
        <w:rPr>
          <w:rFonts w:ascii="Garamond" w:hAnsi="Garamond" w:cs="Garamond"/>
        </w:rPr>
        <w:t>Příloha č. 2 Technická specifikace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10.2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Smluvní pokuty uplatňované dle této Smlouvy jsou splatné do 30 (třiceti) dní od data, kdy byla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povinné straně doručena písemná výzva k zaplacení smluvní pokuty ze strany oprávněné strany,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a to na účet oprávněné strany uvedený v záhlaví této Smlouvy.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10.3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Veškeré změny či doplnění Smlouvy lze učinit pouze na základě písemné dohody smluvních stran.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Takové dohody musí mít podobu datovaných, číslovaných a oběma smluvními stranami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podepsaných dodatků Smlouvy.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10.4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Nastanou-li u některé ze smluvních stran skutečnosti bránící řádnému plnění této Smlouvy, je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povinna to ihned bez zbytečného odkladu oznámit druhé straně a vyvolat jednání zástupců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Kupujícího a Prodávajícího.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10.5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Vztahuje-li se důvod neplatnosti jen na některé ustanovení Smlouvy, je neplatným pouze toto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ustanovení, pokud z jeho povahy, obsahu anebo z okolností, za nichž bylo sjednáno, nevyplývá,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že jej nelze oddělit od ostatního obsahu Smlouvy.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10.6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Ve věcech touto Smlouvou výslovně neupravených se bude tento smluvní vztah řídit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ustanoveními obecně závazných právních předpisů, zejména zákonem a předpisy souvisejícími.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10.7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Smluvní strany budou vždy usilovat o smírné urovnání případných sporů vzniklých ze Smlouvy.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Případné spory vzniklé z této Smlouvy budou řešeny podle platné právní úpravy věcně a místně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příslušnými orgány České republiky. Smluvní strany sjednávají ve smyslu ustanovení § 89a zákona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č. 99/1963 Sb., občanského soudního řádu, ve znění pozdějších předpisů, pro spory vyplývající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z této Smlouvy či s touto Smlouvou související místní příslušnost Okresního soudu Plzeň –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město, případně Krajského soudu v Plzni.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B530D9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u w:val="single"/>
        </w:rPr>
      </w:pPr>
      <w:r w:rsidRPr="00271A1D">
        <w:rPr>
          <w:rFonts w:ascii="Garamond" w:hAnsi="Garamond" w:cs="Garamond"/>
        </w:rPr>
        <w:t xml:space="preserve">10.8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 xml:space="preserve">Kupující deklaruje a Prodávající bere na vědomí, že Kupující </w:t>
      </w:r>
      <w:r w:rsidRPr="00B530D9">
        <w:rPr>
          <w:rFonts w:ascii="Garamond" w:hAnsi="Garamond" w:cs="Garamond"/>
          <w:u w:val="single"/>
        </w:rPr>
        <w:t>není ve vztazích vyplývajících z této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B530D9">
        <w:rPr>
          <w:rFonts w:ascii="Garamond" w:hAnsi="Garamond" w:cs="Garamond"/>
          <w:u w:val="single"/>
        </w:rPr>
        <w:t>Smlouvy podnikatelem</w:t>
      </w:r>
      <w:r w:rsidRPr="00271A1D">
        <w:rPr>
          <w:rFonts w:ascii="Garamond" w:hAnsi="Garamond" w:cs="Garamond"/>
        </w:rPr>
        <w:t>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10.9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Tato smlouva se podepisuje oběma smluvními stranami elektronicky pomocí uznávaného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elektronického podpisu.</w:t>
      </w:r>
    </w:p>
    <w:p w:rsidR="00271A1D" w:rsidRPr="00271A1D" w:rsidRDefault="00271A1D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</w:p>
    <w:p w:rsidR="00151D97" w:rsidRPr="00271A1D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 xml:space="preserve">10.10 </w:t>
      </w:r>
      <w:r w:rsidR="00271A1D">
        <w:rPr>
          <w:rFonts w:ascii="Garamond" w:hAnsi="Garamond" w:cs="Garamond"/>
        </w:rPr>
        <w:tab/>
      </w:r>
      <w:r w:rsidRPr="00271A1D">
        <w:rPr>
          <w:rFonts w:ascii="Garamond" w:hAnsi="Garamond" w:cs="Garamond"/>
        </w:rPr>
        <w:t>Smluvní strany prohlašují, že si Smlouvu před jejím podpisem přečetly a s jejím obsahem bez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výhrad souhlasí. Smlouva je vyjádřením jejich pravé, skutečné, svobodné a vážné vůle. Na důkaz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pravosti a pravdivosti těchto prohlášení připojují oprávnění zástupci smluvních stran své</w:t>
      </w:r>
    </w:p>
    <w:p w:rsidR="00151D97" w:rsidRPr="00271A1D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</w:rPr>
      </w:pPr>
      <w:r w:rsidRPr="00271A1D">
        <w:rPr>
          <w:rFonts w:ascii="Garamond" w:hAnsi="Garamond" w:cs="Garamond"/>
        </w:rPr>
        <w:t>uznávané elektronické podpisy.</w:t>
      </w: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271A1D" w:rsidRDefault="00271A1D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  <w:sectPr w:rsidR="00271A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V Plzni</w:t>
      </w: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Kupujícího: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>
        <w:rPr>
          <w:rFonts w:ascii="Garamond" w:hAnsi="Garamond" w:cs="Garamond"/>
        </w:rPr>
        <w:t>-----------------------------------------------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doc. Dr. RNDr. Miroslav Holeček</w:t>
      </w:r>
    </w:p>
    <w:p w:rsidR="00151D97" w:rsidRDefault="00271A1D" w:rsidP="00271A1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</w:t>
      </w:r>
      <w:r w:rsidR="00151D97">
        <w:rPr>
          <w:rFonts w:ascii="Garamond" w:hAnsi="Garamond" w:cs="Garamond"/>
        </w:rPr>
        <w:t>rektor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Západočeská univerzita v Plzni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aramond" w:hAnsi="Garamond" w:cs="Garamond"/>
        </w:rPr>
      </w:pPr>
      <w:r>
        <w:rPr>
          <w:rFonts w:ascii="Garamond" w:hAnsi="Garamond" w:cs="Garamond"/>
        </w:rPr>
        <w:t>podepsáno elektronicky</w:t>
      </w: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V </w:t>
      </w:r>
      <w:r>
        <w:rPr>
          <w:rFonts w:ascii="Calibri" w:hAnsi="Calibri" w:cs="Calibri"/>
        </w:rPr>
        <w:t xml:space="preserve">Plzni </w:t>
      </w:r>
      <w:r>
        <w:rPr>
          <w:rFonts w:ascii="Garamond" w:hAnsi="Garamond" w:cs="Garamond"/>
        </w:rPr>
        <w:t xml:space="preserve">dne </w:t>
      </w:r>
      <w:r>
        <w:rPr>
          <w:rFonts w:ascii="Calibri" w:hAnsi="Calibri" w:cs="Calibri"/>
        </w:rPr>
        <w:t>27.7.2016</w:t>
      </w:r>
      <w:r>
        <w:rPr>
          <w:rFonts w:ascii="Garamond" w:hAnsi="Garamond" w:cs="Garamond"/>
        </w:rPr>
        <w:t>.</w:t>
      </w: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 Prodávajícího:</w:t>
      </w:r>
    </w:p>
    <w:p w:rsidR="00151D97" w:rsidRDefault="00151D97" w:rsidP="00151D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---------------------------------------------</w:t>
      </w:r>
    </w:p>
    <w:p w:rsidR="00151D97" w:rsidRDefault="00151D97" w:rsidP="00271A1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[doplní UCHAZEČ]</w:t>
      </w:r>
    </w:p>
    <w:p w:rsidR="00151D97" w:rsidRDefault="00151D97" w:rsidP="00271A1D">
      <w:pPr>
        <w:jc w:val="center"/>
      </w:pPr>
      <w:r>
        <w:rPr>
          <w:rFonts w:ascii="Garamond" w:hAnsi="Garamond" w:cs="Garamond"/>
        </w:rPr>
        <w:t>podepsáno elektronicky</w:t>
      </w:r>
    </w:p>
    <w:sectPr w:rsidR="00151D97" w:rsidSect="00271A1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0957"/>
    <w:multiLevelType w:val="hybridMultilevel"/>
    <w:tmpl w:val="AD8432A8"/>
    <w:lvl w:ilvl="0" w:tplc="B2F4E408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97"/>
    <w:rsid w:val="00151D97"/>
    <w:rsid w:val="001A17DF"/>
    <w:rsid w:val="002645E7"/>
    <w:rsid w:val="00271A1D"/>
    <w:rsid w:val="002D678B"/>
    <w:rsid w:val="00B530D9"/>
    <w:rsid w:val="00C317E0"/>
    <w:rsid w:val="00E17B92"/>
    <w:rsid w:val="00F2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2D678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2D678B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2D678B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D6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2D678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2D678B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2D678B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D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2682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SEKYROVÁ</dc:creator>
  <cp:lastModifiedBy>Mgr. Kateřina SLADKÁ, MBA</cp:lastModifiedBy>
  <cp:revision>5</cp:revision>
  <dcterms:created xsi:type="dcterms:W3CDTF">2016-08-09T11:47:00Z</dcterms:created>
  <dcterms:modified xsi:type="dcterms:W3CDTF">2016-08-16T13:02:00Z</dcterms:modified>
</cp:coreProperties>
</file>