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812FC" w14:textId="1339BD8C" w:rsidR="00283506" w:rsidRPr="00C229B5" w:rsidRDefault="009F247E" w:rsidP="00283506">
      <w:pPr>
        <w:jc w:val="center"/>
        <w:rPr>
          <w:rFonts w:ascii="Tahoma" w:hAnsi="Tahoma" w:cs="Tahoma"/>
          <w:b/>
          <w:bCs/>
        </w:rPr>
      </w:pPr>
      <w:r>
        <w:rPr>
          <w:rFonts w:ascii="Tahoma" w:hAnsi="Tahoma" w:cs="Tahoma"/>
          <w:b/>
          <w:bCs/>
        </w:rPr>
        <w:t>Smlouva o dílo a r</w:t>
      </w:r>
      <w:r w:rsidR="00B11CA9" w:rsidRPr="00C229B5">
        <w:rPr>
          <w:rFonts w:ascii="Tahoma" w:hAnsi="Tahoma" w:cs="Tahoma"/>
          <w:b/>
          <w:bCs/>
        </w:rPr>
        <w:t>ámcová dohoda</w:t>
      </w:r>
    </w:p>
    <w:p w14:paraId="6864C383" w14:textId="473915C8" w:rsidR="00283506" w:rsidRPr="00DC0CDC" w:rsidRDefault="007F6646" w:rsidP="00012B8B">
      <w:pPr>
        <w:jc w:val="center"/>
        <w:rPr>
          <w:rFonts w:ascii="Tahoma" w:hAnsi="Tahoma" w:cs="Tahoma"/>
          <w:sz w:val="20"/>
          <w:szCs w:val="20"/>
        </w:rPr>
      </w:pPr>
      <w:r>
        <w:rPr>
          <w:rFonts w:ascii="Tahoma" w:hAnsi="Tahoma" w:cs="Tahoma"/>
          <w:sz w:val="20"/>
          <w:szCs w:val="20"/>
        </w:rPr>
        <w:t>Uzavřená dle zákona č. 89/2012 Sb., občanský zákoník, v účinném znění</w:t>
      </w:r>
    </w:p>
    <w:p w14:paraId="512FD2C0" w14:textId="77777777" w:rsidR="00DC0CDC" w:rsidRPr="00283506" w:rsidRDefault="00DC0CDC" w:rsidP="00283506">
      <w:pPr>
        <w:jc w:val="center"/>
        <w:rPr>
          <w:rFonts w:ascii="Tahoma" w:hAnsi="Tahoma" w:cs="Tahoma"/>
          <w:b/>
          <w:bCs/>
          <w:sz w:val="20"/>
          <w:szCs w:val="20"/>
        </w:rPr>
      </w:pPr>
    </w:p>
    <w:p w14:paraId="5F454DC8" w14:textId="0493B700" w:rsidR="001C6831" w:rsidRPr="00283506" w:rsidRDefault="00DC0CDC" w:rsidP="00DC0CDC">
      <w:pPr>
        <w:pStyle w:val="Nadpis1"/>
        <w:rPr>
          <w:rFonts w:ascii="Tahoma" w:hAnsi="Tahoma" w:cs="Tahoma"/>
          <w:sz w:val="20"/>
          <w:szCs w:val="20"/>
        </w:rPr>
      </w:pPr>
      <w:r>
        <w:rPr>
          <w:rFonts w:ascii="Tahoma" w:hAnsi="Tahoma" w:cs="Tahoma"/>
          <w:sz w:val="20"/>
          <w:szCs w:val="20"/>
        </w:rPr>
        <w:t>Smluvní strany</w:t>
      </w:r>
    </w:p>
    <w:p w14:paraId="00C2ABBB" w14:textId="77777777" w:rsidR="00DC0CDC" w:rsidRDefault="00DC0CDC" w:rsidP="00BA0E8A">
      <w:pPr>
        <w:jc w:val="both"/>
        <w:rPr>
          <w:rFonts w:ascii="Tahoma" w:hAnsi="Tahoma" w:cs="Tahoma"/>
          <w:b/>
          <w:color w:val="000000"/>
          <w:sz w:val="20"/>
          <w:szCs w:val="20"/>
        </w:rPr>
      </w:pPr>
    </w:p>
    <w:p w14:paraId="6DDC7758" w14:textId="77777777" w:rsidR="008349F2" w:rsidRPr="00283506" w:rsidRDefault="008349F2" w:rsidP="008349F2">
      <w:pPr>
        <w:jc w:val="both"/>
        <w:rPr>
          <w:rFonts w:ascii="Tahoma" w:hAnsi="Tahoma" w:cs="Tahoma"/>
          <w:color w:val="000000"/>
          <w:sz w:val="20"/>
          <w:szCs w:val="20"/>
        </w:rPr>
      </w:pPr>
      <w:r>
        <w:rPr>
          <w:rFonts w:ascii="Tahoma" w:hAnsi="Tahoma" w:cs="Tahoma"/>
          <w:b/>
          <w:color w:val="000000"/>
          <w:sz w:val="20"/>
          <w:szCs w:val="20"/>
        </w:rPr>
        <w:t>STUDIO NAJBRT, s.r.o.</w:t>
      </w:r>
    </w:p>
    <w:p w14:paraId="3DDB4E53" w14:textId="77777777" w:rsidR="008349F2" w:rsidRPr="00283506" w:rsidRDefault="008349F2" w:rsidP="008349F2">
      <w:pPr>
        <w:jc w:val="both"/>
        <w:rPr>
          <w:rFonts w:ascii="Tahoma" w:hAnsi="Tahoma" w:cs="Tahoma"/>
          <w:color w:val="000000"/>
          <w:sz w:val="20"/>
          <w:szCs w:val="20"/>
        </w:rPr>
      </w:pPr>
      <w:r w:rsidRPr="00283506">
        <w:rPr>
          <w:rFonts w:ascii="Tahoma" w:hAnsi="Tahoma" w:cs="Tahoma"/>
          <w:color w:val="000000"/>
          <w:sz w:val="20"/>
          <w:szCs w:val="20"/>
        </w:rPr>
        <w:t xml:space="preserve">se sídlem: </w:t>
      </w:r>
      <w:r>
        <w:rPr>
          <w:rFonts w:ascii="Tahoma" w:hAnsi="Tahoma" w:cs="Tahoma"/>
          <w:color w:val="000000"/>
          <w:sz w:val="20"/>
          <w:szCs w:val="20"/>
        </w:rPr>
        <w:tab/>
      </w:r>
      <w:r>
        <w:rPr>
          <w:rFonts w:ascii="Tahoma" w:hAnsi="Tahoma" w:cs="Tahoma"/>
          <w:color w:val="000000"/>
          <w:sz w:val="20"/>
          <w:szCs w:val="20"/>
        </w:rPr>
        <w:tab/>
      </w:r>
      <w:r>
        <w:rPr>
          <w:rFonts w:ascii="Tahoma" w:hAnsi="Tahoma" w:cs="Tahoma"/>
          <w:bCs/>
          <w:color w:val="000000"/>
          <w:sz w:val="20"/>
          <w:szCs w:val="20"/>
        </w:rPr>
        <w:t>U Nikolajky 822/7, 150 00 Praha 5</w:t>
      </w:r>
    </w:p>
    <w:p w14:paraId="21589A99" w14:textId="77777777" w:rsidR="008349F2" w:rsidRPr="00283506" w:rsidRDefault="008349F2" w:rsidP="008349F2">
      <w:pPr>
        <w:jc w:val="both"/>
        <w:rPr>
          <w:rFonts w:ascii="Tahoma" w:hAnsi="Tahoma" w:cs="Tahoma"/>
          <w:color w:val="000000"/>
          <w:sz w:val="20"/>
          <w:szCs w:val="20"/>
        </w:rPr>
      </w:pPr>
      <w:r w:rsidRPr="00283506">
        <w:rPr>
          <w:rFonts w:ascii="Tahoma" w:hAnsi="Tahoma" w:cs="Tahoma"/>
          <w:color w:val="000000"/>
          <w:sz w:val="20"/>
          <w:szCs w:val="20"/>
        </w:rPr>
        <w:t>zastoupená</w:t>
      </w:r>
      <w:r>
        <w:rPr>
          <w:rFonts w:ascii="Tahoma" w:hAnsi="Tahoma" w:cs="Tahoma"/>
          <w:color w:val="000000"/>
          <w:sz w:val="20"/>
          <w:szCs w:val="20"/>
        </w:rPr>
        <w:t>:</w:t>
      </w:r>
      <w:r>
        <w:rPr>
          <w:rFonts w:ascii="Tahoma" w:hAnsi="Tahoma" w:cs="Tahoma"/>
          <w:color w:val="000000"/>
          <w:sz w:val="20"/>
          <w:szCs w:val="20"/>
        </w:rPr>
        <w:tab/>
      </w:r>
      <w:r>
        <w:rPr>
          <w:rFonts w:ascii="Tahoma" w:hAnsi="Tahoma" w:cs="Tahoma"/>
          <w:color w:val="000000"/>
          <w:sz w:val="20"/>
          <w:szCs w:val="20"/>
        </w:rPr>
        <w:tab/>
      </w:r>
      <w:r>
        <w:rPr>
          <w:rFonts w:ascii="Tahoma" w:hAnsi="Tahoma" w:cs="Tahoma"/>
          <w:bCs/>
          <w:color w:val="000000"/>
          <w:sz w:val="20"/>
          <w:szCs w:val="20"/>
        </w:rPr>
        <w:t>ak. mal. Alešem Najbrtem, jednatelem</w:t>
      </w:r>
    </w:p>
    <w:p w14:paraId="5F2FAE41" w14:textId="77777777" w:rsidR="008349F2" w:rsidRPr="00283506" w:rsidRDefault="008349F2" w:rsidP="008349F2">
      <w:pPr>
        <w:jc w:val="both"/>
        <w:rPr>
          <w:rFonts w:ascii="Tahoma" w:hAnsi="Tahoma" w:cs="Tahoma"/>
          <w:color w:val="000000"/>
          <w:sz w:val="20"/>
          <w:szCs w:val="20"/>
        </w:rPr>
      </w:pPr>
      <w:r w:rsidRPr="00283506">
        <w:rPr>
          <w:rFonts w:ascii="Tahoma" w:hAnsi="Tahoma" w:cs="Tahoma"/>
          <w:color w:val="000000"/>
          <w:sz w:val="20"/>
          <w:szCs w:val="20"/>
        </w:rPr>
        <w:t xml:space="preserve">IČ: </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bCs/>
          <w:color w:val="000000"/>
          <w:sz w:val="20"/>
          <w:szCs w:val="20"/>
        </w:rPr>
        <w:t>251 24 021</w:t>
      </w:r>
    </w:p>
    <w:p w14:paraId="433CE92D" w14:textId="77777777" w:rsidR="008349F2" w:rsidRPr="00283506" w:rsidRDefault="008349F2" w:rsidP="008349F2">
      <w:pPr>
        <w:jc w:val="both"/>
        <w:rPr>
          <w:rFonts w:ascii="Tahoma" w:hAnsi="Tahoma" w:cs="Tahoma"/>
          <w:color w:val="000000"/>
          <w:sz w:val="20"/>
          <w:szCs w:val="20"/>
        </w:rPr>
      </w:pPr>
      <w:r w:rsidRPr="00283506">
        <w:rPr>
          <w:rFonts w:ascii="Tahoma" w:hAnsi="Tahoma" w:cs="Tahoma"/>
          <w:color w:val="000000"/>
          <w:sz w:val="20"/>
          <w:szCs w:val="20"/>
        </w:rPr>
        <w:t xml:space="preserve">DIČ: </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bCs/>
          <w:color w:val="000000"/>
          <w:sz w:val="20"/>
          <w:szCs w:val="20"/>
        </w:rPr>
        <w:t>CZ25124021</w:t>
      </w:r>
    </w:p>
    <w:p w14:paraId="12CA3CF7" w14:textId="77777777" w:rsidR="008349F2" w:rsidRDefault="008349F2" w:rsidP="008349F2">
      <w:pPr>
        <w:jc w:val="both"/>
        <w:rPr>
          <w:rFonts w:ascii="Tahoma" w:hAnsi="Tahoma" w:cs="Tahoma"/>
          <w:color w:val="000000"/>
          <w:sz w:val="20"/>
          <w:szCs w:val="20"/>
        </w:rPr>
      </w:pPr>
      <w:r w:rsidRPr="00283506">
        <w:rPr>
          <w:rFonts w:ascii="Tahoma" w:hAnsi="Tahoma" w:cs="Tahoma"/>
          <w:color w:val="000000"/>
          <w:sz w:val="20"/>
          <w:szCs w:val="20"/>
        </w:rPr>
        <w:t>bankovní spojení</w:t>
      </w:r>
      <w:r>
        <w:rPr>
          <w:rFonts w:ascii="Tahoma" w:hAnsi="Tahoma" w:cs="Tahoma"/>
          <w:color w:val="000000"/>
          <w:sz w:val="20"/>
          <w:szCs w:val="20"/>
        </w:rPr>
        <w:t>:</w:t>
      </w:r>
      <w:r w:rsidRPr="00283506">
        <w:rPr>
          <w:rFonts w:ascii="Tahoma" w:hAnsi="Tahoma" w:cs="Tahoma"/>
          <w:color w:val="000000"/>
          <w:sz w:val="20"/>
          <w:szCs w:val="20"/>
        </w:rPr>
        <w:t xml:space="preserve"> </w:t>
      </w:r>
      <w:r>
        <w:rPr>
          <w:rFonts w:ascii="Tahoma" w:hAnsi="Tahoma" w:cs="Tahoma"/>
          <w:color w:val="000000"/>
          <w:sz w:val="20"/>
          <w:szCs w:val="20"/>
        </w:rPr>
        <w:tab/>
      </w:r>
      <w:r w:rsidRPr="00130D6C">
        <w:rPr>
          <w:rFonts w:ascii="Tahoma" w:hAnsi="Tahoma" w:cs="Tahoma"/>
          <w:bCs/>
          <w:color w:val="000000"/>
          <w:sz w:val="20"/>
          <w:szCs w:val="20"/>
        </w:rPr>
        <w:t>Č</w:t>
      </w:r>
      <w:r>
        <w:rPr>
          <w:rFonts w:ascii="Tahoma" w:hAnsi="Tahoma" w:cs="Tahoma"/>
          <w:bCs/>
          <w:color w:val="000000"/>
          <w:sz w:val="20"/>
          <w:szCs w:val="20"/>
        </w:rPr>
        <w:t>SOB, a.s.</w:t>
      </w:r>
    </w:p>
    <w:p w14:paraId="73918C7F" w14:textId="77777777" w:rsidR="008349F2" w:rsidRPr="00283506" w:rsidRDefault="008349F2" w:rsidP="008349F2">
      <w:pPr>
        <w:jc w:val="both"/>
        <w:rPr>
          <w:rFonts w:ascii="Tahoma" w:hAnsi="Tahoma" w:cs="Tahoma"/>
          <w:color w:val="000000"/>
          <w:sz w:val="20"/>
          <w:szCs w:val="20"/>
        </w:rPr>
      </w:pPr>
      <w:r w:rsidRPr="00283506">
        <w:rPr>
          <w:rFonts w:ascii="Tahoma" w:hAnsi="Tahoma" w:cs="Tahoma"/>
          <w:color w:val="000000"/>
          <w:sz w:val="20"/>
          <w:szCs w:val="20"/>
        </w:rPr>
        <w:t>č</w:t>
      </w:r>
      <w:r>
        <w:rPr>
          <w:rFonts w:ascii="Tahoma" w:hAnsi="Tahoma" w:cs="Tahoma"/>
          <w:color w:val="000000"/>
          <w:sz w:val="20"/>
          <w:szCs w:val="20"/>
        </w:rPr>
        <w:t>. ú.:</w:t>
      </w:r>
      <w:r>
        <w:rPr>
          <w:rFonts w:ascii="Tahoma" w:hAnsi="Tahoma" w:cs="Tahoma"/>
          <w:color w:val="000000"/>
          <w:sz w:val="20"/>
          <w:szCs w:val="20"/>
        </w:rPr>
        <w:tab/>
      </w:r>
      <w:r w:rsidRPr="00283506">
        <w:rPr>
          <w:rFonts w:ascii="Tahoma" w:hAnsi="Tahoma" w:cs="Tahoma"/>
          <w:color w:val="000000"/>
          <w:sz w:val="20"/>
          <w:szCs w:val="20"/>
        </w:rPr>
        <w:t xml:space="preserve"> </w:t>
      </w:r>
      <w:r>
        <w:rPr>
          <w:rFonts w:ascii="Tahoma" w:hAnsi="Tahoma" w:cs="Tahoma"/>
          <w:color w:val="000000"/>
          <w:sz w:val="20"/>
          <w:szCs w:val="20"/>
        </w:rPr>
        <w:tab/>
      </w:r>
      <w:r>
        <w:rPr>
          <w:rFonts w:ascii="Tahoma" w:hAnsi="Tahoma" w:cs="Tahoma"/>
          <w:color w:val="000000"/>
          <w:sz w:val="20"/>
          <w:szCs w:val="20"/>
        </w:rPr>
        <w:tab/>
      </w:r>
      <w:r>
        <w:rPr>
          <w:rFonts w:ascii="Tahoma" w:hAnsi="Tahoma" w:cs="Tahoma"/>
          <w:bCs/>
          <w:color w:val="000000"/>
          <w:sz w:val="20"/>
          <w:szCs w:val="20"/>
        </w:rPr>
        <w:t>300792273/0300</w:t>
      </w:r>
    </w:p>
    <w:p w14:paraId="31C7C9E4" w14:textId="77777777" w:rsidR="008349F2" w:rsidRPr="00283506" w:rsidRDefault="008349F2" w:rsidP="008349F2">
      <w:pPr>
        <w:jc w:val="both"/>
        <w:rPr>
          <w:rFonts w:ascii="Tahoma" w:hAnsi="Tahoma" w:cs="Tahoma"/>
          <w:color w:val="000000"/>
          <w:sz w:val="20"/>
          <w:szCs w:val="20"/>
        </w:rPr>
      </w:pPr>
      <w:r w:rsidRPr="00283506">
        <w:rPr>
          <w:rFonts w:ascii="Tahoma" w:hAnsi="Tahoma" w:cs="Tahoma"/>
          <w:color w:val="000000"/>
          <w:sz w:val="20"/>
          <w:szCs w:val="20"/>
        </w:rPr>
        <w:t xml:space="preserve">zapsaná v obchodním rejstříku vedeném </w:t>
      </w:r>
      <w:r>
        <w:rPr>
          <w:rFonts w:ascii="Tahoma" w:hAnsi="Tahoma" w:cs="Tahoma"/>
          <w:bCs/>
          <w:color w:val="000000"/>
          <w:sz w:val="20"/>
          <w:szCs w:val="20"/>
        </w:rPr>
        <w:t>Mětským soudem v Praze</w:t>
      </w:r>
      <w:r w:rsidRPr="00283506">
        <w:rPr>
          <w:rFonts w:ascii="Tahoma" w:hAnsi="Tahoma" w:cs="Tahoma"/>
          <w:color w:val="000000"/>
          <w:sz w:val="20"/>
          <w:szCs w:val="20"/>
        </w:rPr>
        <w:t xml:space="preserve"> sp. zn. </w:t>
      </w:r>
      <w:r>
        <w:rPr>
          <w:rFonts w:ascii="Tahoma" w:hAnsi="Tahoma" w:cs="Tahoma"/>
          <w:bCs/>
          <w:color w:val="000000"/>
          <w:sz w:val="20"/>
          <w:szCs w:val="20"/>
        </w:rPr>
        <w:t>C 51701</w:t>
      </w:r>
    </w:p>
    <w:p w14:paraId="5898FD14" w14:textId="77777777" w:rsidR="008349F2" w:rsidRDefault="008349F2" w:rsidP="008349F2">
      <w:pPr>
        <w:jc w:val="both"/>
        <w:rPr>
          <w:rFonts w:ascii="Tahoma" w:hAnsi="Tahoma" w:cs="Tahoma"/>
          <w:color w:val="000000"/>
          <w:sz w:val="20"/>
          <w:szCs w:val="20"/>
        </w:rPr>
      </w:pPr>
    </w:p>
    <w:p w14:paraId="0031CC86" w14:textId="77777777" w:rsidR="008349F2" w:rsidRPr="00283506" w:rsidRDefault="008349F2" w:rsidP="008349F2">
      <w:pPr>
        <w:jc w:val="both"/>
        <w:rPr>
          <w:rFonts w:ascii="Tahoma" w:hAnsi="Tahoma" w:cs="Tahoma"/>
          <w:b/>
          <w:color w:val="000000"/>
          <w:sz w:val="20"/>
          <w:szCs w:val="20"/>
        </w:rPr>
      </w:pPr>
      <w:r>
        <w:rPr>
          <w:rFonts w:ascii="Tahoma" w:hAnsi="Tahoma" w:cs="Tahoma"/>
          <w:color w:val="000000"/>
          <w:sz w:val="20"/>
          <w:szCs w:val="20"/>
        </w:rPr>
        <w:t>(</w:t>
      </w:r>
      <w:r w:rsidRPr="00283506">
        <w:rPr>
          <w:rFonts w:ascii="Tahoma" w:hAnsi="Tahoma" w:cs="Tahoma"/>
          <w:color w:val="000000"/>
          <w:sz w:val="20"/>
          <w:szCs w:val="20"/>
        </w:rPr>
        <w:t>dále jen</w:t>
      </w:r>
      <w:r>
        <w:rPr>
          <w:rFonts w:ascii="Tahoma" w:hAnsi="Tahoma" w:cs="Tahoma"/>
          <w:color w:val="000000"/>
          <w:sz w:val="20"/>
          <w:szCs w:val="20"/>
        </w:rPr>
        <w:t xml:space="preserve"> jako</w:t>
      </w:r>
      <w:r w:rsidRPr="00283506">
        <w:rPr>
          <w:rFonts w:ascii="Tahoma" w:hAnsi="Tahoma" w:cs="Tahoma"/>
          <w:b/>
          <w:color w:val="000000"/>
          <w:sz w:val="20"/>
          <w:szCs w:val="20"/>
        </w:rPr>
        <w:t xml:space="preserve"> „Zhotovitel“</w:t>
      </w:r>
      <w:r w:rsidRPr="00012B8B">
        <w:rPr>
          <w:rFonts w:ascii="Tahoma" w:hAnsi="Tahoma" w:cs="Tahoma"/>
          <w:bCs/>
          <w:color w:val="000000"/>
          <w:sz w:val="20"/>
          <w:szCs w:val="20"/>
        </w:rPr>
        <w:t>)</w:t>
      </w:r>
    </w:p>
    <w:p w14:paraId="5A8FCB81" w14:textId="77777777" w:rsidR="00027315" w:rsidRPr="00283506" w:rsidRDefault="00027315" w:rsidP="00BA0E8A">
      <w:pPr>
        <w:jc w:val="both"/>
        <w:rPr>
          <w:rFonts w:ascii="Tahoma" w:hAnsi="Tahoma" w:cs="Tahoma"/>
          <w:b/>
          <w:color w:val="000000"/>
          <w:sz w:val="20"/>
          <w:szCs w:val="20"/>
        </w:rPr>
      </w:pPr>
    </w:p>
    <w:p w14:paraId="597EF199" w14:textId="77777777" w:rsidR="001C6831" w:rsidRPr="00283506" w:rsidRDefault="00027315" w:rsidP="00BA0E8A">
      <w:pPr>
        <w:jc w:val="both"/>
        <w:rPr>
          <w:rFonts w:ascii="Tahoma" w:hAnsi="Tahoma" w:cs="Tahoma"/>
          <w:b/>
          <w:color w:val="000000"/>
          <w:sz w:val="20"/>
          <w:szCs w:val="20"/>
        </w:rPr>
      </w:pPr>
      <w:r w:rsidRPr="00283506">
        <w:rPr>
          <w:rFonts w:ascii="Tahoma" w:hAnsi="Tahoma" w:cs="Tahoma"/>
          <w:b/>
          <w:color w:val="000000"/>
          <w:sz w:val="20"/>
          <w:szCs w:val="20"/>
        </w:rPr>
        <w:t>a</w:t>
      </w:r>
      <w:r w:rsidR="001C6831" w:rsidRPr="00283506">
        <w:rPr>
          <w:rFonts w:ascii="Tahoma" w:hAnsi="Tahoma" w:cs="Tahoma"/>
          <w:b/>
          <w:color w:val="000000"/>
          <w:sz w:val="20"/>
          <w:szCs w:val="20"/>
        </w:rPr>
        <w:br/>
      </w:r>
    </w:p>
    <w:p w14:paraId="76075D56" w14:textId="77777777" w:rsidR="00B540AF" w:rsidRPr="00283506" w:rsidRDefault="00B540AF" w:rsidP="00BA0E8A">
      <w:pPr>
        <w:pStyle w:val="Prosttext"/>
        <w:jc w:val="both"/>
        <w:rPr>
          <w:rFonts w:ascii="Tahoma" w:hAnsi="Tahoma" w:cs="Tahoma"/>
          <w:b/>
          <w:sz w:val="20"/>
          <w:szCs w:val="20"/>
        </w:rPr>
      </w:pPr>
      <w:r w:rsidRPr="00283506">
        <w:rPr>
          <w:rFonts w:ascii="Tahoma" w:hAnsi="Tahoma" w:cs="Tahoma"/>
          <w:b/>
          <w:sz w:val="20"/>
          <w:szCs w:val="20"/>
        </w:rPr>
        <w:t xml:space="preserve">Česká filharmonie </w:t>
      </w:r>
    </w:p>
    <w:p w14:paraId="13949585" w14:textId="070D14DA" w:rsidR="00027315" w:rsidRPr="00283506" w:rsidRDefault="00B540AF" w:rsidP="00BA0E8A">
      <w:pPr>
        <w:pStyle w:val="Prosttext"/>
        <w:jc w:val="both"/>
        <w:rPr>
          <w:rFonts w:ascii="Tahoma" w:hAnsi="Tahoma" w:cs="Tahoma"/>
          <w:sz w:val="20"/>
          <w:szCs w:val="20"/>
        </w:rPr>
      </w:pPr>
      <w:r w:rsidRPr="00283506">
        <w:rPr>
          <w:rFonts w:ascii="Tahoma" w:hAnsi="Tahoma" w:cs="Tahoma"/>
          <w:sz w:val="20"/>
          <w:szCs w:val="20"/>
        </w:rPr>
        <w:t>se sídlem</w:t>
      </w:r>
      <w:r w:rsidR="00027315" w:rsidRPr="00283506">
        <w:rPr>
          <w:rFonts w:ascii="Tahoma" w:hAnsi="Tahoma" w:cs="Tahoma"/>
          <w:sz w:val="20"/>
          <w:szCs w:val="20"/>
        </w:rPr>
        <w:t>:</w:t>
      </w:r>
      <w:r w:rsidR="00ED5733" w:rsidRPr="00283506">
        <w:rPr>
          <w:rFonts w:ascii="Tahoma" w:hAnsi="Tahoma" w:cs="Tahoma"/>
          <w:sz w:val="20"/>
          <w:szCs w:val="20"/>
        </w:rPr>
        <w:t xml:space="preserve"> </w:t>
      </w:r>
      <w:r w:rsidR="00B97786">
        <w:rPr>
          <w:rFonts w:ascii="Tahoma" w:hAnsi="Tahoma" w:cs="Tahoma"/>
          <w:sz w:val="20"/>
          <w:szCs w:val="20"/>
        </w:rPr>
        <w:tab/>
      </w:r>
      <w:r w:rsidR="00B97786">
        <w:rPr>
          <w:rFonts w:ascii="Tahoma" w:hAnsi="Tahoma" w:cs="Tahoma"/>
          <w:sz w:val="20"/>
          <w:szCs w:val="20"/>
        </w:rPr>
        <w:tab/>
      </w:r>
      <w:r w:rsidR="00ED5733" w:rsidRPr="00283506">
        <w:rPr>
          <w:rFonts w:ascii="Tahoma" w:hAnsi="Tahoma" w:cs="Tahoma"/>
          <w:sz w:val="20"/>
          <w:szCs w:val="20"/>
        </w:rPr>
        <w:t xml:space="preserve">Alšovo nábřeží </w:t>
      </w:r>
      <w:r w:rsidR="000E146A" w:rsidRPr="00283506">
        <w:rPr>
          <w:rFonts w:ascii="Tahoma" w:hAnsi="Tahoma" w:cs="Tahoma"/>
          <w:sz w:val="20"/>
          <w:szCs w:val="20"/>
        </w:rPr>
        <w:t>79/</w:t>
      </w:r>
      <w:r w:rsidR="00ED5733" w:rsidRPr="00283506">
        <w:rPr>
          <w:rFonts w:ascii="Tahoma" w:hAnsi="Tahoma" w:cs="Tahoma"/>
          <w:sz w:val="20"/>
          <w:szCs w:val="20"/>
        </w:rPr>
        <w:t>12, 110 Praha 1</w:t>
      </w:r>
    </w:p>
    <w:p w14:paraId="4638CABC" w14:textId="28FF218F" w:rsidR="00B540AF" w:rsidRPr="00283506" w:rsidRDefault="008976D0" w:rsidP="00BA0E8A">
      <w:pPr>
        <w:pStyle w:val="Prosttext"/>
        <w:jc w:val="both"/>
        <w:rPr>
          <w:rFonts w:ascii="Tahoma" w:hAnsi="Tahoma" w:cs="Tahoma"/>
          <w:sz w:val="20"/>
          <w:szCs w:val="20"/>
        </w:rPr>
      </w:pPr>
      <w:r w:rsidRPr="00283506">
        <w:rPr>
          <w:rFonts w:ascii="Tahoma" w:hAnsi="Tahoma" w:cs="Tahoma"/>
          <w:sz w:val="20"/>
          <w:szCs w:val="20"/>
        </w:rPr>
        <w:t>IČ:</w:t>
      </w:r>
      <w:r w:rsidR="00B97786">
        <w:rPr>
          <w:rFonts w:ascii="Tahoma" w:hAnsi="Tahoma" w:cs="Tahoma"/>
          <w:sz w:val="20"/>
          <w:szCs w:val="20"/>
        </w:rPr>
        <w:tab/>
      </w:r>
      <w:r w:rsidR="00B97786">
        <w:rPr>
          <w:rFonts w:ascii="Tahoma" w:hAnsi="Tahoma" w:cs="Tahoma"/>
          <w:sz w:val="20"/>
          <w:szCs w:val="20"/>
        </w:rPr>
        <w:tab/>
      </w:r>
      <w:r w:rsidR="00B97786">
        <w:rPr>
          <w:rFonts w:ascii="Tahoma" w:hAnsi="Tahoma" w:cs="Tahoma"/>
          <w:sz w:val="20"/>
          <w:szCs w:val="20"/>
        </w:rPr>
        <w:tab/>
      </w:r>
      <w:r w:rsidRPr="00283506">
        <w:rPr>
          <w:rFonts w:ascii="Tahoma" w:hAnsi="Tahoma" w:cs="Tahoma"/>
          <w:sz w:val="20"/>
          <w:szCs w:val="20"/>
        </w:rPr>
        <w:t>00023264</w:t>
      </w:r>
      <w:r w:rsidRPr="00283506">
        <w:rPr>
          <w:rFonts w:ascii="Tahoma" w:hAnsi="Tahoma" w:cs="Tahoma"/>
          <w:sz w:val="20"/>
          <w:szCs w:val="20"/>
        </w:rPr>
        <w:tab/>
      </w:r>
    </w:p>
    <w:p w14:paraId="0BC669B7" w14:textId="569C38DD" w:rsidR="00B540AF" w:rsidRPr="00283506" w:rsidRDefault="008976D0" w:rsidP="00BA0E8A">
      <w:pPr>
        <w:pStyle w:val="Prosttext"/>
        <w:jc w:val="both"/>
        <w:rPr>
          <w:rFonts w:ascii="Tahoma" w:hAnsi="Tahoma" w:cs="Tahoma"/>
          <w:sz w:val="20"/>
          <w:szCs w:val="20"/>
        </w:rPr>
      </w:pPr>
      <w:r w:rsidRPr="00283506">
        <w:rPr>
          <w:rFonts w:ascii="Tahoma" w:hAnsi="Tahoma" w:cs="Tahoma"/>
          <w:sz w:val="20"/>
          <w:szCs w:val="20"/>
        </w:rPr>
        <w:t xml:space="preserve">DIČ: </w:t>
      </w:r>
      <w:r w:rsidR="00B97786">
        <w:rPr>
          <w:rFonts w:ascii="Tahoma" w:hAnsi="Tahoma" w:cs="Tahoma"/>
          <w:sz w:val="20"/>
          <w:szCs w:val="20"/>
        </w:rPr>
        <w:tab/>
      </w:r>
      <w:r w:rsidR="00B97786">
        <w:rPr>
          <w:rFonts w:ascii="Tahoma" w:hAnsi="Tahoma" w:cs="Tahoma"/>
          <w:sz w:val="20"/>
          <w:szCs w:val="20"/>
        </w:rPr>
        <w:tab/>
      </w:r>
      <w:r w:rsidR="00B97786">
        <w:rPr>
          <w:rFonts w:ascii="Tahoma" w:hAnsi="Tahoma" w:cs="Tahoma"/>
          <w:sz w:val="20"/>
          <w:szCs w:val="20"/>
        </w:rPr>
        <w:tab/>
      </w:r>
      <w:r w:rsidRPr="00283506">
        <w:rPr>
          <w:rFonts w:ascii="Tahoma" w:hAnsi="Tahoma" w:cs="Tahoma"/>
          <w:sz w:val="20"/>
          <w:szCs w:val="20"/>
        </w:rPr>
        <w:t>CZ00023264</w:t>
      </w:r>
    </w:p>
    <w:p w14:paraId="3494E2F3" w14:textId="176D56EF" w:rsidR="008A1033" w:rsidRDefault="00116F29" w:rsidP="008A1033">
      <w:pPr>
        <w:rPr>
          <w:rFonts w:ascii="Tahoma" w:hAnsi="Tahoma" w:cs="Tahoma"/>
          <w:sz w:val="20"/>
          <w:szCs w:val="20"/>
        </w:rPr>
      </w:pPr>
      <w:r>
        <w:rPr>
          <w:rFonts w:ascii="Tahoma" w:hAnsi="Tahoma" w:cs="Tahoma"/>
          <w:sz w:val="20"/>
          <w:szCs w:val="20"/>
        </w:rPr>
        <w:t>Zastoupená:</w:t>
      </w:r>
      <w:r>
        <w:rPr>
          <w:rFonts w:ascii="Tahoma" w:hAnsi="Tahoma" w:cs="Tahoma"/>
          <w:sz w:val="20"/>
          <w:szCs w:val="20"/>
        </w:rPr>
        <w:tab/>
      </w:r>
      <w:r>
        <w:rPr>
          <w:rFonts w:ascii="Tahoma" w:hAnsi="Tahoma" w:cs="Tahoma"/>
          <w:sz w:val="20"/>
          <w:szCs w:val="20"/>
        </w:rPr>
        <w:tab/>
      </w:r>
      <w:r w:rsidR="008A1033">
        <w:rPr>
          <w:rFonts w:ascii="Tahoma" w:hAnsi="Tahoma" w:cs="Tahoma"/>
          <w:sz w:val="20"/>
          <w:szCs w:val="20"/>
        </w:rPr>
        <w:t>MgA. David Mareček, Ph.D., generální ředitel</w:t>
      </w:r>
    </w:p>
    <w:p w14:paraId="1EB3B185" w14:textId="14EC25C1" w:rsidR="008976D0" w:rsidRPr="00283506" w:rsidRDefault="00027315" w:rsidP="00BA0E8A">
      <w:pPr>
        <w:pStyle w:val="Prosttext"/>
        <w:jc w:val="both"/>
        <w:rPr>
          <w:rFonts w:ascii="Tahoma" w:hAnsi="Tahoma" w:cs="Tahoma"/>
          <w:sz w:val="20"/>
          <w:szCs w:val="20"/>
        </w:rPr>
      </w:pPr>
      <w:r w:rsidRPr="00283506">
        <w:rPr>
          <w:rFonts w:ascii="Tahoma" w:hAnsi="Tahoma" w:cs="Tahoma"/>
          <w:sz w:val="20"/>
          <w:szCs w:val="20"/>
        </w:rPr>
        <w:t>bankovní spojení:</w:t>
      </w:r>
      <w:r w:rsidR="008976D0" w:rsidRPr="00283506">
        <w:rPr>
          <w:rFonts w:ascii="Tahoma" w:hAnsi="Tahoma" w:cs="Tahoma"/>
          <w:sz w:val="20"/>
          <w:szCs w:val="20"/>
        </w:rPr>
        <w:t xml:space="preserve"> </w:t>
      </w:r>
      <w:r w:rsidR="00B97786">
        <w:rPr>
          <w:rFonts w:ascii="Tahoma" w:hAnsi="Tahoma" w:cs="Tahoma"/>
          <w:sz w:val="20"/>
          <w:szCs w:val="20"/>
        </w:rPr>
        <w:tab/>
      </w:r>
      <w:r w:rsidR="008976D0" w:rsidRPr="00283506">
        <w:rPr>
          <w:rFonts w:ascii="Tahoma" w:hAnsi="Tahoma" w:cs="Tahoma"/>
          <w:sz w:val="20"/>
          <w:szCs w:val="20"/>
        </w:rPr>
        <w:t xml:space="preserve"> </w:t>
      </w:r>
    </w:p>
    <w:p w14:paraId="55D235AB" w14:textId="24843F76" w:rsidR="00027315" w:rsidRDefault="008976D0" w:rsidP="00BA0E8A">
      <w:pPr>
        <w:pStyle w:val="Prosttext"/>
        <w:jc w:val="both"/>
        <w:rPr>
          <w:rFonts w:ascii="Tahoma" w:hAnsi="Tahoma" w:cs="Tahoma"/>
          <w:sz w:val="20"/>
          <w:szCs w:val="20"/>
        </w:rPr>
      </w:pPr>
      <w:r w:rsidRPr="00283506">
        <w:rPr>
          <w:rFonts w:ascii="Tahoma" w:hAnsi="Tahoma" w:cs="Tahoma"/>
          <w:sz w:val="20"/>
          <w:szCs w:val="20"/>
        </w:rPr>
        <w:t>č</w:t>
      </w:r>
      <w:r w:rsidR="00B97786">
        <w:rPr>
          <w:rFonts w:ascii="Tahoma" w:hAnsi="Tahoma" w:cs="Tahoma"/>
          <w:sz w:val="20"/>
          <w:szCs w:val="20"/>
        </w:rPr>
        <w:t>. ú.</w:t>
      </w:r>
      <w:r w:rsidRPr="00283506">
        <w:rPr>
          <w:rFonts w:ascii="Tahoma" w:hAnsi="Tahoma" w:cs="Tahoma"/>
          <w:sz w:val="20"/>
          <w:szCs w:val="20"/>
        </w:rPr>
        <w:t xml:space="preserve">: </w:t>
      </w:r>
      <w:r w:rsidR="00B97786">
        <w:rPr>
          <w:rFonts w:ascii="Tahoma" w:hAnsi="Tahoma" w:cs="Tahoma"/>
          <w:sz w:val="20"/>
          <w:szCs w:val="20"/>
        </w:rPr>
        <w:tab/>
      </w:r>
      <w:r w:rsidR="00B97786">
        <w:rPr>
          <w:rFonts w:ascii="Tahoma" w:hAnsi="Tahoma" w:cs="Tahoma"/>
          <w:sz w:val="20"/>
          <w:szCs w:val="20"/>
        </w:rPr>
        <w:tab/>
      </w:r>
      <w:r w:rsidR="00B97786">
        <w:rPr>
          <w:rFonts w:ascii="Tahoma" w:hAnsi="Tahoma" w:cs="Tahoma"/>
          <w:sz w:val="20"/>
          <w:szCs w:val="20"/>
        </w:rPr>
        <w:tab/>
      </w:r>
      <w:r w:rsidRPr="00283506">
        <w:rPr>
          <w:rFonts w:ascii="Tahoma" w:hAnsi="Tahoma" w:cs="Tahoma"/>
          <w:sz w:val="20"/>
          <w:szCs w:val="20"/>
        </w:rPr>
        <w:t>478646783/0300</w:t>
      </w:r>
      <w:r w:rsidR="00027315" w:rsidRPr="00283506">
        <w:rPr>
          <w:rFonts w:ascii="Tahoma" w:hAnsi="Tahoma" w:cs="Tahoma"/>
          <w:sz w:val="20"/>
          <w:szCs w:val="20"/>
        </w:rPr>
        <w:t>,</w:t>
      </w:r>
    </w:p>
    <w:p w14:paraId="00835EF9" w14:textId="77777777" w:rsidR="00B97786" w:rsidRPr="00283506" w:rsidRDefault="00B97786" w:rsidP="00BA0E8A">
      <w:pPr>
        <w:pStyle w:val="Prosttext"/>
        <w:jc w:val="both"/>
        <w:rPr>
          <w:rFonts w:ascii="Tahoma" w:hAnsi="Tahoma" w:cs="Tahoma"/>
          <w:sz w:val="20"/>
          <w:szCs w:val="20"/>
        </w:rPr>
      </w:pPr>
    </w:p>
    <w:p w14:paraId="7C61D70E" w14:textId="1E8D73AF" w:rsidR="00027315" w:rsidRPr="00283506" w:rsidRDefault="00B97786" w:rsidP="00BA0E8A">
      <w:pPr>
        <w:jc w:val="both"/>
        <w:rPr>
          <w:rFonts w:ascii="Tahoma" w:hAnsi="Tahoma" w:cs="Tahoma"/>
          <w:b/>
          <w:color w:val="000000"/>
          <w:sz w:val="20"/>
          <w:szCs w:val="20"/>
        </w:rPr>
      </w:pPr>
      <w:r>
        <w:rPr>
          <w:rFonts w:ascii="Tahoma" w:hAnsi="Tahoma" w:cs="Tahoma"/>
          <w:color w:val="000000"/>
          <w:sz w:val="20"/>
          <w:szCs w:val="20"/>
        </w:rPr>
        <w:t>(</w:t>
      </w:r>
      <w:r w:rsidR="00027315" w:rsidRPr="00283506">
        <w:rPr>
          <w:rFonts w:ascii="Tahoma" w:hAnsi="Tahoma" w:cs="Tahoma"/>
          <w:color w:val="000000"/>
          <w:sz w:val="20"/>
          <w:szCs w:val="20"/>
        </w:rPr>
        <w:t>dále jen</w:t>
      </w:r>
      <w:r w:rsidR="00027315" w:rsidRPr="00283506">
        <w:rPr>
          <w:rFonts w:ascii="Tahoma" w:hAnsi="Tahoma" w:cs="Tahoma"/>
          <w:b/>
          <w:color w:val="000000"/>
          <w:sz w:val="20"/>
          <w:szCs w:val="20"/>
        </w:rPr>
        <w:t xml:space="preserve"> </w:t>
      </w:r>
      <w:r w:rsidRPr="00B97786">
        <w:rPr>
          <w:rFonts w:ascii="Tahoma" w:hAnsi="Tahoma" w:cs="Tahoma"/>
          <w:bCs/>
          <w:color w:val="000000"/>
          <w:sz w:val="20"/>
          <w:szCs w:val="20"/>
        </w:rPr>
        <w:t>jako</w:t>
      </w:r>
      <w:r>
        <w:rPr>
          <w:rFonts w:ascii="Tahoma" w:hAnsi="Tahoma" w:cs="Tahoma"/>
          <w:b/>
          <w:color w:val="000000"/>
          <w:sz w:val="20"/>
          <w:szCs w:val="20"/>
        </w:rPr>
        <w:t xml:space="preserve"> </w:t>
      </w:r>
      <w:r w:rsidR="00027315" w:rsidRPr="00283506">
        <w:rPr>
          <w:rFonts w:ascii="Tahoma" w:hAnsi="Tahoma" w:cs="Tahoma"/>
          <w:b/>
          <w:color w:val="000000"/>
          <w:sz w:val="20"/>
          <w:szCs w:val="20"/>
        </w:rPr>
        <w:t>„Objednatel“</w:t>
      </w:r>
      <w:r w:rsidRPr="00012B8B">
        <w:rPr>
          <w:rFonts w:ascii="Tahoma" w:hAnsi="Tahoma" w:cs="Tahoma"/>
          <w:bCs/>
          <w:color w:val="000000"/>
          <w:sz w:val="20"/>
          <w:szCs w:val="20"/>
        </w:rPr>
        <w:t>)</w:t>
      </w:r>
    </w:p>
    <w:p w14:paraId="5084308B" w14:textId="77777777" w:rsidR="001C6831" w:rsidRPr="00283506" w:rsidRDefault="001C6831" w:rsidP="00BA0E8A">
      <w:pPr>
        <w:jc w:val="both"/>
        <w:rPr>
          <w:rFonts w:ascii="Tahoma" w:hAnsi="Tahoma" w:cs="Tahoma"/>
          <w:b/>
          <w:color w:val="000000"/>
          <w:sz w:val="20"/>
          <w:szCs w:val="20"/>
        </w:rPr>
      </w:pPr>
    </w:p>
    <w:p w14:paraId="0D39A752" w14:textId="77777777" w:rsidR="004C2604" w:rsidRPr="00EA7C47" w:rsidRDefault="004C2604" w:rsidP="004C2604">
      <w:pPr>
        <w:numPr>
          <w:ilvl w:val="12"/>
          <w:numId w:val="0"/>
        </w:numPr>
        <w:jc w:val="center"/>
        <w:rPr>
          <w:rFonts w:ascii="Tahoma" w:hAnsi="Tahoma" w:cs="Tahoma"/>
          <w:b/>
          <w:sz w:val="20"/>
          <w:szCs w:val="20"/>
        </w:rPr>
      </w:pPr>
      <w:r w:rsidRPr="00EA7C47">
        <w:rPr>
          <w:rFonts w:ascii="Tahoma" w:hAnsi="Tahoma" w:cs="Tahoma"/>
          <w:b/>
          <w:sz w:val="20"/>
          <w:szCs w:val="20"/>
        </w:rPr>
        <w:t>PREAMBULE</w:t>
      </w:r>
    </w:p>
    <w:p w14:paraId="77D4AF28" w14:textId="77777777" w:rsidR="004C2604" w:rsidRPr="00EA7C47" w:rsidRDefault="004C2604" w:rsidP="004C2604">
      <w:pPr>
        <w:numPr>
          <w:ilvl w:val="12"/>
          <w:numId w:val="0"/>
        </w:numPr>
        <w:jc w:val="both"/>
        <w:rPr>
          <w:rFonts w:ascii="Tahoma" w:hAnsi="Tahoma" w:cs="Tahoma"/>
          <w:sz w:val="20"/>
          <w:szCs w:val="20"/>
        </w:rPr>
      </w:pPr>
    </w:p>
    <w:p w14:paraId="35507E7A" w14:textId="35D46234" w:rsidR="004C2604" w:rsidRPr="00EA7C47" w:rsidRDefault="004C2604" w:rsidP="004C2604">
      <w:pPr>
        <w:jc w:val="both"/>
        <w:rPr>
          <w:rFonts w:ascii="Tahoma" w:hAnsi="Tahoma" w:cs="Tahoma"/>
          <w:sz w:val="20"/>
          <w:szCs w:val="20"/>
        </w:rPr>
      </w:pPr>
      <w:r w:rsidRPr="00EA7C47">
        <w:rPr>
          <w:rFonts w:ascii="Tahoma" w:hAnsi="Tahoma" w:cs="Tahoma"/>
          <w:sz w:val="20"/>
          <w:szCs w:val="20"/>
        </w:rPr>
        <w:t>Tato</w:t>
      </w:r>
      <w:r w:rsidR="009F247E">
        <w:rPr>
          <w:rFonts w:ascii="Tahoma" w:hAnsi="Tahoma" w:cs="Tahoma"/>
          <w:sz w:val="20"/>
          <w:szCs w:val="20"/>
        </w:rPr>
        <w:t xml:space="preserve"> smlouva o dílo a</w:t>
      </w:r>
      <w:r w:rsidRPr="00EA7C47">
        <w:rPr>
          <w:rFonts w:ascii="Tahoma" w:hAnsi="Tahoma" w:cs="Tahoma"/>
          <w:sz w:val="20"/>
          <w:szCs w:val="20"/>
        </w:rPr>
        <w:t xml:space="preserve"> rámcová </w:t>
      </w:r>
      <w:r>
        <w:rPr>
          <w:rFonts w:ascii="Tahoma" w:hAnsi="Tahoma" w:cs="Tahoma"/>
          <w:sz w:val="20"/>
          <w:szCs w:val="20"/>
        </w:rPr>
        <w:t>dohoda</w:t>
      </w:r>
      <w:r w:rsidRPr="00EA7C47">
        <w:rPr>
          <w:rFonts w:ascii="Tahoma" w:hAnsi="Tahoma" w:cs="Tahoma"/>
          <w:sz w:val="20"/>
          <w:szCs w:val="20"/>
        </w:rPr>
        <w:t xml:space="preserve"> (dále jen </w:t>
      </w:r>
      <w:r w:rsidRPr="00EA7C47">
        <w:rPr>
          <w:rFonts w:ascii="Tahoma" w:hAnsi="Tahoma" w:cs="Tahoma"/>
          <w:b/>
          <w:sz w:val="20"/>
          <w:szCs w:val="20"/>
        </w:rPr>
        <w:t>„smlouva“</w:t>
      </w:r>
      <w:r w:rsidRPr="00EA7C47">
        <w:rPr>
          <w:rFonts w:ascii="Tahoma" w:hAnsi="Tahoma" w:cs="Tahoma"/>
          <w:sz w:val="20"/>
          <w:szCs w:val="20"/>
        </w:rPr>
        <w:t xml:space="preserve">) je uzavírána na základě výsledků </w:t>
      </w:r>
      <w:r>
        <w:rPr>
          <w:rFonts w:ascii="Tahoma" w:hAnsi="Tahoma" w:cs="Tahoma"/>
          <w:sz w:val="20"/>
          <w:szCs w:val="20"/>
        </w:rPr>
        <w:t>soutěže</w:t>
      </w:r>
      <w:r w:rsidR="00AD6895">
        <w:rPr>
          <w:rFonts w:ascii="Tahoma" w:hAnsi="Tahoma" w:cs="Tahoma"/>
          <w:sz w:val="20"/>
          <w:szCs w:val="20"/>
        </w:rPr>
        <w:t xml:space="preserve"> o návrh</w:t>
      </w:r>
      <w:r w:rsidRPr="00EA7C47">
        <w:rPr>
          <w:rFonts w:ascii="Tahoma" w:hAnsi="Tahoma" w:cs="Tahoma"/>
          <w:sz w:val="20"/>
          <w:szCs w:val="20"/>
        </w:rPr>
        <w:t xml:space="preserve"> konané </w:t>
      </w:r>
      <w:r>
        <w:rPr>
          <w:rFonts w:ascii="Tahoma" w:hAnsi="Tahoma" w:cs="Tahoma"/>
          <w:sz w:val="20"/>
          <w:szCs w:val="20"/>
        </w:rPr>
        <w:t>v režimu</w:t>
      </w:r>
      <w:r w:rsidRPr="00EA7C47">
        <w:rPr>
          <w:rFonts w:ascii="Tahoma" w:hAnsi="Tahoma" w:cs="Tahoma"/>
          <w:sz w:val="20"/>
          <w:szCs w:val="20"/>
        </w:rPr>
        <w:t xml:space="preserve"> zákona č. 134/2016 Sb., o zadávání veřejných zakázek, v účinném znění (dále též </w:t>
      </w:r>
      <w:r w:rsidRPr="00EA7C47">
        <w:rPr>
          <w:rFonts w:ascii="Tahoma" w:hAnsi="Tahoma" w:cs="Tahoma"/>
          <w:b/>
          <w:sz w:val="20"/>
          <w:szCs w:val="20"/>
        </w:rPr>
        <w:t>„ZZVZ“</w:t>
      </w:r>
      <w:r w:rsidRPr="00EA7C47">
        <w:rPr>
          <w:rFonts w:ascii="Tahoma" w:hAnsi="Tahoma" w:cs="Tahoma"/>
          <w:sz w:val="20"/>
          <w:szCs w:val="20"/>
        </w:rPr>
        <w:t xml:space="preserve">), s názvem </w:t>
      </w:r>
      <w:r w:rsidRPr="00EA7C47">
        <w:rPr>
          <w:rFonts w:ascii="Tahoma" w:hAnsi="Tahoma" w:cs="Tahoma"/>
          <w:b/>
          <w:bCs/>
          <w:sz w:val="20"/>
          <w:szCs w:val="20"/>
        </w:rPr>
        <w:t>„</w:t>
      </w:r>
      <w:r w:rsidR="00B5145B">
        <w:rPr>
          <w:rFonts w:ascii="Tahoma" w:hAnsi="Tahoma" w:cs="Tahoma"/>
          <w:b/>
          <w:bCs/>
          <w:sz w:val="20"/>
          <w:szCs w:val="20"/>
        </w:rPr>
        <w:t>N</w:t>
      </w:r>
      <w:r w:rsidR="00B5145B" w:rsidRPr="00B5145B">
        <w:rPr>
          <w:rFonts w:ascii="Tahoma" w:hAnsi="Tahoma" w:cs="Tahoma"/>
          <w:b/>
          <w:bCs/>
          <w:sz w:val="20"/>
          <w:szCs w:val="20"/>
        </w:rPr>
        <w:t xml:space="preserve">ová vizuální identita </w:t>
      </w:r>
      <w:r w:rsidR="00A12055">
        <w:rPr>
          <w:rFonts w:ascii="Tahoma" w:hAnsi="Tahoma" w:cs="Tahoma"/>
          <w:b/>
          <w:bCs/>
          <w:sz w:val="20"/>
          <w:szCs w:val="20"/>
        </w:rPr>
        <w:t>Č</w:t>
      </w:r>
      <w:r w:rsidR="00B5145B" w:rsidRPr="00B5145B">
        <w:rPr>
          <w:rFonts w:ascii="Tahoma" w:hAnsi="Tahoma" w:cs="Tahoma"/>
          <w:b/>
          <w:bCs/>
          <w:sz w:val="20"/>
          <w:szCs w:val="20"/>
        </w:rPr>
        <w:t>eské filharmonie</w:t>
      </w:r>
      <w:r w:rsidRPr="00EA7C47">
        <w:rPr>
          <w:rFonts w:ascii="Tahoma" w:hAnsi="Tahoma" w:cs="Tahoma"/>
          <w:b/>
          <w:bCs/>
          <w:sz w:val="20"/>
          <w:szCs w:val="20"/>
        </w:rPr>
        <w:t xml:space="preserve">“, </w:t>
      </w:r>
      <w:r w:rsidRPr="00EA7C47">
        <w:rPr>
          <w:rFonts w:ascii="Tahoma" w:hAnsi="Tahoma" w:cs="Tahoma"/>
          <w:sz w:val="20"/>
          <w:szCs w:val="20"/>
        </w:rPr>
        <w:t xml:space="preserve">(dále též </w:t>
      </w:r>
      <w:r w:rsidRPr="00EA7C47">
        <w:rPr>
          <w:rFonts w:ascii="Tahoma" w:hAnsi="Tahoma" w:cs="Tahoma"/>
          <w:b/>
          <w:sz w:val="20"/>
          <w:szCs w:val="20"/>
        </w:rPr>
        <w:t>„</w:t>
      </w:r>
      <w:r w:rsidR="00547036">
        <w:rPr>
          <w:rFonts w:ascii="Tahoma" w:hAnsi="Tahoma" w:cs="Tahoma"/>
          <w:b/>
          <w:sz w:val="20"/>
          <w:szCs w:val="20"/>
        </w:rPr>
        <w:t>soutěž o návrh</w:t>
      </w:r>
      <w:r w:rsidRPr="00EA7C47">
        <w:rPr>
          <w:rFonts w:ascii="Tahoma" w:hAnsi="Tahoma" w:cs="Tahoma"/>
          <w:b/>
          <w:sz w:val="20"/>
          <w:szCs w:val="20"/>
        </w:rPr>
        <w:t>“</w:t>
      </w:r>
      <w:r w:rsidRPr="00EA7C47">
        <w:rPr>
          <w:rFonts w:ascii="Tahoma" w:hAnsi="Tahoma" w:cs="Tahoma"/>
          <w:sz w:val="20"/>
          <w:szCs w:val="20"/>
        </w:rPr>
        <w:t>).</w:t>
      </w:r>
    </w:p>
    <w:p w14:paraId="0BF8D0CD" w14:textId="77777777" w:rsidR="00995A15" w:rsidRPr="00283506" w:rsidRDefault="00995A15" w:rsidP="00995A15">
      <w:pPr>
        <w:pStyle w:val="Zkladntext"/>
        <w:jc w:val="center"/>
        <w:rPr>
          <w:rFonts w:ascii="Tahoma" w:hAnsi="Tahoma" w:cs="Tahoma"/>
          <w:b w:val="0"/>
          <w:szCs w:val="20"/>
        </w:rPr>
      </w:pPr>
    </w:p>
    <w:p w14:paraId="636F04DD" w14:textId="59AF728E" w:rsidR="001C6831" w:rsidRPr="00283506" w:rsidRDefault="00995A15" w:rsidP="007414A2">
      <w:pPr>
        <w:pStyle w:val="Zkladntext"/>
        <w:numPr>
          <w:ilvl w:val="0"/>
          <w:numId w:val="1"/>
        </w:numPr>
        <w:jc w:val="center"/>
        <w:rPr>
          <w:rFonts w:ascii="Tahoma" w:hAnsi="Tahoma" w:cs="Tahoma"/>
          <w:szCs w:val="20"/>
        </w:rPr>
      </w:pPr>
      <w:bookmarkStart w:id="0" w:name="_Ref408995687"/>
      <w:r w:rsidRPr="00283506">
        <w:rPr>
          <w:rFonts w:ascii="Tahoma" w:hAnsi="Tahoma" w:cs="Tahoma"/>
          <w:szCs w:val="20"/>
        </w:rPr>
        <w:t>Předmět smlouvy</w:t>
      </w:r>
      <w:bookmarkEnd w:id="0"/>
    </w:p>
    <w:p w14:paraId="351A7B8F" w14:textId="77777777" w:rsidR="001C6831" w:rsidRPr="00283506" w:rsidRDefault="001C6831" w:rsidP="00BA0E8A">
      <w:pPr>
        <w:pStyle w:val="Zkladntext"/>
        <w:jc w:val="both"/>
        <w:rPr>
          <w:rFonts w:ascii="Tahoma" w:hAnsi="Tahoma" w:cs="Tahoma"/>
          <w:szCs w:val="20"/>
        </w:rPr>
      </w:pPr>
    </w:p>
    <w:p w14:paraId="1077CF46" w14:textId="7E98C66F" w:rsidR="00060228" w:rsidRPr="00095CAD" w:rsidRDefault="00060228" w:rsidP="00C44CC4">
      <w:pPr>
        <w:pStyle w:val="Odstavecseseznamem"/>
        <w:numPr>
          <w:ilvl w:val="1"/>
          <w:numId w:val="45"/>
        </w:numPr>
        <w:suppressAutoHyphens/>
        <w:spacing w:line="276" w:lineRule="auto"/>
        <w:ind w:left="567" w:hanging="567"/>
        <w:jc w:val="both"/>
        <w:rPr>
          <w:rFonts w:ascii="Tahoma" w:hAnsi="Tahoma" w:cs="Tahoma"/>
          <w:sz w:val="20"/>
          <w:szCs w:val="20"/>
        </w:rPr>
      </w:pPr>
      <w:r w:rsidRPr="00095CAD">
        <w:rPr>
          <w:rFonts w:ascii="Tahoma" w:hAnsi="Tahoma" w:cs="Tahoma"/>
          <w:sz w:val="20"/>
          <w:szCs w:val="20"/>
        </w:rPr>
        <w:t xml:space="preserve">Předmětem veřejné zakázky jsou kompletní služby spojené s vypracováním návrhu nového loga a nové vizuální identity a služby, které byly definovány ve vzorových dokumentech v předcházející soutěži o návrh s názvem „Nová vizuální identita České filharmonie“, zejména pak služby samotné kreativy a DTP služeb u tvorby loga, logomanuálu a vizuální identity na následující sezónu a sezóny v následujících letech dle zadání v soutěži o návrh a na základě výsledků soutěže o návrh, dále pak služby </w:t>
      </w:r>
      <w:r w:rsidR="00073136" w:rsidRPr="002E23F1">
        <w:rPr>
          <w:rFonts w:ascii="Tahoma" w:hAnsi="Tahoma" w:cs="Tahoma"/>
          <w:sz w:val="20"/>
          <w:szCs w:val="20"/>
        </w:rPr>
        <w:t>vizualizací interních materiálů, úředních merkantilií, merchandisingu a dalších materiálů, spojených s Českou filharmonií jako institucí</w:t>
      </w:r>
      <w:r w:rsidRPr="00095CAD">
        <w:rPr>
          <w:rFonts w:ascii="Tahoma" w:hAnsi="Tahoma" w:cs="Tahoma"/>
          <w:sz w:val="20"/>
          <w:szCs w:val="20"/>
        </w:rPr>
        <w:t xml:space="preserve">, a to opět na základě definovaných služeb a prací dle zadání a hodnocení soutěže o návrh, a konečně služeb bezprostředně souvisejících s uvedenými službami, které musejí být realizovány </w:t>
      </w:r>
      <w:r w:rsidR="00CC14C2">
        <w:rPr>
          <w:rFonts w:ascii="Tahoma" w:hAnsi="Tahoma" w:cs="Tahoma"/>
          <w:sz w:val="20"/>
          <w:szCs w:val="20"/>
        </w:rPr>
        <w:t>zhotovitelem</w:t>
      </w:r>
      <w:r w:rsidRPr="00095CAD">
        <w:rPr>
          <w:rFonts w:ascii="Tahoma" w:hAnsi="Tahoma" w:cs="Tahoma"/>
          <w:sz w:val="20"/>
          <w:szCs w:val="20"/>
        </w:rPr>
        <w:t xml:space="preserve"> jako autorem vizuální identity a loga, a které současně vyhovují takovému zadání dle této </w:t>
      </w:r>
      <w:r w:rsidR="008150AF">
        <w:rPr>
          <w:rFonts w:ascii="Tahoma" w:hAnsi="Tahoma" w:cs="Tahoma"/>
          <w:sz w:val="20"/>
          <w:szCs w:val="20"/>
        </w:rPr>
        <w:t>rámcové dohody</w:t>
      </w:r>
      <w:r w:rsidRPr="00095CAD">
        <w:rPr>
          <w:rFonts w:ascii="Tahoma" w:hAnsi="Tahoma" w:cs="Tahoma"/>
          <w:sz w:val="20"/>
          <w:szCs w:val="20"/>
        </w:rPr>
        <w:t xml:space="preserve"> a současně dle ZZVZ, a to po dobu trvání rámcové dohody (dále jen „předmět plnění“). </w:t>
      </w:r>
    </w:p>
    <w:p w14:paraId="1DF455FA" w14:textId="41932765" w:rsidR="00060228" w:rsidRDefault="00060228" w:rsidP="00060228">
      <w:pPr>
        <w:pStyle w:val="Zkladntext"/>
        <w:jc w:val="both"/>
        <w:rPr>
          <w:rFonts w:ascii="Tahoma" w:hAnsi="Tahoma" w:cs="Tahoma"/>
          <w:b w:val="0"/>
          <w:szCs w:val="20"/>
        </w:rPr>
      </w:pPr>
    </w:p>
    <w:p w14:paraId="7CBC4148" w14:textId="23A03E49" w:rsidR="00D976DA" w:rsidRPr="00C44CC4" w:rsidRDefault="00D976DA" w:rsidP="00C44CC4">
      <w:pPr>
        <w:pStyle w:val="Odstavecseseznamem"/>
        <w:numPr>
          <w:ilvl w:val="1"/>
          <w:numId w:val="45"/>
        </w:numPr>
        <w:suppressAutoHyphens/>
        <w:spacing w:line="276" w:lineRule="auto"/>
        <w:ind w:left="567" w:hanging="567"/>
        <w:jc w:val="both"/>
        <w:rPr>
          <w:rFonts w:ascii="Tahoma" w:hAnsi="Tahoma" w:cs="Tahoma"/>
          <w:b/>
          <w:bCs/>
          <w:szCs w:val="20"/>
        </w:rPr>
      </w:pPr>
      <w:r w:rsidRPr="00C44CC4">
        <w:rPr>
          <w:rFonts w:ascii="Tahoma" w:hAnsi="Tahoma" w:cs="Tahoma"/>
          <w:sz w:val="20"/>
          <w:szCs w:val="20"/>
        </w:rPr>
        <w:t>Zhotovitel se se touto smlouvou zavazuje, že pro Objednatele zajistí provedení díla, spočívajícího v:</w:t>
      </w:r>
    </w:p>
    <w:p w14:paraId="5D215C1E" w14:textId="77777777" w:rsidR="00D976DA" w:rsidRDefault="00D976DA" w:rsidP="00D976DA">
      <w:pPr>
        <w:pStyle w:val="Zkladntext"/>
        <w:ind w:left="567"/>
        <w:jc w:val="both"/>
        <w:rPr>
          <w:rFonts w:ascii="Tahoma" w:eastAsia="Times New Roman" w:hAnsi="Tahoma" w:cs="Tahoma"/>
          <w:b w:val="0"/>
          <w:bCs w:val="0"/>
          <w:szCs w:val="20"/>
        </w:rPr>
      </w:pPr>
    </w:p>
    <w:p w14:paraId="63D7D991" w14:textId="5AA180F4" w:rsidR="00D976DA" w:rsidRDefault="00D976DA" w:rsidP="00095CAD">
      <w:pPr>
        <w:pStyle w:val="Zkladntext"/>
        <w:numPr>
          <w:ilvl w:val="0"/>
          <w:numId w:val="46"/>
        </w:numPr>
        <w:jc w:val="both"/>
        <w:rPr>
          <w:rFonts w:ascii="Tahoma" w:hAnsi="Tahoma" w:cs="Tahoma"/>
          <w:b w:val="0"/>
          <w:bCs w:val="0"/>
          <w:szCs w:val="20"/>
        </w:rPr>
      </w:pPr>
      <w:r>
        <w:rPr>
          <w:rFonts w:ascii="Tahoma" w:hAnsi="Tahoma" w:cs="Tahoma"/>
          <w:b w:val="0"/>
          <w:bCs w:val="0"/>
          <w:szCs w:val="20"/>
        </w:rPr>
        <w:t>dopracování návrhu loga a koncepce vizuální identity, předloženého v rámci soutěže o návrh, které v sobě zahrnují:</w:t>
      </w:r>
    </w:p>
    <w:p w14:paraId="00DCF9C5" w14:textId="77777777" w:rsidR="00313052" w:rsidRDefault="00313052" w:rsidP="00C44CC4">
      <w:pPr>
        <w:pStyle w:val="Zkladntext"/>
        <w:ind w:left="1287"/>
        <w:jc w:val="both"/>
        <w:rPr>
          <w:rFonts w:ascii="Tahoma" w:hAnsi="Tahoma" w:cs="Tahoma"/>
          <w:b w:val="0"/>
          <w:bCs w:val="0"/>
          <w:szCs w:val="20"/>
        </w:rPr>
      </w:pPr>
    </w:p>
    <w:p w14:paraId="6AC27461" w14:textId="69F2026A" w:rsidR="00D976DA" w:rsidRDefault="00D976DA" w:rsidP="00D976DA">
      <w:pPr>
        <w:pStyle w:val="Zkladntext"/>
        <w:ind w:left="851"/>
        <w:jc w:val="both"/>
        <w:rPr>
          <w:rFonts w:ascii="Tahoma" w:hAnsi="Tahoma" w:cs="Tahoma"/>
          <w:b w:val="0"/>
          <w:bCs w:val="0"/>
          <w:szCs w:val="20"/>
        </w:rPr>
      </w:pPr>
    </w:p>
    <w:p w14:paraId="0453911A" w14:textId="14F237D6" w:rsidR="001C6FDA" w:rsidRDefault="001C6FDA" w:rsidP="00D976DA">
      <w:pPr>
        <w:pStyle w:val="Zkladntext"/>
        <w:ind w:left="851"/>
        <w:jc w:val="both"/>
        <w:rPr>
          <w:rFonts w:ascii="Tahoma" w:hAnsi="Tahoma" w:cs="Tahoma"/>
          <w:b w:val="0"/>
          <w:bCs w:val="0"/>
          <w:szCs w:val="20"/>
        </w:rPr>
      </w:pPr>
    </w:p>
    <w:p w14:paraId="2B54D8B9" w14:textId="77777777" w:rsidR="001C6FDA" w:rsidRDefault="001C6FDA" w:rsidP="00D976DA">
      <w:pPr>
        <w:pStyle w:val="Zkladntext"/>
        <w:ind w:left="851"/>
        <w:jc w:val="both"/>
        <w:rPr>
          <w:rFonts w:ascii="Tahoma" w:hAnsi="Tahoma" w:cs="Tahoma"/>
          <w:b w:val="0"/>
          <w:bCs w:val="0"/>
          <w:szCs w:val="20"/>
        </w:rPr>
      </w:pPr>
    </w:p>
    <w:p w14:paraId="40F78BDF" w14:textId="77777777" w:rsidR="00D976DA" w:rsidRPr="00F022A5" w:rsidRDefault="00D976DA" w:rsidP="00313052">
      <w:pPr>
        <w:pStyle w:val="Zkladntext"/>
        <w:numPr>
          <w:ilvl w:val="0"/>
          <w:numId w:val="10"/>
        </w:numPr>
        <w:ind w:left="1701"/>
        <w:jc w:val="both"/>
        <w:rPr>
          <w:rFonts w:ascii="Tahoma" w:hAnsi="Tahoma" w:cs="Tahoma"/>
          <w:szCs w:val="20"/>
        </w:rPr>
      </w:pPr>
      <w:r>
        <w:rPr>
          <w:rFonts w:ascii="Tahoma" w:hAnsi="Tahoma" w:cs="Tahoma"/>
          <w:szCs w:val="20"/>
        </w:rPr>
        <w:lastRenderedPageBreak/>
        <w:t>l</w:t>
      </w:r>
      <w:r w:rsidRPr="00F022A5">
        <w:rPr>
          <w:rFonts w:ascii="Tahoma" w:hAnsi="Tahoma" w:cs="Tahoma"/>
          <w:szCs w:val="20"/>
        </w:rPr>
        <w:t>ogo / logotyp ČF a manuál loga</w:t>
      </w:r>
    </w:p>
    <w:p w14:paraId="73BDD3A8" w14:textId="77777777" w:rsidR="00D976DA" w:rsidRPr="00EB4F51" w:rsidRDefault="00D976DA" w:rsidP="00313052">
      <w:pPr>
        <w:pStyle w:val="Zkladntext"/>
        <w:ind w:left="1701"/>
        <w:jc w:val="both"/>
        <w:rPr>
          <w:rFonts w:ascii="Tahoma" w:hAnsi="Tahoma" w:cs="Tahoma"/>
          <w:b w:val="0"/>
          <w:bCs w:val="0"/>
          <w:szCs w:val="20"/>
        </w:rPr>
      </w:pPr>
    </w:p>
    <w:p w14:paraId="546DD894" w14:textId="77777777" w:rsidR="00D976DA" w:rsidRPr="00EB4F51" w:rsidRDefault="00D976DA" w:rsidP="00313052">
      <w:pPr>
        <w:pStyle w:val="Zkladntext"/>
        <w:ind w:left="1701"/>
        <w:jc w:val="both"/>
        <w:rPr>
          <w:rFonts w:ascii="Tahoma" w:hAnsi="Tahoma" w:cs="Tahoma"/>
          <w:b w:val="0"/>
          <w:bCs w:val="0"/>
          <w:szCs w:val="20"/>
        </w:rPr>
      </w:pPr>
      <w:r w:rsidRPr="00EB4F51">
        <w:rPr>
          <w:rFonts w:ascii="Tahoma" w:hAnsi="Tahoma" w:cs="Tahoma"/>
          <w:b w:val="0"/>
          <w:bCs w:val="0"/>
          <w:szCs w:val="20"/>
        </w:rPr>
        <w:t>- logo a jeho definice</w:t>
      </w:r>
    </w:p>
    <w:p w14:paraId="151A8C0C" w14:textId="77777777" w:rsidR="00D976DA" w:rsidRPr="00EB4F51" w:rsidRDefault="00D976DA" w:rsidP="00313052">
      <w:pPr>
        <w:pStyle w:val="Zkladntext"/>
        <w:ind w:left="1701"/>
        <w:jc w:val="both"/>
        <w:rPr>
          <w:rFonts w:ascii="Tahoma" w:hAnsi="Tahoma" w:cs="Tahoma"/>
          <w:b w:val="0"/>
          <w:bCs w:val="0"/>
          <w:szCs w:val="20"/>
        </w:rPr>
      </w:pPr>
      <w:r w:rsidRPr="00EB4F51">
        <w:rPr>
          <w:rFonts w:ascii="Tahoma" w:hAnsi="Tahoma" w:cs="Tahoma"/>
          <w:b w:val="0"/>
          <w:bCs w:val="0"/>
          <w:szCs w:val="20"/>
        </w:rPr>
        <w:t>- písmo</w:t>
      </w:r>
    </w:p>
    <w:p w14:paraId="367B5983" w14:textId="77777777" w:rsidR="00D976DA" w:rsidRPr="00EB4F51" w:rsidRDefault="00D976DA" w:rsidP="00313052">
      <w:pPr>
        <w:pStyle w:val="Zkladntext"/>
        <w:ind w:left="1701"/>
        <w:jc w:val="both"/>
        <w:rPr>
          <w:rFonts w:ascii="Tahoma" w:hAnsi="Tahoma" w:cs="Tahoma"/>
          <w:b w:val="0"/>
          <w:bCs w:val="0"/>
          <w:szCs w:val="20"/>
        </w:rPr>
      </w:pPr>
      <w:r w:rsidRPr="00EB4F51">
        <w:rPr>
          <w:rFonts w:ascii="Tahoma" w:hAnsi="Tahoma" w:cs="Tahoma"/>
          <w:b w:val="0"/>
          <w:bCs w:val="0"/>
          <w:szCs w:val="20"/>
        </w:rPr>
        <w:t>- barevnost</w:t>
      </w:r>
    </w:p>
    <w:p w14:paraId="3525D66D" w14:textId="77777777" w:rsidR="00D976DA" w:rsidRDefault="00D976DA" w:rsidP="00313052">
      <w:pPr>
        <w:pStyle w:val="Zkladntext"/>
        <w:ind w:left="1701"/>
        <w:jc w:val="both"/>
        <w:rPr>
          <w:rFonts w:ascii="Tahoma" w:hAnsi="Tahoma" w:cs="Tahoma"/>
          <w:b w:val="0"/>
          <w:bCs w:val="0"/>
          <w:szCs w:val="20"/>
        </w:rPr>
      </w:pPr>
      <w:r w:rsidRPr="00EB4F51">
        <w:rPr>
          <w:rFonts w:ascii="Tahoma" w:hAnsi="Tahoma" w:cs="Tahoma"/>
          <w:b w:val="0"/>
          <w:bCs w:val="0"/>
          <w:szCs w:val="20"/>
        </w:rPr>
        <w:t>- ukázka aplikace logotypu také na ČSKH a Dynamický klub</w:t>
      </w:r>
    </w:p>
    <w:p w14:paraId="079FD34A" w14:textId="77777777" w:rsidR="00D976DA" w:rsidRDefault="00D976DA" w:rsidP="00313052">
      <w:pPr>
        <w:pStyle w:val="Zkladntext"/>
        <w:ind w:left="1701"/>
        <w:jc w:val="both"/>
        <w:rPr>
          <w:rFonts w:ascii="Tahoma" w:hAnsi="Tahoma" w:cs="Tahoma"/>
          <w:b w:val="0"/>
          <w:bCs w:val="0"/>
          <w:szCs w:val="20"/>
        </w:rPr>
      </w:pPr>
    </w:p>
    <w:p w14:paraId="1979807F" w14:textId="77777777" w:rsidR="00D976DA" w:rsidRDefault="00D976DA" w:rsidP="00313052">
      <w:pPr>
        <w:pStyle w:val="Zkladntext"/>
        <w:numPr>
          <w:ilvl w:val="0"/>
          <w:numId w:val="10"/>
        </w:numPr>
        <w:ind w:left="1701"/>
        <w:jc w:val="both"/>
        <w:rPr>
          <w:rFonts w:ascii="Tahoma" w:hAnsi="Tahoma" w:cs="Tahoma"/>
          <w:szCs w:val="20"/>
        </w:rPr>
      </w:pPr>
      <w:r>
        <w:rPr>
          <w:rFonts w:ascii="Tahoma" w:hAnsi="Tahoma" w:cs="Tahoma"/>
          <w:szCs w:val="20"/>
        </w:rPr>
        <w:t>k</w:t>
      </w:r>
      <w:r w:rsidRPr="00F022A5">
        <w:rPr>
          <w:rFonts w:ascii="Tahoma" w:hAnsi="Tahoma" w:cs="Tahoma"/>
          <w:szCs w:val="20"/>
        </w:rPr>
        <w:t>oncepce vizuální identity ČF pro 125. sezonu 2020/2021</w:t>
      </w:r>
    </w:p>
    <w:p w14:paraId="65434DF8" w14:textId="77777777" w:rsidR="00D976DA" w:rsidRPr="00F022A5" w:rsidRDefault="00D976DA" w:rsidP="00313052">
      <w:pPr>
        <w:pStyle w:val="Zkladntext"/>
        <w:ind w:left="1701"/>
        <w:jc w:val="both"/>
        <w:rPr>
          <w:rFonts w:ascii="Tahoma" w:hAnsi="Tahoma" w:cs="Tahoma"/>
          <w:szCs w:val="20"/>
        </w:rPr>
      </w:pPr>
    </w:p>
    <w:p w14:paraId="62130805" w14:textId="77777777" w:rsidR="00D976DA" w:rsidRPr="00F022A5" w:rsidRDefault="00D976DA" w:rsidP="00313052">
      <w:pPr>
        <w:pStyle w:val="Zkladntext"/>
        <w:ind w:left="1843" w:hanging="142"/>
        <w:jc w:val="both"/>
        <w:rPr>
          <w:rFonts w:ascii="Tahoma" w:hAnsi="Tahoma" w:cs="Tahoma"/>
          <w:b w:val="0"/>
          <w:bCs w:val="0"/>
          <w:szCs w:val="20"/>
        </w:rPr>
      </w:pPr>
      <w:r w:rsidRPr="00F022A5">
        <w:rPr>
          <w:rFonts w:ascii="Tahoma" w:hAnsi="Tahoma" w:cs="Tahoma"/>
          <w:b w:val="0"/>
          <w:bCs w:val="0"/>
          <w:szCs w:val="20"/>
        </w:rPr>
        <w:t>- aplikace vizuální identity na katalogy: obálka + 3 dvoustrany (pro ČF, ČSKH a EDUKAČNÍ katalog)</w:t>
      </w:r>
    </w:p>
    <w:p w14:paraId="0F279B5C" w14:textId="77777777" w:rsidR="00D976DA" w:rsidRPr="00F022A5" w:rsidRDefault="00D976DA" w:rsidP="00313052">
      <w:pPr>
        <w:pStyle w:val="Zkladntext"/>
        <w:ind w:left="1843" w:hanging="142"/>
        <w:jc w:val="both"/>
        <w:rPr>
          <w:rFonts w:ascii="Tahoma" w:hAnsi="Tahoma" w:cs="Tahoma"/>
          <w:b w:val="0"/>
          <w:bCs w:val="0"/>
          <w:szCs w:val="20"/>
        </w:rPr>
      </w:pPr>
      <w:r w:rsidRPr="00F022A5">
        <w:rPr>
          <w:rFonts w:ascii="Tahoma" w:hAnsi="Tahoma" w:cs="Tahoma"/>
          <w:b w:val="0"/>
          <w:bCs w:val="0"/>
          <w:szCs w:val="20"/>
        </w:rPr>
        <w:t>- aplikace vizuální identity na plakát na koncert ČF ve formátu CLV a A1</w:t>
      </w:r>
    </w:p>
    <w:p w14:paraId="7D7FCF57" w14:textId="77777777" w:rsidR="00D976DA" w:rsidRPr="00F022A5" w:rsidRDefault="00D976DA" w:rsidP="00313052">
      <w:pPr>
        <w:pStyle w:val="Zkladntext"/>
        <w:ind w:left="1843" w:hanging="142"/>
        <w:jc w:val="both"/>
        <w:rPr>
          <w:rFonts w:ascii="Tahoma" w:hAnsi="Tahoma" w:cs="Tahoma"/>
          <w:b w:val="0"/>
          <w:bCs w:val="0"/>
          <w:szCs w:val="20"/>
        </w:rPr>
      </w:pPr>
      <w:r w:rsidRPr="00F022A5">
        <w:rPr>
          <w:rFonts w:ascii="Tahoma" w:hAnsi="Tahoma" w:cs="Tahoma"/>
          <w:b w:val="0"/>
          <w:bCs w:val="0"/>
          <w:szCs w:val="20"/>
        </w:rPr>
        <w:t>- aplikace vizuální identity na online banner</w:t>
      </w:r>
    </w:p>
    <w:p w14:paraId="2B424247" w14:textId="77777777" w:rsidR="00D976DA" w:rsidRDefault="00D976DA" w:rsidP="00313052">
      <w:pPr>
        <w:pStyle w:val="Zkladntext"/>
        <w:ind w:left="1843" w:hanging="142"/>
        <w:jc w:val="both"/>
        <w:rPr>
          <w:rFonts w:ascii="Tahoma" w:hAnsi="Tahoma" w:cs="Tahoma"/>
          <w:b w:val="0"/>
          <w:bCs w:val="0"/>
          <w:szCs w:val="20"/>
        </w:rPr>
      </w:pPr>
      <w:r w:rsidRPr="00F022A5">
        <w:rPr>
          <w:rFonts w:ascii="Tahoma" w:hAnsi="Tahoma" w:cs="Tahoma"/>
          <w:b w:val="0"/>
          <w:bCs w:val="0"/>
          <w:szCs w:val="20"/>
        </w:rPr>
        <w:t>- aplikace vizuální identity na tištěnou inzerci (na výšku i na šířku)</w:t>
      </w:r>
    </w:p>
    <w:p w14:paraId="27F5796F" w14:textId="77777777" w:rsidR="00D976DA" w:rsidRPr="00E663A7" w:rsidRDefault="00D976DA" w:rsidP="00D976DA">
      <w:pPr>
        <w:pStyle w:val="Zkladntext"/>
        <w:ind w:left="851"/>
        <w:jc w:val="both"/>
        <w:rPr>
          <w:rFonts w:ascii="Tahoma" w:hAnsi="Tahoma" w:cs="Tahoma"/>
          <w:b w:val="0"/>
          <w:bCs w:val="0"/>
          <w:szCs w:val="20"/>
        </w:rPr>
      </w:pPr>
    </w:p>
    <w:p w14:paraId="0F40506C" w14:textId="666E6135" w:rsidR="00D976DA" w:rsidRPr="004B560B" w:rsidRDefault="00D976DA" w:rsidP="00073136">
      <w:pPr>
        <w:pStyle w:val="Zkladntext"/>
        <w:numPr>
          <w:ilvl w:val="0"/>
          <w:numId w:val="46"/>
        </w:numPr>
        <w:jc w:val="both"/>
        <w:rPr>
          <w:rFonts w:ascii="Tahoma" w:hAnsi="Tahoma" w:cs="Tahoma"/>
          <w:b w:val="0"/>
          <w:bCs w:val="0"/>
          <w:szCs w:val="20"/>
        </w:rPr>
      </w:pPr>
      <w:r w:rsidRPr="00A109EC">
        <w:rPr>
          <w:rFonts w:ascii="Tahoma" w:eastAsia="Times New Roman" w:hAnsi="Tahoma" w:cs="Tahoma"/>
          <w:szCs w:val="20"/>
        </w:rPr>
        <w:t xml:space="preserve">zpracování kreativního konceptu </w:t>
      </w:r>
      <w:r w:rsidR="00073136" w:rsidRPr="00A109EC">
        <w:rPr>
          <w:rFonts w:ascii="Tahoma" w:eastAsia="Times New Roman" w:hAnsi="Tahoma" w:cs="Tahoma"/>
          <w:szCs w:val="20"/>
        </w:rPr>
        <w:t xml:space="preserve">vizualizací </w:t>
      </w:r>
      <w:r w:rsidRPr="00A109EC">
        <w:rPr>
          <w:rFonts w:ascii="Tahoma" w:eastAsia="Times New Roman" w:hAnsi="Tahoma" w:cs="Tahoma"/>
          <w:szCs w:val="20"/>
        </w:rPr>
        <w:t>tiskovin</w:t>
      </w:r>
      <w:r w:rsidR="00073136" w:rsidRPr="00A109EC">
        <w:rPr>
          <w:rFonts w:ascii="Tahoma" w:eastAsia="Times New Roman" w:hAnsi="Tahoma" w:cs="Tahoma"/>
          <w:szCs w:val="20"/>
        </w:rPr>
        <w:t xml:space="preserve">, </w:t>
      </w:r>
      <w:r w:rsidR="00073136" w:rsidRPr="00073136">
        <w:rPr>
          <w:rFonts w:ascii="Tahoma" w:hAnsi="Tahoma" w:cs="Tahoma"/>
          <w:szCs w:val="20"/>
        </w:rPr>
        <w:t>interní</w:t>
      </w:r>
      <w:r w:rsidR="00073136" w:rsidRPr="00AB639F">
        <w:rPr>
          <w:rFonts w:ascii="Tahoma" w:hAnsi="Tahoma" w:cs="Tahoma"/>
          <w:szCs w:val="20"/>
        </w:rPr>
        <w:t>ch materiálů, úředních merkantilií, merchandisingu a dalších materiálů</w:t>
      </w:r>
      <w:r w:rsidR="00073136" w:rsidRPr="002E23F1">
        <w:rPr>
          <w:rFonts w:ascii="Tahoma" w:hAnsi="Tahoma" w:cs="Tahoma"/>
          <w:szCs w:val="20"/>
        </w:rPr>
        <w:t>, spojených s Českou filharmonií jako institucí</w:t>
      </w:r>
      <w:r w:rsidR="00073136" w:rsidRPr="0047611F">
        <w:rPr>
          <w:rFonts w:ascii="Tahoma" w:eastAsia="Times New Roman" w:hAnsi="Tahoma" w:cs="Tahoma"/>
          <w:b w:val="0"/>
          <w:bCs w:val="0"/>
          <w:szCs w:val="20"/>
        </w:rPr>
        <w:t xml:space="preserve"> </w:t>
      </w:r>
      <w:r w:rsidRPr="0047611F">
        <w:rPr>
          <w:rFonts w:ascii="Tahoma" w:eastAsia="Times New Roman" w:hAnsi="Tahoma" w:cs="Tahoma"/>
          <w:b w:val="0"/>
          <w:bCs w:val="0"/>
          <w:szCs w:val="20"/>
        </w:rPr>
        <w:t>dle</w:t>
      </w:r>
      <w:r w:rsidRPr="005C71F3">
        <w:rPr>
          <w:rFonts w:ascii="Tahoma" w:eastAsia="Times New Roman" w:hAnsi="Tahoma" w:cs="Tahoma"/>
          <w:b w:val="0"/>
          <w:bCs w:val="0"/>
          <w:szCs w:val="20"/>
        </w:rPr>
        <w:t xml:space="preserve"> aktuální potřeby Objednatele, a to v rozsahu, způsobem a ve lhůtách stanovených v jednotlivých objednávkách</w:t>
      </w:r>
      <w:r w:rsidR="00AB639F">
        <w:rPr>
          <w:rFonts w:ascii="Tahoma" w:eastAsia="Times New Roman" w:hAnsi="Tahoma" w:cs="Tahoma"/>
          <w:b w:val="0"/>
          <w:bCs w:val="0"/>
          <w:szCs w:val="20"/>
        </w:rPr>
        <w:t xml:space="preserve">, přičemž rozsah a způsob uvedených služeb musí odpovídat </w:t>
      </w:r>
      <w:r w:rsidR="00C460DD">
        <w:rPr>
          <w:rFonts w:ascii="Tahoma" w:eastAsia="Times New Roman" w:hAnsi="Tahoma" w:cs="Tahoma"/>
          <w:b w:val="0"/>
          <w:bCs w:val="0"/>
          <w:szCs w:val="20"/>
        </w:rPr>
        <w:t>příloze Cenová nabídka</w:t>
      </w:r>
      <w:r w:rsidR="0051701C">
        <w:rPr>
          <w:rFonts w:ascii="Tahoma" w:eastAsia="Times New Roman" w:hAnsi="Tahoma" w:cs="Tahoma"/>
          <w:b w:val="0"/>
          <w:bCs w:val="0"/>
          <w:szCs w:val="20"/>
        </w:rPr>
        <w:t>, která je nedílnou součástí této smlouvy</w:t>
      </w:r>
      <w:r w:rsidR="00370BD1">
        <w:rPr>
          <w:rFonts w:ascii="Tahoma" w:eastAsia="Times New Roman" w:hAnsi="Tahoma" w:cs="Tahoma"/>
          <w:b w:val="0"/>
          <w:bCs w:val="0"/>
          <w:szCs w:val="20"/>
        </w:rPr>
        <w:t>,</w:t>
      </w:r>
      <w:r w:rsidR="00A05035">
        <w:rPr>
          <w:rFonts w:ascii="Tahoma" w:eastAsia="Times New Roman" w:hAnsi="Tahoma" w:cs="Tahoma"/>
          <w:b w:val="0"/>
          <w:bCs w:val="0"/>
          <w:szCs w:val="20"/>
        </w:rPr>
        <w:t xml:space="preserve"> a to dle jednotlivých objednávek dle potřeby Objednatele,</w:t>
      </w:r>
    </w:p>
    <w:p w14:paraId="315A0272" w14:textId="77777777" w:rsidR="00D976DA" w:rsidRPr="005C71F3" w:rsidRDefault="00D976DA" w:rsidP="00D976DA">
      <w:pPr>
        <w:pStyle w:val="Zkladntext"/>
        <w:ind w:left="851"/>
        <w:jc w:val="both"/>
        <w:rPr>
          <w:rFonts w:ascii="Tahoma" w:hAnsi="Tahoma" w:cs="Tahoma"/>
          <w:b w:val="0"/>
          <w:bCs w:val="0"/>
          <w:szCs w:val="20"/>
        </w:rPr>
      </w:pPr>
    </w:p>
    <w:p w14:paraId="651CA6A1" w14:textId="77777777" w:rsidR="00D976DA" w:rsidRDefault="00D976DA" w:rsidP="00D976DA">
      <w:pPr>
        <w:pStyle w:val="Zkladntext"/>
        <w:ind w:left="432" w:firstLine="135"/>
        <w:jc w:val="both"/>
        <w:rPr>
          <w:rFonts w:ascii="Tahoma" w:hAnsi="Tahoma" w:cs="Tahoma"/>
          <w:b w:val="0"/>
          <w:bCs w:val="0"/>
          <w:szCs w:val="20"/>
        </w:rPr>
      </w:pPr>
      <w:r>
        <w:rPr>
          <w:rFonts w:ascii="Tahoma" w:eastAsia="Times New Roman" w:hAnsi="Tahoma" w:cs="Tahoma"/>
          <w:b w:val="0"/>
          <w:bCs w:val="0"/>
          <w:szCs w:val="20"/>
        </w:rPr>
        <w:t xml:space="preserve">společně </w:t>
      </w:r>
      <w:r w:rsidRPr="005C71F3">
        <w:rPr>
          <w:rFonts w:ascii="Tahoma" w:hAnsi="Tahoma" w:cs="Tahoma"/>
          <w:b w:val="0"/>
          <w:bCs w:val="0"/>
          <w:szCs w:val="20"/>
        </w:rPr>
        <w:t>dále jen „Dílo“.</w:t>
      </w:r>
    </w:p>
    <w:p w14:paraId="455B23C9" w14:textId="5478A48B" w:rsidR="00060228" w:rsidRDefault="00060228" w:rsidP="00060228">
      <w:pPr>
        <w:pStyle w:val="Zkladntext"/>
        <w:jc w:val="both"/>
        <w:rPr>
          <w:rFonts w:ascii="Tahoma" w:hAnsi="Tahoma" w:cs="Tahoma"/>
          <w:b w:val="0"/>
          <w:szCs w:val="20"/>
        </w:rPr>
      </w:pPr>
    </w:p>
    <w:p w14:paraId="69DC7F10" w14:textId="77777777" w:rsidR="00060228" w:rsidRPr="00283506" w:rsidRDefault="00060228" w:rsidP="00A109EC">
      <w:pPr>
        <w:pStyle w:val="Zkladntext"/>
        <w:jc w:val="both"/>
        <w:rPr>
          <w:rFonts w:ascii="Tahoma" w:hAnsi="Tahoma" w:cs="Tahoma"/>
          <w:b w:val="0"/>
          <w:szCs w:val="20"/>
        </w:rPr>
      </w:pPr>
    </w:p>
    <w:p w14:paraId="49F2E1FF" w14:textId="422E9C7C" w:rsidR="001C6831" w:rsidRPr="002D0C6F" w:rsidRDefault="001C6831" w:rsidP="002D0C6F">
      <w:pPr>
        <w:pStyle w:val="Odstavecseseznamem"/>
        <w:numPr>
          <w:ilvl w:val="1"/>
          <w:numId w:val="45"/>
        </w:numPr>
        <w:suppressAutoHyphens/>
        <w:spacing w:line="276" w:lineRule="auto"/>
        <w:ind w:left="567" w:hanging="567"/>
        <w:jc w:val="both"/>
        <w:rPr>
          <w:rFonts w:ascii="Tahoma" w:hAnsi="Tahoma" w:cs="Tahoma"/>
          <w:color w:val="000000"/>
          <w:sz w:val="20"/>
          <w:szCs w:val="20"/>
        </w:rPr>
      </w:pPr>
      <w:r w:rsidRPr="002D0C6F">
        <w:rPr>
          <w:rFonts w:ascii="Tahoma" w:hAnsi="Tahoma" w:cs="Tahoma"/>
          <w:color w:val="000000"/>
          <w:sz w:val="20"/>
          <w:szCs w:val="20"/>
        </w:rPr>
        <w:t xml:space="preserve">Zhotovitel touto smlouvou dále poskytuje Objednateli licenci k užití </w:t>
      </w:r>
      <w:r w:rsidR="009D0B74" w:rsidRPr="002D0C6F">
        <w:rPr>
          <w:rFonts w:ascii="Tahoma" w:hAnsi="Tahoma" w:cs="Tahoma"/>
          <w:color w:val="000000"/>
          <w:sz w:val="20"/>
          <w:szCs w:val="20"/>
        </w:rPr>
        <w:t xml:space="preserve">vzniklého </w:t>
      </w:r>
      <w:r w:rsidRPr="002D0C6F">
        <w:rPr>
          <w:rFonts w:ascii="Tahoma" w:hAnsi="Tahoma" w:cs="Tahoma"/>
          <w:color w:val="000000"/>
          <w:sz w:val="20"/>
          <w:szCs w:val="20"/>
        </w:rPr>
        <w:t xml:space="preserve">Díla v rozsahu dále stanoveném touto smlouvou. </w:t>
      </w:r>
    </w:p>
    <w:p w14:paraId="05D4C2D7" w14:textId="77777777" w:rsidR="00995A15" w:rsidRPr="00283506" w:rsidRDefault="00995A15" w:rsidP="00995A15">
      <w:pPr>
        <w:pStyle w:val="Odstavecseseznamem"/>
        <w:rPr>
          <w:rFonts w:ascii="Tahoma" w:hAnsi="Tahoma" w:cs="Tahoma"/>
          <w:b/>
          <w:sz w:val="20"/>
          <w:szCs w:val="20"/>
        </w:rPr>
      </w:pPr>
    </w:p>
    <w:p w14:paraId="25159EC9" w14:textId="1247A9B7" w:rsidR="00E7291A" w:rsidRPr="002D0C6F" w:rsidRDefault="001C6831" w:rsidP="002D0C6F">
      <w:pPr>
        <w:pStyle w:val="Odstavecseseznamem"/>
        <w:numPr>
          <w:ilvl w:val="1"/>
          <w:numId w:val="45"/>
        </w:numPr>
        <w:suppressAutoHyphens/>
        <w:spacing w:line="276" w:lineRule="auto"/>
        <w:ind w:left="567" w:hanging="567"/>
        <w:jc w:val="both"/>
        <w:rPr>
          <w:rFonts w:ascii="Tahoma" w:hAnsi="Tahoma" w:cs="Tahoma"/>
          <w:color w:val="000000"/>
          <w:sz w:val="20"/>
          <w:szCs w:val="20"/>
        </w:rPr>
      </w:pPr>
      <w:r w:rsidRPr="002D0C6F">
        <w:rPr>
          <w:rFonts w:ascii="Tahoma" w:hAnsi="Tahoma" w:cs="Tahoma"/>
          <w:color w:val="000000"/>
          <w:sz w:val="20"/>
          <w:szCs w:val="20"/>
        </w:rPr>
        <w:t>Objednatel se zavazuje Dílo převzít a zaplatit Zhotoviteli cenu za provedení Díla a odměnu za poskytnutí licence ve výši stanovené dále v této smlouvě.</w:t>
      </w:r>
    </w:p>
    <w:p w14:paraId="49D1555C" w14:textId="77777777" w:rsidR="00D748FF" w:rsidRDefault="00D748FF" w:rsidP="00D748FF">
      <w:pPr>
        <w:pStyle w:val="Odstavecseseznamem"/>
        <w:rPr>
          <w:rFonts w:ascii="Tahoma" w:hAnsi="Tahoma" w:cs="Tahoma"/>
          <w:szCs w:val="20"/>
        </w:rPr>
      </w:pPr>
    </w:p>
    <w:p w14:paraId="73161230" w14:textId="77777777" w:rsidR="001C6831" w:rsidRPr="00283506" w:rsidRDefault="001C6831" w:rsidP="007414A2">
      <w:pPr>
        <w:pStyle w:val="Zkladntext"/>
        <w:widowControl w:val="0"/>
        <w:numPr>
          <w:ilvl w:val="0"/>
          <w:numId w:val="1"/>
        </w:numPr>
        <w:jc w:val="center"/>
        <w:rPr>
          <w:rFonts w:ascii="Tahoma" w:hAnsi="Tahoma" w:cs="Tahoma"/>
          <w:szCs w:val="20"/>
        </w:rPr>
      </w:pPr>
      <w:r w:rsidRPr="00283506">
        <w:rPr>
          <w:rFonts w:ascii="Tahoma" w:hAnsi="Tahoma" w:cs="Tahoma"/>
          <w:szCs w:val="20"/>
        </w:rPr>
        <w:t>Provedení díla</w:t>
      </w:r>
    </w:p>
    <w:p w14:paraId="30C4AEE7" w14:textId="77777777" w:rsidR="001C6831" w:rsidRPr="00283506" w:rsidRDefault="001C6831" w:rsidP="00D748FF">
      <w:pPr>
        <w:widowControl w:val="0"/>
        <w:jc w:val="both"/>
        <w:rPr>
          <w:rFonts w:ascii="Tahoma" w:hAnsi="Tahoma" w:cs="Tahoma"/>
          <w:b/>
          <w:color w:val="000000"/>
          <w:sz w:val="20"/>
          <w:szCs w:val="20"/>
        </w:rPr>
      </w:pPr>
    </w:p>
    <w:p w14:paraId="57708319" w14:textId="7AE356BD" w:rsidR="008D0594" w:rsidRPr="00AD0A2D" w:rsidRDefault="001C6831" w:rsidP="007414A2">
      <w:pPr>
        <w:pStyle w:val="Zkladntext"/>
        <w:widowControl w:val="0"/>
        <w:numPr>
          <w:ilvl w:val="0"/>
          <w:numId w:val="18"/>
        </w:numPr>
        <w:ind w:left="567" w:hanging="567"/>
        <w:jc w:val="both"/>
        <w:rPr>
          <w:rFonts w:ascii="Tahoma" w:hAnsi="Tahoma" w:cs="Tahoma"/>
          <w:b w:val="0"/>
          <w:szCs w:val="20"/>
        </w:rPr>
      </w:pPr>
      <w:r w:rsidRPr="00AD0A2D">
        <w:rPr>
          <w:rFonts w:ascii="Tahoma" w:hAnsi="Tahoma" w:cs="Tahoma"/>
          <w:b w:val="0"/>
          <w:szCs w:val="20"/>
        </w:rPr>
        <w:t>Zhotovitel se zavazuje, že na své náklady provede</w:t>
      </w:r>
      <w:r w:rsidR="002A4F41" w:rsidRPr="00AD0A2D">
        <w:rPr>
          <w:rFonts w:ascii="Tahoma" w:hAnsi="Tahoma" w:cs="Tahoma"/>
          <w:b w:val="0"/>
          <w:szCs w:val="20"/>
        </w:rPr>
        <w:t>,</w:t>
      </w:r>
      <w:r w:rsidR="002A4F41">
        <w:rPr>
          <w:rFonts w:ascii="Tahoma" w:hAnsi="Tahoma" w:cs="Tahoma"/>
          <w:b w:val="0"/>
          <w:szCs w:val="20"/>
        </w:rPr>
        <w:t xml:space="preserve"> předně</w:t>
      </w:r>
      <w:r w:rsidR="002A4F41" w:rsidRPr="00AD0A2D">
        <w:rPr>
          <w:rFonts w:ascii="Tahoma" w:hAnsi="Tahoma" w:cs="Tahoma"/>
          <w:b w:val="0"/>
          <w:szCs w:val="20"/>
        </w:rPr>
        <w:t xml:space="preserve"> prostřednictvím </w:t>
      </w:r>
      <w:r w:rsidR="002A4F41">
        <w:rPr>
          <w:rFonts w:ascii="Tahoma" w:hAnsi="Tahoma" w:cs="Tahoma"/>
          <w:b w:val="0"/>
          <w:szCs w:val="20"/>
        </w:rPr>
        <w:t xml:space="preserve">osob, které se podíleli na vypracování návrhu předloženého v rámci související soutěže o návrh, </w:t>
      </w:r>
      <w:r w:rsidR="002A4F41" w:rsidRPr="00AD0A2D">
        <w:rPr>
          <w:rFonts w:ascii="Tahoma" w:hAnsi="Tahoma" w:cs="Tahoma"/>
          <w:b w:val="0"/>
          <w:szCs w:val="20"/>
        </w:rPr>
        <w:t>svých zaměstnanců nebo spolupracujících autorů</w:t>
      </w:r>
      <w:r w:rsidR="002A4F41">
        <w:rPr>
          <w:rFonts w:ascii="Tahoma" w:hAnsi="Tahoma" w:cs="Tahoma"/>
          <w:b w:val="0"/>
          <w:szCs w:val="20"/>
        </w:rPr>
        <w:t>,</w:t>
      </w:r>
      <w:r w:rsidRPr="00AD0A2D">
        <w:rPr>
          <w:rFonts w:ascii="Tahoma" w:hAnsi="Tahoma" w:cs="Tahoma"/>
          <w:b w:val="0"/>
          <w:szCs w:val="20"/>
        </w:rPr>
        <w:t xml:space="preserve"> pro </w:t>
      </w:r>
      <w:r w:rsidR="007B6970" w:rsidRPr="00AD0A2D">
        <w:rPr>
          <w:rFonts w:ascii="Tahoma" w:hAnsi="Tahoma" w:cs="Tahoma"/>
          <w:b w:val="0"/>
          <w:szCs w:val="20"/>
        </w:rPr>
        <w:t>Objednatele Dílo</w:t>
      </w:r>
      <w:r w:rsidR="002A4F41">
        <w:rPr>
          <w:rFonts w:ascii="Tahoma" w:hAnsi="Tahoma" w:cs="Tahoma"/>
          <w:b w:val="0"/>
          <w:szCs w:val="20"/>
        </w:rPr>
        <w:t>,</w:t>
      </w:r>
      <w:r w:rsidR="002A4F41" w:rsidRPr="00AD0A2D">
        <w:rPr>
          <w:rFonts w:ascii="Tahoma" w:hAnsi="Tahoma" w:cs="Tahoma"/>
          <w:b w:val="0"/>
          <w:szCs w:val="20"/>
        </w:rPr>
        <w:t xml:space="preserve"> </w:t>
      </w:r>
      <w:r w:rsidR="007B6970" w:rsidRPr="00AD0A2D">
        <w:rPr>
          <w:rFonts w:ascii="Tahoma" w:hAnsi="Tahoma" w:cs="Tahoma"/>
          <w:b w:val="0"/>
          <w:szCs w:val="20"/>
        </w:rPr>
        <w:t>jehož podoba</w:t>
      </w:r>
      <w:r w:rsidRPr="00AD0A2D">
        <w:rPr>
          <w:rFonts w:ascii="Tahoma" w:hAnsi="Tahoma" w:cs="Tahoma"/>
          <w:b w:val="0"/>
          <w:szCs w:val="20"/>
        </w:rPr>
        <w:t xml:space="preserve"> </w:t>
      </w:r>
      <w:r w:rsidR="00D87198" w:rsidRPr="00AD0A2D">
        <w:rPr>
          <w:rFonts w:ascii="Tahoma" w:hAnsi="Tahoma" w:cs="Tahoma"/>
          <w:b w:val="0"/>
          <w:szCs w:val="20"/>
        </w:rPr>
        <w:t xml:space="preserve">bude vycházet ze </w:t>
      </w:r>
      <w:r w:rsidR="00B37323" w:rsidRPr="00AD0A2D">
        <w:rPr>
          <w:rFonts w:ascii="Tahoma" w:hAnsi="Tahoma" w:cs="Tahoma"/>
          <w:b w:val="0"/>
          <w:szCs w:val="20"/>
        </w:rPr>
        <w:t>soutěžního zadán</w:t>
      </w:r>
      <w:r w:rsidR="00BB6083" w:rsidRPr="00AD0A2D">
        <w:rPr>
          <w:rFonts w:ascii="Tahoma" w:hAnsi="Tahoma" w:cs="Tahoma"/>
          <w:b w:val="0"/>
          <w:szCs w:val="20"/>
        </w:rPr>
        <w:t>í</w:t>
      </w:r>
      <w:r w:rsidR="00D87198" w:rsidRPr="00AD0A2D">
        <w:rPr>
          <w:rFonts w:ascii="Tahoma" w:hAnsi="Tahoma" w:cs="Tahoma"/>
          <w:b w:val="0"/>
          <w:szCs w:val="20"/>
        </w:rPr>
        <w:t>,</w:t>
      </w:r>
      <w:r w:rsidR="00370C1C" w:rsidRPr="00AD0A2D">
        <w:rPr>
          <w:rFonts w:ascii="Tahoma" w:hAnsi="Tahoma" w:cs="Tahoma"/>
          <w:b w:val="0"/>
          <w:szCs w:val="20"/>
        </w:rPr>
        <w:t xml:space="preserve"> </w:t>
      </w:r>
      <w:r w:rsidR="00D87198" w:rsidRPr="00AD0A2D">
        <w:rPr>
          <w:rFonts w:ascii="Tahoma" w:hAnsi="Tahoma" w:cs="Tahoma"/>
          <w:b w:val="0"/>
          <w:szCs w:val="20"/>
        </w:rPr>
        <w:t>kter</w:t>
      </w:r>
      <w:r w:rsidR="00BB6083" w:rsidRPr="00AD0A2D">
        <w:rPr>
          <w:rFonts w:ascii="Tahoma" w:hAnsi="Tahoma" w:cs="Tahoma"/>
          <w:b w:val="0"/>
          <w:szCs w:val="20"/>
        </w:rPr>
        <w:t>é</w:t>
      </w:r>
      <w:r w:rsidR="00D87198" w:rsidRPr="00AD0A2D">
        <w:rPr>
          <w:rFonts w:ascii="Tahoma" w:hAnsi="Tahoma" w:cs="Tahoma"/>
          <w:b w:val="0"/>
          <w:szCs w:val="20"/>
        </w:rPr>
        <w:t xml:space="preserve"> tvoří nedílnou součást této smlouvy,</w:t>
      </w:r>
      <w:r w:rsidR="00BB6083" w:rsidRPr="00AD0A2D">
        <w:rPr>
          <w:rFonts w:ascii="Tahoma" w:hAnsi="Tahoma" w:cs="Tahoma"/>
          <w:b w:val="0"/>
          <w:szCs w:val="20"/>
        </w:rPr>
        <w:t xml:space="preserve"> či z</w:t>
      </w:r>
      <w:r w:rsidR="008D2586">
        <w:rPr>
          <w:rFonts w:ascii="Tahoma" w:hAnsi="Tahoma" w:cs="Tahoma"/>
          <w:b w:val="0"/>
          <w:szCs w:val="20"/>
        </w:rPr>
        <w:t> </w:t>
      </w:r>
      <w:r w:rsidR="00BB6083" w:rsidRPr="00AD0A2D">
        <w:rPr>
          <w:rFonts w:ascii="Tahoma" w:hAnsi="Tahoma" w:cs="Tahoma"/>
          <w:b w:val="0"/>
          <w:szCs w:val="20"/>
        </w:rPr>
        <w:t>konkrétn</w:t>
      </w:r>
      <w:r w:rsidR="008D2586">
        <w:rPr>
          <w:rFonts w:ascii="Tahoma" w:hAnsi="Tahoma" w:cs="Tahoma"/>
          <w:b w:val="0"/>
          <w:szCs w:val="20"/>
        </w:rPr>
        <w:t>ích požadavků Objednavatele stanovených v jednotlivých</w:t>
      </w:r>
      <w:r w:rsidR="00BB6083" w:rsidRPr="00AD0A2D">
        <w:rPr>
          <w:rFonts w:ascii="Tahoma" w:hAnsi="Tahoma" w:cs="Tahoma"/>
          <w:b w:val="0"/>
          <w:szCs w:val="20"/>
        </w:rPr>
        <w:t xml:space="preserve"> objednávk</w:t>
      </w:r>
      <w:r w:rsidR="008D2586">
        <w:rPr>
          <w:rFonts w:ascii="Tahoma" w:hAnsi="Tahoma" w:cs="Tahoma"/>
          <w:b w:val="0"/>
          <w:szCs w:val="20"/>
        </w:rPr>
        <w:t>ách</w:t>
      </w:r>
      <w:r w:rsidR="002A4F41">
        <w:rPr>
          <w:rFonts w:ascii="Tahoma" w:hAnsi="Tahoma" w:cs="Tahoma"/>
          <w:b w:val="0"/>
          <w:szCs w:val="20"/>
        </w:rPr>
        <w:t xml:space="preserve">. </w:t>
      </w:r>
    </w:p>
    <w:p w14:paraId="27C624C7" w14:textId="77777777" w:rsidR="00ED5733" w:rsidRPr="00283506" w:rsidRDefault="00ED5733" w:rsidP="00D748FF">
      <w:pPr>
        <w:pStyle w:val="Zkladntext"/>
        <w:widowControl w:val="0"/>
        <w:ind w:left="709"/>
        <w:jc w:val="both"/>
        <w:rPr>
          <w:rFonts w:ascii="Tahoma" w:hAnsi="Tahoma" w:cs="Tahoma"/>
          <w:b w:val="0"/>
          <w:szCs w:val="20"/>
        </w:rPr>
      </w:pPr>
    </w:p>
    <w:p w14:paraId="0B4DF3AF" w14:textId="506E439D" w:rsidR="00A05035" w:rsidRDefault="00A05035" w:rsidP="00C44CC4">
      <w:pPr>
        <w:pStyle w:val="Zkladntext"/>
        <w:widowControl w:val="0"/>
        <w:numPr>
          <w:ilvl w:val="0"/>
          <w:numId w:val="18"/>
        </w:numPr>
        <w:ind w:left="567" w:hanging="567"/>
        <w:jc w:val="both"/>
        <w:rPr>
          <w:rFonts w:ascii="Tahoma" w:hAnsi="Tahoma" w:cs="Tahoma"/>
          <w:b w:val="0"/>
          <w:szCs w:val="20"/>
        </w:rPr>
      </w:pPr>
      <w:r w:rsidRPr="003D4BEC">
        <w:rPr>
          <w:rFonts w:ascii="Tahoma" w:hAnsi="Tahoma" w:cs="Tahoma"/>
          <w:b w:val="0"/>
          <w:szCs w:val="20"/>
        </w:rPr>
        <w:t>Zhotovitel provede Dílo na základě podkladů a pokynů Objednatele</w:t>
      </w:r>
      <w:r>
        <w:rPr>
          <w:rFonts w:ascii="Tahoma" w:hAnsi="Tahoma" w:cs="Tahoma"/>
          <w:b w:val="0"/>
          <w:szCs w:val="20"/>
        </w:rPr>
        <w:t>.</w:t>
      </w:r>
    </w:p>
    <w:p w14:paraId="694A106F" w14:textId="77777777" w:rsidR="00A05035" w:rsidRDefault="00A05035" w:rsidP="00A05035">
      <w:pPr>
        <w:pStyle w:val="Zkladntext"/>
        <w:widowControl w:val="0"/>
        <w:ind w:left="567"/>
        <w:jc w:val="both"/>
        <w:rPr>
          <w:rFonts w:ascii="Tahoma" w:hAnsi="Tahoma" w:cs="Tahoma"/>
          <w:b w:val="0"/>
          <w:szCs w:val="20"/>
        </w:rPr>
      </w:pPr>
    </w:p>
    <w:p w14:paraId="12622D3A" w14:textId="466D4703" w:rsidR="001C6831" w:rsidRPr="00283506" w:rsidRDefault="00E5408A" w:rsidP="00892F73">
      <w:pPr>
        <w:pStyle w:val="Zkladntext"/>
        <w:widowControl w:val="0"/>
        <w:ind w:left="567"/>
        <w:jc w:val="both"/>
        <w:rPr>
          <w:rFonts w:ascii="Tahoma" w:hAnsi="Tahoma" w:cs="Tahoma"/>
          <w:b w:val="0"/>
          <w:szCs w:val="20"/>
        </w:rPr>
      </w:pPr>
      <w:r w:rsidRPr="00283506">
        <w:rPr>
          <w:rFonts w:ascii="Tahoma" w:hAnsi="Tahoma" w:cs="Tahoma"/>
          <w:b w:val="0"/>
          <w:szCs w:val="20"/>
        </w:rPr>
        <w:t>Zhotovitel je povinen</w:t>
      </w:r>
      <w:r w:rsidR="001C6831" w:rsidRPr="00283506">
        <w:rPr>
          <w:rFonts w:ascii="Tahoma" w:hAnsi="Tahoma" w:cs="Tahoma"/>
          <w:b w:val="0"/>
          <w:szCs w:val="20"/>
        </w:rPr>
        <w:t xml:space="preserve"> upozornit Objednatele na nevhodnou povahu pokynů, nebo podkladů daných mu Objednatelem, a to bez zbytečného odkladu po jejich předání a vyžádat si nové pokyny. Zhotovitel </w:t>
      </w:r>
      <w:r w:rsidR="009C305C" w:rsidRPr="00283506">
        <w:rPr>
          <w:rFonts w:ascii="Tahoma" w:hAnsi="Tahoma" w:cs="Tahoma"/>
          <w:b w:val="0"/>
          <w:szCs w:val="20"/>
        </w:rPr>
        <w:t>garantuje</w:t>
      </w:r>
      <w:r w:rsidR="001C6831" w:rsidRPr="00283506">
        <w:rPr>
          <w:rFonts w:ascii="Tahoma" w:hAnsi="Tahoma" w:cs="Tahoma"/>
          <w:b w:val="0"/>
          <w:szCs w:val="20"/>
        </w:rPr>
        <w:t xml:space="preserve"> Objednateli, že Dílo neporušuje žádná </w:t>
      </w:r>
      <w:bookmarkStart w:id="1" w:name="_Hlk19865605"/>
      <w:r w:rsidR="001C6831" w:rsidRPr="00283506">
        <w:rPr>
          <w:rFonts w:ascii="Tahoma" w:hAnsi="Tahoma" w:cs="Tahoma"/>
          <w:b w:val="0"/>
          <w:szCs w:val="20"/>
        </w:rPr>
        <w:t>práva třetích osob, zejména jakákoli práva duševního vlastnictví a že za tím účelem provedl příslušné rešerše.</w:t>
      </w:r>
      <w:bookmarkEnd w:id="1"/>
      <w:r w:rsidR="001C6831" w:rsidRPr="00283506">
        <w:rPr>
          <w:rFonts w:ascii="Tahoma" w:hAnsi="Tahoma" w:cs="Tahoma"/>
          <w:b w:val="0"/>
          <w:szCs w:val="20"/>
        </w:rPr>
        <w:t xml:space="preserve"> Pokud by k porušení práv třetích osob došlo</w:t>
      </w:r>
      <w:r w:rsidR="0092081A" w:rsidRPr="00283506">
        <w:rPr>
          <w:rFonts w:ascii="Tahoma" w:hAnsi="Tahoma" w:cs="Tahoma"/>
          <w:b w:val="0"/>
          <w:szCs w:val="20"/>
        </w:rPr>
        <w:t>,</w:t>
      </w:r>
      <w:r w:rsidR="001C6831" w:rsidRPr="00283506">
        <w:rPr>
          <w:rFonts w:ascii="Tahoma" w:hAnsi="Tahoma" w:cs="Tahoma"/>
          <w:b w:val="0"/>
          <w:szCs w:val="20"/>
        </w:rPr>
        <w:t xml:space="preserve"> je Zhotovitel povinen na své náklady podn</w:t>
      </w:r>
      <w:r w:rsidR="0092081A" w:rsidRPr="00283506">
        <w:rPr>
          <w:rFonts w:ascii="Tahoma" w:hAnsi="Tahoma" w:cs="Tahoma"/>
          <w:b w:val="0"/>
          <w:szCs w:val="20"/>
        </w:rPr>
        <w:t xml:space="preserve">iknout veškeré kroky k nápravě </w:t>
      </w:r>
      <w:r w:rsidR="001C6831" w:rsidRPr="00283506">
        <w:rPr>
          <w:rFonts w:ascii="Tahoma" w:hAnsi="Tahoma" w:cs="Tahoma"/>
          <w:b w:val="0"/>
          <w:szCs w:val="20"/>
        </w:rPr>
        <w:t>a nahradit Ob</w:t>
      </w:r>
      <w:r w:rsidR="008D0594" w:rsidRPr="00283506">
        <w:rPr>
          <w:rFonts w:ascii="Tahoma" w:hAnsi="Tahoma" w:cs="Tahoma"/>
          <w:b w:val="0"/>
          <w:szCs w:val="20"/>
        </w:rPr>
        <w:t>jednateli újmu tím způsobenou</w:t>
      </w:r>
      <w:r w:rsidR="002D597D">
        <w:rPr>
          <w:rFonts w:ascii="Tahoma" w:hAnsi="Tahoma" w:cs="Tahoma"/>
          <w:b w:val="0"/>
          <w:szCs w:val="20"/>
        </w:rPr>
        <w:t>, vč. stanovené sankce.</w:t>
      </w:r>
    </w:p>
    <w:p w14:paraId="5B6DC710" w14:textId="77777777" w:rsidR="008D0594" w:rsidRPr="00283506" w:rsidRDefault="008D0594" w:rsidP="00D748FF">
      <w:pPr>
        <w:pStyle w:val="Zkladntext"/>
        <w:widowControl w:val="0"/>
        <w:ind w:left="709"/>
        <w:jc w:val="both"/>
        <w:rPr>
          <w:rFonts w:ascii="Tahoma" w:hAnsi="Tahoma" w:cs="Tahoma"/>
          <w:b w:val="0"/>
          <w:szCs w:val="20"/>
        </w:rPr>
      </w:pPr>
    </w:p>
    <w:p w14:paraId="1D7A851C" w14:textId="02A9D78F" w:rsidR="001C6831" w:rsidRPr="00283506" w:rsidRDefault="001C6831" w:rsidP="007414A2">
      <w:pPr>
        <w:pStyle w:val="Zkladntext"/>
        <w:widowControl w:val="0"/>
        <w:numPr>
          <w:ilvl w:val="0"/>
          <w:numId w:val="18"/>
        </w:numPr>
        <w:ind w:left="567" w:hanging="567"/>
        <w:jc w:val="both"/>
        <w:rPr>
          <w:rFonts w:ascii="Tahoma" w:hAnsi="Tahoma" w:cs="Tahoma"/>
          <w:b w:val="0"/>
          <w:szCs w:val="20"/>
        </w:rPr>
      </w:pPr>
      <w:r w:rsidRPr="00283506">
        <w:rPr>
          <w:rFonts w:ascii="Tahoma" w:hAnsi="Tahoma" w:cs="Tahoma"/>
          <w:b w:val="0"/>
          <w:szCs w:val="20"/>
        </w:rPr>
        <w:t xml:space="preserve">Objednatel je povinen poskytnout Zhotoviteli veškerou potřebnou součinnost, zejména s dostatečným předstihem Zhotoviteli sdělit požadavky na obsah Díla a předávat všechny potřebné podklady pro vytvoření Díla, mají-li být při provedení Díla </w:t>
      </w:r>
      <w:r w:rsidR="009D0B74" w:rsidRPr="00283506">
        <w:rPr>
          <w:rFonts w:ascii="Tahoma" w:hAnsi="Tahoma" w:cs="Tahoma"/>
          <w:b w:val="0"/>
          <w:szCs w:val="20"/>
        </w:rPr>
        <w:t>použity,</w:t>
      </w:r>
      <w:r w:rsidRPr="00283506">
        <w:rPr>
          <w:rFonts w:ascii="Tahoma" w:hAnsi="Tahoma" w:cs="Tahoma"/>
          <w:b w:val="0"/>
          <w:szCs w:val="20"/>
        </w:rPr>
        <w:t xml:space="preserve"> resp. do něj zařazeny nebo jsou-li k vytvoření Díla jinak</w:t>
      </w:r>
      <w:r w:rsidR="00580DA6" w:rsidRPr="00283506">
        <w:rPr>
          <w:rFonts w:ascii="Tahoma" w:hAnsi="Tahoma" w:cs="Tahoma"/>
          <w:b w:val="0"/>
          <w:szCs w:val="20"/>
        </w:rPr>
        <w:t xml:space="preserve"> potřeba. Objednatel odpovídá za</w:t>
      </w:r>
      <w:r w:rsidRPr="00283506">
        <w:rPr>
          <w:rFonts w:ascii="Tahoma" w:hAnsi="Tahoma" w:cs="Tahoma"/>
          <w:b w:val="0"/>
          <w:szCs w:val="20"/>
        </w:rPr>
        <w:t xml:space="preserve"> to, že všechny takto dodané podklady (zejména </w:t>
      </w:r>
      <w:r w:rsidR="00562F57" w:rsidRPr="00283506">
        <w:rPr>
          <w:rFonts w:ascii="Tahoma" w:hAnsi="Tahoma" w:cs="Tahoma"/>
          <w:b w:val="0"/>
          <w:szCs w:val="20"/>
        </w:rPr>
        <w:t xml:space="preserve">případné </w:t>
      </w:r>
      <w:r w:rsidR="00547721" w:rsidRPr="00283506">
        <w:rPr>
          <w:rFonts w:ascii="Tahoma" w:hAnsi="Tahoma" w:cs="Tahoma"/>
          <w:b w:val="0"/>
          <w:szCs w:val="20"/>
        </w:rPr>
        <w:t xml:space="preserve">fotografie nebo jiná </w:t>
      </w:r>
      <w:r w:rsidRPr="00283506">
        <w:rPr>
          <w:rFonts w:ascii="Tahoma" w:hAnsi="Tahoma" w:cs="Tahoma"/>
          <w:b w:val="0"/>
          <w:szCs w:val="20"/>
        </w:rPr>
        <w:t xml:space="preserve">díla autorská, ochranné známky, předměty osobnostních práv – podobizny, </w:t>
      </w:r>
      <w:r w:rsidR="009D0B74" w:rsidRPr="00283506">
        <w:rPr>
          <w:rFonts w:ascii="Tahoma" w:hAnsi="Tahoma" w:cs="Tahoma"/>
          <w:b w:val="0"/>
          <w:szCs w:val="20"/>
        </w:rPr>
        <w:t>jména</w:t>
      </w:r>
      <w:r w:rsidRPr="00283506">
        <w:rPr>
          <w:rFonts w:ascii="Tahoma" w:hAnsi="Tahoma" w:cs="Tahoma"/>
          <w:b w:val="0"/>
          <w:szCs w:val="20"/>
        </w:rPr>
        <w:t xml:space="preserve"> apod.) je oprávněn užít způsobem, pro který je Zhotoviteli dodá. Zhotovitel nenese žádnou odpovědnost za případné porušení práv osob, jimž k takto dodaným podkladům příslušejí jakákoli práva, způsobené užitím podkladů. Vznese-li Objednatel požadavek, aby součástí Díla bylo již existující autorské dílo nebo jiný předmět práv duševního vlastnictví nebo práv osobnostních, je povinen na vlastní náklady a na vlastní odpovědnost zajistit potřebná oprávnění k jeho užití.</w:t>
      </w:r>
      <w:r w:rsidR="002679BA" w:rsidRPr="00283506">
        <w:rPr>
          <w:rFonts w:ascii="Tahoma" w:hAnsi="Tahoma" w:cs="Tahoma"/>
          <w:b w:val="0"/>
          <w:szCs w:val="20"/>
        </w:rPr>
        <w:t xml:space="preserve"> Objednatel je </w:t>
      </w:r>
      <w:r w:rsidR="000B1A07" w:rsidRPr="00283506">
        <w:rPr>
          <w:rFonts w:ascii="Tahoma" w:hAnsi="Tahoma" w:cs="Tahoma"/>
          <w:b w:val="0"/>
          <w:szCs w:val="20"/>
        </w:rPr>
        <w:t xml:space="preserve">dále </w:t>
      </w:r>
      <w:r w:rsidR="002679BA" w:rsidRPr="00283506">
        <w:rPr>
          <w:rFonts w:ascii="Tahoma" w:hAnsi="Tahoma" w:cs="Tahoma"/>
          <w:b w:val="0"/>
          <w:szCs w:val="20"/>
        </w:rPr>
        <w:t xml:space="preserve">zejména povinen poskytnout Zhotoviteli </w:t>
      </w:r>
      <w:r w:rsidR="002679BA" w:rsidRPr="00283506">
        <w:rPr>
          <w:rFonts w:ascii="Tahoma" w:hAnsi="Tahoma" w:cs="Tahoma"/>
          <w:b w:val="0"/>
          <w:szCs w:val="20"/>
        </w:rPr>
        <w:lastRenderedPageBreak/>
        <w:t xml:space="preserve">součinnost při konkretizaci </w:t>
      </w:r>
      <w:r w:rsidR="008A6EF5" w:rsidRPr="00283506">
        <w:rPr>
          <w:rFonts w:ascii="Tahoma" w:hAnsi="Tahoma" w:cs="Tahoma"/>
          <w:b w:val="0"/>
          <w:szCs w:val="20"/>
        </w:rPr>
        <w:t>připravovaných</w:t>
      </w:r>
      <w:r w:rsidR="002679BA" w:rsidRPr="00283506">
        <w:rPr>
          <w:rFonts w:ascii="Tahoma" w:hAnsi="Tahoma" w:cs="Tahoma"/>
          <w:b w:val="0"/>
          <w:szCs w:val="20"/>
        </w:rPr>
        <w:t xml:space="preserve"> materiálů</w:t>
      </w:r>
      <w:r w:rsidR="008A6EF5" w:rsidRPr="00283506">
        <w:rPr>
          <w:rFonts w:ascii="Tahoma" w:hAnsi="Tahoma" w:cs="Tahoma"/>
          <w:b w:val="0"/>
          <w:szCs w:val="20"/>
        </w:rPr>
        <w:t>, bude-li k tomu vyzván Zhotovitelem</w:t>
      </w:r>
      <w:r w:rsidR="002679BA" w:rsidRPr="00283506">
        <w:rPr>
          <w:rFonts w:ascii="Tahoma" w:hAnsi="Tahoma" w:cs="Tahoma"/>
          <w:b w:val="0"/>
          <w:szCs w:val="20"/>
        </w:rPr>
        <w:t xml:space="preserve">; za tímto účelem strany uzavřou písemný dodatek k této smlouvě, jehož obsahem bude zejména příloha s konkretizací materiálů připravovaných v rámci provádění Díla pro daný rok. </w:t>
      </w:r>
    </w:p>
    <w:p w14:paraId="4ADA8D8E" w14:textId="3D7562BE" w:rsidR="003E598B" w:rsidRDefault="003E598B" w:rsidP="00452A57">
      <w:pPr>
        <w:pStyle w:val="Zkladntext"/>
        <w:widowControl w:val="0"/>
        <w:jc w:val="both"/>
        <w:rPr>
          <w:rFonts w:ascii="Tahoma" w:hAnsi="Tahoma" w:cs="Tahoma"/>
          <w:bCs w:val="0"/>
          <w:szCs w:val="20"/>
        </w:rPr>
      </w:pPr>
    </w:p>
    <w:p w14:paraId="5B59EAEA" w14:textId="73AEE716" w:rsidR="003E598B" w:rsidRPr="00452A57" w:rsidRDefault="003E598B" w:rsidP="00452A57">
      <w:pPr>
        <w:pStyle w:val="Zkladntext"/>
        <w:widowControl w:val="0"/>
        <w:numPr>
          <w:ilvl w:val="0"/>
          <w:numId w:val="18"/>
        </w:numPr>
        <w:ind w:left="567" w:hanging="567"/>
        <w:jc w:val="both"/>
        <w:rPr>
          <w:rFonts w:ascii="Tahoma" w:hAnsi="Tahoma" w:cs="Tahoma"/>
          <w:b w:val="0"/>
          <w:bCs w:val="0"/>
          <w:szCs w:val="20"/>
        </w:rPr>
      </w:pPr>
      <w:r w:rsidRPr="00452A57">
        <w:rPr>
          <w:rFonts w:ascii="Tahoma" w:hAnsi="Tahoma" w:cs="Tahoma"/>
          <w:b w:val="0"/>
          <w:bCs w:val="0"/>
          <w:szCs w:val="20"/>
        </w:rPr>
        <w:t xml:space="preserve">Zhotovitel není oprávněn </w:t>
      </w:r>
      <w:r w:rsidR="00C60D13" w:rsidRPr="00452A57">
        <w:rPr>
          <w:rFonts w:ascii="Tahoma" w:hAnsi="Tahoma" w:cs="Tahoma"/>
          <w:b w:val="0"/>
          <w:bCs w:val="0"/>
          <w:szCs w:val="20"/>
        </w:rPr>
        <w:t xml:space="preserve">na dílčí úkony, které </w:t>
      </w:r>
      <w:r w:rsidR="00BA7804" w:rsidRPr="00452A57">
        <w:rPr>
          <w:rFonts w:ascii="Tahoma" w:hAnsi="Tahoma" w:cs="Tahoma"/>
          <w:b w:val="0"/>
          <w:bCs w:val="0"/>
          <w:szCs w:val="20"/>
        </w:rPr>
        <w:t xml:space="preserve">jsou autorskými pracemi nebo </w:t>
      </w:r>
      <w:r w:rsidR="00C60D13" w:rsidRPr="00452A57">
        <w:rPr>
          <w:rFonts w:ascii="Tahoma" w:hAnsi="Tahoma" w:cs="Tahoma"/>
          <w:b w:val="0"/>
          <w:bCs w:val="0"/>
          <w:szCs w:val="20"/>
        </w:rPr>
        <w:t>bez</w:t>
      </w:r>
      <w:r w:rsidR="003A0755" w:rsidRPr="00452A57">
        <w:rPr>
          <w:rFonts w:ascii="Tahoma" w:hAnsi="Tahoma" w:cs="Tahoma"/>
          <w:b w:val="0"/>
          <w:bCs w:val="0"/>
          <w:szCs w:val="20"/>
        </w:rPr>
        <w:t>prostředně souvisejí s autorstvím jednotlivých autorů loga a logomanuálu</w:t>
      </w:r>
      <w:r w:rsidR="00027ABC" w:rsidRPr="00452A57">
        <w:rPr>
          <w:rFonts w:ascii="Tahoma" w:hAnsi="Tahoma" w:cs="Tahoma"/>
          <w:b w:val="0"/>
          <w:bCs w:val="0"/>
          <w:szCs w:val="20"/>
        </w:rPr>
        <w:t xml:space="preserve">, a dalších </w:t>
      </w:r>
      <w:r w:rsidR="00CE1591" w:rsidRPr="00452A57">
        <w:rPr>
          <w:rFonts w:ascii="Tahoma" w:hAnsi="Tahoma" w:cs="Tahoma"/>
          <w:b w:val="0"/>
          <w:bCs w:val="0"/>
          <w:szCs w:val="20"/>
        </w:rPr>
        <w:t>prací, bezprostředně vázaných s autorstvím Zhotovitele a tím pádem nepřenosným na třetí osoby, využít služeb poddodavatele, pokud tento nebyl součástí týmu v rámci předložení původního návrhu</w:t>
      </w:r>
      <w:r w:rsidR="0034469E" w:rsidRPr="00452A57">
        <w:rPr>
          <w:rFonts w:ascii="Tahoma" w:hAnsi="Tahoma" w:cs="Tahoma"/>
          <w:b w:val="0"/>
          <w:bCs w:val="0"/>
          <w:szCs w:val="20"/>
        </w:rPr>
        <w:t xml:space="preserve"> v soutěži o návrh. </w:t>
      </w:r>
      <w:r w:rsidR="00E15B08" w:rsidRPr="00452A57">
        <w:rPr>
          <w:rFonts w:ascii="Tahoma" w:hAnsi="Tahoma" w:cs="Tahoma"/>
          <w:b w:val="0"/>
          <w:bCs w:val="0"/>
          <w:szCs w:val="20"/>
        </w:rPr>
        <w:t xml:space="preserve">V případě, že z objektivních příčin </w:t>
      </w:r>
      <w:r w:rsidR="00DC12E2" w:rsidRPr="00452A57">
        <w:rPr>
          <w:rFonts w:ascii="Tahoma" w:hAnsi="Tahoma" w:cs="Tahoma"/>
          <w:b w:val="0"/>
          <w:bCs w:val="0"/>
          <w:szCs w:val="20"/>
        </w:rPr>
        <w:t>(zejm. opuštění týmu členem týmu</w:t>
      </w:r>
      <w:r w:rsidR="005319E6" w:rsidRPr="00452A57">
        <w:rPr>
          <w:rFonts w:ascii="Tahoma" w:hAnsi="Tahoma" w:cs="Tahoma"/>
          <w:b w:val="0"/>
          <w:bCs w:val="0"/>
          <w:szCs w:val="20"/>
        </w:rPr>
        <w:t xml:space="preserve">) </w:t>
      </w:r>
      <w:r w:rsidR="00282CDF" w:rsidRPr="00452A57">
        <w:rPr>
          <w:rFonts w:ascii="Tahoma" w:hAnsi="Tahoma" w:cs="Tahoma"/>
          <w:b w:val="0"/>
          <w:bCs w:val="0"/>
          <w:szCs w:val="20"/>
        </w:rPr>
        <w:t xml:space="preserve">bude Zhotovitel nucen nahradit příslušného člena týmu, musí jej nahradit tak, aby nedošlo k porušení tohoto ustanovení smlouvy. V případě, že to nebude možné, uvědomí o této skutečnosti Objednatele, který je oprávněn udělit v daném případě výjimku </w:t>
      </w:r>
      <w:r w:rsidR="001D1513" w:rsidRPr="00452A57">
        <w:rPr>
          <w:rFonts w:ascii="Tahoma" w:hAnsi="Tahoma" w:cs="Tahoma"/>
          <w:b w:val="0"/>
          <w:bCs w:val="0"/>
          <w:szCs w:val="20"/>
        </w:rPr>
        <w:t xml:space="preserve">z povinnosti dle tohoto článku za předpokladu, že </w:t>
      </w:r>
      <w:r w:rsidR="009C05DE" w:rsidRPr="00452A57">
        <w:rPr>
          <w:rFonts w:ascii="Tahoma" w:hAnsi="Tahoma" w:cs="Tahoma"/>
          <w:b w:val="0"/>
          <w:bCs w:val="0"/>
          <w:szCs w:val="20"/>
        </w:rPr>
        <w:t xml:space="preserve">tato změna nebude v rozporu se samotnou podstatou výsledků soutěže o návrh, </w:t>
      </w:r>
      <w:r w:rsidR="00022851" w:rsidRPr="00452A57">
        <w:rPr>
          <w:rFonts w:ascii="Tahoma" w:hAnsi="Tahoma" w:cs="Tahoma"/>
          <w:b w:val="0"/>
          <w:bCs w:val="0"/>
          <w:szCs w:val="20"/>
        </w:rPr>
        <w:t>v rozporu s udržením kontinuity vizuální identity</w:t>
      </w:r>
      <w:r w:rsidR="00DC5965" w:rsidRPr="00452A57">
        <w:rPr>
          <w:rFonts w:ascii="Tahoma" w:hAnsi="Tahoma" w:cs="Tahoma"/>
          <w:b w:val="0"/>
          <w:bCs w:val="0"/>
          <w:szCs w:val="20"/>
        </w:rPr>
        <w:t>, která byla výsledkem soutěže o návrh</w:t>
      </w:r>
      <w:r w:rsidR="00FD31CD" w:rsidRPr="00452A57">
        <w:rPr>
          <w:rFonts w:ascii="Tahoma" w:hAnsi="Tahoma" w:cs="Tahoma"/>
          <w:b w:val="0"/>
          <w:bCs w:val="0"/>
          <w:szCs w:val="20"/>
        </w:rPr>
        <w:t xml:space="preserve"> či v rozporu se ZZVZ. </w:t>
      </w:r>
      <w:r w:rsidR="00E056F9" w:rsidRPr="00452A57">
        <w:rPr>
          <w:rFonts w:ascii="Tahoma" w:hAnsi="Tahoma" w:cs="Tahoma"/>
          <w:b w:val="0"/>
          <w:bCs w:val="0"/>
          <w:szCs w:val="20"/>
        </w:rPr>
        <w:t xml:space="preserve">Jakoukoli změnu </w:t>
      </w:r>
      <w:r w:rsidR="006B5DB5" w:rsidRPr="00452A57">
        <w:rPr>
          <w:rFonts w:ascii="Tahoma" w:hAnsi="Tahoma" w:cs="Tahoma"/>
          <w:b w:val="0"/>
          <w:bCs w:val="0"/>
          <w:szCs w:val="20"/>
        </w:rPr>
        <w:t xml:space="preserve">v týmu je pak </w:t>
      </w:r>
      <w:r w:rsidR="00ED3DFA" w:rsidRPr="00452A57">
        <w:rPr>
          <w:rFonts w:ascii="Tahoma" w:hAnsi="Tahoma" w:cs="Tahoma"/>
          <w:b w:val="0"/>
          <w:bCs w:val="0"/>
          <w:szCs w:val="20"/>
        </w:rPr>
        <w:t xml:space="preserve">Zhotovitel povinen dostatečně dopředu (a pokud to nebude možné, tak bezprostředně po jejím vzniku) písemně oznámit Objednateli. </w:t>
      </w:r>
      <w:r w:rsidR="00CE1591" w:rsidRPr="00452A57">
        <w:rPr>
          <w:rFonts w:ascii="Tahoma" w:hAnsi="Tahoma" w:cs="Tahoma"/>
          <w:b w:val="0"/>
          <w:bCs w:val="0"/>
          <w:szCs w:val="20"/>
        </w:rPr>
        <w:t xml:space="preserve"> </w:t>
      </w:r>
      <w:r w:rsidR="00027ABC" w:rsidRPr="00452A57">
        <w:rPr>
          <w:rFonts w:ascii="Tahoma" w:hAnsi="Tahoma" w:cs="Tahoma"/>
          <w:b w:val="0"/>
          <w:bCs w:val="0"/>
          <w:szCs w:val="20"/>
        </w:rPr>
        <w:t xml:space="preserve"> </w:t>
      </w:r>
    </w:p>
    <w:p w14:paraId="16092435" w14:textId="77777777" w:rsidR="00A05035" w:rsidRPr="00892F73" w:rsidRDefault="00A05035" w:rsidP="00892F73">
      <w:pPr>
        <w:rPr>
          <w:rFonts w:ascii="Tahoma" w:hAnsi="Tahoma" w:cs="Tahoma"/>
          <w:b/>
          <w:szCs w:val="20"/>
        </w:rPr>
      </w:pPr>
    </w:p>
    <w:p w14:paraId="3563DCC5" w14:textId="77777777" w:rsidR="00D53780" w:rsidRDefault="002C4653" w:rsidP="00452A57">
      <w:pPr>
        <w:pStyle w:val="Zkladntext"/>
        <w:widowControl w:val="0"/>
        <w:numPr>
          <w:ilvl w:val="0"/>
          <w:numId w:val="18"/>
        </w:numPr>
        <w:ind w:left="567" w:hanging="567"/>
        <w:jc w:val="both"/>
        <w:rPr>
          <w:rFonts w:ascii="Tahoma" w:hAnsi="Tahoma" w:cs="Tahoma"/>
          <w:b w:val="0"/>
          <w:szCs w:val="20"/>
        </w:rPr>
      </w:pPr>
      <w:r>
        <w:rPr>
          <w:rFonts w:ascii="Tahoma" w:hAnsi="Tahoma" w:cs="Tahoma"/>
          <w:b w:val="0"/>
          <w:szCs w:val="20"/>
        </w:rPr>
        <w:t xml:space="preserve">Zhotovitel bere na vědomí, že </w:t>
      </w:r>
      <w:r w:rsidR="003D3742">
        <w:rPr>
          <w:rFonts w:ascii="Tahoma" w:hAnsi="Tahoma" w:cs="Tahoma"/>
          <w:b w:val="0"/>
          <w:szCs w:val="20"/>
        </w:rPr>
        <w:t xml:space="preserve">Objednatel je oprávněn některé drobné </w:t>
      </w:r>
      <w:r w:rsidR="00AE4448">
        <w:rPr>
          <w:rFonts w:ascii="Tahoma" w:hAnsi="Tahoma" w:cs="Tahoma"/>
          <w:b w:val="0"/>
          <w:szCs w:val="20"/>
        </w:rPr>
        <w:t xml:space="preserve">DTP a grafické </w:t>
      </w:r>
      <w:r w:rsidR="003D3742">
        <w:rPr>
          <w:rFonts w:ascii="Tahoma" w:hAnsi="Tahoma" w:cs="Tahoma"/>
          <w:b w:val="0"/>
          <w:szCs w:val="20"/>
        </w:rPr>
        <w:t>práce</w:t>
      </w:r>
      <w:r w:rsidR="00A90566">
        <w:rPr>
          <w:rFonts w:ascii="Tahoma" w:hAnsi="Tahoma" w:cs="Tahoma"/>
          <w:b w:val="0"/>
          <w:szCs w:val="20"/>
        </w:rPr>
        <w:t xml:space="preserve"> </w:t>
      </w:r>
      <w:r w:rsidR="00762989">
        <w:rPr>
          <w:rFonts w:ascii="Tahoma" w:hAnsi="Tahoma" w:cs="Tahoma"/>
          <w:b w:val="0"/>
          <w:szCs w:val="20"/>
        </w:rPr>
        <w:t xml:space="preserve">provést i sám, resp. prostřednictvím </w:t>
      </w:r>
      <w:r w:rsidR="005E2C74">
        <w:rPr>
          <w:rFonts w:ascii="Tahoma" w:hAnsi="Tahoma" w:cs="Tahoma"/>
          <w:b w:val="0"/>
          <w:szCs w:val="20"/>
        </w:rPr>
        <w:t>současného dodavatele tiskových služeb a drobných DTP prací</w:t>
      </w:r>
      <w:r w:rsidR="009706BB">
        <w:rPr>
          <w:rFonts w:ascii="Tahoma" w:hAnsi="Tahoma" w:cs="Tahoma"/>
          <w:b w:val="0"/>
          <w:szCs w:val="20"/>
        </w:rPr>
        <w:t xml:space="preserve">. Jedná se o </w:t>
      </w:r>
      <w:r w:rsidR="00187CB5">
        <w:rPr>
          <w:rFonts w:ascii="Tahoma" w:hAnsi="Tahoma" w:cs="Tahoma"/>
          <w:b w:val="0"/>
          <w:szCs w:val="20"/>
        </w:rPr>
        <w:t xml:space="preserve">práce, jejichž provedení nesnese odkladu a které zároveň nenaruší vizuální </w:t>
      </w:r>
      <w:r w:rsidR="00B67787">
        <w:rPr>
          <w:rFonts w:ascii="Tahoma" w:hAnsi="Tahoma" w:cs="Tahoma"/>
          <w:b w:val="0"/>
          <w:szCs w:val="20"/>
        </w:rPr>
        <w:t xml:space="preserve">koncept předloženého materiálu (např. výměna textu jména hudebníka na plakátu, obecně výměna textů, jejich aktualizace apod.). </w:t>
      </w:r>
      <w:r w:rsidR="005A2347">
        <w:rPr>
          <w:rFonts w:ascii="Tahoma" w:hAnsi="Tahoma" w:cs="Tahoma"/>
          <w:b w:val="0"/>
          <w:szCs w:val="20"/>
        </w:rPr>
        <w:t xml:space="preserve">Objednatel bere na vědomí, že každou takovou změnu musí provést </w:t>
      </w:r>
      <w:r w:rsidR="00AE4991">
        <w:rPr>
          <w:rFonts w:ascii="Tahoma" w:hAnsi="Tahoma" w:cs="Tahoma"/>
          <w:b w:val="0"/>
          <w:szCs w:val="20"/>
        </w:rPr>
        <w:t xml:space="preserve">s předběžnou (a pokud to z časových důvodů nebude možné tak bezprostředně následnou) kontrolou </w:t>
      </w:r>
      <w:r w:rsidR="00330218">
        <w:rPr>
          <w:rFonts w:ascii="Tahoma" w:hAnsi="Tahoma" w:cs="Tahoma"/>
          <w:b w:val="0"/>
          <w:szCs w:val="20"/>
        </w:rPr>
        <w:t xml:space="preserve">autorů designu na straně Zhotovitele. </w:t>
      </w:r>
    </w:p>
    <w:p w14:paraId="0BCDADB3" w14:textId="77777777" w:rsidR="00D53780" w:rsidRDefault="00D53780" w:rsidP="002C4653">
      <w:pPr>
        <w:pStyle w:val="Zkladntext"/>
        <w:widowControl w:val="0"/>
        <w:ind w:left="567"/>
        <w:jc w:val="both"/>
        <w:rPr>
          <w:rFonts w:ascii="Tahoma" w:hAnsi="Tahoma" w:cs="Tahoma"/>
          <w:b w:val="0"/>
          <w:szCs w:val="20"/>
        </w:rPr>
      </w:pPr>
    </w:p>
    <w:p w14:paraId="42B0C4A2" w14:textId="17F84D2D" w:rsidR="002C4653" w:rsidRDefault="00D53780" w:rsidP="002C4653">
      <w:pPr>
        <w:pStyle w:val="Zkladntext"/>
        <w:widowControl w:val="0"/>
        <w:ind w:left="567"/>
        <w:jc w:val="both"/>
        <w:rPr>
          <w:rFonts w:ascii="Tahoma" w:hAnsi="Tahoma" w:cs="Tahoma"/>
          <w:b w:val="0"/>
          <w:szCs w:val="20"/>
        </w:rPr>
      </w:pPr>
      <w:r>
        <w:rPr>
          <w:rFonts w:ascii="Tahoma" w:hAnsi="Tahoma" w:cs="Tahoma"/>
          <w:b w:val="0"/>
          <w:szCs w:val="20"/>
        </w:rPr>
        <w:t>Zhotovitel současně bere na vědomí, že je povinen k úzké spolupráci s Objednatelem nebo současn</w:t>
      </w:r>
      <w:r w:rsidR="0013297C">
        <w:rPr>
          <w:rFonts w:ascii="Tahoma" w:hAnsi="Tahoma" w:cs="Tahoma"/>
          <w:b w:val="0"/>
          <w:szCs w:val="20"/>
        </w:rPr>
        <w:t>ým</w:t>
      </w:r>
      <w:r>
        <w:rPr>
          <w:rFonts w:ascii="Tahoma" w:hAnsi="Tahoma" w:cs="Tahoma"/>
          <w:b w:val="0"/>
          <w:szCs w:val="20"/>
        </w:rPr>
        <w:t xml:space="preserve"> dodavatele</w:t>
      </w:r>
      <w:r w:rsidR="0013297C">
        <w:rPr>
          <w:rFonts w:ascii="Tahoma" w:hAnsi="Tahoma" w:cs="Tahoma"/>
          <w:b w:val="0"/>
          <w:szCs w:val="20"/>
        </w:rPr>
        <w:t>m</w:t>
      </w:r>
      <w:r>
        <w:rPr>
          <w:rFonts w:ascii="Tahoma" w:hAnsi="Tahoma" w:cs="Tahoma"/>
          <w:b w:val="0"/>
          <w:szCs w:val="20"/>
        </w:rPr>
        <w:t xml:space="preserve"> tiskových služeb a drobných DTP prací</w:t>
      </w:r>
      <w:r w:rsidR="0013297C">
        <w:rPr>
          <w:rFonts w:ascii="Tahoma" w:hAnsi="Tahoma" w:cs="Tahoma"/>
          <w:b w:val="0"/>
          <w:szCs w:val="20"/>
        </w:rPr>
        <w:t xml:space="preserve"> a k bezodkladné spolupráci při řešení problematických situací, které mohou v průběhu přípravy konečného materiálu nastat (zejm. </w:t>
      </w:r>
      <w:r w:rsidR="000E6B73">
        <w:rPr>
          <w:rFonts w:ascii="Tahoma" w:hAnsi="Tahoma" w:cs="Tahoma"/>
          <w:b w:val="0"/>
          <w:szCs w:val="20"/>
        </w:rPr>
        <w:t xml:space="preserve">detaily typu materiálu, způsobu tisku, řešení </w:t>
      </w:r>
      <w:r w:rsidR="00F3205B">
        <w:rPr>
          <w:rFonts w:ascii="Tahoma" w:hAnsi="Tahoma" w:cs="Tahoma"/>
          <w:b w:val="0"/>
          <w:szCs w:val="20"/>
        </w:rPr>
        <w:t xml:space="preserve">chyb, objevených při tisku, </w:t>
      </w:r>
      <w:r w:rsidR="009755CD">
        <w:rPr>
          <w:rFonts w:ascii="Tahoma" w:hAnsi="Tahoma" w:cs="Tahoma"/>
          <w:b w:val="0"/>
          <w:szCs w:val="20"/>
        </w:rPr>
        <w:t xml:space="preserve">změny finálních </w:t>
      </w:r>
      <w:r w:rsidR="00AD2B50">
        <w:rPr>
          <w:rFonts w:ascii="Tahoma" w:hAnsi="Tahoma" w:cs="Tahoma"/>
          <w:b w:val="0"/>
          <w:szCs w:val="20"/>
        </w:rPr>
        <w:t xml:space="preserve">designů na příslušném materiálu apod.).  </w:t>
      </w:r>
    </w:p>
    <w:p w14:paraId="356EAED6" w14:textId="72361777" w:rsidR="00E056F9" w:rsidRDefault="00E056F9" w:rsidP="002C4653">
      <w:pPr>
        <w:pStyle w:val="Zkladntext"/>
        <w:widowControl w:val="0"/>
        <w:ind w:left="567"/>
        <w:jc w:val="both"/>
        <w:rPr>
          <w:rFonts w:ascii="Tahoma" w:hAnsi="Tahoma" w:cs="Tahoma"/>
          <w:b w:val="0"/>
          <w:szCs w:val="20"/>
        </w:rPr>
      </w:pPr>
    </w:p>
    <w:p w14:paraId="650A7F1E" w14:textId="77777777" w:rsidR="001C6831" w:rsidRPr="00283506" w:rsidRDefault="001C6831" w:rsidP="007414A2">
      <w:pPr>
        <w:pStyle w:val="Zkladntext"/>
        <w:widowControl w:val="0"/>
        <w:numPr>
          <w:ilvl w:val="0"/>
          <w:numId w:val="18"/>
        </w:numPr>
        <w:ind w:left="567" w:hanging="567"/>
        <w:jc w:val="both"/>
        <w:rPr>
          <w:rFonts w:ascii="Tahoma" w:hAnsi="Tahoma" w:cs="Tahoma"/>
          <w:b w:val="0"/>
          <w:szCs w:val="20"/>
        </w:rPr>
      </w:pPr>
      <w:r w:rsidRPr="00283506">
        <w:rPr>
          <w:rFonts w:ascii="Tahoma" w:hAnsi="Tahoma" w:cs="Tahoma"/>
          <w:b w:val="0"/>
          <w:szCs w:val="20"/>
        </w:rPr>
        <w:t>Smluvní strany pověřují k provádění jednotlivých úkonů při plnění této smlouvy následující kontaktní osoby, které jsou v souladu s § 430 občanského zákoníku zmocněny ke všem úkonům, k nimž při těchto činnostech obvykle dochází a v rozmezí tohoto zmocnění jsou smluvní strany jejich jednáním vázány a nesou za ně odpovědnost:</w:t>
      </w:r>
    </w:p>
    <w:p w14:paraId="5EBB85B4" w14:textId="77777777" w:rsidR="00562F57" w:rsidRPr="00283506" w:rsidRDefault="00562F57" w:rsidP="00562F57">
      <w:pPr>
        <w:pStyle w:val="Odstavecseseznamem"/>
        <w:rPr>
          <w:rFonts w:ascii="Tahoma" w:hAnsi="Tahoma" w:cs="Tahoma"/>
          <w:b/>
          <w:sz w:val="20"/>
          <w:szCs w:val="20"/>
        </w:rPr>
      </w:pPr>
    </w:p>
    <w:p w14:paraId="5B052221" w14:textId="699E8F99" w:rsidR="001C6831" w:rsidRPr="00077CCB" w:rsidRDefault="001C6831" w:rsidP="007414A2">
      <w:pPr>
        <w:pStyle w:val="Odstavecseseznamem"/>
        <w:numPr>
          <w:ilvl w:val="0"/>
          <w:numId w:val="5"/>
        </w:numPr>
        <w:ind w:left="1134"/>
        <w:jc w:val="both"/>
        <w:rPr>
          <w:rFonts w:ascii="Tahoma" w:hAnsi="Tahoma" w:cs="Tahoma"/>
          <w:color w:val="000000"/>
          <w:sz w:val="20"/>
          <w:szCs w:val="20"/>
        </w:rPr>
      </w:pPr>
      <w:r w:rsidRPr="00A10647">
        <w:rPr>
          <w:rFonts w:ascii="Tahoma" w:hAnsi="Tahoma" w:cs="Tahoma"/>
          <w:sz w:val="20"/>
          <w:szCs w:val="20"/>
        </w:rPr>
        <w:t>za Objednatele</w:t>
      </w:r>
      <w:r w:rsidR="00562F57" w:rsidRPr="00A10647">
        <w:rPr>
          <w:rFonts w:ascii="Tahoma" w:hAnsi="Tahoma" w:cs="Tahoma"/>
          <w:sz w:val="20"/>
          <w:szCs w:val="20"/>
        </w:rPr>
        <w:t>:</w:t>
      </w:r>
      <w:r w:rsidR="00702A6B" w:rsidRPr="00A10647">
        <w:rPr>
          <w:rFonts w:ascii="Tahoma" w:hAnsi="Tahoma" w:cs="Tahoma"/>
          <w:sz w:val="20"/>
          <w:szCs w:val="20"/>
        </w:rPr>
        <w:t xml:space="preserve"> </w:t>
      </w:r>
    </w:p>
    <w:p w14:paraId="02F7E13D" w14:textId="3B9D9086" w:rsidR="00077CCB" w:rsidRPr="00077CCB" w:rsidRDefault="00283A41" w:rsidP="00077CCB">
      <w:pPr>
        <w:ind w:left="774"/>
        <w:rPr>
          <w:rFonts w:ascii="Tahoma" w:hAnsi="Tahoma" w:cs="Tahoma"/>
          <w:color w:val="000000"/>
          <w:sz w:val="20"/>
          <w:szCs w:val="20"/>
        </w:rPr>
      </w:pPr>
      <w:r>
        <w:rPr>
          <w:rFonts w:ascii="Tahoma" w:hAnsi="Tahoma" w:cs="Tahoma"/>
          <w:color w:val="000000"/>
          <w:sz w:val="20"/>
          <w:szCs w:val="20"/>
        </w:rPr>
        <w:t>xxx</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sidR="00077CCB">
        <w:rPr>
          <w:rFonts w:ascii="Tahoma" w:hAnsi="Tahoma" w:cs="Tahoma"/>
          <w:color w:val="000000"/>
          <w:sz w:val="20"/>
          <w:szCs w:val="20"/>
        </w:rPr>
        <w:tab/>
      </w:r>
      <w:r w:rsidR="00077CCB">
        <w:rPr>
          <w:rFonts w:ascii="Tahoma" w:hAnsi="Tahoma" w:cs="Tahoma"/>
          <w:color w:val="000000"/>
          <w:sz w:val="20"/>
          <w:szCs w:val="20"/>
        </w:rPr>
        <w:tab/>
      </w:r>
      <w:r>
        <w:rPr>
          <w:rFonts w:ascii="Tahoma" w:hAnsi="Tahoma" w:cs="Tahoma"/>
          <w:color w:val="000000"/>
          <w:sz w:val="20"/>
          <w:szCs w:val="20"/>
        </w:rPr>
        <w:t>xxx</w:t>
      </w:r>
      <w:r w:rsidR="00077CCB">
        <w:rPr>
          <w:rFonts w:ascii="Tahoma" w:hAnsi="Tahoma" w:cs="Tahoma"/>
          <w:color w:val="000000"/>
          <w:sz w:val="20"/>
          <w:szCs w:val="20"/>
        </w:rPr>
        <w:t xml:space="preserve"> </w:t>
      </w:r>
      <w:r w:rsidR="00077CCB">
        <w:rPr>
          <w:rFonts w:ascii="Tahoma" w:hAnsi="Tahoma" w:cs="Tahoma"/>
          <w:color w:val="000000"/>
          <w:sz w:val="20"/>
          <w:szCs w:val="20"/>
        </w:rPr>
        <w:tab/>
      </w:r>
      <w:r w:rsidR="00077CCB">
        <w:rPr>
          <w:rFonts w:ascii="Tahoma" w:hAnsi="Tahoma" w:cs="Tahoma"/>
          <w:color w:val="000000"/>
          <w:sz w:val="20"/>
          <w:szCs w:val="20"/>
        </w:rPr>
        <w:tab/>
      </w:r>
      <w:r w:rsidR="00077CCB">
        <w:rPr>
          <w:rFonts w:ascii="Tahoma" w:hAnsi="Tahoma" w:cs="Tahoma"/>
          <w:color w:val="000000"/>
          <w:sz w:val="20"/>
          <w:szCs w:val="20"/>
        </w:rPr>
        <w:tab/>
      </w:r>
      <w:r w:rsidR="00077CCB">
        <w:rPr>
          <w:rFonts w:ascii="Tahoma" w:hAnsi="Tahoma" w:cs="Tahoma"/>
          <w:color w:val="000000"/>
          <w:sz w:val="20"/>
          <w:szCs w:val="20"/>
        </w:rPr>
        <w:tab/>
      </w:r>
      <w:r w:rsidR="00077CCB">
        <w:rPr>
          <w:rFonts w:ascii="Tahoma" w:hAnsi="Tahoma" w:cs="Tahoma"/>
          <w:color w:val="000000"/>
          <w:sz w:val="20"/>
          <w:szCs w:val="20"/>
        </w:rPr>
        <w:tab/>
      </w:r>
      <w:r w:rsidR="00077CCB">
        <w:rPr>
          <w:rFonts w:ascii="Tahoma" w:hAnsi="Tahoma" w:cs="Tahoma"/>
          <w:color w:val="000000"/>
          <w:sz w:val="20"/>
          <w:szCs w:val="20"/>
        </w:rPr>
        <w:tab/>
      </w:r>
      <w:r w:rsidR="00077CCB">
        <w:rPr>
          <w:rFonts w:ascii="Tahoma" w:hAnsi="Tahoma" w:cs="Tahoma"/>
          <w:color w:val="000000"/>
          <w:sz w:val="20"/>
          <w:szCs w:val="20"/>
        </w:rPr>
        <w:tab/>
      </w:r>
      <w:r w:rsidR="00077CCB">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t>xxx</w:t>
      </w:r>
    </w:p>
    <w:p w14:paraId="37EEF943" w14:textId="766DF397" w:rsidR="001C6831" w:rsidRPr="00A10647" w:rsidRDefault="001C6831" w:rsidP="00BA0E8A">
      <w:pPr>
        <w:ind w:left="1080"/>
        <w:jc w:val="both"/>
        <w:rPr>
          <w:rFonts w:ascii="Tahoma" w:hAnsi="Tahoma" w:cs="Tahoma"/>
          <w:sz w:val="20"/>
          <w:szCs w:val="20"/>
        </w:rPr>
      </w:pPr>
    </w:p>
    <w:p w14:paraId="65DD4326" w14:textId="40313875" w:rsidR="001C6831" w:rsidRPr="008349F2" w:rsidRDefault="001C6831" w:rsidP="007414A2">
      <w:pPr>
        <w:pStyle w:val="Odstavecseseznamem"/>
        <w:numPr>
          <w:ilvl w:val="0"/>
          <w:numId w:val="5"/>
        </w:numPr>
        <w:ind w:left="1134"/>
        <w:jc w:val="both"/>
        <w:rPr>
          <w:rFonts w:ascii="Tahoma" w:hAnsi="Tahoma" w:cs="Tahoma"/>
          <w:color w:val="000000"/>
          <w:sz w:val="20"/>
          <w:szCs w:val="20"/>
        </w:rPr>
      </w:pPr>
      <w:r w:rsidRPr="00A10647">
        <w:rPr>
          <w:rFonts w:ascii="Tahoma" w:hAnsi="Tahoma" w:cs="Tahoma"/>
          <w:sz w:val="20"/>
          <w:szCs w:val="20"/>
        </w:rPr>
        <w:t>za Zhotovitele</w:t>
      </w:r>
      <w:r w:rsidR="00562F57" w:rsidRPr="00A10647">
        <w:rPr>
          <w:rFonts w:ascii="Tahoma" w:hAnsi="Tahoma" w:cs="Tahoma"/>
          <w:sz w:val="20"/>
          <w:szCs w:val="20"/>
        </w:rPr>
        <w:t>:</w:t>
      </w:r>
    </w:p>
    <w:p w14:paraId="79F7D2CE" w14:textId="6EAE5391" w:rsidR="008349F2" w:rsidRPr="008349F2" w:rsidRDefault="008349F2" w:rsidP="008349F2">
      <w:pPr>
        <w:ind w:left="360"/>
        <w:jc w:val="both"/>
        <w:rPr>
          <w:rFonts w:ascii="Tahoma" w:hAnsi="Tahoma" w:cs="Tahoma"/>
          <w:color w:val="000000"/>
          <w:sz w:val="20"/>
          <w:szCs w:val="20"/>
        </w:rPr>
      </w:pPr>
      <w:r>
        <w:rPr>
          <w:rFonts w:ascii="Tahoma" w:hAnsi="Tahoma" w:cs="Tahoma"/>
          <w:color w:val="000000"/>
          <w:sz w:val="20"/>
          <w:szCs w:val="20"/>
        </w:rPr>
        <w:tab/>
      </w:r>
      <w:r w:rsidR="00283A41">
        <w:rPr>
          <w:rFonts w:ascii="Tahoma" w:hAnsi="Tahoma" w:cs="Tahoma"/>
          <w:color w:val="000000"/>
          <w:sz w:val="20"/>
          <w:szCs w:val="20"/>
        </w:rPr>
        <w:t>xxx</w:t>
      </w:r>
      <w:r w:rsidR="00283A41">
        <w:rPr>
          <w:rFonts w:ascii="Tahoma" w:hAnsi="Tahoma" w:cs="Tahoma"/>
          <w:color w:val="000000"/>
          <w:sz w:val="20"/>
          <w:szCs w:val="20"/>
        </w:rPr>
        <w:tab/>
      </w:r>
      <w:r w:rsidR="00283A41">
        <w:rPr>
          <w:rFonts w:ascii="Tahoma" w:hAnsi="Tahoma" w:cs="Tahoma"/>
          <w:color w:val="000000"/>
          <w:sz w:val="20"/>
          <w:szCs w:val="20"/>
        </w:rPr>
        <w:tab/>
      </w:r>
      <w:r w:rsidRPr="008349F2">
        <w:rPr>
          <w:rFonts w:ascii="Tahoma" w:hAnsi="Tahoma" w:cs="Tahoma"/>
          <w:color w:val="000000"/>
          <w:sz w:val="20"/>
          <w:szCs w:val="20"/>
        </w:rPr>
        <w:tab/>
      </w:r>
      <w:r w:rsidRPr="008349F2">
        <w:rPr>
          <w:rFonts w:ascii="Tahoma" w:hAnsi="Tahoma" w:cs="Tahoma"/>
          <w:color w:val="000000"/>
          <w:sz w:val="20"/>
          <w:szCs w:val="20"/>
        </w:rPr>
        <w:tab/>
      </w:r>
      <w:r w:rsidRPr="008349F2">
        <w:rPr>
          <w:rFonts w:ascii="Tahoma" w:hAnsi="Tahoma" w:cs="Tahoma"/>
          <w:color w:val="000000"/>
          <w:sz w:val="20"/>
          <w:szCs w:val="20"/>
        </w:rPr>
        <w:tab/>
      </w:r>
      <w:r w:rsidR="00283A41">
        <w:rPr>
          <w:rFonts w:ascii="Tahoma" w:hAnsi="Tahoma" w:cs="Tahoma"/>
          <w:color w:val="000000"/>
          <w:sz w:val="20"/>
          <w:szCs w:val="20"/>
        </w:rPr>
        <w:t>xxx</w:t>
      </w:r>
    </w:p>
    <w:p w14:paraId="335F2452" w14:textId="25494997" w:rsidR="008349F2" w:rsidRPr="008349F2" w:rsidRDefault="008349F2" w:rsidP="008349F2">
      <w:pPr>
        <w:ind w:left="360"/>
        <w:jc w:val="both"/>
        <w:rPr>
          <w:rFonts w:ascii="Tahoma" w:hAnsi="Tahoma" w:cs="Tahoma"/>
          <w:color w:val="000000"/>
          <w:sz w:val="20"/>
          <w:szCs w:val="20"/>
        </w:rPr>
      </w:pPr>
      <w:r>
        <w:rPr>
          <w:rFonts w:ascii="Tahoma" w:hAnsi="Tahoma" w:cs="Tahoma"/>
          <w:color w:val="000000"/>
          <w:sz w:val="20"/>
          <w:szCs w:val="20"/>
        </w:rPr>
        <w:tab/>
      </w:r>
      <w:r w:rsidR="00283A41">
        <w:rPr>
          <w:rFonts w:ascii="Tahoma" w:hAnsi="Tahoma" w:cs="Tahoma"/>
          <w:color w:val="000000"/>
          <w:sz w:val="20"/>
          <w:szCs w:val="20"/>
        </w:rPr>
        <w:t>xxx</w:t>
      </w:r>
      <w:r w:rsidR="00283A41">
        <w:rPr>
          <w:rFonts w:ascii="Tahoma" w:hAnsi="Tahoma" w:cs="Tahoma"/>
          <w:color w:val="000000"/>
          <w:sz w:val="20"/>
          <w:szCs w:val="20"/>
        </w:rPr>
        <w:tab/>
      </w:r>
      <w:r w:rsidR="00283A41">
        <w:rPr>
          <w:rFonts w:ascii="Tahoma" w:hAnsi="Tahoma" w:cs="Tahoma"/>
          <w:color w:val="000000"/>
          <w:sz w:val="20"/>
          <w:szCs w:val="20"/>
        </w:rPr>
        <w:tab/>
      </w:r>
      <w:r w:rsidR="00283A41">
        <w:rPr>
          <w:rFonts w:ascii="Tahoma" w:hAnsi="Tahoma" w:cs="Tahoma"/>
          <w:color w:val="000000"/>
          <w:sz w:val="20"/>
          <w:szCs w:val="20"/>
        </w:rPr>
        <w:tab/>
      </w:r>
      <w:bookmarkStart w:id="2" w:name="_GoBack"/>
      <w:bookmarkEnd w:id="2"/>
      <w:r w:rsidRPr="008349F2">
        <w:rPr>
          <w:rFonts w:ascii="Tahoma" w:hAnsi="Tahoma" w:cs="Tahoma"/>
          <w:color w:val="000000"/>
          <w:sz w:val="20"/>
          <w:szCs w:val="20"/>
        </w:rPr>
        <w:tab/>
      </w:r>
      <w:r w:rsidRPr="008349F2">
        <w:rPr>
          <w:rFonts w:ascii="Tahoma" w:hAnsi="Tahoma" w:cs="Tahoma"/>
          <w:color w:val="000000"/>
          <w:sz w:val="20"/>
          <w:szCs w:val="20"/>
        </w:rPr>
        <w:tab/>
      </w:r>
      <w:r w:rsidR="00283A41">
        <w:rPr>
          <w:rFonts w:ascii="Tahoma" w:hAnsi="Tahoma" w:cs="Tahoma"/>
          <w:color w:val="000000"/>
          <w:sz w:val="20"/>
          <w:szCs w:val="20"/>
        </w:rPr>
        <w:t>xxx</w:t>
      </w:r>
    </w:p>
    <w:p w14:paraId="3B4FA849" w14:textId="77777777" w:rsidR="008349F2" w:rsidRPr="008349F2" w:rsidRDefault="008349F2" w:rsidP="008349F2">
      <w:pPr>
        <w:ind w:left="774"/>
        <w:jc w:val="both"/>
        <w:rPr>
          <w:rFonts w:ascii="Tahoma" w:hAnsi="Tahoma" w:cs="Tahoma"/>
          <w:color w:val="000000"/>
          <w:sz w:val="20"/>
          <w:szCs w:val="20"/>
        </w:rPr>
      </w:pPr>
    </w:p>
    <w:p w14:paraId="27A92223" w14:textId="2817CA0B" w:rsidR="00FA493E" w:rsidRDefault="00FA493E" w:rsidP="00FA493E">
      <w:pPr>
        <w:pStyle w:val="Odstavecseseznamem"/>
        <w:ind w:left="1134"/>
        <w:jc w:val="both"/>
        <w:rPr>
          <w:rFonts w:ascii="Tahoma" w:hAnsi="Tahoma" w:cs="Tahoma"/>
          <w:color w:val="000000"/>
          <w:sz w:val="20"/>
          <w:szCs w:val="20"/>
        </w:rPr>
      </w:pPr>
    </w:p>
    <w:p w14:paraId="33AED7A5" w14:textId="3E1BC8EB" w:rsidR="00FA493E" w:rsidRDefault="00C15EF7" w:rsidP="007414A2">
      <w:pPr>
        <w:pStyle w:val="Zkladntext"/>
        <w:numPr>
          <w:ilvl w:val="0"/>
          <w:numId w:val="1"/>
        </w:numPr>
        <w:jc w:val="center"/>
        <w:rPr>
          <w:rFonts w:ascii="Tahoma" w:hAnsi="Tahoma" w:cs="Tahoma"/>
          <w:szCs w:val="20"/>
        </w:rPr>
      </w:pPr>
      <w:r>
        <w:rPr>
          <w:rFonts w:ascii="Tahoma" w:hAnsi="Tahoma" w:cs="Tahoma"/>
          <w:szCs w:val="20"/>
        </w:rPr>
        <w:t>Doba plnění</w:t>
      </w:r>
    </w:p>
    <w:p w14:paraId="4AF7B709" w14:textId="77777777" w:rsidR="00994C4D" w:rsidRDefault="00994C4D" w:rsidP="00994C4D">
      <w:pPr>
        <w:pStyle w:val="Zkladntext"/>
        <w:ind w:left="360"/>
        <w:rPr>
          <w:rFonts w:ascii="Tahoma" w:hAnsi="Tahoma" w:cs="Tahoma"/>
          <w:szCs w:val="20"/>
        </w:rPr>
      </w:pPr>
    </w:p>
    <w:p w14:paraId="58603F5C" w14:textId="0C314FEE" w:rsidR="004E571A" w:rsidRDefault="00265893" w:rsidP="00452A57">
      <w:pPr>
        <w:pStyle w:val="Odstavecseseznamem"/>
        <w:numPr>
          <w:ilvl w:val="0"/>
          <w:numId w:val="6"/>
        </w:numPr>
        <w:overflowPunct w:val="0"/>
        <w:autoSpaceDE w:val="0"/>
        <w:autoSpaceDN w:val="0"/>
        <w:adjustRightInd w:val="0"/>
        <w:ind w:left="567" w:hanging="567"/>
        <w:contextualSpacing w:val="0"/>
        <w:jc w:val="both"/>
        <w:textAlignment w:val="baseline"/>
        <w:rPr>
          <w:rFonts w:ascii="Tahoma" w:hAnsi="Tahoma" w:cs="Tahoma"/>
        </w:rPr>
      </w:pPr>
      <w:r>
        <w:rPr>
          <w:rFonts w:ascii="Tahoma" w:hAnsi="Tahoma" w:cs="Tahoma"/>
          <w:sz w:val="20"/>
          <w:szCs w:val="20"/>
        </w:rPr>
        <w:t xml:space="preserve">Zhotovitel se zavazuje </w:t>
      </w:r>
      <w:r w:rsidRPr="001A0E33">
        <w:rPr>
          <w:rFonts w:ascii="Tahoma" w:hAnsi="Tahoma" w:cs="Tahoma"/>
          <w:color w:val="000000"/>
          <w:sz w:val="20"/>
          <w:szCs w:val="20"/>
          <w:lang w:bidi="cs-CZ"/>
        </w:rPr>
        <w:t xml:space="preserve">dodat </w:t>
      </w:r>
      <w:r>
        <w:rPr>
          <w:rFonts w:ascii="Tahoma" w:hAnsi="Tahoma" w:cs="Tahoma"/>
          <w:color w:val="000000"/>
          <w:sz w:val="20"/>
          <w:szCs w:val="20"/>
          <w:lang w:bidi="cs-CZ"/>
        </w:rPr>
        <w:t>O</w:t>
      </w:r>
      <w:r w:rsidRPr="001A0E33">
        <w:rPr>
          <w:rFonts w:ascii="Tahoma" w:hAnsi="Tahoma" w:cs="Tahoma"/>
          <w:color w:val="000000"/>
          <w:sz w:val="20"/>
          <w:szCs w:val="20"/>
          <w:lang w:bidi="cs-CZ"/>
        </w:rPr>
        <w:t xml:space="preserve">bjednateli </w:t>
      </w:r>
      <w:r>
        <w:rPr>
          <w:rFonts w:ascii="Tahoma" w:hAnsi="Tahoma" w:cs="Tahoma"/>
          <w:color w:val="000000"/>
          <w:sz w:val="20"/>
          <w:szCs w:val="20"/>
          <w:lang w:bidi="cs-CZ"/>
        </w:rPr>
        <w:t>Dílo</w:t>
      </w:r>
      <w:r w:rsidRPr="001A0E33">
        <w:rPr>
          <w:rFonts w:ascii="Tahoma" w:hAnsi="Tahoma" w:cs="Tahoma"/>
          <w:color w:val="000000"/>
          <w:sz w:val="20"/>
          <w:szCs w:val="20"/>
          <w:lang w:bidi="cs-CZ"/>
        </w:rPr>
        <w:t xml:space="preserve"> dle čl. </w:t>
      </w:r>
      <w:r>
        <w:rPr>
          <w:rFonts w:ascii="Tahoma" w:hAnsi="Tahoma" w:cs="Tahoma"/>
          <w:color w:val="000000"/>
          <w:sz w:val="20"/>
          <w:szCs w:val="20"/>
          <w:lang w:bidi="cs-CZ"/>
        </w:rPr>
        <w:t>1</w:t>
      </w:r>
      <w:r w:rsidRPr="001A0E33">
        <w:rPr>
          <w:rFonts w:ascii="Tahoma" w:hAnsi="Tahoma" w:cs="Tahoma"/>
          <w:color w:val="000000"/>
          <w:sz w:val="20"/>
          <w:szCs w:val="20"/>
          <w:lang w:bidi="cs-CZ"/>
        </w:rPr>
        <w:t>.</w:t>
      </w:r>
      <w:r w:rsidR="00452A57">
        <w:rPr>
          <w:rFonts w:ascii="Tahoma" w:hAnsi="Tahoma" w:cs="Tahoma"/>
          <w:color w:val="000000"/>
          <w:sz w:val="20"/>
          <w:szCs w:val="20"/>
          <w:lang w:bidi="cs-CZ"/>
        </w:rPr>
        <w:t>2</w:t>
      </w:r>
      <w:r w:rsidRPr="001A0E33">
        <w:rPr>
          <w:rFonts w:ascii="Tahoma" w:hAnsi="Tahoma" w:cs="Tahoma"/>
          <w:color w:val="000000"/>
          <w:sz w:val="20"/>
          <w:szCs w:val="20"/>
          <w:lang w:bidi="cs-CZ"/>
        </w:rPr>
        <w:t xml:space="preserve"> </w:t>
      </w:r>
      <w:r>
        <w:rPr>
          <w:rFonts w:ascii="Tahoma" w:hAnsi="Tahoma" w:cs="Tahoma"/>
          <w:color w:val="000000"/>
          <w:sz w:val="20"/>
          <w:szCs w:val="20"/>
          <w:lang w:bidi="cs-CZ"/>
        </w:rPr>
        <w:t xml:space="preserve">písm. a) </w:t>
      </w:r>
      <w:r w:rsidRPr="001A0E33">
        <w:rPr>
          <w:rFonts w:ascii="Tahoma" w:hAnsi="Tahoma" w:cs="Tahoma"/>
          <w:color w:val="000000"/>
          <w:sz w:val="20"/>
          <w:szCs w:val="20"/>
          <w:lang w:bidi="cs-CZ"/>
        </w:rPr>
        <w:t xml:space="preserve">této smlouvy </w:t>
      </w:r>
      <w:r w:rsidRPr="00FE309A">
        <w:rPr>
          <w:rFonts w:ascii="Tahoma" w:hAnsi="Tahoma" w:cs="Tahoma"/>
          <w:color w:val="000000"/>
          <w:sz w:val="20"/>
          <w:szCs w:val="20"/>
          <w:lang w:bidi="cs-CZ"/>
        </w:rPr>
        <w:t xml:space="preserve">nejpozději ve lhůtě </w:t>
      </w:r>
      <w:r w:rsidRPr="001B180E">
        <w:rPr>
          <w:rFonts w:ascii="Tahoma" w:hAnsi="Tahoma" w:cs="Tahoma"/>
          <w:color w:val="000000"/>
          <w:sz w:val="20"/>
          <w:szCs w:val="20"/>
          <w:lang w:bidi="cs-CZ"/>
        </w:rPr>
        <w:t>30 dnů</w:t>
      </w:r>
      <w:r w:rsidRPr="00FE309A">
        <w:rPr>
          <w:rFonts w:ascii="Tahoma" w:hAnsi="Tahoma" w:cs="Tahoma"/>
          <w:color w:val="000000"/>
          <w:sz w:val="20"/>
          <w:szCs w:val="20"/>
          <w:lang w:bidi="cs-CZ"/>
        </w:rPr>
        <w:t xml:space="preserve"> od písemné výzvy objednatele k dodání </w:t>
      </w:r>
      <w:r>
        <w:rPr>
          <w:rFonts w:ascii="Tahoma" w:hAnsi="Tahoma" w:cs="Tahoma"/>
          <w:color w:val="000000"/>
          <w:sz w:val="20"/>
          <w:szCs w:val="20"/>
          <w:lang w:bidi="cs-CZ"/>
        </w:rPr>
        <w:t>Díla</w:t>
      </w:r>
      <w:r w:rsidR="00D77E9B">
        <w:rPr>
          <w:rFonts w:ascii="Tahoma" w:hAnsi="Tahoma" w:cs="Tahoma"/>
          <w:color w:val="000000"/>
          <w:sz w:val="20"/>
          <w:szCs w:val="20"/>
          <w:lang w:bidi="cs-CZ"/>
        </w:rPr>
        <w:t>, která bude následovat bezprostředně po podpisu této smlouvy</w:t>
      </w:r>
      <w:r w:rsidRPr="00FE309A">
        <w:rPr>
          <w:rFonts w:ascii="Tahoma" w:hAnsi="Tahoma" w:cs="Tahoma"/>
          <w:color w:val="000000"/>
          <w:sz w:val="20"/>
          <w:szCs w:val="20"/>
          <w:lang w:bidi="cs-CZ"/>
        </w:rPr>
        <w:t xml:space="preserve">. </w:t>
      </w:r>
      <w:r>
        <w:rPr>
          <w:rFonts w:ascii="Tahoma" w:hAnsi="Tahoma" w:cs="Tahoma"/>
          <w:color w:val="000000"/>
          <w:sz w:val="20"/>
          <w:szCs w:val="20"/>
          <w:lang w:bidi="cs-CZ"/>
        </w:rPr>
        <w:t>Zhotovitel</w:t>
      </w:r>
      <w:r w:rsidRPr="00FE309A">
        <w:rPr>
          <w:rFonts w:ascii="Tahoma" w:hAnsi="Tahoma" w:cs="Tahoma"/>
          <w:color w:val="000000"/>
          <w:sz w:val="20"/>
          <w:szCs w:val="20"/>
          <w:lang w:bidi="cs-CZ"/>
        </w:rPr>
        <w:t xml:space="preserve"> splní svůj závazek předáním </w:t>
      </w:r>
      <w:r>
        <w:rPr>
          <w:rFonts w:ascii="Tahoma" w:hAnsi="Tahoma" w:cs="Tahoma"/>
          <w:color w:val="000000"/>
          <w:sz w:val="20"/>
          <w:szCs w:val="20"/>
          <w:lang w:bidi="cs-CZ"/>
        </w:rPr>
        <w:t>Díla</w:t>
      </w:r>
      <w:r w:rsidRPr="00FE309A">
        <w:rPr>
          <w:rFonts w:ascii="Tahoma" w:hAnsi="Tahoma" w:cs="Tahoma"/>
          <w:color w:val="000000"/>
          <w:sz w:val="20"/>
          <w:szCs w:val="20"/>
          <w:lang w:bidi="cs-CZ"/>
        </w:rPr>
        <w:t xml:space="preserve"> </w:t>
      </w:r>
      <w:r>
        <w:rPr>
          <w:rFonts w:ascii="Tahoma" w:hAnsi="Tahoma" w:cs="Tahoma"/>
          <w:color w:val="000000"/>
          <w:sz w:val="20"/>
          <w:szCs w:val="20"/>
          <w:lang w:bidi="cs-CZ"/>
        </w:rPr>
        <w:t>O</w:t>
      </w:r>
      <w:r w:rsidRPr="00FE309A">
        <w:rPr>
          <w:rFonts w:ascii="Tahoma" w:hAnsi="Tahoma" w:cs="Tahoma"/>
          <w:color w:val="000000"/>
          <w:sz w:val="20"/>
          <w:szCs w:val="20"/>
          <w:lang w:bidi="cs-CZ"/>
        </w:rPr>
        <w:t xml:space="preserve">bjednateli, spolu s doklady nezbytnými k užívání, či použití </w:t>
      </w:r>
      <w:r>
        <w:rPr>
          <w:rFonts w:ascii="Tahoma" w:hAnsi="Tahoma" w:cs="Tahoma"/>
          <w:color w:val="000000"/>
          <w:sz w:val="20"/>
          <w:szCs w:val="20"/>
          <w:lang w:bidi="cs-CZ"/>
        </w:rPr>
        <w:t>Díla</w:t>
      </w:r>
      <w:r w:rsidRPr="00FE309A">
        <w:rPr>
          <w:rFonts w:ascii="Tahoma" w:hAnsi="Tahoma" w:cs="Tahoma"/>
          <w:color w:val="000000"/>
          <w:sz w:val="20"/>
          <w:szCs w:val="20"/>
          <w:lang w:bidi="cs-CZ"/>
        </w:rPr>
        <w:t xml:space="preserve">, a to v místě sídla </w:t>
      </w:r>
      <w:r>
        <w:rPr>
          <w:rFonts w:ascii="Tahoma" w:hAnsi="Tahoma" w:cs="Tahoma"/>
          <w:color w:val="000000"/>
          <w:sz w:val="20"/>
          <w:szCs w:val="20"/>
          <w:lang w:bidi="cs-CZ"/>
        </w:rPr>
        <w:t>O</w:t>
      </w:r>
      <w:r w:rsidRPr="00FE309A">
        <w:rPr>
          <w:rFonts w:ascii="Tahoma" w:hAnsi="Tahoma" w:cs="Tahoma"/>
          <w:color w:val="000000"/>
          <w:sz w:val="20"/>
          <w:szCs w:val="20"/>
          <w:lang w:bidi="cs-CZ"/>
        </w:rPr>
        <w:t>bjednatele</w:t>
      </w:r>
      <w:r>
        <w:rPr>
          <w:rFonts w:ascii="Tahoma" w:hAnsi="Tahoma" w:cs="Tahoma"/>
          <w:color w:val="000000"/>
          <w:sz w:val="20"/>
          <w:szCs w:val="20"/>
          <w:lang w:bidi="cs-CZ"/>
        </w:rPr>
        <w:t xml:space="preserve"> v souladu s čl. VI této smlouvy</w:t>
      </w:r>
    </w:p>
    <w:p w14:paraId="5A2A5419" w14:textId="77777777" w:rsidR="004E571A" w:rsidRDefault="004E571A" w:rsidP="007D66FD">
      <w:pPr>
        <w:pStyle w:val="Odstavecseseznamem"/>
        <w:overflowPunct w:val="0"/>
        <w:autoSpaceDE w:val="0"/>
        <w:autoSpaceDN w:val="0"/>
        <w:adjustRightInd w:val="0"/>
        <w:ind w:left="567"/>
        <w:contextualSpacing w:val="0"/>
        <w:jc w:val="both"/>
        <w:textAlignment w:val="baseline"/>
        <w:rPr>
          <w:rFonts w:ascii="Tahoma" w:hAnsi="Tahoma" w:cs="Tahoma"/>
        </w:rPr>
      </w:pPr>
    </w:p>
    <w:p w14:paraId="7746505E" w14:textId="5AD424CB" w:rsidR="007D66FD" w:rsidRPr="00156367" w:rsidRDefault="007D66FD" w:rsidP="007414A2">
      <w:pPr>
        <w:pStyle w:val="Odstavecseseznamem"/>
        <w:numPr>
          <w:ilvl w:val="0"/>
          <w:numId w:val="6"/>
        </w:numPr>
        <w:overflowPunct w:val="0"/>
        <w:autoSpaceDE w:val="0"/>
        <w:autoSpaceDN w:val="0"/>
        <w:adjustRightInd w:val="0"/>
        <w:ind w:left="567" w:hanging="567"/>
        <w:contextualSpacing w:val="0"/>
        <w:jc w:val="both"/>
        <w:textAlignment w:val="baseline"/>
        <w:rPr>
          <w:rFonts w:ascii="Tahoma" w:hAnsi="Tahoma" w:cs="Tahoma"/>
        </w:rPr>
      </w:pPr>
      <w:r>
        <w:rPr>
          <w:rFonts w:ascii="Tahoma" w:hAnsi="Tahoma" w:cs="Tahoma"/>
          <w:sz w:val="20"/>
          <w:szCs w:val="20"/>
        </w:rPr>
        <w:t xml:space="preserve">Zhotovitel se zavazuje </w:t>
      </w:r>
      <w:r w:rsidRPr="001A0E33">
        <w:rPr>
          <w:rFonts w:ascii="Tahoma" w:hAnsi="Tahoma" w:cs="Tahoma"/>
          <w:color w:val="000000"/>
          <w:sz w:val="20"/>
          <w:szCs w:val="20"/>
          <w:lang w:bidi="cs-CZ"/>
        </w:rPr>
        <w:t xml:space="preserve">dodat </w:t>
      </w:r>
      <w:r>
        <w:rPr>
          <w:rFonts w:ascii="Tahoma" w:hAnsi="Tahoma" w:cs="Tahoma"/>
          <w:color w:val="000000"/>
          <w:sz w:val="20"/>
          <w:szCs w:val="20"/>
          <w:lang w:bidi="cs-CZ"/>
        </w:rPr>
        <w:t>O</w:t>
      </w:r>
      <w:r w:rsidRPr="001A0E33">
        <w:rPr>
          <w:rFonts w:ascii="Tahoma" w:hAnsi="Tahoma" w:cs="Tahoma"/>
          <w:color w:val="000000"/>
          <w:sz w:val="20"/>
          <w:szCs w:val="20"/>
          <w:lang w:bidi="cs-CZ"/>
        </w:rPr>
        <w:t xml:space="preserve">bjednateli </w:t>
      </w:r>
      <w:r>
        <w:rPr>
          <w:rFonts w:ascii="Tahoma" w:hAnsi="Tahoma" w:cs="Tahoma"/>
          <w:color w:val="000000"/>
          <w:sz w:val="20"/>
          <w:szCs w:val="20"/>
          <w:lang w:bidi="cs-CZ"/>
        </w:rPr>
        <w:t>Dílo</w:t>
      </w:r>
      <w:r w:rsidRPr="001A0E33">
        <w:rPr>
          <w:rFonts w:ascii="Tahoma" w:hAnsi="Tahoma" w:cs="Tahoma"/>
          <w:color w:val="000000"/>
          <w:sz w:val="20"/>
          <w:szCs w:val="20"/>
          <w:lang w:bidi="cs-CZ"/>
        </w:rPr>
        <w:t xml:space="preserve"> dle čl. </w:t>
      </w:r>
      <w:r w:rsidR="00156367">
        <w:rPr>
          <w:rFonts w:ascii="Tahoma" w:hAnsi="Tahoma" w:cs="Tahoma"/>
          <w:color w:val="000000"/>
          <w:sz w:val="20"/>
          <w:szCs w:val="20"/>
          <w:lang w:bidi="cs-CZ"/>
        </w:rPr>
        <w:t>1.</w:t>
      </w:r>
      <w:r w:rsidR="008151E6">
        <w:rPr>
          <w:rFonts w:ascii="Tahoma" w:hAnsi="Tahoma" w:cs="Tahoma"/>
          <w:color w:val="000000"/>
          <w:sz w:val="20"/>
          <w:szCs w:val="20"/>
          <w:lang w:bidi="cs-CZ"/>
        </w:rPr>
        <w:t>2</w:t>
      </w:r>
      <w:r w:rsidRPr="001A0E33">
        <w:rPr>
          <w:rFonts w:ascii="Tahoma" w:hAnsi="Tahoma" w:cs="Tahoma"/>
          <w:color w:val="000000"/>
          <w:sz w:val="20"/>
          <w:szCs w:val="20"/>
          <w:lang w:bidi="cs-CZ"/>
        </w:rPr>
        <w:t xml:space="preserve"> </w:t>
      </w:r>
      <w:r>
        <w:rPr>
          <w:rFonts w:ascii="Tahoma" w:hAnsi="Tahoma" w:cs="Tahoma"/>
          <w:color w:val="000000"/>
          <w:sz w:val="20"/>
          <w:szCs w:val="20"/>
          <w:lang w:bidi="cs-CZ"/>
        </w:rPr>
        <w:t xml:space="preserve">písm. b) </w:t>
      </w:r>
      <w:r w:rsidRPr="001A0E33">
        <w:rPr>
          <w:rFonts w:ascii="Tahoma" w:hAnsi="Tahoma" w:cs="Tahoma"/>
          <w:color w:val="000000"/>
          <w:sz w:val="20"/>
          <w:szCs w:val="20"/>
          <w:lang w:bidi="cs-CZ"/>
        </w:rPr>
        <w:t xml:space="preserve">této smlouvy </w:t>
      </w:r>
      <w:r w:rsidRPr="00FE309A">
        <w:rPr>
          <w:rFonts w:ascii="Tahoma" w:hAnsi="Tahoma" w:cs="Tahoma"/>
          <w:color w:val="000000"/>
          <w:sz w:val="20"/>
          <w:szCs w:val="20"/>
          <w:lang w:bidi="cs-CZ"/>
        </w:rPr>
        <w:t>nejpozději ve lhůtě</w:t>
      </w:r>
      <w:r>
        <w:rPr>
          <w:rFonts w:ascii="Tahoma" w:hAnsi="Tahoma" w:cs="Tahoma"/>
          <w:color w:val="000000"/>
          <w:sz w:val="20"/>
          <w:szCs w:val="20"/>
          <w:lang w:bidi="cs-CZ"/>
        </w:rPr>
        <w:t xml:space="preserve"> stanové Objednatelem v rámci jednotlivé objednávky. </w:t>
      </w:r>
    </w:p>
    <w:p w14:paraId="242707BD" w14:textId="77777777" w:rsidR="00702A6B" w:rsidRPr="00283506" w:rsidRDefault="00702A6B" w:rsidP="00BA0E8A">
      <w:pPr>
        <w:ind w:left="720"/>
        <w:jc w:val="both"/>
        <w:rPr>
          <w:rFonts w:ascii="Tahoma" w:hAnsi="Tahoma" w:cs="Tahoma"/>
          <w:color w:val="000000"/>
          <w:sz w:val="20"/>
          <w:szCs w:val="20"/>
        </w:rPr>
      </w:pPr>
    </w:p>
    <w:p w14:paraId="5818DF61" w14:textId="77777777" w:rsidR="006231BB" w:rsidRPr="00EA7C47" w:rsidRDefault="006231BB" w:rsidP="007414A2">
      <w:pPr>
        <w:pStyle w:val="Zkladntext"/>
        <w:numPr>
          <w:ilvl w:val="0"/>
          <w:numId w:val="1"/>
        </w:numPr>
        <w:jc w:val="center"/>
        <w:rPr>
          <w:rFonts w:ascii="Tahoma" w:hAnsi="Tahoma" w:cs="Tahoma"/>
          <w:b w:val="0"/>
          <w:szCs w:val="20"/>
        </w:rPr>
      </w:pPr>
      <w:bookmarkStart w:id="3" w:name="_Ref408838952"/>
      <w:r w:rsidRPr="00EA7C47">
        <w:rPr>
          <w:rFonts w:ascii="Tahoma" w:hAnsi="Tahoma" w:cs="Tahoma"/>
          <w:szCs w:val="20"/>
        </w:rPr>
        <w:t>Způsob uzavírání jednotlivých objednávek</w:t>
      </w:r>
    </w:p>
    <w:p w14:paraId="4D3E70CB" w14:textId="77777777" w:rsidR="006231BB" w:rsidRPr="00EA7C47" w:rsidRDefault="006231BB" w:rsidP="006231BB">
      <w:pPr>
        <w:rPr>
          <w:rFonts w:ascii="Tahoma" w:hAnsi="Tahoma" w:cs="Tahoma"/>
          <w:b/>
          <w:sz w:val="20"/>
          <w:szCs w:val="20"/>
        </w:rPr>
      </w:pPr>
    </w:p>
    <w:p w14:paraId="6F79EC71" w14:textId="17945697" w:rsidR="006231BB" w:rsidRPr="00EA7C47" w:rsidRDefault="006231BB" w:rsidP="007414A2">
      <w:pPr>
        <w:pStyle w:val="Odstavecseseznamem"/>
        <w:numPr>
          <w:ilvl w:val="0"/>
          <w:numId w:val="11"/>
        </w:numPr>
        <w:overflowPunct w:val="0"/>
        <w:autoSpaceDE w:val="0"/>
        <w:autoSpaceDN w:val="0"/>
        <w:adjustRightInd w:val="0"/>
        <w:ind w:left="567" w:hanging="567"/>
        <w:contextualSpacing w:val="0"/>
        <w:jc w:val="both"/>
        <w:textAlignment w:val="baseline"/>
        <w:rPr>
          <w:rFonts w:ascii="Tahoma" w:hAnsi="Tahoma" w:cs="Tahoma"/>
          <w:sz w:val="20"/>
          <w:szCs w:val="20"/>
        </w:rPr>
      </w:pPr>
      <w:r w:rsidRPr="00EA7C47">
        <w:rPr>
          <w:rFonts w:ascii="Tahoma" w:hAnsi="Tahoma" w:cs="Tahoma"/>
          <w:sz w:val="20"/>
          <w:szCs w:val="20"/>
        </w:rPr>
        <w:t xml:space="preserve">Jednotlivá plnění </w:t>
      </w:r>
      <w:r w:rsidR="00CE53A1">
        <w:rPr>
          <w:rFonts w:ascii="Tahoma" w:hAnsi="Tahoma" w:cs="Tahoma"/>
          <w:sz w:val="20"/>
          <w:szCs w:val="20"/>
        </w:rPr>
        <w:t xml:space="preserve">dle čl. </w:t>
      </w:r>
      <w:r w:rsidR="00A11D25">
        <w:rPr>
          <w:rFonts w:ascii="Tahoma" w:hAnsi="Tahoma" w:cs="Tahoma"/>
          <w:sz w:val="20"/>
          <w:szCs w:val="20"/>
        </w:rPr>
        <w:t>1.</w:t>
      </w:r>
      <w:r w:rsidR="008151E6">
        <w:rPr>
          <w:rFonts w:ascii="Tahoma" w:hAnsi="Tahoma" w:cs="Tahoma"/>
          <w:sz w:val="20"/>
          <w:szCs w:val="20"/>
        </w:rPr>
        <w:t>2</w:t>
      </w:r>
      <w:r w:rsidR="00A11D25">
        <w:rPr>
          <w:rFonts w:ascii="Tahoma" w:hAnsi="Tahoma" w:cs="Tahoma"/>
          <w:sz w:val="20"/>
          <w:szCs w:val="20"/>
        </w:rPr>
        <w:t xml:space="preserve"> písm. b) této smlouvy </w:t>
      </w:r>
      <w:r w:rsidRPr="00EA7C47">
        <w:rPr>
          <w:rFonts w:ascii="Tahoma" w:hAnsi="Tahoma" w:cs="Tahoma"/>
          <w:sz w:val="20"/>
          <w:szCs w:val="20"/>
        </w:rPr>
        <w:t xml:space="preserve">se budou uskutečňovat na základě písemných objednávek. Objednávka bude vždy obsahovat přesný výčet požadovaných služeb, jejich rozsah </w:t>
      </w:r>
      <w:r w:rsidRPr="00EA7C47">
        <w:rPr>
          <w:rFonts w:ascii="Tahoma" w:hAnsi="Tahoma" w:cs="Tahoma"/>
          <w:sz w:val="20"/>
          <w:szCs w:val="20"/>
        </w:rPr>
        <w:lastRenderedPageBreak/>
        <w:t xml:space="preserve">a specifikaci, termín plnění a případné další instrukce či požadavky objednatele. Součástí objednávky budou příslušné přílohy a podklady pro řádné uskutečnění požadovaných plnění.   </w:t>
      </w:r>
    </w:p>
    <w:p w14:paraId="33709CF1" w14:textId="77777777" w:rsidR="006231BB" w:rsidRPr="00EA7C47" w:rsidRDefault="006231BB" w:rsidP="006231BB">
      <w:pPr>
        <w:pStyle w:val="Odstavecseseznamem"/>
        <w:overflowPunct w:val="0"/>
        <w:autoSpaceDE w:val="0"/>
        <w:autoSpaceDN w:val="0"/>
        <w:adjustRightInd w:val="0"/>
        <w:ind w:left="360"/>
        <w:jc w:val="both"/>
        <w:textAlignment w:val="baseline"/>
        <w:rPr>
          <w:rFonts w:ascii="Tahoma" w:hAnsi="Tahoma" w:cs="Tahoma"/>
          <w:sz w:val="20"/>
          <w:szCs w:val="20"/>
        </w:rPr>
      </w:pPr>
    </w:p>
    <w:p w14:paraId="0241A6FE" w14:textId="5B484EA4" w:rsidR="006231BB" w:rsidRDefault="006231BB" w:rsidP="007414A2">
      <w:pPr>
        <w:pStyle w:val="Odstavecseseznamem"/>
        <w:numPr>
          <w:ilvl w:val="0"/>
          <w:numId w:val="11"/>
        </w:numPr>
        <w:overflowPunct w:val="0"/>
        <w:autoSpaceDE w:val="0"/>
        <w:autoSpaceDN w:val="0"/>
        <w:adjustRightInd w:val="0"/>
        <w:ind w:left="567" w:hanging="567"/>
        <w:contextualSpacing w:val="0"/>
        <w:jc w:val="both"/>
        <w:textAlignment w:val="baseline"/>
        <w:rPr>
          <w:rFonts w:ascii="Tahoma" w:hAnsi="Tahoma" w:cs="Tahoma"/>
          <w:sz w:val="20"/>
          <w:szCs w:val="20"/>
        </w:rPr>
      </w:pPr>
      <w:r w:rsidRPr="00EA7C47">
        <w:rPr>
          <w:rFonts w:ascii="Tahoma" w:hAnsi="Tahoma" w:cs="Tahoma"/>
          <w:sz w:val="20"/>
          <w:szCs w:val="20"/>
        </w:rPr>
        <w:t xml:space="preserve">Zhotovitel je povinen objednávku písemně potvrdit do </w:t>
      </w:r>
      <w:r w:rsidRPr="00925878">
        <w:rPr>
          <w:rFonts w:ascii="Tahoma" w:hAnsi="Tahoma" w:cs="Tahoma"/>
          <w:sz w:val="20"/>
          <w:szCs w:val="20"/>
        </w:rPr>
        <w:t>24 hodin</w:t>
      </w:r>
      <w:r w:rsidRPr="00EA7C47">
        <w:rPr>
          <w:rFonts w:ascii="Tahoma" w:hAnsi="Tahoma" w:cs="Tahoma"/>
          <w:sz w:val="20"/>
          <w:szCs w:val="20"/>
        </w:rPr>
        <w:t xml:space="preserve"> od jejího doručení. V případě nejasností, chybějících součástí či jiných nedostatků objednávky je zhotovitel povinen bezodkladně o těchto skutečnostech informovat kontaktní osobu zhotovitele a vyžádat si doplnění či opravu. </w:t>
      </w:r>
      <w:r>
        <w:rPr>
          <w:rFonts w:ascii="Tahoma" w:hAnsi="Tahoma" w:cs="Tahoma"/>
          <w:sz w:val="20"/>
          <w:szCs w:val="20"/>
        </w:rPr>
        <w:t xml:space="preserve">Zhotovitel je povinen do 3 pracovních dní od potvrzení objednávky zaslat objednateli nacenění požadovaných prací </w:t>
      </w:r>
      <w:r w:rsidR="00EB03FB">
        <w:rPr>
          <w:rFonts w:ascii="Tahoma" w:hAnsi="Tahoma" w:cs="Tahoma"/>
          <w:sz w:val="20"/>
          <w:szCs w:val="20"/>
        </w:rPr>
        <w:t xml:space="preserve">na Díle </w:t>
      </w:r>
      <w:r>
        <w:rPr>
          <w:rFonts w:ascii="Tahoma" w:hAnsi="Tahoma" w:cs="Tahoma"/>
          <w:sz w:val="20"/>
          <w:szCs w:val="20"/>
        </w:rPr>
        <w:t xml:space="preserve">dle jednotkových cen uvedených v příloze – „Cenová nabídka“. </w:t>
      </w:r>
    </w:p>
    <w:p w14:paraId="2BAFFECB" w14:textId="77777777" w:rsidR="006231BB" w:rsidRDefault="006231BB" w:rsidP="006231BB">
      <w:pPr>
        <w:pStyle w:val="Odstavecseseznamem"/>
        <w:overflowPunct w:val="0"/>
        <w:autoSpaceDE w:val="0"/>
        <w:autoSpaceDN w:val="0"/>
        <w:adjustRightInd w:val="0"/>
        <w:ind w:left="360"/>
        <w:jc w:val="both"/>
        <w:textAlignment w:val="baseline"/>
        <w:rPr>
          <w:rFonts w:ascii="Tahoma" w:hAnsi="Tahoma" w:cs="Tahoma"/>
          <w:sz w:val="20"/>
          <w:szCs w:val="20"/>
        </w:rPr>
      </w:pPr>
    </w:p>
    <w:p w14:paraId="090038E4" w14:textId="77777777" w:rsidR="006231BB" w:rsidRDefault="006231BB" w:rsidP="007414A2">
      <w:pPr>
        <w:pStyle w:val="Odstavecseseznamem"/>
        <w:numPr>
          <w:ilvl w:val="0"/>
          <w:numId w:val="11"/>
        </w:numPr>
        <w:overflowPunct w:val="0"/>
        <w:autoSpaceDE w:val="0"/>
        <w:autoSpaceDN w:val="0"/>
        <w:adjustRightInd w:val="0"/>
        <w:ind w:left="567" w:hanging="567"/>
        <w:contextualSpacing w:val="0"/>
        <w:jc w:val="both"/>
        <w:textAlignment w:val="baseline"/>
        <w:rPr>
          <w:rFonts w:ascii="Tahoma" w:hAnsi="Tahoma" w:cs="Tahoma"/>
          <w:sz w:val="20"/>
          <w:szCs w:val="20"/>
        </w:rPr>
      </w:pPr>
      <w:r w:rsidRPr="00EA7C47">
        <w:rPr>
          <w:rFonts w:ascii="Tahoma" w:hAnsi="Tahoma" w:cs="Tahoma"/>
          <w:sz w:val="20"/>
          <w:szCs w:val="20"/>
        </w:rPr>
        <w:t xml:space="preserve">V otázkách, které neřeší tato smlouva, se na jednotlivé objednávky přiměřeně aplikují ustanovení o smlouvě o dílo dle § 2586 a následujících občanského zákoníku. </w:t>
      </w:r>
    </w:p>
    <w:p w14:paraId="6A668BCF" w14:textId="77777777" w:rsidR="00A11D25" w:rsidRPr="006231BB" w:rsidRDefault="00A11D25" w:rsidP="006231BB">
      <w:pPr>
        <w:pStyle w:val="Zkladntext"/>
        <w:ind w:left="360"/>
        <w:rPr>
          <w:rFonts w:ascii="Tahoma" w:hAnsi="Tahoma" w:cs="Tahoma"/>
          <w:b w:val="0"/>
          <w:szCs w:val="20"/>
        </w:rPr>
      </w:pPr>
    </w:p>
    <w:p w14:paraId="4CDEDFFD" w14:textId="45CD73D6" w:rsidR="001C6831" w:rsidRPr="00283506" w:rsidRDefault="001C6831" w:rsidP="007414A2">
      <w:pPr>
        <w:pStyle w:val="Zkladntext"/>
        <w:numPr>
          <w:ilvl w:val="0"/>
          <w:numId w:val="1"/>
        </w:numPr>
        <w:jc w:val="center"/>
        <w:rPr>
          <w:rFonts w:ascii="Tahoma" w:hAnsi="Tahoma" w:cs="Tahoma"/>
          <w:b w:val="0"/>
          <w:szCs w:val="20"/>
        </w:rPr>
      </w:pPr>
      <w:r w:rsidRPr="00283506">
        <w:rPr>
          <w:rFonts w:ascii="Tahoma" w:hAnsi="Tahoma" w:cs="Tahoma"/>
          <w:bCs w:val="0"/>
          <w:szCs w:val="20"/>
        </w:rPr>
        <w:t>Licence a vlastnická práva</w:t>
      </w:r>
      <w:bookmarkEnd w:id="3"/>
    </w:p>
    <w:p w14:paraId="1D43C088" w14:textId="77777777" w:rsidR="001C6831" w:rsidRPr="00283506" w:rsidRDefault="001C6831" w:rsidP="00BA0E8A">
      <w:pPr>
        <w:jc w:val="both"/>
        <w:rPr>
          <w:rFonts w:ascii="Tahoma" w:hAnsi="Tahoma" w:cs="Tahoma"/>
          <w:b/>
          <w:color w:val="000000"/>
          <w:sz w:val="20"/>
          <w:szCs w:val="20"/>
        </w:rPr>
      </w:pPr>
    </w:p>
    <w:p w14:paraId="4B3DF028" w14:textId="50557275" w:rsidR="00580DA6" w:rsidRPr="00283506" w:rsidRDefault="001C6831" w:rsidP="007414A2">
      <w:pPr>
        <w:pStyle w:val="Zkladntext"/>
        <w:numPr>
          <w:ilvl w:val="1"/>
          <w:numId w:val="1"/>
        </w:numPr>
        <w:ind w:left="567" w:hanging="567"/>
        <w:jc w:val="both"/>
        <w:rPr>
          <w:rFonts w:ascii="Tahoma" w:hAnsi="Tahoma" w:cs="Tahoma"/>
          <w:b w:val="0"/>
          <w:szCs w:val="20"/>
        </w:rPr>
      </w:pPr>
      <w:r w:rsidRPr="00283506">
        <w:rPr>
          <w:rFonts w:ascii="Tahoma" w:hAnsi="Tahoma" w:cs="Tahoma"/>
          <w:b w:val="0"/>
          <w:szCs w:val="20"/>
        </w:rPr>
        <w:t xml:space="preserve">Zhotovitel prohlašuje, že získal (vlastním jménem a na svůj účet) od všech autorů zúčastněných při vytváření Díla licenci k užití </w:t>
      </w:r>
      <w:r w:rsidR="00702A6B" w:rsidRPr="00283506">
        <w:rPr>
          <w:rFonts w:ascii="Tahoma" w:hAnsi="Tahoma" w:cs="Tahoma"/>
          <w:b w:val="0"/>
          <w:szCs w:val="20"/>
        </w:rPr>
        <w:t>Díla,</w:t>
      </w:r>
      <w:r w:rsidRPr="00283506">
        <w:rPr>
          <w:rFonts w:ascii="Tahoma" w:hAnsi="Tahoma" w:cs="Tahoma"/>
          <w:b w:val="0"/>
          <w:szCs w:val="20"/>
        </w:rPr>
        <w:t xml:space="preserve"> resp. jeho části v rozsahu, v němž poskytuje touto smlouvou licenci k užití Díla Objednateli. Ustanovení předchozí věty se nevztahuje na díla vytvořená zaměstnanci Zhotovitele ke splnění jejich povinností z pracovního vztahu, pokud k takovým dílům Zhotovitel vykonává majetková autorská práva podle § 58 autorského zákona alespoň v rozsahu licence poskytnuté Objednateli touto </w:t>
      </w:r>
      <w:r w:rsidR="00580DA6" w:rsidRPr="00283506">
        <w:rPr>
          <w:rFonts w:ascii="Tahoma" w:hAnsi="Tahoma" w:cs="Tahoma"/>
          <w:b w:val="0"/>
          <w:szCs w:val="20"/>
        </w:rPr>
        <w:t>smlouvou.</w:t>
      </w:r>
    </w:p>
    <w:p w14:paraId="223304B3" w14:textId="77777777" w:rsidR="001C6831" w:rsidRPr="00283506" w:rsidRDefault="001C6831" w:rsidP="00547721">
      <w:pPr>
        <w:pStyle w:val="Zkladntext"/>
        <w:ind w:left="709"/>
        <w:jc w:val="both"/>
        <w:rPr>
          <w:rFonts w:ascii="Tahoma" w:hAnsi="Tahoma" w:cs="Tahoma"/>
          <w:b w:val="0"/>
          <w:szCs w:val="20"/>
        </w:rPr>
      </w:pPr>
    </w:p>
    <w:p w14:paraId="765FABBA" w14:textId="77777777" w:rsidR="00EB7236" w:rsidRPr="00283506" w:rsidRDefault="001C6831" w:rsidP="007414A2">
      <w:pPr>
        <w:pStyle w:val="Zkladntext"/>
        <w:numPr>
          <w:ilvl w:val="1"/>
          <w:numId w:val="1"/>
        </w:numPr>
        <w:ind w:left="567" w:hanging="567"/>
        <w:jc w:val="both"/>
        <w:rPr>
          <w:rFonts w:ascii="Tahoma" w:hAnsi="Tahoma" w:cs="Tahoma"/>
          <w:b w:val="0"/>
          <w:szCs w:val="20"/>
        </w:rPr>
      </w:pPr>
      <w:r w:rsidRPr="00283506">
        <w:rPr>
          <w:rFonts w:ascii="Tahoma" w:hAnsi="Tahoma" w:cs="Tahoma"/>
          <w:b w:val="0"/>
          <w:szCs w:val="20"/>
        </w:rPr>
        <w:t xml:space="preserve">Zhotovitel poskytuje touto smlouvou Objednateli výhradní licenci k užití a výhradní podlicenci k užití Díla. Licence a podlicence jsou dále společně označeny jen jako „licence“. </w:t>
      </w:r>
      <w:r w:rsidR="009C305C" w:rsidRPr="00283506">
        <w:rPr>
          <w:rFonts w:ascii="Tahoma" w:hAnsi="Tahoma" w:cs="Tahoma"/>
          <w:b w:val="0"/>
          <w:szCs w:val="20"/>
        </w:rPr>
        <w:t>Zhotovitel prohlašuje,</w:t>
      </w:r>
      <w:r w:rsidRPr="00283506">
        <w:rPr>
          <w:rFonts w:ascii="Tahoma" w:hAnsi="Tahoma" w:cs="Tahoma"/>
          <w:b w:val="0"/>
          <w:szCs w:val="20"/>
        </w:rPr>
        <w:t xml:space="preserve"> že </w:t>
      </w:r>
      <w:r w:rsidR="009C305C" w:rsidRPr="00283506">
        <w:rPr>
          <w:rFonts w:ascii="Tahoma" w:hAnsi="Tahoma" w:cs="Tahoma"/>
          <w:b w:val="0"/>
          <w:szCs w:val="20"/>
        </w:rPr>
        <w:t xml:space="preserve">je </w:t>
      </w:r>
      <w:r w:rsidRPr="00283506">
        <w:rPr>
          <w:rFonts w:ascii="Tahoma" w:hAnsi="Tahoma" w:cs="Tahoma"/>
          <w:b w:val="0"/>
          <w:szCs w:val="20"/>
        </w:rPr>
        <w:t xml:space="preserve">plně oprávněn jednat za všechny zúčastněné autory </w:t>
      </w:r>
      <w:r w:rsidR="009C305C" w:rsidRPr="00283506">
        <w:rPr>
          <w:rFonts w:ascii="Tahoma" w:hAnsi="Tahoma" w:cs="Tahoma"/>
          <w:b w:val="0"/>
          <w:szCs w:val="20"/>
        </w:rPr>
        <w:t>a zavazovat je v tomto smyslu.</w:t>
      </w:r>
      <w:r w:rsidRPr="00283506">
        <w:rPr>
          <w:rFonts w:ascii="Tahoma" w:hAnsi="Tahoma" w:cs="Tahoma"/>
          <w:b w:val="0"/>
          <w:szCs w:val="20"/>
        </w:rPr>
        <w:t xml:space="preserve"> Zhot</w:t>
      </w:r>
      <w:r w:rsidR="009C305C" w:rsidRPr="00283506">
        <w:rPr>
          <w:rFonts w:ascii="Tahoma" w:hAnsi="Tahoma" w:cs="Tahoma"/>
          <w:b w:val="0"/>
          <w:szCs w:val="20"/>
        </w:rPr>
        <w:t>ovitel prohlašuje</w:t>
      </w:r>
      <w:r w:rsidR="00D53789" w:rsidRPr="00283506">
        <w:rPr>
          <w:rFonts w:ascii="Tahoma" w:hAnsi="Tahoma" w:cs="Tahoma"/>
          <w:b w:val="0"/>
          <w:szCs w:val="20"/>
        </w:rPr>
        <w:t>,</w:t>
      </w:r>
      <w:r w:rsidR="009C305C" w:rsidRPr="00283506">
        <w:rPr>
          <w:rFonts w:ascii="Tahoma" w:hAnsi="Tahoma" w:cs="Tahoma"/>
          <w:b w:val="0"/>
          <w:szCs w:val="20"/>
        </w:rPr>
        <w:t xml:space="preserve"> že má všechna práva</w:t>
      </w:r>
      <w:r w:rsidRPr="00283506">
        <w:rPr>
          <w:rFonts w:ascii="Tahoma" w:hAnsi="Tahoma" w:cs="Tahoma"/>
          <w:b w:val="0"/>
          <w:szCs w:val="20"/>
        </w:rPr>
        <w:t xml:space="preserve"> licenci podle této smlouvy Objednateli poskytnout, a to bez jakéhokoli omezení a plně odpovídá Objednateli za jakoukoli újmu způsobe</w:t>
      </w:r>
      <w:r w:rsidR="00D53789" w:rsidRPr="00283506">
        <w:rPr>
          <w:rFonts w:ascii="Tahoma" w:hAnsi="Tahoma" w:cs="Tahoma"/>
          <w:b w:val="0"/>
          <w:szCs w:val="20"/>
        </w:rPr>
        <w:t>nou porušením této povinnosti.</w:t>
      </w:r>
    </w:p>
    <w:p w14:paraId="2F3ADD8B" w14:textId="77777777" w:rsidR="00EB7236" w:rsidRPr="00283506" w:rsidRDefault="00EB7236" w:rsidP="00EB7236">
      <w:pPr>
        <w:pStyle w:val="Odstavecseseznamem"/>
        <w:rPr>
          <w:rFonts w:ascii="Tahoma" w:hAnsi="Tahoma" w:cs="Tahoma"/>
          <w:b/>
          <w:sz w:val="20"/>
          <w:szCs w:val="20"/>
        </w:rPr>
      </w:pPr>
    </w:p>
    <w:p w14:paraId="0E649660" w14:textId="4F4BEFC9" w:rsidR="00063C38" w:rsidRPr="00283506" w:rsidRDefault="001C6831" w:rsidP="007414A2">
      <w:pPr>
        <w:pStyle w:val="Zkladntext"/>
        <w:numPr>
          <w:ilvl w:val="1"/>
          <w:numId w:val="1"/>
        </w:numPr>
        <w:ind w:left="567" w:hanging="567"/>
        <w:jc w:val="both"/>
        <w:rPr>
          <w:rFonts w:ascii="Tahoma" w:hAnsi="Tahoma" w:cs="Tahoma"/>
          <w:b w:val="0"/>
          <w:szCs w:val="20"/>
        </w:rPr>
      </w:pPr>
      <w:r w:rsidRPr="00283506">
        <w:rPr>
          <w:rFonts w:ascii="Tahoma" w:hAnsi="Tahoma" w:cs="Tahoma"/>
          <w:b w:val="0"/>
          <w:szCs w:val="20"/>
        </w:rPr>
        <w:t xml:space="preserve">Licence je poskytována v rozsahu územně, časově a množstevně neomezeném a ke všem známým způsobům užití Díla. </w:t>
      </w:r>
    </w:p>
    <w:p w14:paraId="72F3242C" w14:textId="77777777" w:rsidR="00D53789" w:rsidRPr="00283506" w:rsidRDefault="00D53789" w:rsidP="00547721">
      <w:pPr>
        <w:pStyle w:val="Zkladntext"/>
        <w:ind w:left="709"/>
        <w:jc w:val="both"/>
        <w:rPr>
          <w:rFonts w:ascii="Tahoma" w:hAnsi="Tahoma" w:cs="Tahoma"/>
          <w:b w:val="0"/>
          <w:szCs w:val="20"/>
        </w:rPr>
      </w:pPr>
    </w:p>
    <w:p w14:paraId="20B50838" w14:textId="4DFEE43D" w:rsidR="00567D72" w:rsidRPr="00567D72" w:rsidRDefault="005478A9" w:rsidP="007414A2">
      <w:pPr>
        <w:pStyle w:val="Zkladntext"/>
        <w:numPr>
          <w:ilvl w:val="1"/>
          <w:numId w:val="1"/>
        </w:numPr>
        <w:ind w:left="567" w:hanging="567"/>
        <w:jc w:val="both"/>
        <w:rPr>
          <w:rFonts w:ascii="Tahoma" w:hAnsi="Tahoma" w:cs="Tahoma"/>
          <w:b w:val="0"/>
          <w:szCs w:val="20"/>
        </w:rPr>
      </w:pPr>
      <w:r w:rsidRPr="00567D72">
        <w:rPr>
          <w:rFonts w:ascii="Tahoma" w:hAnsi="Tahoma" w:cs="Tahoma"/>
          <w:b w:val="0"/>
          <w:szCs w:val="20"/>
        </w:rPr>
        <w:t>Objednatel je oprávněn upravit či jinak měnit dílo, stejně jako spojit dílo s jiným dílem nebo zařadit dílo do díla souborného, a to po konzultaci se Zhotovitelem</w:t>
      </w:r>
      <w:r w:rsidR="00EB7236" w:rsidRPr="00567D72">
        <w:rPr>
          <w:rFonts w:ascii="Tahoma" w:hAnsi="Tahoma" w:cs="Tahoma"/>
          <w:b w:val="0"/>
          <w:szCs w:val="20"/>
        </w:rPr>
        <w:t xml:space="preserve">, </w:t>
      </w:r>
      <w:r w:rsidR="001C6831" w:rsidRPr="00567D72">
        <w:rPr>
          <w:rFonts w:ascii="Tahoma" w:hAnsi="Tahoma" w:cs="Tahoma"/>
          <w:b w:val="0"/>
          <w:szCs w:val="20"/>
        </w:rPr>
        <w:t xml:space="preserve">formou zvláštní dohody (či dodatku </w:t>
      </w:r>
      <w:r w:rsidR="00D04942" w:rsidRPr="00567D72">
        <w:rPr>
          <w:rFonts w:ascii="Tahoma" w:hAnsi="Tahoma" w:cs="Tahoma"/>
          <w:b w:val="0"/>
          <w:szCs w:val="20"/>
        </w:rPr>
        <w:tab/>
      </w:r>
      <w:r w:rsidR="001C6831" w:rsidRPr="00567D72">
        <w:rPr>
          <w:rFonts w:ascii="Tahoma" w:hAnsi="Tahoma" w:cs="Tahoma"/>
          <w:b w:val="0"/>
          <w:szCs w:val="20"/>
        </w:rPr>
        <w:t xml:space="preserve">k této smlouvě) sjednat podmínky provedení potřebných úprav. </w:t>
      </w:r>
    </w:p>
    <w:p w14:paraId="56418E18" w14:textId="77777777" w:rsidR="00EB7236" w:rsidRPr="00567D72" w:rsidRDefault="00EB7236" w:rsidP="00567D72">
      <w:pPr>
        <w:pStyle w:val="Zkladntext"/>
        <w:ind w:left="567"/>
        <w:jc w:val="both"/>
        <w:rPr>
          <w:rFonts w:ascii="Tahoma" w:hAnsi="Tahoma" w:cs="Tahoma"/>
          <w:szCs w:val="20"/>
        </w:rPr>
      </w:pPr>
    </w:p>
    <w:p w14:paraId="4B31B68A" w14:textId="1CA4604C" w:rsidR="00567D72" w:rsidRPr="00567D72" w:rsidRDefault="001C6831" w:rsidP="007414A2">
      <w:pPr>
        <w:pStyle w:val="Zkladntext"/>
        <w:numPr>
          <w:ilvl w:val="1"/>
          <w:numId w:val="1"/>
        </w:numPr>
        <w:ind w:left="567" w:hanging="567"/>
        <w:jc w:val="both"/>
        <w:rPr>
          <w:rFonts w:ascii="Tahoma" w:hAnsi="Tahoma" w:cs="Tahoma"/>
          <w:strike/>
          <w:szCs w:val="20"/>
        </w:rPr>
      </w:pPr>
      <w:r w:rsidRPr="00567D72">
        <w:rPr>
          <w:rFonts w:ascii="Tahoma" w:hAnsi="Tahoma" w:cs="Tahoma"/>
          <w:b w:val="0"/>
          <w:szCs w:val="20"/>
        </w:rPr>
        <w:t xml:space="preserve">Objednatel není povinen licenci využít. Objednatel </w:t>
      </w:r>
      <w:r w:rsidR="00063C38" w:rsidRPr="00567D72">
        <w:rPr>
          <w:rFonts w:ascii="Tahoma" w:hAnsi="Tahoma" w:cs="Tahoma"/>
          <w:b w:val="0"/>
          <w:szCs w:val="20"/>
        </w:rPr>
        <w:t xml:space="preserve">je </w:t>
      </w:r>
      <w:r w:rsidRPr="00567D72">
        <w:rPr>
          <w:rFonts w:ascii="Tahoma" w:hAnsi="Tahoma" w:cs="Tahoma"/>
          <w:b w:val="0"/>
          <w:szCs w:val="20"/>
        </w:rPr>
        <w:t>oprávněn poskytnout práva z licence zcela nebo zčásti třetí osobě, a to jak poskytnutím podlicence</w:t>
      </w:r>
      <w:r w:rsidR="00E20984" w:rsidRPr="00567D72">
        <w:rPr>
          <w:rFonts w:ascii="Tahoma" w:hAnsi="Tahoma" w:cs="Tahoma"/>
          <w:b w:val="0"/>
          <w:szCs w:val="20"/>
        </w:rPr>
        <w:t>,</w:t>
      </w:r>
      <w:r w:rsidRPr="00567D72">
        <w:rPr>
          <w:rFonts w:ascii="Tahoma" w:hAnsi="Tahoma" w:cs="Tahoma"/>
          <w:b w:val="0"/>
          <w:szCs w:val="20"/>
        </w:rPr>
        <w:t xml:space="preserve"> tak postoupením licence</w:t>
      </w:r>
      <w:r w:rsidR="00567D72" w:rsidRPr="00567D72">
        <w:rPr>
          <w:rFonts w:ascii="Tahoma" w:hAnsi="Tahoma" w:cs="Tahoma"/>
          <w:b w:val="0"/>
          <w:szCs w:val="20"/>
        </w:rPr>
        <w:t>.</w:t>
      </w:r>
    </w:p>
    <w:p w14:paraId="12290857" w14:textId="77777777" w:rsidR="00567D72" w:rsidRPr="00C30AF2" w:rsidRDefault="00567D72" w:rsidP="00567D72">
      <w:pPr>
        <w:pStyle w:val="Zkladntext"/>
        <w:ind w:left="567"/>
        <w:jc w:val="both"/>
        <w:rPr>
          <w:rFonts w:ascii="Tahoma" w:hAnsi="Tahoma" w:cs="Tahoma"/>
          <w:b w:val="0"/>
          <w:strike/>
          <w:szCs w:val="20"/>
          <w:highlight w:val="green"/>
        </w:rPr>
      </w:pPr>
    </w:p>
    <w:p w14:paraId="0CDA49CF" w14:textId="77777777" w:rsidR="001C6831" w:rsidRPr="00283506" w:rsidRDefault="001C6831" w:rsidP="007414A2">
      <w:pPr>
        <w:pStyle w:val="Zkladntext"/>
        <w:numPr>
          <w:ilvl w:val="1"/>
          <w:numId w:val="1"/>
        </w:numPr>
        <w:ind w:left="567" w:hanging="567"/>
        <w:jc w:val="both"/>
        <w:rPr>
          <w:rFonts w:ascii="Tahoma" w:hAnsi="Tahoma" w:cs="Tahoma"/>
          <w:b w:val="0"/>
          <w:szCs w:val="20"/>
        </w:rPr>
      </w:pPr>
      <w:r w:rsidRPr="00283506">
        <w:rPr>
          <w:rFonts w:ascii="Tahoma" w:hAnsi="Tahoma" w:cs="Tahoma"/>
          <w:b w:val="0"/>
          <w:szCs w:val="20"/>
        </w:rPr>
        <w:t xml:space="preserve">Zhotovitel uděluje Objednateli svolení ke zveřejnění Díla. </w:t>
      </w:r>
    </w:p>
    <w:p w14:paraId="2D4E4ED6" w14:textId="77777777" w:rsidR="00E20984" w:rsidRPr="00283506" w:rsidRDefault="00E20984" w:rsidP="00547721">
      <w:pPr>
        <w:pStyle w:val="Zkladntext"/>
        <w:ind w:left="709"/>
        <w:jc w:val="both"/>
        <w:rPr>
          <w:rFonts w:ascii="Tahoma" w:hAnsi="Tahoma" w:cs="Tahoma"/>
          <w:b w:val="0"/>
          <w:szCs w:val="20"/>
        </w:rPr>
      </w:pPr>
    </w:p>
    <w:p w14:paraId="303329E8" w14:textId="1CC54A42" w:rsidR="001C6831" w:rsidRPr="00283506" w:rsidRDefault="001C6831" w:rsidP="007414A2">
      <w:pPr>
        <w:pStyle w:val="Zkladntext"/>
        <w:numPr>
          <w:ilvl w:val="1"/>
          <w:numId w:val="1"/>
        </w:numPr>
        <w:ind w:left="567" w:hanging="567"/>
        <w:jc w:val="both"/>
        <w:rPr>
          <w:rFonts w:ascii="Tahoma" w:hAnsi="Tahoma" w:cs="Tahoma"/>
          <w:b w:val="0"/>
          <w:szCs w:val="20"/>
        </w:rPr>
      </w:pPr>
      <w:r w:rsidRPr="00283506">
        <w:rPr>
          <w:rFonts w:ascii="Tahoma" w:hAnsi="Tahoma" w:cs="Tahoma"/>
          <w:b w:val="0"/>
          <w:szCs w:val="20"/>
        </w:rPr>
        <w:t>Bez ohledu na výše uvedené licenční ujednání je Zhotovitel (resp. příslušný autor) oprávněn Dílo užít pro účely prezentace vlastní práce či práce svých autorů, není však oprávněn Dílo zveřejnit předtím, než bude zveřejněno ze strany Objednatele (tento zdržovací závazek týkající se zveřejnění Díla však odpadá po uplynutí dvou měsíců ode dne předání Díla, nebude-li do té doby ze strany Objednatele Dílo zveřejněno).</w:t>
      </w:r>
    </w:p>
    <w:p w14:paraId="35DB6BAB" w14:textId="77777777" w:rsidR="00E20984" w:rsidRPr="00283506" w:rsidRDefault="00E20984" w:rsidP="00547721">
      <w:pPr>
        <w:pStyle w:val="Zkladntext"/>
        <w:ind w:left="709"/>
        <w:jc w:val="both"/>
        <w:rPr>
          <w:rFonts w:ascii="Tahoma" w:hAnsi="Tahoma" w:cs="Tahoma"/>
          <w:b w:val="0"/>
          <w:szCs w:val="20"/>
        </w:rPr>
      </w:pPr>
    </w:p>
    <w:p w14:paraId="306410EE" w14:textId="6B4B05F0" w:rsidR="00EB7236" w:rsidRDefault="001C6831" w:rsidP="007414A2">
      <w:pPr>
        <w:pStyle w:val="Zkladntext"/>
        <w:numPr>
          <w:ilvl w:val="1"/>
          <w:numId w:val="1"/>
        </w:numPr>
        <w:ind w:left="567" w:hanging="567"/>
        <w:jc w:val="both"/>
        <w:rPr>
          <w:rFonts w:ascii="Tahoma" w:hAnsi="Tahoma" w:cs="Tahoma"/>
          <w:b w:val="0"/>
          <w:szCs w:val="20"/>
        </w:rPr>
      </w:pPr>
      <w:r w:rsidRPr="00283506">
        <w:rPr>
          <w:rFonts w:ascii="Tahoma" w:hAnsi="Tahoma" w:cs="Tahoma"/>
          <w:b w:val="0"/>
          <w:szCs w:val="20"/>
        </w:rPr>
        <w:t xml:space="preserve">Licenční oprávnění poskytnuté Objednateli dle tohoto článku a vlastnické právo ke všem věcem (nosičům), na nichž bude Dílo Objednateli předáno, přecházejí na Objednatele dnem </w:t>
      </w:r>
      <w:r w:rsidR="00D9209D" w:rsidRPr="00283506">
        <w:rPr>
          <w:rFonts w:ascii="Tahoma" w:hAnsi="Tahoma" w:cs="Tahoma"/>
          <w:b w:val="0"/>
          <w:szCs w:val="20"/>
        </w:rPr>
        <w:t xml:space="preserve">předáním </w:t>
      </w:r>
      <w:r w:rsidR="003A62E3" w:rsidRPr="00283506">
        <w:rPr>
          <w:rFonts w:ascii="Tahoma" w:hAnsi="Tahoma" w:cs="Tahoma"/>
          <w:b w:val="0"/>
          <w:szCs w:val="20"/>
        </w:rPr>
        <w:t>D</w:t>
      </w:r>
      <w:r w:rsidR="00D9209D" w:rsidRPr="00283506">
        <w:rPr>
          <w:rFonts w:ascii="Tahoma" w:hAnsi="Tahoma" w:cs="Tahoma"/>
          <w:b w:val="0"/>
          <w:szCs w:val="20"/>
        </w:rPr>
        <w:t xml:space="preserve">íla bez vad a nedodělků. </w:t>
      </w:r>
      <w:r w:rsidRPr="00283506">
        <w:rPr>
          <w:rFonts w:ascii="Tahoma" w:hAnsi="Tahoma" w:cs="Tahoma"/>
          <w:b w:val="0"/>
          <w:szCs w:val="20"/>
        </w:rPr>
        <w:t>Tímto okamžikem též přechází na Objednatele n</w:t>
      </w:r>
      <w:r w:rsidR="00EB7236" w:rsidRPr="00283506">
        <w:rPr>
          <w:rFonts w:ascii="Tahoma" w:hAnsi="Tahoma" w:cs="Tahoma"/>
          <w:b w:val="0"/>
          <w:szCs w:val="20"/>
        </w:rPr>
        <w:t xml:space="preserve">ebezpečí škody na těchto věcech. </w:t>
      </w:r>
    </w:p>
    <w:p w14:paraId="1ABD465F" w14:textId="77777777" w:rsidR="009B52A3" w:rsidRDefault="009B52A3" w:rsidP="009B52A3">
      <w:pPr>
        <w:pStyle w:val="Odstavecseseznamem"/>
        <w:rPr>
          <w:rFonts w:ascii="Tahoma" w:hAnsi="Tahoma" w:cs="Tahoma"/>
          <w:b/>
          <w:szCs w:val="20"/>
        </w:rPr>
      </w:pPr>
    </w:p>
    <w:p w14:paraId="1FA46BA5" w14:textId="3D6369A7" w:rsidR="00866700" w:rsidRDefault="009B52A3" w:rsidP="007414A2">
      <w:pPr>
        <w:pStyle w:val="Zkladntext"/>
        <w:numPr>
          <w:ilvl w:val="0"/>
          <w:numId w:val="1"/>
        </w:numPr>
        <w:jc w:val="center"/>
        <w:rPr>
          <w:rFonts w:ascii="Tahoma" w:hAnsi="Tahoma" w:cs="Tahoma"/>
          <w:szCs w:val="20"/>
        </w:rPr>
      </w:pPr>
      <w:r w:rsidRPr="009B52A3">
        <w:rPr>
          <w:rFonts w:ascii="Tahoma" w:hAnsi="Tahoma" w:cs="Tahoma"/>
          <w:szCs w:val="20"/>
        </w:rPr>
        <w:t>Předání a převzetí Díla</w:t>
      </w:r>
    </w:p>
    <w:p w14:paraId="29D8F865" w14:textId="03BE1489" w:rsidR="009B52A3" w:rsidRDefault="009B52A3" w:rsidP="009B52A3">
      <w:pPr>
        <w:pStyle w:val="Zkladntext"/>
        <w:ind w:left="360"/>
        <w:rPr>
          <w:rFonts w:ascii="Tahoma" w:hAnsi="Tahoma" w:cs="Tahoma"/>
          <w:szCs w:val="20"/>
        </w:rPr>
      </w:pPr>
    </w:p>
    <w:p w14:paraId="614F7F27" w14:textId="69A6F82C" w:rsidR="00A70937" w:rsidRPr="008E3687" w:rsidRDefault="00A70937" w:rsidP="007414A2">
      <w:pPr>
        <w:pStyle w:val="Odstavecseseznamem"/>
        <w:numPr>
          <w:ilvl w:val="0"/>
          <w:numId w:val="12"/>
        </w:numPr>
        <w:spacing w:after="160" w:line="259" w:lineRule="auto"/>
        <w:ind w:left="567" w:hanging="567"/>
        <w:jc w:val="both"/>
        <w:rPr>
          <w:rFonts w:ascii="Tahoma" w:hAnsi="Tahoma" w:cs="Tahoma"/>
          <w:sz w:val="20"/>
          <w:szCs w:val="20"/>
        </w:rPr>
      </w:pPr>
      <w:r w:rsidRPr="008E3687">
        <w:rPr>
          <w:rFonts w:ascii="Tahoma" w:hAnsi="Tahoma" w:cs="Tahoma"/>
          <w:sz w:val="20"/>
          <w:szCs w:val="20"/>
        </w:rPr>
        <w:t xml:space="preserve">Ke splnění povinností Zhotovitele dojde dokončením a předáním Díla Zhotovitelem se všemi náležitostmi dle </w:t>
      </w:r>
      <w:r w:rsidR="00B918CD">
        <w:rPr>
          <w:rFonts w:ascii="Tahoma" w:hAnsi="Tahoma" w:cs="Tahoma"/>
          <w:sz w:val="20"/>
          <w:szCs w:val="20"/>
        </w:rPr>
        <w:t xml:space="preserve">soutěžní zadání či požadavků objednatele uvedených </w:t>
      </w:r>
      <w:r w:rsidR="00DE04E2">
        <w:rPr>
          <w:rFonts w:ascii="Tahoma" w:hAnsi="Tahoma" w:cs="Tahoma"/>
          <w:sz w:val="20"/>
          <w:szCs w:val="20"/>
        </w:rPr>
        <w:t>v objednávce</w:t>
      </w:r>
      <w:r w:rsidRPr="008E3687">
        <w:rPr>
          <w:rFonts w:ascii="Tahoma" w:hAnsi="Tahoma" w:cs="Tahoma"/>
          <w:sz w:val="20"/>
          <w:szCs w:val="20"/>
        </w:rPr>
        <w:t xml:space="preserve"> a převzetím Objednatelem.</w:t>
      </w:r>
    </w:p>
    <w:p w14:paraId="41CDD41C" w14:textId="77777777" w:rsidR="00A70937" w:rsidRPr="008E3687" w:rsidRDefault="00A70937" w:rsidP="00A70937">
      <w:pPr>
        <w:pStyle w:val="Odstavecseseznamem"/>
        <w:ind w:left="426"/>
        <w:rPr>
          <w:rFonts w:ascii="Tahoma" w:hAnsi="Tahoma" w:cs="Tahoma"/>
          <w:sz w:val="20"/>
          <w:szCs w:val="20"/>
        </w:rPr>
      </w:pPr>
    </w:p>
    <w:p w14:paraId="104F00F4" w14:textId="436E94D0" w:rsidR="00A70937" w:rsidRDefault="00A70937" w:rsidP="007414A2">
      <w:pPr>
        <w:pStyle w:val="Odstavecseseznamem"/>
        <w:numPr>
          <w:ilvl w:val="0"/>
          <w:numId w:val="12"/>
        </w:numPr>
        <w:spacing w:after="160" w:line="259" w:lineRule="auto"/>
        <w:ind w:left="567" w:hanging="567"/>
        <w:jc w:val="both"/>
        <w:rPr>
          <w:rFonts w:ascii="Tahoma" w:hAnsi="Tahoma" w:cs="Tahoma"/>
          <w:sz w:val="20"/>
          <w:szCs w:val="20"/>
        </w:rPr>
      </w:pPr>
      <w:r w:rsidRPr="008E3687">
        <w:rPr>
          <w:rFonts w:ascii="Tahoma" w:hAnsi="Tahoma" w:cs="Tahoma"/>
          <w:sz w:val="20"/>
          <w:szCs w:val="20"/>
        </w:rPr>
        <w:t xml:space="preserve">Zhotovitel předá a Objednatel převezme </w:t>
      </w:r>
      <w:r w:rsidR="00DE04E2">
        <w:rPr>
          <w:rFonts w:ascii="Tahoma" w:hAnsi="Tahoma" w:cs="Tahoma"/>
          <w:sz w:val="20"/>
          <w:szCs w:val="20"/>
        </w:rPr>
        <w:t>Dílo</w:t>
      </w:r>
      <w:r w:rsidRPr="008E3687">
        <w:rPr>
          <w:rFonts w:ascii="Tahoma" w:hAnsi="Tahoma" w:cs="Tahoma"/>
          <w:sz w:val="20"/>
          <w:szCs w:val="20"/>
        </w:rPr>
        <w:t xml:space="preserve"> od Zhotovitele následujícím způsobem:</w:t>
      </w:r>
    </w:p>
    <w:p w14:paraId="6C2C9DF8" w14:textId="77777777" w:rsidR="00A70937" w:rsidRPr="00A70937" w:rsidRDefault="00A70937" w:rsidP="00A70937">
      <w:pPr>
        <w:pStyle w:val="Odstavecseseznamem"/>
        <w:rPr>
          <w:rFonts w:ascii="Tahoma" w:hAnsi="Tahoma" w:cs="Tahoma"/>
          <w:sz w:val="20"/>
          <w:szCs w:val="20"/>
        </w:rPr>
      </w:pPr>
    </w:p>
    <w:p w14:paraId="41E44EC2" w14:textId="51A53A95" w:rsidR="00A70937" w:rsidRDefault="00A70937" w:rsidP="007414A2">
      <w:pPr>
        <w:pStyle w:val="Odstavecseseznamem"/>
        <w:numPr>
          <w:ilvl w:val="0"/>
          <w:numId w:val="13"/>
        </w:numPr>
        <w:ind w:left="993"/>
        <w:jc w:val="both"/>
        <w:rPr>
          <w:rFonts w:ascii="Tahoma" w:hAnsi="Tahoma" w:cs="Tahoma"/>
          <w:sz w:val="20"/>
          <w:szCs w:val="20"/>
        </w:rPr>
      </w:pPr>
      <w:r w:rsidRPr="00A70937">
        <w:rPr>
          <w:rFonts w:ascii="Tahoma" w:hAnsi="Tahoma" w:cs="Tahoma"/>
          <w:sz w:val="20"/>
          <w:szCs w:val="20"/>
        </w:rPr>
        <w:t xml:space="preserve">Zhotovitel je povinen min. </w:t>
      </w:r>
      <w:r w:rsidRPr="001B180E">
        <w:rPr>
          <w:rFonts w:ascii="Tahoma" w:hAnsi="Tahoma" w:cs="Tahoma"/>
          <w:sz w:val="20"/>
          <w:szCs w:val="20"/>
        </w:rPr>
        <w:t>1</w:t>
      </w:r>
      <w:r w:rsidR="001B180E" w:rsidRPr="001B180E">
        <w:rPr>
          <w:rFonts w:ascii="Tahoma" w:hAnsi="Tahoma" w:cs="Tahoma"/>
          <w:sz w:val="20"/>
          <w:szCs w:val="20"/>
        </w:rPr>
        <w:t>0</w:t>
      </w:r>
      <w:r w:rsidRPr="001B180E">
        <w:rPr>
          <w:rFonts w:ascii="Tahoma" w:hAnsi="Tahoma" w:cs="Tahoma"/>
          <w:sz w:val="20"/>
          <w:szCs w:val="20"/>
        </w:rPr>
        <w:t xml:space="preserve"> dní</w:t>
      </w:r>
      <w:r w:rsidRPr="00A70937">
        <w:rPr>
          <w:rFonts w:ascii="Tahoma" w:hAnsi="Tahoma" w:cs="Tahoma"/>
          <w:sz w:val="20"/>
          <w:szCs w:val="20"/>
        </w:rPr>
        <w:t xml:space="preserve"> před předáním </w:t>
      </w:r>
      <w:r w:rsidR="00DE04E2">
        <w:rPr>
          <w:rFonts w:ascii="Tahoma" w:hAnsi="Tahoma" w:cs="Tahoma"/>
          <w:sz w:val="20"/>
          <w:szCs w:val="20"/>
        </w:rPr>
        <w:t>D</w:t>
      </w:r>
      <w:r w:rsidRPr="00A70937">
        <w:rPr>
          <w:rFonts w:ascii="Tahoma" w:hAnsi="Tahoma" w:cs="Tahoma"/>
          <w:sz w:val="20"/>
          <w:szCs w:val="20"/>
        </w:rPr>
        <w:t xml:space="preserve">íla provést prezentaci díla a seznámit </w:t>
      </w:r>
      <w:r w:rsidR="00DE04E2">
        <w:rPr>
          <w:rFonts w:ascii="Tahoma" w:hAnsi="Tahoma" w:cs="Tahoma"/>
          <w:sz w:val="20"/>
          <w:szCs w:val="20"/>
        </w:rPr>
        <w:t>O</w:t>
      </w:r>
      <w:r w:rsidRPr="00A70937">
        <w:rPr>
          <w:rFonts w:ascii="Tahoma" w:hAnsi="Tahoma" w:cs="Tahoma"/>
          <w:sz w:val="20"/>
          <w:szCs w:val="20"/>
        </w:rPr>
        <w:t xml:space="preserve">bjednatele se způsobem zpracování </w:t>
      </w:r>
      <w:r w:rsidR="00DE04E2">
        <w:rPr>
          <w:rFonts w:ascii="Tahoma" w:hAnsi="Tahoma" w:cs="Tahoma"/>
          <w:sz w:val="20"/>
          <w:szCs w:val="20"/>
        </w:rPr>
        <w:t>Díla</w:t>
      </w:r>
      <w:r w:rsidRPr="00A70937">
        <w:rPr>
          <w:rFonts w:ascii="Tahoma" w:hAnsi="Tahoma" w:cs="Tahoma"/>
          <w:sz w:val="20"/>
          <w:szCs w:val="20"/>
        </w:rPr>
        <w:t xml:space="preserve">. Zhotovitel je povinen zapracovat případné připomínky či návrhy na doplnění ze strany objednatele. </w:t>
      </w:r>
    </w:p>
    <w:p w14:paraId="21A637DC" w14:textId="77777777" w:rsidR="00A70937" w:rsidRPr="00A70937" w:rsidRDefault="00A70937" w:rsidP="00A70937">
      <w:pPr>
        <w:pStyle w:val="Odstavecseseznamem"/>
        <w:ind w:left="1418"/>
        <w:jc w:val="both"/>
        <w:rPr>
          <w:rFonts w:ascii="Tahoma" w:hAnsi="Tahoma" w:cs="Tahoma"/>
          <w:sz w:val="20"/>
          <w:szCs w:val="20"/>
        </w:rPr>
      </w:pPr>
    </w:p>
    <w:p w14:paraId="6EAE3234" w14:textId="1BD7B695" w:rsidR="00A70937" w:rsidRDefault="00A70937" w:rsidP="007414A2">
      <w:pPr>
        <w:pStyle w:val="Odstavecseseznamem"/>
        <w:numPr>
          <w:ilvl w:val="0"/>
          <w:numId w:val="13"/>
        </w:numPr>
        <w:ind w:left="993"/>
        <w:jc w:val="both"/>
        <w:rPr>
          <w:rFonts w:ascii="Tahoma" w:hAnsi="Tahoma" w:cs="Tahoma"/>
          <w:sz w:val="20"/>
          <w:szCs w:val="20"/>
        </w:rPr>
      </w:pPr>
      <w:r>
        <w:rPr>
          <w:rFonts w:ascii="Tahoma" w:hAnsi="Tahoma" w:cs="Tahoma"/>
          <w:sz w:val="20"/>
          <w:szCs w:val="20"/>
        </w:rPr>
        <w:t>Dílo</w:t>
      </w:r>
      <w:r w:rsidRPr="00485E85">
        <w:rPr>
          <w:rFonts w:ascii="Tahoma" w:hAnsi="Tahoma" w:cs="Tahoma"/>
          <w:sz w:val="20"/>
          <w:szCs w:val="20"/>
        </w:rPr>
        <w:t xml:space="preserve"> podle této Smlouvy bude předáno a převzato v rámci Akceptačního řízení, po odsouhlasení a následném potvrzení akceptačního protokolu pověřenými oprávněnými pracovníky dle této Smlouvy.</w:t>
      </w:r>
    </w:p>
    <w:p w14:paraId="124A357C" w14:textId="77777777" w:rsidR="00A70937" w:rsidRPr="00A70937" w:rsidRDefault="00A70937" w:rsidP="00A70937">
      <w:pPr>
        <w:pStyle w:val="Odstavecseseznamem"/>
        <w:rPr>
          <w:rFonts w:ascii="Tahoma" w:hAnsi="Tahoma" w:cs="Tahoma"/>
          <w:sz w:val="20"/>
          <w:szCs w:val="20"/>
        </w:rPr>
      </w:pPr>
    </w:p>
    <w:p w14:paraId="2BC8EAE7" w14:textId="73137114" w:rsidR="00A70937" w:rsidRDefault="00A70937" w:rsidP="007414A2">
      <w:pPr>
        <w:pStyle w:val="Odstavecseseznamem"/>
        <w:numPr>
          <w:ilvl w:val="0"/>
          <w:numId w:val="12"/>
        </w:numPr>
        <w:spacing w:after="160" w:line="259" w:lineRule="auto"/>
        <w:ind w:left="567" w:hanging="567"/>
        <w:jc w:val="both"/>
        <w:rPr>
          <w:rFonts w:ascii="Tahoma" w:hAnsi="Tahoma" w:cs="Tahoma"/>
          <w:sz w:val="20"/>
          <w:szCs w:val="20"/>
        </w:rPr>
      </w:pPr>
      <w:r w:rsidRPr="00485E85">
        <w:rPr>
          <w:rFonts w:ascii="Tahoma" w:hAnsi="Tahoma" w:cs="Tahoma"/>
          <w:sz w:val="20"/>
          <w:szCs w:val="20"/>
        </w:rPr>
        <w:t>Akceptační řízení probíhá následujícím způsobem:</w:t>
      </w:r>
    </w:p>
    <w:p w14:paraId="4BE5F457" w14:textId="77777777" w:rsidR="000F7C8B" w:rsidRPr="00485E85" w:rsidRDefault="000F7C8B" w:rsidP="000F7C8B">
      <w:pPr>
        <w:pStyle w:val="Odstavecseseznamem"/>
        <w:spacing w:after="160" w:line="259" w:lineRule="auto"/>
        <w:ind w:left="1080"/>
        <w:rPr>
          <w:rFonts w:ascii="Tahoma" w:hAnsi="Tahoma" w:cs="Tahoma"/>
          <w:sz w:val="20"/>
          <w:szCs w:val="20"/>
        </w:rPr>
      </w:pPr>
    </w:p>
    <w:p w14:paraId="55E87D0E" w14:textId="6DE75FFC" w:rsidR="00A70937" w:rsidRDefault="00A70937" w:rsidP="007414A2">
      <w:pPr>
        <w:pStyle w:val="Odstavecseseznamem"/>
        <w:numPr>
          <w:ilvl w:val="0"/>
          <w:numId w:val="14"/>
        </w:numPr>
        <w:ind w:left="993"/>
        <w:jc w:val="both"/>
        <w:rPr>
          <w:rFonts w:ascii="Tahoma" w:hAnsi="Tahoma" w:cs="Tahoma"/>
          <w:sz w:val="20"/>
          <w:szCs w:val="20"/>
        </w:rPr>
      </w:pPr>
      <w:r w:rsidRPr="00485E85">
        <w:rPr>
          <w:rFonts w:ascii="Tahoma" w:hAnsi="Tahoma" w:cs="Tahoma"/>
          <w:sz w:val="20"/>
          <w:szCs w:val="20"/>
        </w:rPr>
        <w:t>Zhotovitel předá Dílo Objednateli k Akceptačnímu řízení. Předání k Akceptačnímu řízení bude zdokumentováno Předávacím</w:t>
      </w:r>
      <w:r>
        <w:rPr>
          <w:rFonts w:ascii="Tahoma" w:hAnsi="Tahoma" w:cs="Tahoma"/>
          <w:sz w:val="20"/>
          <w:szCs w:val="20"/>
        </w:rPr>
        <w:t xml:space="preserve"> </w:t>
      </w:r>
      <w:r w:rsidRPr="00485E85">
        <w:rPr>
          <w:rFonts w:ascii="Tahoma" w:hAnsi="Tahoma" w:cs="Tahoma"/>
          <w:sz w:val="20"/>
          <w:szCs w:val="20"/>
        </w:rPr>
        <w:t>protokolem, který podepíší obě smluvní strany.</w:t>
      </w:r>
    </w:p>
    <w:p w14:paraId="605A288D" w14:textId="77777777" w:rsidR="000F7C8B" w:rsidRPr="00485E85" w:rsidRDefault="000F7C8B" w:rsidP="000F7C8B">
      <w:pPr>
        <w:pStyle w:val="Odstavecseseznamem"/>
        <w:ind w:left="1418"/>
        <w:jc w:val="both"/>
        <w:rPr>
          <w:rFonts w:ascii="Tahoma" w:hAnsi="Tahoma" w:cs="Tahoma"/>
          <w:sz w:val="20"/>
          <w:szCs w:val="20"/>
        </w:rPr>
      </w:pPr>
    </w:p>
    <w:p w14:paraId="53125375" w14:textId="39A27663" w:rsidR="00A70937" w:rsidRDefault="00A70937" w:rsidP="007414A2">
      <w:pPr>
        <w:pStyle w:val="Odstavecseseznamem"/>
        <w:numPr>
          <w:ilvl w:val="0"/>
          <w:numId w:val="14"/>
        </w:numPr>
        <w:ind w:left="993"/>
        <w:jc w:val="both"/>
        <w:rPr>
          <w:rFonts w:ascii="Tahoma" w:hAnsi="Tahoma" w:cs="Tahoma"/>
          <w:sz w:val="20"/>
          <w:szCs w:val="20"/>
        </w:rPr>
      </w:pPr>
      <w:r w:rsidRPr="00485E85">
        <w:rPr>
          <w:rFonts w:ascii="Tahoma" w:hAnsi="Tahoma" w:cs="Tahoma"/>
          <w:sz w:val="20"/>
          <w:szCs w:val="20"/>
        </w:rPr>
        <w:t>Předáním plnění je zahájeno období Akceptačního řízení.</w:t>
      </w:r>
    </w:p>
    <w:p w14:paraId="4BCFAA49" w14:textId="77777777" w:rsidR="000F7C8B" w:rsidRPr="000F7C8B" w:rsidRDefault="000F7C8B" w:rsidP="000F7C8B">
      <w:pPr>
        <w:pStyle w:val="Odstavecseseznamem"/>
        <w:rPr>
          <w:rFonts w:ascii="Tahoma" w:hAnsi="Tahoma" w:cs="Tahoma"/>
          <w:sz w:val="20"/>
          <w:szCs w:val="20"/>
        </w:rPr>
      </w:pPr>
    </w:p>
    <w:p w14:paraId="01189363" w14:textId="0CD569D9" w:rsidR="00A70937" w:rsidRDefault="00A70937" w:rsidP="007414A2">
      <w:pPr>
        <w:pStyle w:val="Odstavecseseznamem"/>
        <w:numPr>
          <w:ilvl w:val="0"/>
          <w:numId w:val="14"/>
        </w:numPr>
        <w:ind w:left="993"/>
        <w:jc w:val="both"/>
        <w:rPr>
          <w:rFonts w:ascii="Tahoma" w:hAnsi="Tahoma" w:cs="Tahoma"/>
          <w:sz w:val="20"/>
          <w:szCs w:val="20"/>
        </w:rPr>
      </w:pPr>
      <w:r w:rsidRPr="00485E85">
        <w:rPr>
          <w:rFonts w:ascii="Tahoma" w:hAnsi="Tahoma" w:cs="Tahoma"/>
          <w:sz w:val="20"/>
          <w:szCs w:val="20"/>
        </w:rPr>
        <w:t>Nejdéle do 10 pracovních dnů od předání plnění k Akceptačnímu řízení se Objednatel k plnění vyjádří vypracováním Akceptačního protokolu.</w:t>
      </w:r>
    </w:p>
    <w:p w14:paraId="0EE00EEF" w14:textId="77777777" w:rsidR="000F7C8B" w:rsidRPr="00485E85" w:rsidRDefault="000F7C8B" w:rsidP="000F7C8B">
      <w:pPr>
        <w:rPr>
          <w:rFonts w:ascii="Tahoma" w:hAnsi="Tahoma" w:cs="Tahoma"/>
          <w:sz w:val="20"/>
          <w:szCs w:val="20"/>
        </w:rPr>
      </w:pPr>
    </w:p>
    <w:p w14:paraId="26DAF550" w14:textId="18582783" w:rsidR="00A70937" w:rsidRDefault="00A70937" w:rsidP="007414A2">
      <w:pPr>
        <w:pStyle w:val="Odstavecseseznamem"/>
        <w:numPr>
          <w:ilvl w:val="0"/>
          <w:numId w:val="12"/>
        </w:numPr>
        <w:spacing w:after="160" w:line="259" w:lineRule="auto"/>
        <w:ind w:left="567" w:hanging="567"/>
        <w:jc w:val="both"/>
        <w:rPr>
          <w:rFonts w:ascii="Tahoma" w:hAnsi="Tahoma" w:cs="Tahoma"/>
          <w:sz w:val="20"/>
          <w:szCs w:val="20"/>
        </w:rPr>
      </w:pPr>
      <w:r w:rsidRPr="00485E85">
        <w:rPr>
          <w:rFonts w:ascii="Tahoma" w:hAnsi="Tahoma" w:cs="Tahoma"/>
          <w:sz w:val="20"/>
          <w:szCs w:val="20"/>
        </w:rPr>
        <w:t>Výsledek Akceptačního řízení bude uveden v Akceptačním protokolu, a to jedním z dále uvedených způsobů:</w:t>
      </w:r>
    </w:p>
    <w:p w14:paraId="08F0998B" w14:textId="77777777" w:rsidR="000F7C8B" w:rsidRPr="00485E85" w:rsidRDefault="000F7C8B" w:rsidP="000F7C8B">
      <w:pPr>
        <w:pStyle w:val="Odstavecseseznamem"/>
        <w:spacing w:after="160" w:line="259" w:lineRule="auto"/>
        <w:ind w:left="567"/>
        <w:jc w:val="both"/>
        <w:rPr>
          <w:rFonts w:ascii="Tahoma" w:hAnsi="Tahoma" w:cs="Tahoma"/>
          <w:sz w:val="20"/>
          <w:szCs w:val="20"/>
        </w:rPr>
      </w:pPr>
    </w:p>
    <w:p w14:paraId="3901C852" w14:textId="43D488AE" w:rsidR="00A70937" w:rsidRDefault="00A70937" w:rsidP="007414A2">
      <w:pPr>
        <w:pStyle w:val="Odstavecseseznamem"/>
        <w:numPr>
          <w:ilvl w:val="0"/>
          <w:numId w:val="15"/>
        </w:numPr>
        <w:ind w:left="993"/>
        <w:jc w:val="both"/>
        <w:rPr>
          <w:rFonts w:ascii="Tahoma" w:hAnsi="Tahoma" w:cs="Tahoma"/>
          <w:sz w:val="20"/>
          <w:szCs w:val="20"/>
        </w:rPr>
      </w:pPr>
      <w:r w:rsidRPr="00485E85">
        <w:rPr>
          <w:rFonts w:ascii="Tahoma" w:hAnsi="Tahoma" w:cs="Tahoma"/>
          <w:sz w:val="20"/>
          <w:szCs w:val="20"/>
        </w:rPr>
        <w:t>Akceptováno bez výhrad. Zhotovitel na základě takto potvrzeného Akce</w:t>
      </w:r>
      <w:r>
        <w:rPr>
          <w:rFonts w:ascii="Tahoma" w:hAnsi="Tahoma" w:cs="Tahoma"/>
          <w:sz w:val="20"/>
          <w:szCs w:val="20"/>
        </w:rPr>
        <w:t>ptačního protokolu předává Dílo</w:t>
      </w:r>
      <w:r w:rsidRPr="00485E85">
        <w:rPr>
          <w:rFonts w:ascii="Tahoma" w:hAnsi="Tahoma" w:cs="Tahoma"/>
          <w:sz w:val="20"/>
          <w:szCs w:val="20"/>
        </w:rPr>
        <w:t xml:space="preserve"> </w:t>
      </w:r>
      <w:r>
        <w:rPr>
          <w:rFonts w:ascii="Tahoma" w:hAnsi="Tahoma" w:cs="Tahoma"/>
          <w:sz w:val="20"/>
          <w:szCs w:val="20"/>
        </w:rPr>
        <w:t>Objednateli.</w:t>
      </w:r>
    </w:p>
    <w:p w14:paraId="4B8C4DDB" w14:textId="77777777" w:rsidR="000F7C8B" w:rsidRPr="00485E85" w:rsidRDefault="000F7C8B" w:rsidP="000F7C8B">
      <w:pPr>
        <w:pStyle w:val="Odstavecseseznamem"/>
        <w:ind w:left="993"/>
        <w:jc w:val="both"/>
        <w:rPr>
          <w:rFonts w:ascii="Tahoma" w:hAnsi="Tahoma" w:cs="Tahoma"/>
          <w:sz w:val="20"/>
          <w:szCs w:val="20"/>
        </w:rPr>
      </w:pPr>
    </w:p>
    <w:p w14:paraId="146EB0FE" w14:textId="0C16D722" w:rsidR="00A70937" w:rsidRDefault="00A70937" w:rsidP="007414A2">
      <w:pPr>
        <w:pStyle w:val="Odstavecseseznamem"/>
        <w:numPr>
          <w:ilvl w:val="0"/>
          <w:numId w:val="15"/>
        </w:numPr>
        <w:ind w:left="993"/>
        <w:jc w:val="both"/>
        <w:rPr>
          <w:rFonts w:ascii="Tahoma" w:hAnsi="Tahoma" w:cs="Tahoma"/>
          <w:sz w:val="20"/>
          <w:szCs w:val="20"/>
        </w:rPr>
      </w:pPr>
      <w:r w:rsidRPr="00485E85">
        <w:rPr>
          <w:rFonts w:ascii="Tahoma" w:hAnsi="Tahoma" w:cs="Tahoma"/>
          <w:sz w:val="20"/>
          <w:szCs w:val="20"/>
        </w:rPr>
        <w:t>Akceptováno s výhradami. V Akceptačním protokolu budou výhrady specifikovány a bude uveden termín, do kdy mají být předmětné výhrady odstraněny. Zhotovitel je povinen v tomto termínu předmětné vady odstranit. Při akceptaci s výhradami nevzniká Zhotoviteli nárok na plnění dle této Smlouvy ze strany Objednatele. Dohodnou-li se tak smluvní strany, může Zhotovitel fakturovat Objednateli finanční plnění v částečné výši. Vzájemná dohoda smluvních stran o této skutečnosti a o výši ceny za plnění s výhradami bude zanesena do Akceptačního protokolu. Zbytek ceny za plnění může být fakturován až po řádném odstranění výhrad k plnění.</w:t>
      </w:r>
    </w:p>
    <w:p w14:paraId="58A2E25C" w14:textId="77777777" w:rsidR="000F7C8B" w:rsidRPr="000F7C8B" w:rsidRDefault="000F7C8B" w:rsidP="000F7C8B">
      <w:pPr>
        <w:pStyle w:val="Odstavecseseznamem"/>
        <w:rPr>
          <w:rFonts w:ascii="Tahoma" w:hAnsi="Tahoma" w:cs="Tahoma"/>
          <w:sz w:val="20"/>
          <w:szCs w:val="20"/>
        </w:rPr>
      </w:pPr>
    </w:p>
    <w:p w14:paraId="7588CF18" w14:textId="375BDB08" w:rsidR="00A70937" w:rsidRDefault="00A70937" w:rsidP="007414A2">
      <w:pPr>
        <w:pStyle w:val="Odstavecseseznamem"/>
        <w:numPr>
          <w:ilvl w:val="0"/>
          <w:numId w:val="15"/>
        </w:numPr>
        <w:ind w:left="993"/>
        <w:jc w:val="both"/>
        <w:rPr>
          <w:rFonts w:ascii="Tahoma" w:hAnsi="Tahoma" w:cs="Tahoma"/>
          <w:sz w:val="20"/>
          <w:szCs w:val="20"/>
        </w:rPr>
      </w:pPr>
      <w:r w:rsidRPr="00485E85">
        <w:rPr>
          <w:rFonts w:ascii="Tahoma" w:hAnsi="Tahoma" w:cs="Tahoma"/>
          <w:sz w:val="20"/>
          <w:szCs w:val="20"/>
        </w:rPr>
        <w:t>Neakceptováno. Zhotovitelem dodané plnění neodpovídá předmětu plnění dle Smlouvy, případně vykazuje podstatné vady. V Akceptačním protokolu budou dané vady specifikovány a bude uveden nový termín předání upraveného plnění k Akceptačnímu řízení. Finanční plnění nebude do změny okolností Objednatelem Zhotoviteli poskytnuto ani v částečné výši.</w:t>
      </w:r>
    </w:p>
    <w:p w14:paraId="2E3F0993" w14:textId="77777777" w:rsidR="000F7C8B" w:rsidRPr="000F7C8B" w:rsidRDefault="000F7C8B" w:rsidP="000F7C8B">
      <w:pPr>
        <w:pStyle w:val="Odstavecseseznamem"/>
        <w:rPr>
          <w:rFonts w:ascii="Tahoma" w:hAnsi="Tahoma" w:cs="Tahoma"/>
          <w:sz w:val="20"/>
          <w:szCs w:val="20"/>
        </w:rPr>
      </w:pPr>
    </w:p>
    <w:p w14:paraId="1C7DCF38" w14:textId="77777777" w:rsidR="00A70937" w:rsidRDefault="00A70937" w:rsidP="007414A2">
      <w:pPr>
        <w:pStyle w:val="Odstavecseseznamem"/>
        <w:numPr>
          <w:ilvl w:val="0"/>
          <w:numId w:val="12"/>
        </w:numPr>
        <w:spacing w:after="160" w:line="259" w:lineRule="auto"/>
        <w:ind w:left="567" w:hanging="567"/>
        <w:jc w:val="both"/>
        <w:rPr>
          <w:rFonts w:ascii="Tahoma" w:hAnsi="Tahoma" w:cs="Tahoma"/>
          <w:sz w:val="20"/>
          <w:szCs w:val="20"/>
        </w:rPr>
      </w:pPr>
      <w:r w:rsidRPr="00485E85">
        <w:rPr>
          <w:rFonts w:ascii="Tahoma" w:hAnsi="Tahoma" w:cs="Tahoma"/>
          <w:sz w:val="20"/>
          <w:szCs w:val="20"/>
        </w:rPr>
        <w:t>Dílo bude považováno za provedené jako celek dnem podpisu závěrečného Akceptačního protokolu (Akceptováno bez výhrad) Objednatelem. V případě akceptace s výhradami se Dílo považuje za provedené odstraněním vad z Akceptačního řízení.</w:t>
      </w:r>
    </w:p>
    <w:p w14:paraId="4957F83B" w14:textId="77777777" w:rsidR="00A70937" w:rsidRDefault="00A70937" w:rsidP="007414A2">
      <w:pPr>
        <w:pStyle w:val="Odstavecseseznamem"/>
        <w:numPr>
          <w:ilvl w:val="0"/>
          <w:numId w:val="12"/>
        </w:numPr>
        <w:spacing w:after="160" w:line="259" w:lineRule="auto"/>
        <w:ind w:left="567" w:hanging="567"/>
        <w:jc w:val="both"/>
        <w:rPr>
          <w:rFonts w:ascii="Tahoma" w:hAnsi="Tahoma" w:cs="Tahoma"/>
          <w:sz w:val="20"/>
          <w:szCs w:val="20"/>
        </w:rPr>
      </w:pPr>
      <w:r w:rsidRPr="00485E85">
        <w:rPr>
          <w:rFonts w:ascii="Tahoma" w:hAnsi="Tahoma" w:cs="Tahoma"/>
          <w:sz w:val="20"/>
          <w:szCs w:val="20"/>
        </w:rPr>
        <w:t>Zhotovitel je oprávněn plnit i před sjednaným termínem plnění.</w:t>
      </w:r>
    </w:p>
    <w:p w14:paraId="6025F3BD" w14:textId="205F6A0B" w:rsidR="001C6831" w:rsidRPr="00960BEF" w:rsidRDefault="007A521F" w:rsidP="007414A2">
      <w:pPr>
        <w:pStyle w:val="Zkladntext"/>
        <w:numPr>
          <w:ilvl w:val="0"/>
          <w:numId w:val="1"/>
        </w:numPr>
        <w:jc w:val="center"/>
        <w:rPr>
          <w:rFonts w:ascii="Tahoma" w:hAnsi="Tahoma" w:cs="Tahoma"/>
          <w:szCs w:val="20"/>
        </w:rPr>
      </w:pPr>
      <w:r>
        <w:rPr>
          <w:rFonts w:ascii="Tahoma" w:hAnsi="Tahoma" w:cs="Tahoma"/>
          <w:szCs w:val="20"/>
        </w:rPr>
        <w:t>Cena za dílo</w:t>
      </w:r>
    </w:p>
    <w:p w14:paraId="2C47A70D" w14:textId="77777777" w:rsidR="00B90007" w:rsidRPr="00283506" w:rsidRDefault="00B90007" w:rsidP="00BA0E8A">
      <w:pPr>
        <w:jc w:val="both"/>
        <w:rPr>
          <w:rFonts w:ascii="Tahoma" w:hAnsi="Tahoma" w:cs="Tahoma"/>
          <w:color w:val="000000"/>
          <w:sz w:val="20"/>
          <w:szCs w:val="20"/>
        </w:rPr>
      </w:pPr>
    </w:p>
    <w:p w14:paraId="4AD00B5E" w14:textId="77777777" w:rsidR="00CA5FC1" w:rsidRDefault="00EC296A" w:rsidP="007414A2">
      <w:pPr>
        <w:pStyle w:val="Zkladntext"/>
        <w:numPr>
          <w:ilvl w:val="0"/>
          <w:numId w:val="19"/>
        </w:numPr>
        <w:ind w:left="567" w:hanging="567"/>
        <w:jc w:val="both"/>
        <w:rPr>
          <w:rFonts w:ascii="Tahoma" w:hAnsi="Tahoma" w:cs="Tahoma"/>
          <w:b w:val="0"/>
          <w:szCs w:val="20"/>
        </w:rPr>
      </w:pPr>
      <w:bookmarkStart w:id="4" w:name="_Ref408842158"/>
      <w:r w:rsidRPr="00283506">
        <w:rPr>
          <w:rFonts w:ascii="Tahoma" w:hAnsi="Tahoma" w:cs="Tahoma"/>
          <w:b w:val="0"/>
          <w:szCs w:val="20"/>
        </w:rPr>
        <w:t>Smluvní strany se dohodly, že</w:t>
      </w:r>
      <w:r w:rsidR="00CA5FC1">
        <w:rPr>
          <w:rFonts w:ascii="Tahoma" w:hAnsi="Tahoma" w:cs="Tahoma"/>
          <w:b w:val="0"/>
          <w:szCs w:val="20"/>
        </w:rPr>
        <w:t>:</w:t>
      </w:r>
    </w:p>
    <w:p w14:paraId="4A75690A" w14:textId="77777777" w:rsidR="00CA5FC1" w:rsidRDefault="00CA5FC1" w:rsidP="00CA5FC1">
      <w:pPr>
        <w:pStyle w:val="Zkladntext"/>
        <w:ind w:left="567"/>
        <w:jc w:val="both"/>
        <w:rPr>
          <w:rFonts w:ascii="Tahoma" w:hAnsi="Tahoma" w:cs="Tahoma"/>
          <w:b w:val="0"/>
          <w:szCs w:val="20"/>
        </w:rPr>
      </w:pPr>
    </w:p>
    <w:p w14:paraId="7C1A0D7A" w14:textId="4D76989D" w:rsidR="00CA5FC1" w:rsidRDefault="007A521F" w:rsidP="007414A2">
      <w:pPr>
        <w:pStyle w:val="Zkladntext"/>
        <w:numPr>
          <w:ilvl w:val="0"/>
          <w:numId w:val="16"/>
        </w:numPr>
        <w:jc w:val="both"/>
        <w:rPr>
          <w:rFonts w:ascii="Tahoma" w:hAnsi="Tahoma" w:cs="Tahoma"/>
          <w:b w:val="0"/>
          <w:szCs w:val="20"/>
        </w:rPr>
      </w:pPr>
      <w:r>
        <w:rPr>
          <w:rFonts w:ascii="Tahoma" w:hAnsi="Tahoma" w:cs="Tahoma"/>
          <w:b w:val="0"/>
          <w:szCs w:val="20"/>
        </w:rPr>
        <w:t>cena</w:t>
      </w:r>
      <w:r w:rsidR="001C6831" w:rsidRPr="00283506">
        <w:rPr>
          <w:rFonts w:ascii="Tahoma" w:hAnsi="Tahoma" w:cs="Tahoma"/>
          <w:b w:val="0"/>
          <w:szCs w:val="20"/>
        </w:rPr>
        <w:t xml:space="preserve"> za vytvoření </w:t>
      </w:r>
      <w:r w:rsidR="00EC296A" w:rsidRPr="00283506">
        <w:rPr>
          <w:rFonts w:ascii="Tahoma" w:hAnsi="Tahoma" w:cs="Tahoma"/>
          <w:b w:val="0"/>
          <w:szCs w:val="20"/>
        </w:rPr>
        <w:t>Díla</w:t>
      </w:r>
      <w:r w:rsidR="008560AA" w:rsidRPr="00283506">
        <w:rPr>
          <w:rFonts w:ascii="Tahoma" w:hAnsi="Tahoma" w:cs="Tahoma"/>
          <w:b w:val="0"/>
          <w:szCs w:val="20"/>
        </w:rPr>
        <w:t xml:space="preserve"> dle</w:t>
      </w:r>
      <w:r w:rsidR="00D50625">
        <w:rPr>
          <w:rFonts w:ascii="Tahoma" w:hAnsi="Tahoma" w:cs="Tahoma"/>
          <w:b w:val="0"/>
          <w:szCs w:val="20"/>
        </w:rPr>
        <w:t xml:space="preserve"> čl. </w:t>
      </w:r>
      <w:r w:rsidR="008C4257">
        <w:rPr>
          <w:rFonts w:ascii="Tahoma" w:hAnsi="Tahoma" w:cs="Tahoma"/>
          <w:b w:val="0"/>
          <w:szCs w:val="20"/>
        </w:rPr>
        <w:t>1.</w:t>
      </w:r>
      <w:r w:rsidR="008151E6">
        <w:rPr>
          <w:rFonts w:ascii="Tahoma" w:hAnsi="Tahoma" w:cs="Tahoma"/>
          <w:b w:val="0"/>
          <w:szCs w:val="20"/>
        </w:rPr>
        <w:t>2</w:t>
      </w:r>
      <w:r w:rsidR="00D9366A">
        <w:rPr>
          <w:rFonts w:ascii="Tahoma" w:hAnsi="Tahoma" w:cs="Tahoma"/>
          <w:b w:val="0"/>
          <w:szCs w:val="20"/>
        </w:rPr>
        <w:t xml:space="preserve"> písm. a) </w:t>
      </w:r>
      <w:r w:rsidR="00A1133B">
        <w:rPr>
          <w:rFonts w:ascii="Tahoma" w:hAnsi="Tahoma" w:cs="Tahoma"/>
          <w:b w:val="0"/>
          <w:szCs w:val="20"/>
        </w:rPr>
        <w:t xml:space="preserve">této smlouvy </w:t>
      </w:r>
      <w:r w:rsidR="00D9366A">
        <w:rPr>
          <w:rFonts w:ascii="Tahoma" w:hAnsi="Tahoma" w:cs="Tahoma"/>
          <w:b w:val="0"/>
          <w:szCs w:val="20"/>
        </w:rPr>
        <w:t xml:space="preserve">je </w:t>
      </w:r>
      <w:r w:rsidR="00A1133B">
        <w:rPr>
          <w:rFonts w:ascii="Tahoma" w:hAnsi="Tahoma" w:cs="Tahoma"/>
          <w:b w:val="0"/>
          <w:szCs w:val="20"/>
        </w:rPr>
        <w:t>stanovena v příloze – „Cenová nabídka“</w:t>
      </w:r>
      <w:r w:rsidR="00CA5FC1">
        <w:rPr>
          <w:rFonts w:ascii="Tahoma" w:hAnsi="Tahoma" w:cs="Tahoma"/>
          <w:b w:val="0"/>
          <w:szCs w:val="20"/>
        </w:rPr>
        <w:t>;</w:t>
      </w:r>
    </w:p>
    <w:p w14:paraId="6F2ADCD0" w14:textId="59C9A1B7" w:rsidR="00CA5FC1" w:rsidRDefault="00CA5FC1" w:rsidP="007414A2">
      <w:pPr>
        <w:pStyle w:val="Zkladntext"/>
        <w:numPr>
          <w:ilvl w:val="0"/>
          <w:numId w:val="16"/>
        </w:numPr>
        <w:jc w:val="both"/>
        <w:rPr>
          <w:rFonts w:ascii="Tahoma" w:hAnsi="Tahoma" w:cs="Tahoma"/>
          <w:b w:val="0"/>
          <w:szCs w:val="20"/>
        </w:rPr>
      </w:pPr>
      <w:r>
        <w:rPr>
          <w:rFonts w:ascii="Tahoma" w:hAnsi="Tahoma" w:cs="Tahoma"/>
          <w:b w:val="0"/>
          <w:szCs w:val="20"/>
        </w:rPr>
        <w:t>cena</w:t>
      </w:r>
      <w:r w:rsidR="00A1133B">
        <w:rPr>
          <w:rFonts w:ascii="Tahoma" w:hAnsi="Tahoma" w:cs="Tahoma"/>
          <w:b w:val="0"/>
          <w:szCs w:val="20"/>
        </w:rPr>
        <w:t xml:space="preserve"> za vytvoření Díla dle čl. 1.</w:t>
      </w:r>
      <w:r w:rsidR="008151E6">
        <w:rPr>
          <w:rFonts w:ascii="Tahoma" w:hAnsi="Tahoma" w:cs="Tahoma"/>
          <w:b w:val="0"/>
          <w:szCs w:val="20"/>
        </w:rPr>
        <w:t>2</w:t>
      </w:r>
      <w:r w:rsidR="00A1133B">
        <w:rPr>
          <w:rFonts w:ascii="Tahoma" w:hAnsi="Tahoma" w:cs="Tahoma"/>
          <w:b w:val="0"/>
          <w:szCs w:val="20"/>
        </w:rPr>
        <w:t xml:space="preserve"> písm. b) této smlouvy</w:t>
      </w:r>
      <w:r w:rsidR="008560AA" w:rsidRPr="00283506">
        <w:rPr>
          <w:rFonts w:ascii="Tahoma" w:hAnsi="Tahoma" w:cs="Tahoma"/>
          <w:b w:val="0"/>
          <w:szCs w:val="20"/>
        </w:rPr>
        <w:t xml:space="preserve"> </w:t>
      </w:r>
      <w:r w:rsidR="008E46DE" w:rsidRPr="00283506">
        <w:rPr>
          <w:rFonts w:ascii="Tahoma" w:hAnsi="Tahoma" w:cs="Tahoma"/>
          <w:b w:val="0"/>
          <w:szCs w:val="20"/>
        </w:rPr>
        <w:t>se stanoví dle skutečně vykonaných úkonů a činností dle </w:t>
      </w:r>
      <w:r w:rsidR="006811D0">
        <w:rPr>
          <w:rFonts w:ascii="Tahoma" w:hAnsi="Tahoma" w:cs="Tahoma"/>
          <w:b w:val="0"/>
          <w:szCs w:val="20"/>
        </w:rPr>
        <w:t xml:space="preserve">v souladu s </w:t>
      </w:r>
      <w:r w:rsidR="008C4257">
        <w:rPr>
          <w:rFonts w:ascii="Tahoma" w:hAnsi="Tahoma" w:cs="Tahoma"/>
          <w:b w:val="0"/>
          <w:szCs w:val="20"/>
        </w:rPr>
        <w:t>příloh</w:t>
      </w:r>
      <w:r w:rsidR="006811D0">
        <w:rPr>
          <w:rFonts w:ascii="Tahoma" w:hAnsi="Tahoma" w:cs="Tahoma"/>
          <w:b w:val="0"/>
          <w:szCs w:val="20"/>
        </w:rPr>
        <w:t>ou</w:t>
      </w:r>
      <w:r w:rsidR="008C4257">
        <w:rPr>
          <w:rFonts w:ascii="Tahoma" w:hAnsi="Tahoma" w:cs="Tahoma"/>
          <w:b w:val="0"/>
          <w:szCs w:val="20"/>
        </w:rPr>
        <w:t xml:space="preserve"> – „Cenová nabídka“</w:t>
      </w:r>
      <w:bookmarkEnd w:id="4"/>
      <w:r w:rsidR="00960BEF">
        <w:rPr>
          <w:rFonts w:ascii="Tahoma" w:hAnsi="Tahoma" w:cs="Tahoma"/>
          <w:b w:val="0"/>
          <w:szCs w:val="20"/>
        </w:rPr>
        <w:t xml:space="preserve"> </w:t>
      </w:r>
    </w:p>
    <w:p w14:paraId="16EA4BB6" w14:textId="77777777" w:rsidR="00CA5FC1" w:rsidRDefault="00CA5FC1" w:rsidP="00CA5FC1">
      <w:pPr>
        <w:pStyle w:val="Zkladntext"/>
        <w:ind w:left="927"/>
        <w:jc w:val="both"/>
        <w:rPr>
          <w:rFonts w:ascii="Tahoma" w:hAnsi="Tahoma" w:cs="Tahoma"/>
          <w:b w:val="0"/>
          <w:szCs w:val="20"/>
        </w:rPr>
      </w:pPr>
    </w:p>
    <w:p w14:paraId="4746F6CC" w14:textId="69BC5B8B" w:rsidR="006811D0" w:rsidRDefault="007D6534" w:rsidP="00CA5FC1">
      <w:pPr>
        <w:pStyle w:val="Zkladntext"/>
        <w:ind w:left="927"/>
        <w:jc w:val="both"/>
        <w:rPr>
          <w:rFonts w:ascii="Tahoma" w:hAnsi="Tahoma" w:cs="Tahoma"/>
          <w:b w:val="0"/>
          <w:szCs w:val="20"/>
        </w:rPr>
      </w:pPr>
      <w:r w:rsidRPr="00283506">
        <w:rPr>
          <w:rFonts w:ascii="Tahoma" w:hAnsi="Tahoma" w:cs="Tahoma"/>
          <w:b w:val="0"/>
          <w:szCs w:val="20"/>
        </w:rPr>
        <w:t>(dále jen jako „</w:t>
      </w:r>
      <w:r w:rsidR="00CA5FC1">
        <w:rPr>
          <w:rFonts w:ascii="Tahoma" w:hAnsi="Tahoma" w:cs="Tahoma"/>
          <w:b w:val="0"/>
          <w:szCs w:val="20"/>
        </w:rPr>
        <w:t>cena</w:t>
      </w:r>
      <w:r w:rsidR="00EC1574">
        <w:rPr>
          <w:rFonts w:ascii="Tahoma" w:hAnsi="Tahoma" w:cs="Tahoma"/>
          <w:b w:val="0"/>
          <w:szCs w:val="20"/>
        </w:rPr>
        <w:t xml:space="preserve"> díla</w:t>
      </w:r>
      <w:r w:rsidRPr="00283506">
        <w:rPr>
          <w:rFonts w:ascii="Tahoma" w:hAnsi="Tahoma" w:cs="Tahoma"/>
          <w:b w:val="0"/>
          <w:szCs w:val="20"/>
        </w:rPr>
        <w:t>“)</w:t>
      </w:r>
      <w:r w:rsidR="006813C2" w:rsidRPr="00283506">
        <w:rPr>
          <w:rFonts w:ascii="Tahoma" w:hAnsi="Tahoma" w:cs="Tahoma"/>
          <w:b w:val="0"/>
          <w:szCs w:val="20"/>
        </w:rPr>
        <w:t xml:space="preserve">. </w:t>
      </w:r>
    </w:p>
    <w:p w14:paraId="501FE198" w14:textId="77777777" w:rsidR="006811D0" w:rsidRDefault="006811D0" w:rsidP="006811D0">
      <w:pPr>
        <w:pStyle w:val="Zkladntext"/>
        <w:ind w:left="567"/>
        <w:jc w:val="both"/>
        <w:rPr>
          <w:rFonts w:ascii="Tahoma" w:hAnsi="Tahoma" w:cs="Tahoma"/>
          <w:b w:val="0"/>
          <w:szCs w:val="20"/>
        </w:rPr>
      </w:pPr>
    </w:p>
    <w:p w14:paraId="6DC0B14C" w14:textId="4CD85BE0" w:rsidR="008E46DE" w:rsidRDefault="00CA5FC1" w:rsidP="006811D0">
      <w:pPr>
        <w:pStyle w:val="Zkladntext"/>
        <w:ind w:left="567"/>
        <w:jc w:val="both"/>
        <w:rPr>
          <w:rFonts w:ascii="Tahoma" w:hAnsi="Tahoma" w:cs="Tahoma"/>
          <w:b w:val="0"/>
          <w:szCs w:val="20"/>
        </w:rPr>
      </w:pPr>
      <w:r>
        <w:rPr>
          <w:rFonts w:ascii="Tahoma" w:hAnsi="Tahoma" w:cs="Tahoma"/>
          <w:b w:val="0"/>
          <w:szCs w:val="20"/>
        </w:rPr>
        <w:t xml:space="preserve">Cena </w:t>
      </w:r>
      <w:r w:rsidR="00EC1574">
        <w:rPr>
          <w:rFonts w:ascii="Tahoma" w:hAnsi="Tahoma" w:cs="Tahoma"/>
          <w:b w:val="0"/>
          <w:szCs w:val="20"/>
        </w:rPr>
        <w:t xml:space="preserve">díla </w:t>
      </w:r>
      <w:r w:rsidR="007D670E" w:rsidRPr="00283506">
        <w:rPr>
          <w:rFonts w:ascii="Tahoma" w:hAnsi="Tahoma" w:cs="Tahoma"/>
          <w:b w:val="0"/>
          <w:szCs w:val="20"/>
        </w:rPr>
        <w:t xml:space="preserve">je konečná a zahrnuje všechny náklady Zhotovitele s plněním Díla dle této smlouvy, včetně poskytnutí licence dle čl. </w:t>
      </w:r>
      <w:r w:rsidR="00EC1574">
        <w:rPr>
          <w:rFonts w:ascii="Tahoma" w:hAnsi="Tahoma" w:cs="Tahoma"/>
          <w:b w:val="0"/>
          <w:szCs w:val="20"/>
        </w:rPr>
        <w:t>V</w:t>
      </w:r>
      <w:r w:rsidR="007D670E" w:rsidRPr="00283506">
        <w:rPr>
          <w:rFonts w:ascii="Tahoma" w:hAnsi="Tahoma" w:cs="Tahoma"/>
          <w:b w:val="0"/>
          <w:szCs w:val="20"/>
        </w:rPr>
        <w:t xml:space="preserve"> této smlouvy. Zhotovitel nemá právo v souvislosti s poskytnutím licence dle tohoto článku na žádnou dodatečnou odměnu. K</w:t>
      </w:r>
      <w:r w:rsidR="00960B93">
        <w:rPr>
          <w:rFonts w:ascii="Tahoma" w:hAnsi="Tahoma" w:cs="Tahoma"/>
          <w:b w:val="0"/>
          <w:szCs w:val="20"/>
        </w:rPr>
        <w:t> </w:t>
      </w:r>
      <w:r w:rsidR="00EC1574">
        <w:rPr>
          <w:rFonts w:ascii="Tahoma" w:hAnsi="Tahoma" w:cs="Tahoma"/>
          <w:b w:val="0"/>
          <w:szCs w:val="20"/>
        </w:rPr>
        <w:t>ceně</w:t>
      </w:r>
      <w:r w:rsidR="00960B93">
        <w:rPr>
          <w:rFonts w:ascii="Tahoma" w:hAnsi="Tahoma" w:cs="Tahoma"/>
          <w:b w:val="0"/>
          <w:szCs w:val="20"/>
        </w:rPr>
        <w:t xml:space="preserve"> díla</w:t>
      </w:r>
      <w:r w:rsidR="00B90007" w:rsidRPr="00283506">
        <w:rPr>
          <w:rFonts w:ascii="Tahoma" w:hAnsi="Tahoma" w:cs="Tahoma"/>
          <w:b w:val="0"/>
          <w:szCs w:val="20"/>
        </w:rPr>
        <w:t xml:space="preserve"> </w:t>
      </w:r>
      <w:r w:rsidR="00B90007" w:rsidRPr="00283506">
        <w:rPr>
          <w:rFonts w:ascii="Tahoma" w:hAnsi="Tahoma" w:cs="Tahoma"/>
          <w:b w:val="0"/>
          <w:szCs w:val="20"/>
          <w:lang w:val="x-none"/>
        </w:rPr>
        <w:t xml:space="preserve">bude vždy </w:t>
      </w:r>
      <w:r w:rsidR="00B90007" w:rsidRPr="00283506">
        <w:rPr>
          <w:rFonts w:ascii="Tahoma" w:hAnsi="Tahoma" w:cs="Tahoma"/>
          <w:b w:val="0"/>
          <w:szCs w:val="20"/>
          <w:lang w:val="x-none"/>
        </w:rPr>
        <w:lastRenderedPageBreak/>
        <w:t xml:space="preserve">připočteno zákonné DPH v základní sazbě podle zákona </w:t>
      </w:r>
      <w:r w:rsidR="00B90007" w:rsidRPr="00283506">
        <w:rPr>
          <w:rFonts w:ascii="Tahoma" w:hAnsi="Tahoma" w:cs="Tahoma"/>
          <w:b w:val="0"/>
          <w:szCs w:val="20"/>
        </w:rPr>
        <w:t>č. 235/2004 Sb., o dani z přidané hodnoty, ve znění pozdějších předpisů,</w:t>
      </w:r>
      <w:r w:rsidR="00B90007" w:rsidRPr="00283506">
        <w:rPr>
          <w:rFonts w:ascii="Tahoma" w:hAnsi="Tahoma" w:cs="Tahoma"/>
          <w:b w:val="0"/>
          <w:szCs w:val="20"/>
          <w:lang w:val="x-none"/>
        </w:rPr>
        <w:t xml:space="preserve"> účinného ke dni uskutečnění zdanitelného plnění.</w:t>
      </w:r>
      <w:r w:rsidR="00B90007" w:rsidRPr="00283506" w:rsidDel="00B90007">
        <w:rPr>
          <w:rFonts w:ascii="Tahoma" w:hAnsi="Tahoma" w:cs="Tahoma"/>
          <w:b w:val="0"/>
          <w:szCs w:val="20"/>
        </w:rPr>
        <w:t xml:space="preserve"> </w:t>
      </w:r>
      <w:bookmarkStart w:id="5" w:name="_Ref408996184"/>
    </w:p>
    <w:p w14:paraId="33FFAE02" w14:textId="77777777" w:rsidR="002E5F9D" w:rsidRPr="00283506" w:rsidRDefault="002E5F9D" w:rsidP="002E5F9D">
      <w:pPr>
        <w:pStyle w:val="Zkladntext"/>
        <w:ind w:left="567"/>
        <w:jc w:val="both"/>
        <w:rPr>
          <w:rFonts w:ascii="Tahoma" w:hAnsi="Tahoma" w:cs="Tahoma"/>
          <w:b w:val="0"/>
          <w:szCs w:val="20"/>
        </w:rPr>
      </w:pPr>
    </w:p>
    <w:p w14:paraId="047F8227" w14:textId="1FADC500" w:rsidR="00B90007" w:rsidRDefault="00B90007" w:rsidP="007414A2">
      <w:pPr>
        <w:pStyle w:val="Zkladntext"/>
        <w:numPr>
          <w:ilvl w:val="0"/>
          <w:numId w:val="19"/>
        </w:numPr>
        <w:ind w:left="567" w:hanging="567"/>
        <w:jc w:val="both"/>
        <w:rPr>
          <w:rFonts w:ascii="Tahoma" w:hAnsi="Tahoma" w:cs="Tahoma"/>
          <w:b w:val="0"/>
          <w:szCs w:val="20"/>
        </w:rPr>
      </w:pPr>
      <w:r w:rsidRPr="00283506">
        <w:rPr>
          <w:rFonts w:ascii="Tahoma" w:hAnsi="Tahoma" w:cs="Tahoma"/>
          <w:b w:val="0"/>
          <w:szCs w:val="20"/>
        </w:rPr>
        <w:t xml:space="preserve">Objednatel uhradí </w:t>
      </w:r>
      <w:r w:rsidR="00EC1574">
        <w:rPr>
          <w:rFonts w:ascii="Tahoma" w:hAnsi="Tahoma" w:cs="Tahoma"/>
          <w:b w:val="0"/>
          <w:szCs w:val="20"/>
        </w:rPr>
        <w:t xml:space="preserve">cenu </w:t>
      </w:r>
      <w:r w:rsidR="00960B93">
        <w:rPr>
          <w:rFonts w:ascii="Tahoma" w:hAnsi="Tahoma" w:cs="Tahoma"/>
          <w:b w:val="0"/>
          <w:szCs w:val="20"/>
        </w:rPr>
        <w:t>díla</w:t>
      </w:r>
      <w:r w:rsidRPr="00283506">
        <w:rPr>
          <w:rFonts w:ascii="Tahoma" w:hAnsi="Tahoma" w:cs="Tahoma"/>
          <w:b w:val="0"/>
          <w:szCs w:val="20"/>
        </w:rPr>
        <w:t xml:space="preserve"> dle čl. </w:t>
      </w:r>
      <w:r w:rsidR="006811D0">
        <w:rPr>
          <w:rFonts w:ascii="Tahoma" w:hAnsi="Tahoma" w:cs="Tahoma"/>
          <w:b w:val="0"/>
          <w:szCs w:val="20"/>
        </w:rPr>
        <w:t>6</w:t>
      </w:r>
      <w:r w:rsidRPr="00283506">
        <w:rPr>
          <w:rFonts w:ascii="Tahoma" w:hAnsi="Tahoma" w:cs="Tahoma"/>
          <w:b w:val="0"/>
          <w:szCs w:val="20"/>
        </w:rPr>
        <w:t>.1. této smlouvy na základě daňov</w:t>
      </w:r>
      <w:r w:rsidR="00846145" w:rsidRPr="00283506">
        <w:rPr>
          <w:rFonts w:ascii="Tahoma" w:hAnsi="Tahoma" w:cs="Tahoma"/>
          <w:b w:val="0"/>
          <w:szCs w:val="20"/>
        </w:rPr>
        <w:t>ých</w:t>
      </w:r>
      <w:r w:rsidRPr="00283506">
        <w:rPr>
          <w:rFonts w:ascii="Tahoma" w:hAnsi="Tahoma" w:cs="Tahoma"/>
          <w:b w:val="0"/>
          <w:szCs w:val="20"/>
        </w:rPr>
        <w:t xml:space="preserve"> doklad</w:t>
      </w:r>
      <w:r w:rsidR="00846145" w:rsidRPr="00283506">
        <w:rPr>
          <w:rFonts w:ascii="Tahoma" w:hAnsi="Tahoma" w:cs="Tahoma"/>
          <w:b w:val="0"/>
          <w:szCs w:val="20"/>
        </w:rPr>
        <w:t>ů</w:t>
      </w:r>
      <w:r w:rsidRPr="00283506">
        <w:rPr>
          <w:rFonts w:ascii="Tahoma" w:hAnsi="Tahoma" w:cs="Tahoma"/>
          <w:b w:val="0"/>
          <w:szCs w:val="20"/>
        </w:rPr>
        <w:t xml:space="preserve"> – faktur vystaven</w:t>
      </w:r>
      <w:r w:rsidR="00846145" w:rsidRPr="00283506">
        <w:rPr>
          <w:rFonts w:ascii="Tahoma" w:hAnsi="Tahoma" w:cs="Tahoma"/>
          <w:b w:val="0"/>
          <w:szCs w:val="20"/>
        </w:rPr>
        <w:t xml:space="preserve">ých </w:t>
      </w:r>
      <w:r w:rsidR="00354607" w:rsidRPr="00283506">
        <w:rPr>
          <w:rFonts w:ascii="Tahoma" w:hAnsi="Tahoma" w:cs="Tahoma"/>
          <w:b w:val="0"/>
          <w:szCs w:val="20"/>
        </w:rPr>
        <w:t xml:space="preserve">v listinné podobě v souladu se zákonem č. 235/2004 Sb., o dani z přidané hodnoty, ve znění pozdějších předpisů. Zhotovitel je oprávněn vystavit daňový doklad nejdříve ke dni </w:t>
      </w:r>
      <w:r w:rsidRPr="00283506">
        <w:rPr>
          <w:rFonts w:ascii="Tahoma" w:hAnsi="Tahoma" w:cs="Tahoma"/>
          <w:b w:val="0"/>
          <w:szCs w:val="20"/>
        </w:rPr>
        <w:t>předání Díla</w:t>
      </w:r>
      <w:r w:rsidR="00846145" w:rsidRPr="00283506">
        <w:rPr>
          <w:rFonts w:ascii="Tahoma" w:hAnsi="Tahoma" w:cs="Tahoma"/>
          <w:b w:val="0"/>
          <w:szCs w:val="20"/>
        </w:rPr>
        <w:t xml:space="preserve"> (jeho části)</w:t>
      </w:r>
      <w:r w:rsidRPr="00283506">
        <w:rPr>
          <w:rFonts w:ascii="Tahoma" w:hAnsi="Tahoma" w:cs="Tahoma"/>
          <w:b w:val="0"/>
          <w:szCs w:val="20"/>
        </w:rPr>
        <w:t xml:space="preserve"> bez vad a nedodělků. </w:t>
      </w:r>
      <w:r w:rsidR="00354607" w:rsidRPr="00283506">
        <w:rPr>
          <w:rFonts w:ascii="Tahoma" w:hAnsi="Tahoma" w:cs="Tahoma"/>
          <w:b w:val="0"/>
          <w:szCs w:val="20"/>
        </w:rPr>
        <w:t>Č</w:t>
      </w:r>
      <w:r w:rsidR="002C2353" w:rsidRPr="00283506">
        <w:rPr>
          <w:rFonts w:ascii="Tahoma" w:hAnsi="Tahoma" w:cs="Tahoma"/>
          <w:b w:val="0"/>
          <w:szCs w:val="20"/>
        </w:rPr>
        <w:t xml:space="preserve">ástka </w:t>
      </w:r>
      <w:r w:rsidR="000013FD" w:rsidRPr="00283506">
        <w:rPr>
          <w:rFonts w:ascii="Tahoma" w:hAnsi="Tahoma" w:cs="Tahoma"/>
          <w:b w:val="0"/>
          <w:szCs w:val="20"/>
        </w:rPr>
        <w:t>se považuje za zaplacenou okamžikem připsání celé její výše na bankovní účet Zhotovitele, který je uveden v této smlouvě.</w:t>
      </w:r>
      <w:bookmarkEnd w:id="5"/>
      <w:r w:rsidR="00AD7E5C" w:rsidRPr="00283506">
        <w:rPr>
          <w:rFonts w:ascii="Tahoma" w:hAnsi="Tahoma" w:cs="Tahoma"/>
          <w:b w:val="0"/>
          <w:szCs w:val="20"/>
        </w:rPr>
        <w:t xml:space="preserve"> </w:t>
      </w:r>
      <w:r w:rsidR="00433918" w:rsidRPr="00283506">
        <w:rPr>
          <w:rFonts w:ascii="Tahoma" w:hAnsi="Tahoma" w:cs="Tahoma"/>
          <w:b w:val="0"/>
          <w:szCs w:val="20"/>
        </w:rPr>
        <w:t>Pokud bude daňový doklad Objednatelem vrácen z důvodu pochybení na straně zhotovitele, běží doba splatnosti znovu od doručení daňového dokladu bezvadného.</w:t>
      </w:r>
    </w:p>
    <w:p w14:paraId="686B5F73" w14:textId="77777777" w:rsidR="00416490" w:rsidRDefault="00416490" w:rsidP="00416490">
      <w:pPr>
        <w:pStyle w:val="Zkladntext"/>
        <w:ind w:left="567"/>
        <w:jc w:val="both"/>
        <w:rPr>
          <w:rFonts w:ascii="Tahoma" w:hAnsi="Tahoma" w:cs="Tahoma"/>
          <w:b w:val="0"/>
          <w:szCs w:val="20"/>
        </w:rPr>
      </w:pPr>
    </w:p>
    <w:p w14:paraId="7A399F6E" w14:textId="7AB7A377" w:rsidR="00416490" w:rsidRDefault="00416490" w:rsidP="007414A2">
      <w:pPr>
        <w:pStyle w:val="Odstavecseseznamem"/>
        <w:numPr>
          <w:ilvl w:val="0"/>
          <w:numId w:val="19"/>
        </w:numPr>
        <w:ind w:left="567" w:hanging="567"/>
        <w:jc w:val="both"/>
        <w:rPr>
          <w:rFonts w:ascii="Tahoma" w:hAnsi="Tahoma" w:cs="Tahoma"/>
          <w:color w:val="000000"/>
          <w:sz w:val="20"/>
          <w:szCs w:val="20"/>
        </w:rPr>
      </w:pPr>
      <w:r>
        <w:rPr>
          <w:rFonts w:ascii="Tahoma" w:hAnsi="Tahoma" w:cs="Tahoma"/>
          <w:sz w:val="20"/>
          <w:szCs w:val="20"/>
        </w:rPr>
        <w:t xml:space="preserve">Splatnost faktur vystavovaných v souladu s touto smlouvou se stanovuje na 30 dnů ode dne vystavení. Faktury musejí být doručeny do 3 pracovních dnů ode dne vystavení na adresu Objednatele, uvedenou v záhlaví smlouvy. </w:t>
      </w:r>
    </w:p>
    <w:p w14:paraId="6B00FB18" w14:textId="77777777" w:rsidR="00416490" w:rsidRPr="00283506" w:rsidRDefault="00416490" w:rsidP="00416490">
      <w:pPr>
        <w:pStyle w:val="Zkladntext"/>
        <w:ind w:left="567"/>
        <w:jc w:val="both"/>
        <w:rPr>
          <w:rFonts w:ascii="Tahoma" w:hAnsi="Tahoma" w:cs="Tahoma"/>
          <w:b w:val="0"/>
          <w:szCs w:val="20"/>
        </w:rPr>
      </w:pPr>
    </w:p>
    <w:p w14:paraId="55657786" w14:textId="0CC44234" w:rsidR="001C6831" w:rsidRPr="00283506" w:rsidRDefault="001C6831" w:rsidP="007414A2">
      <w:pPr>
        <w:pStyle w:val="Zkladntext"/>
        <w:numPr>
          <w:ilvl w:val="0"/>
          <w:numId w:val="1"/>
        </w:numPr>
        <w:jc w:val="center"/>
        <w:rPr>
          <w:rFonts w:ascii="Tahoma" w:hAnsi="Tahoma" w:cs="Tahoma"/>
          <w:b w:val="0"/>
          <w:szCs w:val="20"/>
        </w:rPr>
      </w:pPr>
      <w:r w:rsidRPr="00283506">
        <w:rPr>
          <w:rFonts w:ascii="Tahoma" w:hAnsi="Tahoma" w:cs="Tahoma"/>
          <w:szCs w:val="20"/>
        </w:rPr>
        <w:t>Odstoupení od smlouvy</w:t>
      </w:r>
    </w:p>
    <w:p w14:paraId="30A7441F" w14:textId="77777777" w:rsidR="001C6831" w:rsidRPr="00283506" w:rsidRDefault="001C6831" w:rsidP="00BA0E8A">
      <w:pPr>
        <w:jc w:val="both"/>
        <w:rPr>
          <w:rFonts w:ascii="Tahoma" w:hAnsi="Tahoma" w:cs="Tahoma"/>
          <w:color w:val="000000"/>
          <w:sz w:val="20"/>
          <w:szCs w:val="20"/>
        </w:rPr>
      </w:pPr>
    </w:p>
    <w:p w14:paraId="76546AFB" w14:textId="705B0C31" w:rsidR="0098603E" w:rsidRPr="00283506" w:rsidRDefault="001C6831" w:rsidP="007414A2">
      <w:pPr>
        <w:pStyle w:val="Zkladntext"/>
        <w:numPr>
          <w:ilvl w:val="0"/>
          <w:numId w:val="20"/>
        </w:numPr>
        <w:ind w:left="567" w:hanging="567"/>
        <w:jc w:val="both"/>
        <w:rPr>
          <w:rFonts w:ascii="Tahoma" w:hAnsi="Tahoma" w:cs="Tahoma"/>
          <w:b w:val="0"/>
          <w:szCs w:val="20"/>
        </w:rPr>
      </w:pPr>
      <w:r w:rsidRPr="00283506">
        <w:rPr>
          <w:rFonts w:ascii="Tahoma" w:hAnsi="Tahoma" w:cs="Tahoma"/>
          <w:b w:val="0"/>
          <w:szCs w:val="20"/>
        </w:rPr>
        <w:t>Zhotovitel je oprávněn od smlouvy odstoupit v případě, že Objednatel užívá Dílo v rozsahu překračujícím rozsah licence poskytnuté v čl.</w:t>
      </w:r>
      <w:r w:rsidR="004D2EB2" w:rsidRPr="00283506">
        <w:rPr>
          <w:rFonts w:ascii="Tahoma" w:hAnsi="Tahoma" w:cs="Tahoma"/>
          <w:b w:val="0"/>
          <w:szCs w:val="20"/>
        </w:rPr>
        <w:t xml:space="preserve"> </w:t>
      </w:r>
      <w:r w:rsidR="00A43A98">
        <w:rPr>
          <w:rFonts w:ascii="Tahoma" w:hAnsi="Tahoma" w:cs="Tahoma"/>
          <w:b w:val="0"/>
          <w:szCs w:val="20"/>
        </w:rPr>
        <w:t>V</w:t>
      </w:r>
      <w:r w:rsidRPr="00283506">
        <w:rPr>
          <w:rFonts w:ascii="Tahoma" w:hAnsi="Tahoma" w:cs="Tahoma"/>
          <w:b w:val="0"/>
          <w:szCs w:val="20"/>
        </w:rPr>
        <w:t xml:space="preserve"> této </w:t>
      </w:r>
      <w:r w:rsidR="00CA02C4" w:rsidRPr="00283506">
        <w:rPr>
          <w:rFonts w:ascii="Tahoma" w:hAnsi="Tahoma" w:cs="Tahoma"/>
          <w:b w:val="0"/>
          <w:szCs w:val="20"/>
        </w:rPr>
        <w:t>s</w:t>
      </w:r>
      <w:r w:rsidRPr="00283506">
        <w:rPr>
          <w:rFonts w:ascii="Tahoma" w:hAnsi="Tahoma" w:cs="Tahoma"/>
          <w:b w:val="0"/>
          <w:szCs w:val="20"/>
        </w:rPr>
        <w:t>mlouvy, pokud tuto situaci Objednatel nenapraví do 30 dnů ode dne písemného upozornění zaslaného Zhotovitelem Objednateli</w:t>
      </w:r>
      <w:r w:rsidR="004D2EB2" w:rsidRPr="00283506">
        <w:rPr>
          <w:rFonts w:ascii="Tahoma" w:hAnsi="Tahoma" w:cs="Tahoma"/>
          <w:b w:val="0"/>
          <w:szCs w:val="20"/>
        </w:rPr>
        <w:t>.</w:t>
      </w:r>
    </w:p>
    <w:p w14:paraId="7DD4E5D8" w14:textId="77777777" w:rsidR="0098603E" w:rsidRPr="00283506" w:rsidRDefault="0098603E" w:rsidP="0098603E">
      <w:pPr>
        <w:pStyle w:val="Zkladntext"/>
        <w:ind w:left="709"/>
        <w:jc w:val="both"/>
        <w:rPr>
          <w:rFonts w:ascii="Tahoma" w:hAnsi="Tahoma" w:cs="Tahoma"/>
          <w:b w:val="0"/>
          <w:szCs w:val="20"/>
        </w:rPr>
      </w:pPr>
    </w:p>
    <w:p w14:paraId="0178B8F5" w14:textId="77777777" w:rsidR="00FD67E7" w:rsidRDefault="001C6831" w:rsidP="007414A2">
      <w:pPr>
        <w:pStyle w:val="Zkladntext"/>
        <w:numPr>
          <w:ilvl w:val="0"/>
          <w:numId w:val="20"/>
        </w:numPr>
        <w:ind w:left="567" w:hanging="567"/>
        <w:jc w:val="both"/>
        <w:rPr>
          <w:rFonts w:ascii="Tahoma" w:hAnsi="Tahoma" w:cs="Tahoma"/>
          <w:b w:val="0"/>
          <w:szCs w:val="20"/>
        </w:rPr>
      </w:pPr>
      <w:r w:rsidRPr="00283506">
        <w:rPr>
          <w:rFonts w:ascii="Tahoma" w:hAnsi="Tahoma" w:cs="Tahoma"/>
          <w:b w:val="0"/>
          <w:szCs w:val="20"/>
        </w:rPr>
        <w:t>Objednatel má právo od této smlouvy odstoupit v případě, že</w:t>
      </w:r>
      <w:r w:rsidR="00FD67E7">
        <w:rPr>
          <w:rFonts w:ascii="Tahoma" w:hAnsi="Tahoma" w:cs="Tahoma"/>
          <w:b w:val="0"/>
          <w:szCs w:val="20"/>
        </w:rPr>
        <w:t>:</w:t>
      </w:r>
    </w:p>
    <w:p w14:paraId="0F5C2D47" w14:textId="77777777" w:rsidR="00FD67E7" w:rsidRDefault="00FD67E7" w:rsidP="00FD67E7">
      <w:pPr>
        <w:pStyle w:val="Odstavecseseznamem"/>
        <w:rPr>
          <w:rFonts w:ascii="Tahoma" w:hAnsi="Tahoma" w:cs="Tahoma"/>
          <w:b/>
          <w:szCs w:val="20"/>
        </w:rPr>
      </w:pPr>
    </w:p>
    <w:p w14:paraId="0DD2B8CB" w14:textId="74FF83FB" w:rsidR="004D2EB2" w:rsidRDefault="00A43A98" w:rsidP="007414A2">
      <w:pPr>
        <w:pStyle w:val="Zkladntext"/>
        <w:numPr>
          <w:ilvl w:val="0"/>
          <w:numId w:val="8"/>
        </w:numPr>
        <w:ind w:left="993"/>
        <w:jc w:val="both"/>
        <w:rPr>
          <w:rFonts w:ascii="Tahoma" w:hAnsi="Tahoma" w:cs="Tahoma"/>
          <w:b w:val="0"/>
          <w:szCs w:val="20"/>
        </w:rPr>
      </w:pPr>
      <w:r>
        <w:rPr>
          <w:rFonts w:ascii="Tahoma" w:hAnsi="Tahoma" w:cs="Tahoma"/>
          <w:b w:val="0"/>
          <w:szCs w:val="20"/>
        </w:rPr>
        <w:t>D</w:t>
      </w:r>
      <w:r w:rsidR="001C6831" w:rsidRPr="00283506">
        <w:rPr>
          <w:rFonts w:ascii="Tahoma" w:hAnsi="Tahoma" w:cs="Tahoma"/>
          <w:b w:val="0"/>
          <w:szCs w:val="20"/>
        </w:rPr>
        <w:t>ílo porušuje práva třetích osob a Zhotovitel tuto situaci nenapraví do 30 dnů ode dne písemného upozornění zaslaného Objednatelem Zhotoviteli</w:t>
      </w:r>
      <w:r w:rsidR="00EC0E32">
        <w:rPr>
          <w:rFonts w:ascii="Tahoma" w:hAnsi="Tahoma" w:cs="Tahoma"/>
          <w:b w:val="0"/>
          <w:szCs w:val="20"/>
        </w:rPr>
        <w:t>, s výjimkou skutečností dle čl. 2.3 této smlouvy;</w:t>
      </w:r>
    </w:p>
    <w:p w14:paraId="0308BEED" w14:textId="0472123A" w:rsidR="00FD67E7" w:rsidRDefault="0032392A" w:rsidP="007414A2">
      <w:pPr>
        <w:pStyle w:val="Zkladntext"/>
        <w:numPr>
          <w:ilvl w:val="0"/>
          <w:numId w:val="8"/>
        </w:numPr>
        <w:ind w:left="993"/>
        <w:jc w:val="both"/>
        <w:rPr>
          <w:rFonts w:ascii="Tahoma" w:hAnsi="Tahoma" w:cs="Tahoma"/>
          <w:b w:val="0"/>
          <w:szCs w:val="20"/>
        </w:rPr>
      </w:pPr>
      <w:r>
        <w:rPr>
          <w:rFonts w:ascii="Tahoma" w:hAnsi="Tahoma" w:cs="Tahoma"/>
          <w:b w:val="0"/>
          <w:szCs w:val="20"/>
        </w:rPr>
        <w:t xml:space="preserve">Zhotovitel je opakovaně (více než 2x) v prodlení </w:t>
      </w:r>
      <w:r w:rsidR="00670BF3">
        <w:rPr>
          <w:rFonts w:ascii="Tahoma" w:hAnsi="Tahoma" w:cs="Tahoma"/>
          <w:b w:val="0"/>
          <w:szCs w:val="20"/>
        </w:rPr>
        <w:t>s realizací Díla (jeho části)</w:t>
      </w:r>
      <w:r w:rsidR="003570ED">
        <w:rPr>
          <w:rFonts w:ascii="Tahoma" w:hAnsi="Tahoma" w:cs="Tahoma"/>
          <w:b w:val="0"/>
          <w:szCs w:val="20"/>
        </w:rPr>
        <w:t>;</w:t>
      </w:r>
    </w:p>
    <w:p w14:paraId="7984FC6D" w14:textId="77777777" w:rsidR="0098603E" w:rsidRPr="00283506" w:rsidRDefault="0098603E" w:rsidP="0098603E">
      <w:pPr>
        <w:pStyle w:val="Zkladntext"/>
        <w:ind w:left="432"/>
        <w:jc w:val="both"/>
        <w:rPr>
          <w:rFonts w:ascii="Tahoma" w:hAnsi="Tahoma" w:cs="Tahoma"/>
          <w:b w:val="0"/>
          <w:szCs w:val="20"/>
        </w:rPr>
      </w:pPr>
    </w:p>
    <w:p w14:paraId="680806F4" w14:textId="77777777" w:rsidR="001C6831" w:rsidRPr="00283506" w:rsidRDefault="001C6831" w:rsidP="007414A2">
      <w:pPr>
        <w:pStyle w:val="Zkladntext"/>
        <w:numPr>
          <w:ilvl w:val="0"/>
          <w:numId w:val="20"/>
        </w:numPr>
        <w:ind w:left="567" w:hanging="567"/>
        <w:jc w:val="both"/>
        <w:rPr>
          <w:rFonts w:ascii="Tahoma" w:hAnsi="Tahoma" w:cs="Tahoma"/>
          <w:b w:val="0"/>
          <w:szCs w:val="20"/>
        </w:rPr>
      </w:pPr>
      <w:r w:rsidRPr="00283506">
        <w:rPr>
          <w:rFonts w:ascii="Tahoma" w:hAnsi="Tahoma" w:cs="Tahoma"/>
          <w:b w:val="0"/>
          <w:szCs w:val="20"/>
        </w:rPr>
        <w:t>V případě odstoupení od smlouvy tato smlouva zaniká s účinností ode dne následujícího dnem doručení písemného projevu vůle jedné smluvní strany odstoupit od smlouvy druhé smluvní straně. Smluvní strany jsou pak povinny vypořádat své nároky z plnění smlouvy do deseti dnů ode dne zániku smlouvy. Smluvní strana, která odstupuje od smlouvy z důvodů porušení povinností druhé strany, má právo na náhradu způsobené škody.</w:t>
      </w:r>
    </w:p>
    <w:p w14:paraId="16FFBC39" w14:textId="77777777" w:rsidR="00B551C8" w:rsidRPr="00283506" w:rsidRDefault="00B551C8" w:rsidP="008C2BF7">
      <w:pPr>
        <w:pStyle w:val="Zkladntext"/>
        <w:ind w:left="709"/>
        <w:jc w:val="both"/>
        <w:rPr>
          <w:rFonts w:ascii="Tahoma" w:hAnsi="Tahoma" w:cs="Tahoma"/>
          <w:b w:val="0"/>
          <w:szCs w:val="20"/>
        </w:rPr>
      </w:pPr>
    </w:p>
    <w:p w14:paraId="6BE49AAA" w14:textId="2D1D1DBD" w:rsidR="00B551C8" w:rsidRDefault="00B551C8" w:rsidP="007414A2">
      <w:pPr>
        <w:pStyle w:val="Zkladntext"/>
        <w:numPr>
          <w:ilvl w:val="0"/>
          <w:numId w:val="20"/>
        </w:numPr>
        <w:ind w:left="567" w:hanging="567"/>
        <w:jc w:val="both"/>
        <w:rPr>
          <w:rFonts w:ascii="Tahoma" w:hAnsi="Tahoma" w:cs="Tahoma"/>
          <w:b w:val="0"/>
          <w:szCs w:val="20"/>
        </w:rPr>
      </w:pPr>
      <w:r w:rsidRPr="00283506">
        <w:rPr>
          <w:rFonts w:ascii="Tahoma" w:hAnsi="Tahoma" w:cs="Tahoma"/>
          <w:b w:val="0"/>
          <w:szCs w:val="20"/>
        </w:rPr>
        <w:t>Bez ohledu na výše uvedené je Objednatel dále oprávněn</w:t>
      </w:r>
      <w:r w:rsidR="000D02FC">
        <w:rPr>
          <w:rFonts w:ascii="Tahoma" w:hAnsi="Tahoma" w:cs="Tahoma"/>
          <w:b w:val="0"/>
          <w:szCs w:val="20"/>
        </w:rPr>
        <w:t xml:space="preserve"> </w:t>
      </w:r>
      <w:r w:rsidR="001D716E">
        <w:rPr>
          <w:rFonts w:ascii="Tahoma" w:hAnsi="Tahoma" w:cs="Tahoma"/>
          <w:b w:val="0"/>
          <w:szCs w:val="20"/>
        </w:rPr>
        <w:t>tuto smlouvu vypovědět i bez udání důvodu s měsíční výpovědní dobou</w:t>
      </w:r>
      <w:r w:rsidR="009E76F3">
        <w:rPr>
          <w:rFonts w:ascii="Tahoma" w:hAnsi="Tahoma" w:cs="Tahoma"/>
          <w:b w:val="0"/>
          <w:szCs w:val="20"/>
        </w:rPr>
        <w:t>. Výpověď je</w:t>
      </w:r>
      <w:r w:rsidR="001D716E">
        <w:rPr>
          <w:rFonts w:ascii="Tahoma" w:hAnsi="Tahoma" w:cs="Tahoma"/>
          <w:b w:val="0"/>
          <w:szCs w:val="20"/>
        </w:rPr>
        <w:t xml:space="preserve"> předpokládána především pro případ, že se zhorší kvalita</w:t>
      </w:r>
      <w:r w:rsidR="009E76F3">
        <w:rPr>
          <w:rFonts w:ascii="Tahoma" w:hAnsi="Tahoma" w:cs="Tahoma"/>
          <w:b w:val="0"/>
          <w:szCs w:val="20"/>
        </w:rPr>
        <w:t xml:space="preserve"> </w:t>
      </w:r>
      <w:r w:rsidR="00067018">
        <w:rPr>
          <w:rFonts w:ascii="Tahoma" w:hAnsi="Tahoma" w:cs="Tahoma"/>
          <w:b w:val="0"/>
          <w:szCs w:val="20"/>
        </w:rPr>
        <w:t>výstupů</w:t>
      </w:r>
      <w:r w:rsidR="009E76F3">
        <w:rPr>
          <w:rFonts w:ascii="Tahoma" w:hAnsi="Tahoma" w:cs="Tahoma"/>
          <w:b w:val="0"/>
          <w:szCs w:val="20"/>
        </w:rPr>
        <w:t xml:space="preserve"> poskytovaných Zhotovitelem</w:t>
      </w:r>
      <w:r w:rsidR="00F82218">
        <w:rPr>
          <w:rFonts w:ascii="Tahoma" w:hAnsi="Tahoma" w:cs="Tahoma"/>
          <w:b w:val="0"/>
          <w:szCs w:val="20"/>
        </w:rPr>
        <w:t xml:space="preserve">. Primárním důvodem </w:t>
      </w:r>
      <w:r w:rsidR="005F5F64">
        <w:rPr>
          <w:rFonts w:ascii="Tahoma" w:hAnsi="Tahoma" w:cs="Tahoma"/>
          <w:b w:val="0"/>
          <w:szCs w:val="20"/>
        </w:rPr>
        <w:t xml:space="preserve">zhoršení kvality </w:t>
      </w:r>
      <w:r w:rsidR="00F82218">
        <w:rPr>
          <w:rFonts w:ascii="Tahoma" w:hAnsi="Tahoma" w:cs="Tahoma"/>
          <w:b w:val="0"/>
          <w:szCs w:val="20"/>
        </w:rPr>
        <w:t xml:space="preserve">může </w:t>
      </w:r>
      <w:r w:rsidR="00187558">
        <w:rPr>
          <w:rFonts w:ascii="Tahoma" w:hAnsi="Tahoma" w:cs="Tahoma"/>
          <w:b w:val="0"/>
          <w:szCs w:val="20"/>
        </w:rPr>
        <w:t xml:space="preserve">být </w:t>
      </w:r>
      <w:r w:rsidR="00187558" w:rsidRPr="00283506">
        <w:rPr>
          <w:rFonts w:ascii="Tahoma" w:hAnsi="Tahoma" w:cs="Tahoma"/>
          <w:b w:val="0"/>
          <w:szCs w:val="20"/>
        </w:rPr>
        <w:t>zásadní</w:t>
      </w:r>
      <w:r w:rsidRPr="00283506">
        <w:rPr>
          <w:rFonts w:ascii="Tahoma" w:hAnsi="Tahoma" w:cs="Tahoma"/>
          <w:b w:val="0"/>
          <w:szCs w:val="20"/>
        </w:rPr>
        <w:t xml:space="preserve"> personální obměn</w:t>
      </w:r>
      <w:r w:rsidR="005F5F64">
        <w:rPr>
          <w:rFonts w:ascii="Tahoma" w:hAnsi="Tahoma" w:cs="Tahoma"/>
          <w:b w:val="0"/>
          <w:szCs w:val="20"/>
        </w:rPr>
        <w:t>a</w:t>
      </w:r>
      <w:r w:rsidRPr="00283506">
        <w:rPr>
          <w:rFonts w:ascii="Tahoma" w:hAnsi="Tahoma" w:cs="Tahoma"/>
          <w:b w:val="0"/>
          <w:szCs w:val="20"/>
        </w:rPr>
        <w:t xml:space="preserve"> Zhotovitele</w:t>
      </w:r>
      <w:r w:rsidR="005F5F64">
        <w:rPr>
          <w:rFonts w:ascii="Tahoma" w:hAnsi="Tahoma" w:cs="Tahoma"/>
          <w:b w:val="0"/>
          <w:szCs w:val="20"/>
        </w:rPr>
        <w:t>, v jejímž důsledku se</w:t>
      </w:r>
      <w:r w:rsidRPr="00283506">
        <w:rPr>
          <w:rFonts w:ascii="Tahoma" w:hAnsi="Tahoma" w:cs="Tahoma"/>
          <w:b w:val="0"/>
          <w:szCs w:val="20"/>
        </w:rPr>
        <w:t xml:space="preserve"> dramaticky propadne schopnost Zhotovitele dále poskytovat výstupy alespoň v takové kvalitě provedení, v jaké je toho schopen ke dni podpisu této smlouvy. Zásadní personální obměnou Zhotovitele ve smyslu předcházející věty se pro účely této smlouvy rozumí zejména odchod jeho vůdčí osobnosti či dalších z objektivního hlediska rovnocenně klíčových spolupracovníků studia</w:t>
      </w:r>
      <w:r w:rsidR="006055EE" w:rsidRPr="00283506">
        <w:rPr>
          <w:rFonts w:ascii="Tahoma" w:hAnsi="Tahoma" w:cs="Tahoma"/>
          <w:b w:val="0"/>
          <w:szCs w:val="20"/>
        </w:rPr>
        <w:t xml:space="preserve"> Zhotovitele</w:t>
      </w:r>
      <w:r w:rsidRPr="00283506">
        <w:rPr>
          <w:rFonts w:ascii="Tahoma" w:hAnsi="Tahoma" w:cs="Tahoma"/>
          <w:b w:val="0"/>
          <w:szCs w:val="20"/>
        </w:rPr>
        <w:t>, zúčastněných na</w:t>
      </w:r>
      <w:r w:rsidR="005F5F64">
        <w:rPr>
          <w:rFonts w:ascii="Tahoma" w:hAnsi="Tahoma" w:cs="Tahoma"/>
          <w:b w:val="0"/>
          <w:szCs w:val="20"/>
        </w:rPr>
        <w:t xml:space="preserve"> návrhu předkládaném v rámci předcházející soutěže o návrh a podílejících se na</w:t>
      </w:r>
      <w:r w:rsidRPr="00283506">
        <w:rPr>
          <w:rFonts w:ascii="Tahoma" w:hAnsi="Tahoma" w:cs="Tahoma"/>
          <w:b w:val="0"/>
          <w:szCs w:val="20"/>
        </w:rPr>
        <w:t xml:space="preserve"> plnění dle této smlouvy.</w:t>
      </w:r>
      <w:r w:rsidR="001D716E">
        <w:rPr>
          <w:rFonts w:ascii="Tahoma" w:hAnsi="Tahoma" w:cs="Tahoma"/>
          <w:b w:val="0"/>
          <w:szCs w:val="20"/>
        </w:rPr>
        <w:t xml:space="preserve"> </w:t>
      </w:r>
    </w:p>
    <w:p w14:paraId="52C10B39" w14:textId="77777777" w:rsidR="00866700" w:rsidRDefault="00866700" w:rsidP="00866700">
      <w:pPr>
        <w:pStyle w:val="Odstavecseseznamem"/>
        <w:rPr>
          <w:rFonts w:ascii="Tahoma" w:hAnsi="Tahoma" w:cs="Tahoma"/>
          <w:b/>
          <w:szCs w:val="20"/>
        </w:rPr>
      </w:pPr>
    </w:p>
    <w:p w14:paraId="0C63264D" w14:textId="32748A1A" w:rsidR="00866700" w:rsidRDefault="00866700" w:rsidP="007414A2">
      <w:pPr>
        <w:pStyle w:val="Zkladntext"/>
        <w:widowControl w:val="0"/>
        <w:numPr>
          <w:ilvl w:val="0"/>
          <w:numId w:val="1"/>
        </w:numPr>
        <w:jc w:val="center"/>
        <w:rPr>
          <w:rFonts w:ascii="Tahoma" w:hAnsi="Tahoma" w:cs="Tahoma"/>
          <w:bCs w:val="0"/>
          <w:szCs w:val="20"/>
        </w:rPr>
      </w:pPr>
      <w:r w:rsidRPr="006520FD">
        <w:rPr>
          <w:rFonts w:ascii="Tahoma" w:hAnsi="Tahoma" w:cs="Tahoma"/>
          <w:bCs w:val="0"/>
          <w:szCs w:val="20"/>
        </w:rPr>
        <w:t>Sankce</w:t>
      </w:r>
    </w:p>
    <w:p w14:paraId="3BE2D812" w14:textId="0887EF1A" w:rsidR="006520FD" w:rsidRDefault="006520FD" w:rsidP="006520FD">
      <w:pPr>
        <w:pStyle w:val="Zkladntext"/>
        <w:widowControl w:val="0"/>
        <w:ind w:left="360"/>
        <w:rPr>
          <w:rFonts w:ascii="Tahoma" w:hAnsi="Tahoma" w:cs="Tahoma"/>
          <w:bCs w:val="0"/>
          <w:szCs w:val="20"/>
        </w:rPr>
      </w:pPr>
    </w:p>
    <w:p w14:paraId="35399932" w14:textId="77777777" w:rsidR="00385AAA" w:rsidRPr="004C6935" w:rsidRDefault="00385AAA" w:rsidP="007414A2">
      <w:pPr>
        <w:pStyle w:val="Odstavecseseznamem"/>
        <w:widowControl w:val="0"/>
        <w:numPr>
          <w:ilvl w:val="0"/>
          <w:numId w:val="21"/>
        </w:numPr>
        <w:ind w:left="567" w:hanging="567"/>
        <w:jc w:val="both"/>
        <w:rPr>
          <w:rFonts w:ascii="Tahoma" w:eastAsia="Arial Unicode MS" w:hAnsi="Tahoma" w:cs="Tahoma"/>
          <w:bCs/>
          <w:color w:val="000000"/>
          <w:sz w:val="20"/>
          <w:szCs w:val="20"/>
        </w:rPr>
      </w:pPr>
      <w:r w:rsidRPr="004C6935">
        <w:rPr>
          <w:rFonts w:ascii="Tahoma" w:eastAsia="Arial Unicode MS" w:hAnsi="Tahoma" w:cs="Tahoma"/>
          <w:bCs/>
          <w:color w:val="000000"/>
          <w:sz w:val="20"/>
          <w:szCs w:val="20"/>
        </w:rPr>
        <w:t>Smluvní strany se dohodly, že objednatel může po zhotoviteli požadovat níže uvedenou dohodnutou smluvní pokutu:</w:t>
      </w:r>
    </w:p>
    <w:p w14:paraId="7DB6D4A6" w14:textId="77777777" w:rsidR="00385AAA" w:rsidRPr="00385AAA" w:rsidRDefault="00385AAA" w:rsidP="00385AAA">
      <w:pPr>
        <w:widowControl w:val="0"/>
        <w:rPr>
          <w:rFonts w:ascii="Tahoma" w:eastAsia="Arial Unicode MS" w:hAnsi="Tahoma" w:cs="Tahoma"/>
          <w:bCs/>
          <w:color w:val="000000"/>
          <w:sz w:val="20"/>
          <w:szCs w:val="20"/>
        </w:rPr>
      </w:pPr>
    </w:p>
    <w:p w14:paraId="6A08DB10" w14:textId="2B02A3AF" w:rsidR="00385AAA" w:rsidRPr="00385AAA" w:rsidRDefault="00385AAA" w:rsidP="007414A2">
      <w:pPr>
        <w:widowControl w:val="0"/>
        <w:numPr>
          <w:ilvl w:val="0"/>
          <w:numId w:val="7"/>
        </w:numPr>
        <w:tabs>
          <w:tab w:val="clear" w:pos="360"/>
        </w:tabs>
        <w:ind w:left="993"/>
        <w:jc w:val="both"/>
        <w:rPr>
          <w:rFonts w:ascii="Tahoma" w:eastAsia="Arial Unicode MS" w:hAnsi="Tahoma" w:cs="Tahoma"/>
          <w:bCs/>
          <w:color w:val="000000"/>
          <w:sz w:val="20"/>
          <w:szCs w:val="20"/>
        </w:rPr>
      </w:pPr>
      <w:r w:rsidRPr="00385AAA">
        <w:rPr>
          <w:rFonts w:ascii="Tahoma" w:eastAsia="Arial Unicode MS" w:hAnsi="Tahoma" w:cs="Tahoma"/>
          <w:bCs/>
          <w:color w:val="000000"/>
          <w:sz w:val="20"/>
          <w:szCs w:val="20"/>
        </w:rPr>
        <w:t>za prodlení s dodržením termínu dokončení a předání díla dle</w:t>
      </w:r>
      <w:r w:rsidR="007E2476">
        <w:rPr>
          <w:rFonts w:ascii="Tahoma" w:eastAsia="Arial Unicode MS" w:hAnsi="Tahoma" w:cs="Tahoma"/>
          <w:bCs/>
          <w:color w:val="000000"/>
          <w:sz w:val="20"/>
          <w:szCs w:val="20"/>
        </w:rPr>
        <w:t xml:space="preserve"> čl. </w:t>
      </w:r>
      <w:r w:rsidR="00AE5246">
        <w:rPr>
          <w:rFonts w:ascii="Tahoma" w:eastAsia="Arial Unicode MS" w:hAnsi="Tahoma" w:cs="Tahoma"/>
          <w:bCs/>
          <w:color w:val="000000"/>
          <w:sz w:val="20"/>
          <w:szCs w:val="20"/>
        </w:rPr>
        <w:t>3.1 t</w:t>
      </w:r>
      <w:r w:rsidR="007E2476">
        <w:rPr>
          <w:rFonts w:ascii="Tahoma" w:eastAsia="Arial Unicode MS" w:hAnsi="Tahoma" w:cs="Tahoma"/>
          <w:bCs/>
          <w:color w:val="000000"/>
          <w:sz w:val="20"/>
          <w:szCs w:val="20"/>
        </w:rPr>
        <w:t>éto smlouvy či termínu stanoveného v</w:t>
      </w:r>
      <w:r w:rsidRPr="00385AAA">
        <w:rPr>
          <w:rFonts w:ascii="Tahoma" w:eastAsia="Arial Unicode MS" w:hAnsi="Tahoma" w:cs="Tahoma"/>
          <w:bCs/>
          <w:color w:val="000000"/>
          <w:sz w:val="20"/>
          <w:szCs w:val="20"/>
        </w:rPr>
        <w:t xml:space="preserve"> </w:t>
      </w:r>
      <w:r w:rsidR="00C2296E">
        <w:rPr>
          <w:rFonts w:ascii="Tahoma" w:eastAsia="Arial Unicode MS" w:hAnsi="Tahoma" w:cs="Tahoma"/>
          <w:bCs/>
          <w:color w:val="000000"/>
          <w:sz w:val="20"/>
          <w:szCs w:val="20"/>
        </w:rPr>
        <w:t>objednáv</w:t>
      </w:r>
      <w:r w:rsidR="007E2476">
        <w:rPr>
          <w:rFonts w:ascii="Tahoma" w:eastAsia="Arial Unicode MS" w:hAnsi="Tahoma" w:cs="Tahoma"/>
          <w:bCs/>
          <w:color w:val="000000"/>
          <w:sz w:val="20"/>
          <w:szCs w:val="20"/>
        </w:rPr>
        <w:t>ce</w:t>
      </w:r>
      <w:r w:rsidRPr="00385AAA">
        <w:rPr>
          <w:rFonts w:ascii="Tahoma" w:eastAsia="Arial Unicode MS" w:hAnsi="Tahoma" w:cs="Tahoma"/>
          <w:bCs/>
          <w:color w:val="000000"/>
          <w:sz w:val="20"/>
          <w:szCs w:val="20"/>
        </w:rPr>
        <w:t xml:space="preserve">, a to </w:t>
      </w:r>
      <w:r w:rsidR="00BE4792">
        <w:rPr>
          <w:rFonts w:ascii="Tahoma" w:eastAsia="Arial Unicode MS" w:hAnsi="Tahoma" w:cs="Tahoma"/>
          <w:bCs/>
          <w:color w:val="000000"/>
          <w:sz w:val="20"/>
          <w:szCs w:val="20"/>
        </w:rPr>
        <w:t>2</w:t>
      </w:r>
      <w:r w:rsidR="00BE4792" w:rsidRPr="00385AAA">
        <w:rPr>
          <w:rFonts w:ascii="Tahoma" w:eastAsia="Arial Unicode MS" w:hAnsi="Tahoma" w:cs="Tahoma"/>
          <w:bCs/>
          <w:color w:val="000000"/>
          <w:sz w:val="20"/>
          <w:szCs w:val="20"/>
        </w:rPr>
        <w:t>.000, -</w:t>
      </w:r>
      <w:r w:rsidRPr="00385AAA">
        <w:rPr>
          <w:rFonts w:ascii="Tahoma" w:eastAsia="Arial Unicode MS" w:hAnsi="Tahoma" w:cs="Tahoma"/>
          <w:bCs/>
          <w:color w:val="000000"/>
          <w:sz w:val="20"/>
          <w:szCs w:val="20"/>
        </w:rPr>
        <w:t xml:space="preserve"> Kč za každý započatý den prodlení</w:t>
      </w:r>
      <w:r w:rsidR="009A09C5">
        <w:rPr>
          <w:rFonts w:ascii="Tahoma" w:eastAsia="Arial Unicode MS" w:hAnsi="Tahoma" w:cs="Tahoma"/>
          <w:bCs/>
          <w:color w:val="000000"/>
          <w:sz w:val="20"/>
          <w:szCs w:val="20"/>
        </w:rPr>
        <w:t>;</w:t>
      </w:r>
      <w:r w:rsidRPr="00385AAA">
        <w:rPr>
          <w:rFonts w:ascii="Tahoma" w:eastAsia="Arial Unicode MS" w:hAnsi="Tahoma" w:cs="Tahoma"/>
          <w:bCs/>
          <w:color w:val="000000"/>
          <w:sz w:val="20"/>
          <w:szCs w:val="20"/>
        </w:rPr>
        <w:t xml:space="preserve"> </w:t>
      </w:r>
    </w:p>
    <w:p w14:paraId="06E97A8B" w14:textId="331AD576" w:rsidR="00385AAA" w:rsidRPr="00385AAA" w:rsidRDefault="00385AAA" w:rsidP="007414A2">
      <w:pPr>
        <w:widowControl w:val="0"/>
        <w:numPr>
          <w:ilvl w:val="0"/>
          <w:numId w:val="7"/>
        </w:numPr>
        <w:tabs>
          <w:tab w:val="clear" w:pos="360"/>
        </w:tabs>
        <w:ind w:left="993"/>
        <w:rPr>
          <w:rFonts w:ascii="Tahoma" w:eastAsia="Arial Unicode MS" w:hAnsi="Tahoma" w:cs="Tahoma"/>
          <w:bCs/>
          <w:color w:val="000000"/>
          <w:sz w:val="20"/>
          <w:szCs w:val="20"/>
        </w:rPr>
      </w:pPr>
      <w:r w:rsidRPr="00385AAA">
        <w:rPr>
          <w:rFonts w:ascii="Tahoma" w:eastAsia="Arial Unicode MS" w:hAnsi="Tahoma" w:cs="Tahoma"/>
          <w:bCs/>
          <w:color w:val="000000"/>
          <w:sz w:val="20"/>
          <w:szCs w:val="20"/>
        </w:rPr>
        <w:t xml:space="preserve">při porušení </w:t>
      </w:r>
      <w:r w:rsidR="00A0008D">
        <w:rPr>
          <w:rFonts w:ascii="Tahoma" w:eastAsia="Arial Unicode MS" w:hAnsi="Tahoma" w:cs="Tahoma"/>
          <w:bCs/>
          <w:color w:val="000000"/>
          <w:sz w:val="20"/>
          <w:szCs w:val="20"/>
        </w:rPr>
        <w:t xml:space="preserve">jiné </w:t>
      </w:r>
      <w:r w:rsidRPr="00385AAA">
        <w:rPr>
          <w:rFonts w:ascii="Tahoma" w:eastAsia="Arial Unicode MS" w:hAnsi="Tahoma" w:cs="Tahoma"/>
          <w:bCs/>
          <w:color w:val="000000"/>
          <w:sz w:val="20"/>
          <w:szCs w:val="20"/>
        </w:rPr>
        <w:t xml:space="preserve">povinností zhotovitele vyplývajících z této smlouvy, a to ve výši </w:t>
      </w:r>
      <w:r w:rsidR="00BE4792">
        <w:rPr>
          <w:rFonts w:ascii="Tahoma" w:eastAsia="Arial Unicode MS" w:hAnsi="Tahoma" w:cs="Tahoma"/>
          <w:bCs/>
          <w:color w:val="000000"/>
          <w:sz w:val="20"/>
          <w:szCs w:val="20"/>
        </w:rPr>
        <w:t>1</w:t>
      </w:r>
      <w:r w:rsidR="00BE4792" w:rsidRPr="00385AAA">
        <w:rPr>
          <w:rFonts w:ascii="Tahoma" w:eastAsia="Arial Unicode MS" w:hAnsi="Tahoma" w:cs="Tahoma"/>
          <w:bCs/>
          <w:color w:val="000000"/>
          <w:sz w:val="20"/>
          <w:szCs w:val="20"/>
        </w:rPr>
        <w:t>.000, -</w:t>
      </w:r>
      <w:r w:rsidRPr="00385AAA">
        <w:rPr>
          <w:rFonts w:ascii="Tahoma" w:eastAsia="Arial Unicode MS" w:hAnsi="Tahoma" w:cs="Tahoma"/>
          <w:bCs/>
          <w:color w:val="000000"/>
          <w:sz w:val="20"/>
          <w:szCs w:val="20"/>
        </w:rPr>
        <w:t xml:space="preserve"> Kč za každ</w:t>
      </w:r>
      <w:r w:rsidR="009040B2">
        <w:rPr>
          <w:rFonts w:ascii="Tahoma" w:eastAsia="Arial Unicode MS" w:hAnsi="Tahoma" w:cs="Tahoma"/>
          <w:bCs/>
          <w:color w:val="000000"/>
          <w:sz w:val="20"/>
          <w:szCs w:val="20"/>
        </w:rPr>
        <w:t>é jednotlivé porušení povinnosti</w:t>
      </w:r>
      <w:r w:rsidR="009A09C5">
        <w:rPr>
          <w:rFonts w:ascii="Tahoma" w:eastAsia="Arial Unicode MS" w:hAnsi="Tahoma" w:cs="Tahoma"/>
          <w:bCs/>
          <w:color w:val="000000"/>
          <w:sz w:val="20"/>
          <w:szCs w:val="20"/>
        </w:rPr>
        <w:t>;</w:t>
      </w:r>
    </w:p>
    <w:p w14:paraId="460EE283" w14:textId="69D26BD4" w:rsidR="00385AAA" w:rsidRDefault="00FA493E" w:rsidP="007414A2">
      <w:pPr>
        <w:widowControl w:val="0"/>
        <w:numPr>
          <w:ilvl w:val="0"/>
          <w:numId w:val="7"/>
        </w:numPr>
        <w:tabs>
          <w:tab w:val="clear" w:pos="360"/>
        </w:tabs>
        <w:ind w:left="993"/>
        <w:jc w:val="both"/>
        <w:rPr>
          <w:rFonts w:ascii="Tahoma" w:eastAsia="Arial Unicode MS" w:hAnsi="Tahoma" w:cs="Tahoma"/>
          <w:bCs/>
          <w:color w:val="000000"/>
          <w:sz w:val="20"/>
          <w:szCs w:val="20"/>
        </w:rPr>
      </w:pPr>
      <w:r>
        <w:rPr>
          <w:rFonts w:ascii="Tahoma" w:eastAsia="Arial Unicode MS" w:hAnsi="Tahoma" w:cs="Tahoma"/>
          <w:bCs/>
          <w:color w:val="000000"/>
          <w:sz w:val="20"/>
          <w:szCs w:val="20"/>
        </w:rPr>
        <w:t>p</w:t>
      </w:r>
      <w:r w:rsidR="00385AAA" w:rsidRPr="00385AAA">
        <w:rPr>
          <w:rFonts w:ascii="Tahoma" w:eastAsia="Arial Unicode MS" w:hAnsi="Tahoma" w:cs="Tahoma"/>
          <w:bCs/>
          <w:color w:val="000000"/>
          <w:sz w:val="20"/>
          <w:szCs w:val="20"/>
        </w:rPr>
        <w:t xml:space="preserve">ři porušení </w:t>
      </w:r>
      <w:r w:rsidR="00AC3470" w:rsidRPr="00AC3470">
        <w:rPr>
          <w:rFonts w:ascii="Tahoma" w:eastAsia="Arial Unicode MS" w:hAnsi="Tahoma" w:cs="Tahoma"/>
          <w:bCs/>
          <w:color w:val="000000"/>
          <w:sz w:val="20"/>
          <w:szCs w:val="20"/>
        </w:rPr>
        <w:t>práva třetích osob, zejména práva duševního vlastnictví</w:t>
      </w:r>
      <w:r w:rsidR="00385AAA" w:rsidRPr="00385AAA">
        <w:rPr>
          <w:rFonts w:ascii="Tahoma" w:eastAsia="Arial Unicode MS" w:hAnsi="Tahoma" w:cs="Tahoma"/>
          <w:bCs/>
          <w:color w:val="000000"/>
          <w:sz w:val="20"/>
          <w:szCs w:val="20"/>
        </w:rPr>
        <w:t xml:space="preserve">, a to ve výši </w:t>
      </w:r>
      <w:r w:rsidR="00BE4792">
        <w:rPr>
          <w:rFonts w:ascii="Tahoma" w:eastAsia="Arial Unicode MS" w:hAnsi="Tahoma" w:cs="Tahoma"/>
          <w:bCs/>
          <w:color w:val="000000"/>
          <w:sz w:val="20"/>
          <w:szCs w:val="20"/>
        </w:rPr>
        <w:t>2</w:t>
      </w:r>
      <w:r w:rsidR="00BE4792" w:rsidRPr="00385AAA">
        <w:rPr>
          <w:rFonts w:ascii="Tahoma" w:eastAsia="Arial Unicode MS" w:hAnsi="Tahoma" w:cs="Tahoma"/>
          <w:bCs/>
          <w:color w:val="000000"/>
          <w:sz w:val="20"/>
          <w:szCs w:val="20"/>
        </w:rPr>
        <w:t>0.000, -</w:t>
      </w:r>
      <w:r w:rsidR="00385AAA" w:rsidRPr="00385AAA">
        <w:rPr>
          <w:rFonts w:ascii="Tahoma" w:eastAsia="Arial Unicode MS" w:hAnsi="Tahoma" w:cs="Tahoma"/>
          <w:bCs/>
          <w:color w:val="000000"/>
          <w:sz w:val="20"/>
          <w:szCs w:val="20"/>
        </w:rPr>
        <w:t xml:space="preserve"> Kč za každ</w:t>
      </w:r>
      <w:r>
        <w:rPr>
          <w:rFonts w:ascii="Tahoma" w:eastAsia="Arial Unicode MS" w:hAnsi="Tahoma" w:cs="Tahoma"/>
          <w:bCs/>
          <w:color w:val="000000"/>
          <w:sz w:val="20"/>
          <w:szCs w:val="20"/>
        </w:rPr>
        <w:t>é jednotlivé porušení</w:t>
      </w:r>
      <w:r w:rsidR="00CD1114">
        <w:rPr>
          <w:rFonts w:ascii="Tahoma" w:eastAsia="Arial Unicode MS" w:hAnsi="Tahoma" w:cs="Tahoma"/>
          <w:bCs/>
          <w:color w:val="000000"/>
          <w:sz w:val="20"/>
          <w:szCs w:val="20"/>
        </w:rPr>
        <w:t>, s výjimkou skutečností uvedených v čl. 2.3 této smlouvy</w:t>
      </w:r>
      <w:r w:rsidR="005F5F64">
        <w:rPr>
          <w:rFonts w:ascii="Tahoma" w:eastAsia="Arial Unicode MS" w:hAnsi="Tahoma" w:cs="Tahoma"/>
          <w:bCs/>
          <w:color w:val="000000"/>
          <w:sz w:val="20"/>
          <w:szCs w:val="20"/>
        </w:rPr>
        <w:t>;</w:t>
      </w:r>
    </w:p>
    <w:p w14:paraId="6B393685" w14:textId="031A05CD" w:rsidR="005F5F64" w:rsidRPr="00385AAA" w:rsidRDefault="005F5F64" w:rsidP="007414A2">
      <w:pPr>
        <w:widowControl w:val="0"/>
        <w:numPr>
          <w:ilvl w:val="0"/>
          <w:numId w:val="7"/>
        </w:numPr>
        <w:tabs>
          <w:tab w:val="clear" w:pos="360"/>
        </w:tabs>
        <w:ind w:left="993"/>
        <w:jc w:val="both"/>
        <w:rPr>
          <w:rFonts w:ascii="Tahoma" w:eastAsia="Arial Unicode MS" w:hAnsi="Tahoma" w:cs="Tahoma"/>
          <w:bCs/>
          <w:color w:val="000000"/>
          <w:sz w:val="20"/>
          <w:szCs w:val="20"/>
        </w:rPr>
      </w:pPr>
      <w:r>
        <w:rPr>
          <w:rFonts w:ascii="Tahoma" w:eastAsia="Arial Unicode MS" w:hAnsi="Tahoma" w:cs="Tahoma"/>
          <w:bCs/>
          <w:color w:val="000000"/>
          <w:sz w:val="20"/>
          <w:szCs w:val="20"/>
        </w:rPr>
        <w:t>při porušení povinnosti dle čl. 2.5 této smlouvy, a to ve výši 20.000, - Kč za každé jednotlivé porušení.</w:t>
      </w:r>
    </w:p>
    <w:p w14:paraId="7DA7F107" w14:textId="1332DB34" w:rsidR="00BF7F70" w:rsidRDefault="00BF7F70" w:rsidP="00FE7847">
      <w:pPr>
        <w:widowControl w:val="0"/>
        <w:rPr>
          <w:rFonts w:ascii="Tahoma" w:hAnsi="Tahoma" w:cs="Tahoma"/>
          <w:color w:val="000000"/>
          <w:sz w:val="20"/>
          <w:szCs w:val="20"/>
        </w:rPr>
      </w:pPr>
    </w:p>
    <w:p w14:paraId="21EC6A27" w14:textId="10A9AE01" w:rsidR="008349F2" w:rsidRDefault="008349F2">
      <w:pPr>
        <w:rPr>
          <w:rFonts w:ascii="Tahoma" w:eastAsia="Arial Unicode MS" w:hAnsi="Tahoma" w:cs="Tahoma"/>
          <w:b/>
          <w:bCs/>
          <w:color w:val="000000"/>
          <w:sz w:val="20"/>
          <w:szCs w:val="20"/>
        </w:rPr>
      </w:pPr>
    </w:p>
    <w:p w14:paraId="2ED6866A" w14:textId="194FB556" w:rsidR="001C6831" w:rsidRPr="00283506" w:rsidRDefault="001C6831" w:rsidP="007414A2">
      <w:pPr>
        <w:pStyle w:val="Zkladntext"/>
        <w:widowControl w:val="0"/>
        <w:numPr>
          <w:ilvl w:val="0"/>
          <w:numId w:val="1"/>
        </w:numPr>
        <w:jc w:val="center"/>
        <w:rPr>
          <w:rFonts w:ascii="Tahoma" w:hAnsi="Tahoma" w:cs="Tahoma"/>
          <w:b w:val="0"/>
          <w:szCs w:val="20"/>
        </w:rPr>
      </w:pPr>
      <w:r w:rsidRPr="00283506">
        <w:rPr>
          <w:rFonts w:ascii="Tahoma" w:hAnsi="Tahoma" w:cs="Tahoma"/>
          <w:szCs w:val="20"/>
        </w:rPr>
        <w:t>Závěrečná ustanovení</w:t>
      </w:r>
    </w:p>
    <w:p w14:paraId="76EF677F" w14:textId="77777777" w:rsidR="001C6831" w:rsidRPr="00283506" w:rsidRDefault="001C6831" w:rsidP="00FE7847">
      <w:pPr>
        <w:widowControl w:val="0"/>
        <w:jc w:val="both"/>
        <w:rPr>
          <w:rFonts w:ascii="Tahoma" w:hAnsi="Tahoma" w:cs="Tahoma"/>
          <w:b/>
          <w:color w:val="000000"/>
          <w:sz w:val="20"/>
          <w:szCs w:val="20"/>
        </w:rPr>
      </w:pPr>
    </w:p>
    <w:p w14:paraId="59626EEB" w14:textId="385C8742" w:rsidR="001C6831" w:rsidRPr="00283506" w:rsidRDefault="001C6831" w:rsidP="007414A2">
      <w:pPr>
        <w:pStyle w:val="Zkladntext"/>
        <w:widowControl w:val="0"/>
        <w:numPr>
          <w:ilvl w:val="0"/>
          <w:numId w:val="22"/>
        </w:numPr>
        <w:ind w:left="567" w:hanging="567"/>
        <w:jc w:val="both"/>
        <w:rPr>
          <w:rFonts w:ascii="Tahoma" w:hAnsi="Tahoma" w:cs="Tahoma"/>
          <w:b w:val="0"/>
          <w:szCs w:val="20"/>
        </w:rPr>
      </w:pPr>
      <w:r w:rsidRPr="00283506">
        <w:rPr>
          <w:rFonts w:ascii="Tahoma" w:hAnsi="Tahoma" w:cs="Tahoma"/>
          <w:b w:val="0"/>
          <w:szCs w:val="20"/>
        </w:rPr>
        <w:t xml:space="preserve">Tato smlouva </w:t>
      </w:r>
      <w:r w:rsidR="00E913F6">
        <w:rPr>
          <w:rFonts w:ascii="Tahoma" w:hAnsi="Tahoma" w:cs="Tahoma"/>
          <w:b w:val="0"/>
          <w:szCs w:val="20"/>
        </w:rPr>
        <w:t xml:space="preserve">se </w:t>
      </w:r>
      <w:r w:rsidRPr="00892F73">
        <w:rPr>
          <w:rFonts w:ascii="Tahoma" w:hAnsi="Tahoma" w:cs="Tahoma"/>
          <w:b w:val="0"/>
          <w:szCs w:val="20"/>
        </w:rPr>
        <w:t>uzav</w:t>
      </w:r>
      <w:r w:rsidR="00E913F6" w:rsidRPr="00892F73">
        <w:rPr>
          <w:rFonts w:ascii="Tahoma" w:hAnsi="Tahoma" w:cs="Tahoma"/>
          <w:b w:val="0"/>
          <w:szCs w:val="20"/>
        </w:rPr>
        <w:t>írá</w:t>
      </w:r>
      <w:r w:rsidRPr="00892F73">
        <w:rPr>
          <w:rFonts w:ascii="Tahoma" w:hAnsi="Tahoma" w:cs="Tahoma"/>
          <w:b w:val="0"/>
          <w:szCs w:val="20"/>
        </w:rPr>
        <w:t xml:space="preserve"> </w:t>
      </w:r>
      <w:r w:rsidR="00E913F6" w:rsidRPr="00892F73">
        <w:rPr>
          <w:rFonts w:ascii="Tahoma" w:hAnsi="Tahoma" w:cs="Tahoma"/>
          <w:b w:val="0"/>
          <w:szCs w:val="20"/>
        </w:rPr>
        <w:t xml:space="preserve">do </w:t>
      </w:r>
      <w:r w:rsidR="00805F20" w:rsidRPr="00892F73">
        <w:rPr>
          <w:rFonts w:ascii="Tahoma" w:hAnsi="Tahoma" w:cs="Tahoma"/>
          <w:b w:val="0"/>
          <w:szCs w:val="20"/>
        </w:rPr>
        <w:t xml:space="preserve">31. 12. </w:t>
      </w:r>
      <w:r w:rsidR="00E913F6" w:rsidRPr="00892F73">
        <w:rPr>
          <w:rFonts w:ascii="Tahoma" w:hAnsi="Tahoma" w:cs="Tahoma"/>
          <w:b w:val="0"/>
          <w:szCs w:val="20"/>
        </w:rPr>
        <w:t>2024.</w:t>
      </w:r>
      <w:r w:rsidR="00E913F6">
        <w:rPr>
          <w:rFonts w:ascii="Tahoma" w:hAnsi="Tahoma" w:cs="Tahoma"/>
          <w:b w:val="0"/>
          <w:szCs w:val="20"/>
        </w:rPr>
        <w:t xml:space="preserve"> </w:t>
      </w:r>
    </w:p>
    <w:p w14:paraId="304609E9" w14:textId="77777777" w:rsidR="00CE6DF4" w:rsidRPr="00283506" w:rsidRDefault="00CE6DF4" w:rsidP="00332D57">
      <w:pPr>
        <w:pStyle w:val="Zkladntext"/>
        <w:ind w:left="709"/>
        <w:jc w:val="both"/>
        <w:rPr>
          <w:rFonts w:ascii="Tahoma" w:hAnsi="Tahoma" w:cs="Tahoma"/>
          <w:b w:val="0"/>
          <w:szCs w:val="20"/>
        </w:rPr>
      </w:pPr>
    </w:p>
    <w:p w14:paraId="09F6EFA3" w14:textId="77777777" w:rsidR="001C6831" w:rsidRPr="00283506" w:rsidRDefault="001C6831" w:rsidP="007414A2">
      <w:pPr>
        <w:pStyle w:val="Zkladntext"/>
        <w:widowControl w:val="0"/>
        <w:numPr>
          <w:ilvl w:val="0"/>
          <w:numId w:val="22"/>
        </w:numPr>
        <w:ind w:left="567" w:hanging="567"/>
        <w:jc w:val="both"/>
        <w:rPr>
          <w:rFonts w:ascii="Tahoma" w:hAnsi="Tahoma" w:cs="Tahoma"/>
          <w:b w:val="0"/>
          <w:szCs w:val="20"/>
        </w:rPr>
      </w:pPr>
      <w:r w:rsidRPr="00283506">
        <w:rPr>
          <w:rFonts w:ascii="Tahoma" w:hAnsi="Tahoma" w:cs="Tahoma"/>
          <w:b w:val="0"/>
          <w:szCs w:val="20"/>
        </w:rPr>
        <w:t>Tato smlouva se řídí právním řádem České republiky, zejména autorským zákonem a občanským zákoníkem. Práva a povinnosti ze smlouvy přecházejí na právní nástupce smluvních stran.</w:t>
      </w:r>
    </w:p>
    <w:p w14:paraId="6153F856" w14:textId="77777777" w:rsidR="006017F0" w:rsidRPr="00283506" w:rsidRDefault="006017F0" w:rsidP="00332D57">
      <w:pPr>
        <w:pStyle w:val="Zkladntext"/>
        <w:ind w:left="709"/>
        <w:jc w:val="both"/>
        <w:rPr>
          <w:rFonts w:ascii="Tahoma" w:hAnsi="Tahoma" w:cs="Tahoma"/>
          <w:b w:val="0"/>
          <w:szCs w:val="20"/>
        </w:rPr>
      </w:pPr>
    </w:p>
    <w:p w14:paraId="6D6AD6F4" w14:textId="77777777" w:rsidR="001C6831" w:rsidRPr="00283506" w:rsidRDefault="001C6831" w:rsidP="007414A2">
      <w:pPr>
        <w:pStyle w:val="Zkladntext"/>
        <w:widowControl w:val="0"/>
        <w:numPr>
          <w:ilvl w:val="0"/>
          <w:numId w:val="22"/>
        </w:numPr>
        <w:ind w:left="567" w:hanging="567"/>
        <w:jc w:val="both"/>
        <w:rPr>
          <w:rFonts w:ascii="Tahoma" w:hAnsi="Tahoma" w:cs="Tahoma"/>
          <w:b w:val="0"/>
          <w:szCs w:val="20"/>
        </w:rPr>
      </w:pPr>
      <w:r w:rsidRPr="00283506">
        <w:rPr>
          <w:rFonts w:ascii="Tahoma" w:hAnsi="Tahoma" w:cs="Tahoma"/>
          <w:b w:val="0"/>
          <w:szCs w:val="20"/>
        </w:rPr>
        <w:t>Případná neplatnost některého ustanovení této smlouvy nemá za následek neplatnost celé smlouvy, ledaže se jedná o ustanovení, které od ostatního obsahu smlouvy nelze oddělit.</w:t>
      </w:r>
    </w:p>
    <w:p w14:paraId="36C53512" w14:textId="77777777" w:rsidR="006017F0" w:rsidRPr="00283506" w:rsidRDefault="006017F0" w:rsidP="00332D57">
      <w:pPr>
        <w:pStyle w:val="Zkladntext"/>
        <w:ind w:left="709"/>
        <w:jc w:val="both"/>
        <w:rPr>
          <w:rFonts w:ascii="Tahoma" w:hAnsi="Tahoma" w:cs="Tahoma"/>
          <w:b w:val="0"/>
          <w:szCs w:val="20"/>
        </w:rPr>
      </w:pPr>
    </w:p>
    <w:p w14:paraId="211FDF51" w14:textId="77777777" w:rsidR="00D04942" w:rsidRPr="00283506" w:rsidRDefault="001C6831" w:rsidP="007414A2">
      <w:pPr>
        <w:pStyle w:val="Zkladntext"/>
        <w:widowControl w:val="0"/>
        <w:numPr>
          <w:ilvl w:val="0"/>
          <w:numId w:val="22"/>
        </w:numPr>
        <w:ind w:left="567" w:hanging="567"/>
        <w:jc w:val="both"/>
        <w:rPr>
          <w:rFonts w:ascii="Tahoma" w:hAnsi="Tahoma" w:cs="Tahoma"/>
          <w:b w:val="0"/>
          <w:szCs w:val="20"/>
        </w:rPr>
      </w:pPr>
      <w:r w:rsidRPr="00283506">
        <w:rPr>
          <w:rFonts w:ascii="Tahoma" w:hAnsi="Tahoma" w:cs="Tahoma"/>
          <w:b w:val="0"/>
          <w:szCs w:val="20"/>
        </w:rPr>
        <w:t>Tato smlouva může být měněna nebo doplňována pouze písemnými dodatky podepsanými oběma smluvními stranami.</w:t>
      </w:r>
    </w:p>
    <w:p w14:paraId="2D77F307" w14:textId="77777777" w:rsidR="00D04942" w:rsidRPr="00283506" w:rsidRDefault="00D04942" w:rsidP="00D04942">
      <w:pPr>
        <w:pStyle w:val="Zkladntext"/>
        <w:jc w:val="both"/>
        <w:rPr>
          <w:rFonts w:ascii="Tahoma" w:hAnsi="Tahoma" w:cs="Tahoma"/>
          <w:b w:val="0"/>
          <w:szCs w:val="20"/>
        </w:rPr>
      </w:pPr>
    </w:p>
    <w:p w14:paraId="567A6E10" w14:textId="23B1F8DD" w:rsidR="00D04942" w:rsidRPr="00283506" w:rsidRDefault="003A62E3" w:rsidP="007414A2">
      <w:pPr>
        <w:pStyle w:val="Zkladntext"/>
        <w:widowControl w:val="0"/>
        <w:numPr>
          <w:ilvl w:val="0"/>
          <w:numId w:val="22"/>
        </w:numPr>
        <w:ind w:left="567" w:hanging="567"/>
        <w:jc w:val="both"/>
        <w:rPr>
          <w:rFonts w:ascii="Tahoma" w:hAnsi="Tahoma" w:cs="Tahoma"/>
          <w:b w:val="0"/>
          <w:szCs w:val="20"/>
        </w:rPr>
      </w:pPr>
      <w:r w:rsidRPr="00283506">
        <w:rPr>
          <w:rFonts w:ascii="Tahoma" w:hAnsi="Tahoma" w:cs="Tahoma"/>
          <w:b w:val="0"/>
          <w:szCs w:val="20"/>
        </w:rPr>
        <w:t>Zhotovitel se zavazuje, že po provedení díla dle této Smlouvy poskytne Objednateli součinnost, aby Objednatel mohl dostát svým povinnostem dle § 147a zákona č. 13</w:t>
      </w:r>
      <w:r w:rsidR="00527700">
        <w:rPr>
          <w:rFonts w:ascii="Tahoma" w:hAnsi="Tahoma" w:cs="Tahoma"/>
          <w:b w:val="0"/>
          <w:szCs w:val="20"/>
        </w:rPr>
        <w:t>4</w:t>
      </w:r>
      <w:r w:rsidRPr="00283506">
        <w:rPr>
          <w:rFonts w:ascii="Tahoma" w:hAnsi="Tahoma" w:cs="Tahoma"/>
          <w:b w:val="0"/>
          <w:szCs w:val="20"/>
        </w:rPr>
        <w:t>/20</w:t>
      </w:r>
      <w:r w:rsidR="00527700">
        <w:rPr>
          <w:rFonts w:ascii="Tahoma" w:hAnsi="Tahoma" w:cs="Tahoma"/>
          <w:b w:val="0"/>
          <w:szCs w:val="20"/>
        </w:rPr>
        <w:t>1</w:t>
      </w:r>
      <w:r w:rsidRPr="00283506">
        <w:rPr>
          <w:rFonts w:ascii="Tahoma" w:hAnsi="Tahoma" w:cs="Tahoma"/>
          <w:b w:val="0"/>
          <w:szCs w:val="20"/>
        </w:rPr>
        <w:t>6 Sb., o veřejných zakázkách v platném znění.</w:t>
      </w:r>
    </w:p>
    <w:p w14:paraId="5C4D7E4F" w14:textId="31DD46BD" w:rsidR="006017F0" w:rsidRPr="00283506" w:rsidRDefault="003A62E3" w:rsidP="00332D57">
      <w:pPr>
        <w:pStyle w:val="Zkladntext"/>
        <w:ind w:left="709"/>
        <w:jc w:val="both"/>
        <w:rPr>
          <w:rFonts w:ascii="Tahoma" w:hAnsi="Tahoma" w:cs="Tahoma"/>
          <w:b w:val="0"/>
          <w:szCs w:val="20"/>
        </w:rPr>
      </w:pPr>
      <w:r w:rsidRPr="00283506">
        <w:rPr>
          <w:rFonts w:ascii="Tahoma" w:hAnsi="Tahoma" w:cs="Tahoma"/>
          <w:b w:val="0"/>
          <w:szCs w:val="20"/>
          <w:u w:val="single"/>
        </w:rPr>
        <w:t xml:space="preserve"> </w:t>
      </w:r>
    </w:p>
    <w:p w14:paraId="23F38287" w14:textId="747C902F" w:rsidR="001C6831" w:rsidRPr="00284A04" w:rsidRDefault="001C6831" w:rsidP="00284A04">
      <w:pPr>
        <w:pStyle w:val="Zkladntext"/>
        <w:widowControl w:val="0"/>
        <w:numPr>
          <w:ilvl w:val="0"/>
          <w:numId w:val="22"/>
        </w:numPr>
        <w:ind w:left="567" w:hanging="567"/>
        <w:jc w:val="both"/>
        <w:rPr>
          <w:rFonts w:ascii="Tahoma" w:hAnsi="Tahoma" w:cs="Tahoma"/>
          <w:b w:val="0"/>
          <w:bCs w:val="0"/>
          <w:szCs w:val="20"/>
        </w:rPr>
      </w:pPr>
      <w:r w:rsidRPr="00284A04">
        <w:rPr>
          <w:rFonts w:ascii="Tahoma" w:hAnsi="Tahoma" w:cs="Tahoma"/>
          <w:b w:val="0"/>
          <w:bCs w:val="0"/>
          <w:szCs w:val="20"/>
        </w:rPr>
        <w:t>Tato smlouva je vyhotovena ve dvou stejnopisech, z nichž po jednom obdrží každá smluvní strana.</w:t>
      </w:r>
    </w:p>
    <w:p w14:paraId="4FE3491D" w14:textId="25D59406" w:rsidR="006D7AA9" w:rsidRDefault="006D7AA9" w:rsidP="00FD393D">
      <w:pPr>
        <w:pStyle w:val="Zkladntext"/>
        <w:jc w:val="both"/>
        <w:rPr>
          <w:rFonts w:ascii="Tahoma" w:hAnsi="Tahoma" w:cs="Tahoma"/>
          <w:b w:val="0"/>
          <w:szCs w:val="20"/>
        </w:rPr>
      </w:pPr>
    </w:p>
    <w:p w14:paraId="258FFA51" w14:textId="00ACD7DA" w:rsidR="001C6831" w:rsidRDefault="001C6831" w:rsidP="007414A2">
      <w:pPr>
        <w:pStyle w:val="Zkladntext"/>
        <w:widowControl w:val="0"/>
        <w:numPr>
          <w:ilvl w:val="0"/>
          <w:numId w:val="22"/>
        </w:numPr>
        <w:ind w:left="567" w:hanging="567"/>
        <w:jc w:val="both"/>
        <w:rPr>
          <w:rFonts w:ascii="Tahoma" w:hAnsi="Tahoma" w:cs="Tahoma"/>
          <w:b w:val="0"/>
          <w:szCs w:val="20"/>
        </w:rPr>
      </w:pPr>
      <w:r w:rsidRPr="00283506">
        <w:rPr>
          <w:rFonts w:ascii="Tahoma" w:hAnsi="Tahoma" w:cs="Tahoma"/>
          <w:b w:val="0"/>
          <w:szCs w:val="20"/>
        </w:rPr>
        <w:t>Smluvní strany prohlašují, že si smlouvu před jejím podpisem řádně přečetly, že je jim její obsah srozumitelný, že ji uzavírají podle své pravé a svobodné vůle a nikoli v tísni. Na důkaz toho připojují své podpisy.</w:t>
      </w:r>
    </w:p>
    <w:p w14:paraId="3936B1FB" w14:textId="77777777" w:rsidR="0080629D" w:rsidRPr="0080629D" w:rsidRDefault="0080629D" w:rsidP="0080629D">
      <w:pPr>
        <w:pStyle w:val="Zkladntext"/>
        <w:widowControl w:val="0"/>
        <w:ind w:left="720"/>
        <w:jc w:val="both"/>
        <w:rPr>
          <w:rFonts w:ascii="Tahoma" w:hAnsi="Tahoma" w:cs="Tahoma"/>
          <w:b w:val="0"/>
          <w:szCs w:val="20"/>
        </w:rPr>
      </w:pPr>
    </w:p>
    <w:p w14:paraId="0256B843" w14:textId="77777777" w:rsidR="0080629D" w:rsidRPr="0080629D" w:rsidRDefault="0080629D" w:rsidP="007414A2">
      <w:pPr>
        <w:pStyle w:val="Zkladntext"/>
        <w:widowControl w:val="0"/>
        <w:numPr>
          <w:ilvl w:val="0"/>
          <w:numId w:val="22"/>
        </w:numPr>
        <w:ind w:left="567" w:hanging="567"/>
        <w:jc w:val="both"/>
        <w:rPr>
          <w:rFonts w:ascii="Tahoma" w:hAnsi="Tahoma" w:cs="Tahoma"/>
          <w:b w:val="0"/>
          <w:szCs w:val="20"/>
        </w:rPr>
      </w:pPr>
      <w:r w:rsidRPr="0080629D">
        <w:rPr>
          <w:rFonts w:ascii="Tahoma" w:hAnsi="Tahoma" w:cs="Tahoma"/>
          <w:b w:val="0"/>
          <w:szCs w:val="20"/>
        </w:rPr>
        <w:t>Tato smlouva nabývá platnosti dnem podpisu oprávněnými zástupci obou smluvních stran. Ve vztahu k účinnosti smlouvy smluvní strany berou na vědomí a výslovně prohlašují, že jsou jim známy účinky Zákona o registru smluv ve vztahu k účinnosti této smlouvy. Příslušné uveřejnění dle Zákona o registru smluv zajistí kupující, při plné součinnosti ze strany prodávajícího.</w:t>
      </w:r>
    </w:p>
    <w:p w14:paraId="1D347658" w14:textId="77777777" w:rsidR="0080629D" w:rsidRDefault="0080629D" w:rsidP="0083433F">
      <w:pPr>
        <w:pStyle w:val="Zkladntext"/>
        <w:ind w:left="709"/>
        <w:jc w:val="both"/>
        <w:rPr>
          <w:rFonts w:ascii="Tahoma" w:hAnsi="Tahoma" w:cs="Tahoma"/>
          <w:b w:val="0"/>
          <w:szCs w:val="20"/>
        </w:rPr>
      </w:pPr>
    </w:p>
    <w:p w14:paraId="53292AF7" w14:textId="77777777" w:rsidR="0083433F" w:rsidRPr="00283506" w:rsidRDefault="0083433F" w:rsidP="007414A2">
      <w:pPr>
        <w:pStyle w:val="Zkladntext"/>
        <w:widowControl w:val="0"/>
        <w:numPr>
          <w:ilvl w:val="0"/>
          <w:numId w:val="22"/>
        </w:numPr>
        <w:ind w:left="567" w:hanging="567"/>
        <w:jc w:val="both"/>
        <w:rPr>
          <w:rFonts w:ascii="Tahoma" w:hAnsi="Tahoma" w:cs="Tahoma"/>
          <w:b w:val="0"/>
          <w:szCs w:val="20"/>
        </w:rPr>
      </w:pPr>
      <w:r w:rsidRPr="00283506">
        <w:rPr>
          <w:rFonts w:ascii="Tahoma" w:hAnsi="Tahoma" w:cs="Tahoma"/>
          <w:b w:val="0"/>
          <w:szCs w:val="20"/>
        </w:rPr>
        <w:t>Nedílnou součást této smlouvy tvoří tyto její přílohy:</w:t>
      </w:r>
    </w:p>
    <w:p w14:paraId="6D62197F" w14:textId="77777777" w:rsidR="0083433F" w:rsidRPr="00283506" w:rsidRDefault="0083433F" w:rsidP="0083433F">
      <w:pPr>
        <w:pStyle w:val="Odstavecseseznamem"/>
        <w:rPr>
          <w:rFonts w:ascii="Tahoma" w:hAnsi="Tahoma" w:cs="Tahoma"/>
          <w:b/>
          <w:sz w:val="20"/>
          <w:szCs w:val="20"/>
        </w:rPr>
      </w:pPr>
    </w:p>
    <w:p w14:paraId="6779202F" w14:textId="03B08030" w:rsidR="0083433F" w:rsidRPr="009D7F7C" w:rsidRDefault="0083433F" w:rsidP="007414A2">
      <w:pPr>
        <w:pStyle w:val="Zkladntext"/>
        <w:numPr>
          <w:ilvl w:val="0"/>
          <w:numId w:val="4"/>
        </w:numPr>
        <w:jc w:val="both"/>
        <w:rPr>
          <w:rFonts w:ascii="Tahoma" w:hAnsi="Tahoma" w:cs="Tahoma"/>
          <w:b w:val="0"/>
          <w:bCs w:val="0"/>
          <w:szCs w:val="20"/>
        </w:rPr>
      </w:pPr>
      <w:r w:rsidRPr="009D7F7C">
        <w:rPr>
          <w:rFonts w:ascii="Tahoma" w:hAnsi="Tahoma" w:cs="Tahoma"/>
          <w:b w:val="0"/>
          <w:bCs w:val="0"/>
          <w:szCs w:val="20"/>
        </w:rPr>
        <w:t xml:space="preserve">Příloha – </w:t>
      </w:r>
      <w:r w:rsidR="00D748FF" w:rsidRPr="009D7F7C">
        <w:rPr>
          <w:rFonts w:ascii="Tahoma" w:hAnsi="Tahoma" w:cs="Tahoma"/>
          <w:b w:val="0"/>
          <w:bCs w:val="0"/>
          <w:szCs w:val="20"/>
        </w:rPr>
        <w:t>Cenová nabídka</w:t>
      </w:r>
    </w:p>
    <w:p w14:paraId="1D5F852E" w14:textId="05AB254B" w:rsidR="0083433F" w:rsidRDefault="0083433F" w:rsidP="0083433F">
      <w:pPr>
        <w:pStyle w:val="Zkladntext"/>
        <w:ind w:left="709"/>
        <w:jc w:val="both"/>
        <w:rPr>
          <w:rFonts w:ascii="Tahoma" w:hAnsi="Tahoma" w:cs="Tahoma"/>
          <w:b w:val="0"/>
          <w:szCs w:val="20"/>
        </w:rPr>
      </w:pPr>
    </w:p>
    <w:p w14:paraId="11C26EEA" w14:textId="6B25B11D" w:rsidR="001C6FDA" w:rsidRDefault="001C6FDA" w:rsidP="0083433F">
      <w:pPr>
        <w:pStyle w:val="Zkladntext"/>
        <w:ind w:left="709"/>
        <w:jc w:val="both"/>
        <w:rPr>
          <w:rFonts w:ascii="Tahoma" w:hAnsi="Tahoma" w:cs="Tahoma"/>
          <w:b w:val="0"/>
          <w:szCs w:val="20"/>
        </w:rPr>
      </w:pPr>
    </w:p>
    <w:p w14:paraId="2008A8E3" w14:textId="77777777" w:rsidR="001C6FDA" w:rsidRPr="00283506" w:rsidRDefault="001C6FDA" w:rsidP="0083433F">
      <w:pPr>
        <w:pStyle w:val="Zkladntext"/>
        <w:ind w:left="709"/>
        <w:jc w:val="both"/>
        <w:rPr>
          <w:rFonts w:ascii="Tahoma" w:hAnsi="Tahoma" w:cs="Tahoma"/>
          <w:b w:val="0"/>
          <w:szCs w:val="20"/>
        </w:rPr>
      </w:pPr>
    </w:p>
    <w:p w14:paraId="73B83537" w14:textId="61DC3AD3" w:rsidR="001C6831" w:rsidRPr="00283506" w:rsidRDefault="001C6831" w:rsidP="0083433F">
      <w:pPr>
        <w:pStyle w:val="Zkladntext3"/>
        <w:ind w:left="708"/>
        <w:jc w:val="both"/>
        <w:rPr>
          <w:rFonts w:ascii="Tahoma" w:hAnsi="Tahoma" w:cs="Tahoma"/>
          <w:szCs w:val="20"/>
        </w:rPr>
      </w:pPr>
      <w:r w:rsidRPr="00283506">
        <w:rPr>
          <w:rFonts w:ascii="Tahoma" w:hAnsi="Tahoma" w:cs="Tahoma"/>
          <w:szCs w:val="20"/>
        </w:rPr>
        <w:t xml:space="preserve">V </w:t>
      </w:r>
      <w:r w:rsidR="008349F2">
        <w:rPr>
          <w:rFonts w:ascii="Tahoma" w:hAnsi="Tahoma" w:cs="Tahoma"/>
          <w:szCs w:val="20"/>
        </w:rPr>
        <w:t>Praze</w:t>
      </w:r>
      <w:r w:rsidR="00D52C3D" w:rsidRPr="00283506">
        <w:rPr>
          <w:rFonts w:ascii="Tahoma" w:hAnsi="Tahoma" w:cs="Tahoma"/>
          <w:szCs w:val="20"/>
        </w:rPr>
        <w:t xml:space="preserve"> </w:t>
      </w:r>
      <w:r w:rsidRPr="00283506">
        <w:rPr>
          <w:rFonts w:ascii="Tahoma" w:hAnsi="Tahoma" w:cs="Tahoma"/>
          <w:szCs w:val="20"/>
        </w:rPr>
        <w:t xml:space="preserve">dne </w:t>
      </w:r>
      <w:r w:rsidR="008349F2">
        <w:rPr>
          <w:rFonts w:ascii="Tahoma" w:hAnsi="Tahoma" w:cs="Tahoma"/>
          <w:szCs w:val="20"/>
        </w:rPr>
        <w:t>1</w:t>
      </w:r>
      <w:r w:rsidR="00CC10FC">
        <w:rPr>
          <w:rFonts w:ascii="Tahoma" w:hAnsi="Tahoma" w:cs="Tahoma"/>
          <w:szCs w:val="20"/>
        </w:rPr>
        <w:t>4</w:t>
      </w:r>
      <w:r w:rsidR="008349F2">
        <w:rPr>
          <w:rFonts w:ascii="Tahoma" w:hAnsi="Tahoma" w:cs="Tahoma"/>
          <w:szCs w:val="20"/>
        </w:rPr>
        <w:t>. 5. 2020</w:t>
      </w:r>
      <w:r w:rsidR="008349F2">
        <w:rPr>
          <w:rFonts w:ascii="Tahoma" w:hAnsi="Tahoma" w:cs="Tahoma"/>
          <w:szCs w:val="20"/>
        </w:rPr>
        <w:tab/>
      </w:r>
      <w:r w:rsidR="008349F2">
        <w:rPr>
          <w:rFonts w:ascii="Tahoma" w:hAnsi="Tahoma" w:cs="Tahoma"/>
          <w:szCs w:val="20"/>
        </w:rPr>
        <w:tab/>
      </w:r>
      <w:r w:rsidR="00CA02C4" w:rsidRPr="00283506">
        <w:rPr>
          <w:rFonts w:ascii="Tahoma" w:hAnsi="Tahoma" w:cs="Tahoma"/>
          <w:szCs w:val="20"/>
        </w:rPr>
        <w:tab/>
      </w:r>
      <w:r w:rsidR="00CA02C4" w:rsidRPr="00283506">
        <w:rPr>
          <w:rFonts w:ascii="Tahoma" w:hAnsi="Tahoma" w:cs="Tahoma"/>
          <w:szCs w:val="20"/>
        </w:rPr>
        <w:tab/>
      </w:r>
      <w:r w:rsidRPr="00283506">
        <w:rPr>
          <w:rFonts w:ascii="Tahoma" w:hAnsi="Tahoma" w:cs="Tahoma"/>
          <w:szCs w:val="20"/>
        </w:rPr>
        <w:t>V</w:t>
      </w:r>
      <w:r w:rsidR="00CA02C4" w:rsidRPr="00283506">
        <w:rPr>
          <w:rFonts w:ascii="Tahoma" w:hAnsi="Tahoma" w:cs="Tahoma"/>
          <w:szCs w:val="20"/>
        </w:rPr>
        <w:t xml:space="preserve"> Praze</w:t>
      </w:r>
      <w:r w:rsidRPr="00283506">
        <w:rPr>
          <w:rFonts w:ascii="Tahoma" w:hAnsi="Tahoma" w:cs="Tahoma"/>
          <w:szCs w:val="20"/>
        </w:rPr>
        <w:t xml:space="preserve"> dne </w:t>
      </w:r>
      <w:r w:rsidR="006017F0" w:rsidRPr="00283506">
        <w:rPr>
          <w:rFonts w:ascii="Tahoma" w:hAnsi="Tahoma" w:cs="Tahoma"/>
          <w:szCs w:val="20"/>
        </w:rPr>
        <w:t>__________</w:t>
      </w:r>
    </w:p>
    <w:p w14:paraId="7CDE767D" w14:textId="0743CFFB" w:rsidR="001C6831" w:rsidRDefault="001C6831" w:rsidP="00BA0E8A">
      <w:pPr>
        <w:pStyle w:val="Zkladntext3"/>
        <w:jc w:val="both"/>
        <w:rPr>
          <w:rFonts w:ascii="Tahoma" w:hAnsi="Tahoma" w:cs="Tahoma"/>
          <w:szCs w:val="20"/>
        </w:rPr>
      </w:pPr>
    </w:p>
    <w:p w14:paraId="4F8E768C" w14:textId="7132E53E" w:rsidR="001C6FDA" w:rsidRDefault="001C6FDA" w:rsidP="00BA0E8A">
      <w:pPr>
        <w:pStyle w:val="Zkladntext3"/>
        <w:jc w:val="both"/>
        <w:rPr>
          <w:rFonts w:ascii="Tahoma" w:hAnsi="Tahoma" w:cs="Tahoma"/>
          <w:szCs w:val="20"/>
        </w:rPr>
      </w:pPr>
    </w:p>
    <w:p w14:paraId="4891737C" w14:textId="0F082E8C" w:rsidR="008349F2" w:rsidRDefault="008349F2" w:rsidP="00BA0E8A">
      <w:pPr>
        <w:pStyle w:val="Zkladntext3"/>
        <w:jc w:val="both"/>
        <w:rPr>
          <w:rFonts w:ascii="Tahoma" w:hAnsi="Tahoma" w:cs="Tahoma"/>
          <w:szCs w:val="20"/>
        </w:rPr>
      </w:pPr>
    </w:p>
    <w:p w14:paraId="47EE63CF" w14:textId="1F77E9D2" w:rsidR="008349F2" w:rsidRDefault="008349F2" w:rsidP="00BA0E8A">
      <w:pPr>
        <w:pStyle w:val="Zkladntext3"/>
        <w:jc w:val="both"/>
        <w:rPr>
          <w:rFonts w:ascii="Tahoma" w:hAnsi="Tahoma" w:cs="Tahoma"/>
          <w:szCs w:val="20"/>
        </w:rPr>
      </w:pPr>
    </w:p>
    <w:p w14:paraId="5651ED29" w14:textId="77777777" w:rsidR="008349F2" w:rsidRDefault="008349F2" w:rsidP="00BA0E8A">
      <w:pPr>
        <w:pStyle w:val="Zkladntext3"/>
        <w:jc w:val="both"/>
        <w:rPr>
          <w:rFonts w:ascii="Tahoma" w:hAnsi="Tahoma" w:cs="Tahoma"/>
          <w:szCs w:val="20"/>
        </w:rPr>
      </w:pPr>
    </w:p>
    <w:p w14:paraId="29E24EB3" w14:textId="77777777" w:rsidR="001C6FDA" w:rsidRDefault="001C6FDA" w:rsidP="00BA0E8A">
      <w:pPr>
        <w:pStyle w:val="Zkladntext3"/>
        <w:jc w:val="both"/>
        <w:rPr>
          <w:rFonts w:ascii="Tahoma" w:hAnsi="Tahoma" w:cs="Tahoma"/>
          <w:szCs w:val="20"/>
        </w:rPr>
      </w:pPr>
    </w:p>
    <w:p w14:paraId="67F4A60E" w14:textId="7ACF662B" w:rsidR="007761D0" w:rsidRPr="00283506" w:rsidRDefault="003C2ADF" w:rsidP="0083433F">
      <w:pPr>
        <w:pStyle w:val="Zkladntext3"/>
        <w:ind w:firstLine="708"/>
        <w:jc w:val="both"/>
        <w:rPr>
          <w:rFonts w:ascii="Tahoma" w:hAnsi="Tahoma" w:cs="Tahoma"/>
          <w:szCs w:val="20"/>
        </w:rPr>
      </w:pPr>
      <w:r w:rsidRPr="00283506">
        <w:rPr>
          <w:rFonts w:ascii="Tahoma" w:hAnsi="Tahoma" w:cs="Tahoma"/>
          <w:szCs w:val="20"/>
        </w:rPr>
        <w:t>_______________________ </w:t>
      </w:r>
      <w:r w:rsidR="001C6831" w:rsidRPr="00283506">
        <w:rPr>
          <w:rFonts w:ascii="Tahoma" w:hAnsi="Tahoma" w:cs="Tahoma"/>
          <w:szCs w:val="20"/>
        </w:rPr>
        <w:tab/>
      </w:r>
      <w:r w:rsidR="001C6831" w:rsidRPr="00283506">
        <w:rPr>
          <w:rFonts w:ascii="Tahoma" w:hAnsi="Tahoma" w:cs="Tahoma"/>
          <w:szCs w:val="20"/>
        </w:rPr>
        <w:tab/>
      </w:r>
      <w:r w:rsidR="001C6831" w:rsidRPr="00283506">
        <w:rPr>
          <w:rFonts w:ascii="Tahoma" w:hAnsi="Tahoma" w:cs="Tahoma"/>
          <w:szCs w:val="20"/>
        </w:rPr>
        <w:tab/>
      </w:r>
      <w:r w:rsidR="009D7F7C">
        <w:rPr>
          <w:rFonts w:ascii="Tahoma" w:hAnsi="Tahoma" w:cs="Tahoma"/>
          <w:szCs w:val="20"/>
        </w:rPr>
        <w:tab/>
      </w:r>
      <w:r w:rsidR="001C6831" w:rsidRPr="00283506">
        <w:rPr>
          <w:rFonts w:ascii="Tahoma" w:hAnsi="Tahoma" w:cs="Tahoma"/>
          <w:szCs w:val="20"/>
        </w:rPr>
        <w:t>_____________________ </w:t>
      </w:r>
    </w:p>
    <w:p w14:paraId="679057B3" w14:textId="25BC3983" w:rsidR="001C6831" w:rsidRPr="00283506" w:rsidRDefault="001C6831" w:rsidP="0083433F">
      <w:pPr>
        <w:pStyle w:val="Zkladntext3"/>
        <w:ind w:firstLine="708"/>
        <w:jc w:val="both"/>
        <w:rPr>
          <w:rFonts w:ascii="Tahoma" w:hAnsi="Tahoma" w:cs="Tahoma"/>
          <w:szCs w:val="20"/>
        </w:rPr>
      </w:pPr>
      <w:r w:rsidRPr="00283506">
        <w:rPr>
          <w:rFonts w:ascii="Tahoma" w:hAnsi="Tahoma" w:cs="Tahoma"/>
          <w:szCs w:val="20"/>
        </w:rPr>
        <w:t>za Zhotovitele</w:t>
      </w:r>
      <w:r w:rsidRPr="00283506">
        <w:rPr>
          <w:rFonts w:ascii="Tahoma" w:hAnsi="Tahoma" w:cs="Tahoma"/>
          <w:szCs w:val="20"/>
        </w:rPr>
        <w:tab/>
      </w:r>
      <w:r w:rsidRPr="00283506">
        <w:rPr>
          <w:rFonts w:ascii="Tahoma" w:hAnsi="Tahoma" w:cs="Tahoma"/>
          <w:szCs w:val="20"/>
        </w:rPr>
        <w:tab/>
      </w:r>
      <w:r w:rsidRPr="00283506">
        <w:rPr>
          <w:rFonts w:ascii="Tahoma" w:hAnsi="Tahoma" w:cs="Tahoma"/>
          <w:szCs w:val="20"/>
        </w:rPr>
        <w:tab/>
      </w:r>
      <w:r w:rsidRPr="00283506">
        <w:rPr>
          <w:rFonts w:ascii="Tahoma" w:hAnsi="Tahoma" w:cs="Tahoma"/>
          <w:szCs w:val="20"/>
        </w:rPr>
        <w:tab/>
      </w:r>
      <w:r w:rsidRPr="00283506">
        <w:rPr>
          <w:rFonts w:ascii="Tahoma" w:hAnsi="Tahoma" w:cs="Tahoma"/>
          <w:szCs w:val="20"/>
        </w:rPr>
        <w:tab/>
      </w:r>
      <w:r w:rsidRPr="00283506">
        <w:rPr>
          <w:rFonts w:ascii="Tahoma" w:hAnsi="Tahoma" w:cs="Tahoma"/>
          <w:szCs w:val="20"/>
        </w:rPr>
        <w:tab/>
        <w:t>za Objednatele</w:t>
      </w:r>
    </w:p>
    <w:p w14:paraId="273E9234" w14:textId="28C30B58" w:rsidR="00FC7EE6" w:rsidRPr="00DD5C6F" w:rsidRDefault="008A1033" w:rsidP="00DD5C6F">
      <w:pPr>
        <w:ind w:firstLine="426"/>
        <w:rPr>
          <w:rFonts w:ascii="Tahoma" w:hAnsi="Tahoma" w:cs="Tahoma"/>
          <w:sz w:val="20"/>
          <w:szCs w:val="20"/>
        </w:rPr>
      </w:pPr>
      <w:r w:rsidRPr="00DD5C6F">
        <w:rPr>
          <w:rFonts w:ascii="Tahoma" w:hAnsi="Tahoma" w:cs="Tahoma"/>
          <w:sz w:val="20"/>
          <w:szCs w:val="20"/>
        </w:rPr>
        <w:tab/>
      </w:r>
      <w:r w:rsidR="00DD5C6F" w:rsidRPr="00DD5C6F">
        <w:rPr>
          <w:rFonts w:ascii="Tahoma" w:hAnsi="Tahoma" w:cs="Tahoma"/>
          <w:sz w:val="20"/>
          <w:szCs w:val="20"/>
        </w:rPr>
        <w:t>ak. mal. Aleš Najbrt,</w:t>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 w:val="20"/>
          <w:szCs w:val="20"/>
        </w:rPr>
        <w:t xml:space="preserve">MgA. David Mareček, Ph.D., </w:t>
      </w:r>
      <w:r w:rsidR="00DD5C6F">
        <w:rPr>
          <w:rFonts w:ascii="Tahoma" w:hAnsi="Tahoma" w:cs="Tahoma"/>
          <w:sz w:val="20"/>
          <w:szCs w:val="20"/>
        </w:rPr>
        <w:tab/>
        <w:t>jednatel</w:t>
      </w:r>
      <w:r w:rsidR="00DD5C6F">
        <w:rPr>
          <w:rFonts w:ascii="Tahoma" w:hAnsi="Tahoma" w:cs="Tahoma"/>
          <w:sz w:val="20"/>
          <w:szCs w:val="20"/>
        </w:rPr>
        <w:tab/>
      </w:r>
      <w:r w:rsidR="00DD5C6F">
        <w:rPr>
          <w:rFonts w:ascii="Tahoma" w:hAnsi="Tahoma" w:cs="Tahoma"/>
          <w:sz w:val="20"/>
          <w:szCs w:val="20"/>
        </w:rPr>
        <w:tab/>
      </w:r>
      <w:r w:rsidR="00DD5C6F">
        <w:rPr>
          <w:rFonts w:ascii="Tahoma" w:hAnsi="Tahoma" w:cs="Tahoma"/>
          <w:sz w:val="20"/>
          <w:szCs w:val="20"/>
        </w:rPr>
        <w:tab/>
      </w:r>
      <w:r w:rsidR="00DD5C6F">
        <w:rPr>
          <w:rFonts w:ascii="Tahoma" w:hAnsi="Tahoma" w:cs="Tahoma"/>
          <w:sz w:val="20"/>
          <w:szCs w:val="20"/>
        </w:rPr>
        <w:tab/>
      </w:r>
      <w:r w:rsidR="00DD5C6F">
        <w:rPr>
          <w:rFonts w:ascii="Tahoma" w:hAnsi="Tahoma" w:cs="Tahoma"/>
          <w:sz w:val="20"/>
          <w:szCs w:val="20"/>
        </w:rPr>
        <w:tab/>
      </w:r>
      <w:r w:rsidR="00DD5C6F">
        <w:rPr>
          <w:rFonts w:ascii="Tahoma" w:hAnsi="Tahoma" w:cs="Tahoma"/>
          <w:sz w:val="20"/>
          <w:szCs w:val="20"/>
        </w:rPr>
        <w:tab/>
      </w:r>
      <w:r w:rsidR="00DD5C6F">
        <w:rPr>
          <w:rFonts w:ascii="Tahoma" w:hAnsi="Tahoma" w:cs="Tahoma"/>
          <w:sz w:val="20"/>
          <w:szCs w:val="20"/>
        </w:rPr>
        <w:tab/>
      </w:r>
      <w:r>
        <w:rPr>
          <w:rFonts w:ascii="Tahoma" w:hAnsi="Tahoma" w:cs="Tahoma"/>
          <w:sz w:val="20"/>
          <w:szCs w:val="20"/>
        </w:rPr>
        <w:t>generální ředitel</w:t>
      </w:r>
    </w:p>
    <w:sectPr w:rsidR="00FC7EE6" w:rsidRPr="00DD5C6F" w:rsidSect="009761FB">
      <w:footerReference w:type="even" r:id="rId11"/>
      <w:footerReference w:type="default" r:id="rId12"/>
      <w:pgSz w:w="11906" w:h="16838"/>
      <w:pgMar w:top="1134" w:right="1417" w:bottom="1134" w:left="1417" w:header="708" w:footer="708"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11ECC" w14:textId="77777777" w:rsidR="0068408C" w:rsidRDefault="0068408C" w:rsidP="008D0594">
      <w:r>
        <w:separator/>
      </w:r>
    </w:p>
  </w:endnote>
  <w:endnote w:type="continuationSeparator" w:id="0">
    <w:p w14:paraId="01CF714A" w14:textId="77777777" w:rsidR="0068408C" w:rsidRDefault="0068408C" w:rsidP="008D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147338075"/>
      <w:docPartObj>
        <w:docPartGallery w:val="Page Numbers (Bottom of Page)"/>
        <w:docPartUnique/>
      </w:docPartObj>
    </w:sdtPr>
    <w:sdtEndPr>
      <w:rPr>
        <w:rStyle w:val="slostrnky"/>
      </w:rPr>
    </w:sdtEndPr>
    <w:sdtContent>
      <w:p w14:paraId="0A43CBF5" w14:textId="65944693" w:rsidR="00CC10FC" w:rsidRDefault="00CC10FC" w:rsidP="00B81581">
        <w:pPr>
          <w:pStyle w:val="Zpat"/>
          <w:framePr w:wrap="none" w:vAnchor="text" w:hAnchor="margin"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7B23E6CB" w14:textId="77777777" w:rsidR="00CC10FC" w:rsidRDefault="00CC10FC" w:rsidP="00CC10FC">
    <w:pPr>
      <w:pStyle w:val="Zpat"/>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263163"/>
      <w:docPartObj>
        <w:docPartGallery w:val="Page Numbers (Bottom of Page)"/>
        <w:docPartUnique/>
      </w:docPartObj>
    </w:sdtPr>
    <w:sdtEndPr/>
    <w:sdtContent>
      <w:p w14:paraId="029D4CA4" w14:textId="625326AC" w:rsidR="00377E57" w:rsidRDefault="00377E57">
        <w:pPr>
          <w:pStyle w:val="Zpat"/>
          <w:jc w:val="right"/>
        </w:pPr>
        <w:r>
          <w:fldChar w:fldCharType="begin"/>
        </w:r>
        <w:r>
          <w:instrText>PAGE   \* MERGEFORMAT</w:instrText>
        </w:r>
        <w:r>
          <w:fldChar w:fldCharType="separate"/>
        </w:r>
        <w:r w:rsidR="00283A41">
          <w:rPr>
            <w:noProof/>
          </w:rPr>
          <w:t>7</w:t>
        </w:r>
        <w:r>
          <w:fldChar w:fldCharType="end"/>
        </w:r>
      </w:p>
    </w:sdtContent>
  </w:sdt>
  <w:p w14:paraId="085527C1" w14:textId="77777777" w:rsidR="00F82218" w:rsidRDefault="00F8221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265DC" w14:textId="77777777" w:rsidR="0068408C" w:rsidRDefault="0068408C" w:rsidP="008D0594">
      <w:r>
        <w:separator/>
      </w:r>
    </w:p>
  </w:footnote>
  <w:footnote w:type="continuationSeparator" w:id="0">
    <w:p w14:paraId="773163BC" w14:textId="77777777" w:rsidR="0068408C" w:rsidRDefault="0068408C" w:rsidP="008D0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55621FA"/>
    <w:lvl w:ilvl="0">
      <w:start w:val="1"/>
      <w:numFmt w:val="decimal"/>
      <w:pStyle w:val="ListNumber-ContinueHeadingCzechTourism"/>
      <w:lvlText w:val="%1."/>
      <w:lvlJc w:val="left"/>
      <w:pPr>
        <w:tabs>
          <w:tab w:val="num" w:pos="360"/>
        </w:tabs>
        <w:ind w:left="360" w:hanging="360"/>
      </w:pPr>
      <w:rPr>
        <w:rFonts w:cs="Times New Roman"/>
      </w:rPr>
    </w:lvl>
  </w:abstractNum>
  <w:abstractNum w:abstractNumId="1" w15:restartNumberingAfterBreak="0">
    <w:nsid w:val="03F86E97"/>
    <w:multiLevelType w:val="hybridMultilevel"/>
    <w:tmpl w:val="B58A21DA"/>
    <w:lvl w:ilvl="0" w:tplc="875A07BC">
      <w:start w:val="1"/>
      <w:numFmt w:val="decimal"/>
      <w:lvlText w:val="2.%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6EA7C03"/>
    <w:multiLevelType w:val="hybridMultilevel"/>
    <w:tmpl w:val="31F855CA"/>
    <w:lvl w:ilvl="0" w:tplc="9006A094">
      <w:start w:val="1"/>
      <w:numFmt w:val="decimal"/>
      <w:lvlText w:val="6.%1"/>
      <w:lvlJc w:val="left"/>
      <w:pPr>
        <w:ind w:left="1080" w:hanging="360"/>
      </w:pPr>
      <w:rPr>
        <w:rFonts w:hint="default"/>
        <w:b w:val="0"/>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7AA2EA1"/>
    <w:multiLevelType w:val="hybridMultilevel"/>
    <w:tmpl w:val="C268825E"/>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A3E14E1"/>
    <w:multiLevelType w:val="multilevel"/>
    <w:tmpl w:val="7416CF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D55F0F"/>
    <w:multiLevelType w:val="hybridMultilevel"/>
    <w:tmpl w:val="FD928A38"/>
    <w:lvl w:ilvl="0" w:tplc="63C4EC4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35547C2"/>
    <w:multiLevelType w:val="hybridMultilevel"/>
    <w:tmpl w:val="A82C30C0"/>
    <w:lvl w:ilvl="0" w:tplc="D1589726">
      <w:start w:val="1"/>
      <w:numFmt w:val="bullet"/>
      <w:lvlText w:val=""/>
      <w:lvlJc w:val="left"/>
      <w:pPr>
        <w:ind w:left="1429" w:hanging="360"/>
      </w:pPr>
      <w:rPr>
        <w:rFonts w:ascii="Symbol" w:hAnsi="Symbol" w:hint="default"/>
      </w:rPr>
    </w:lvl>
    <w:lvl w:ilvl="1" w:tplc="D5DC0A84">
      <w:numFmt w:val="bullet"/>
      <w:lvlText w:val="-"/>
      <w:lvlJc w:val="left"/>
      <w:pPr>
        <w:ind w:left="2149" w:hanging="360"/>
      </w:pPr>
      <w:rPr>
        <w:rFonts w:ascii="Verdana" w:eastAsia="Arial Unicode MS" w:hAnsi="Verdana" w:cs="Batang"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1D7969DA"/>
    <w:multiLevelType w:val="hybridMultilevel"/>
    <w:tmpl w:val="21785A4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1F3C6E02"/>
    <w:multiLevelType w:val="multilevel"/>
    <w:tmpl w:val="06C637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2ED0995"/>
    <w:multiLevelType w:val="hybridMultilevel"/>
    <w:tmpl w:val="41C48FBC"/>
    <w:lvl w:ilvl="0" w:tplc="84402FBC">
      <w:start w:val="1"/>
      <w:numFmt w:val="decimal"/>
      <w:lvlText w:val="3.%1"/>
      <w:lvlJc w:val="left"/>
      <w:pPr>
        <w:ind w:left="360" w:hanging="360"/>
      </w:pPr>
      <w:rPr>
        <w:rFonts w:hint="default"/>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B7C7251"/>
    <w:multiLevelType w:val="hybridMultilevel"/>
    <w:tmpl w:val="B1CC872A"/>
    <w:lvl w:ilvl="0" w:tplc="AA68F46C">
      <w:start w:val="1"/>
      <w:numFmt w:val="decimal"/>
      <w:lvlText w:val="9.%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324546D5"/>
    <w:multiLevelType w:val="hybridMultilevel"/>
    <w:tmpl w:val="B41AC370"/>
    <w:lvl w:ilvl="0" w:tplc="399EE2BE">
      <w:start w:val="1"/>
      <w:numFmt w:val="decimal"/>
      <w:lvlText w:val="%1."/>
      <w:lvlJc w:val="left"/>
      <w:pPr>
        <w:ind w:left="2203"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834CB3"/>
    <w:multiLevelType w:val="hybridMultilevel"/>
    <w:tmpl w:val="7F962864"/>
    <w:lvl w:ilvl="0" w:tplc="5FC44E0C">
      <w:start w:val="1"/>
      <w:numFmt w:val="decimal"/>
      <w:lvlText w:val="8.%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392919F1"/>
    <w:multiLevelType w:val="hybridMultilevel"/>
    <w:tmpl w:val="65AC0BDE"/>
    <w:lvl w:ilvl="0" w:tplc="8E5A8912">
      <w:start w:val="1"/>
      <w:numFmt w:val="decimal"/>
      <w:lvlText w:val="1.%1"/>
      <w:lvlJc w:val="left"/>
      <w:pPr>
        <w:ind w:left="1287"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1B800C3"/>
    <w:multiLevelType w:val="hybridMultilevel"/>
    <w:tmpl w:val="C268825E"/>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5" w15:restartNumberingAfterBreak="0">
    <w:nsid w:val="43DA4CB8"/>
    <w:multiLevelType w:val="multilevel"/>
    <w:tmpl w:val="D21C0110"/>
    <w:lvl w:ilvl="0">
      <w:start w:val="1"/>
      <w:numFmt w:val="upperRoman"/>
      <w:lvlText w:val="%1."/>
      <w:lvlJc w:val="right"/>
      <w:pPr>
        <w:ind w:left="360" w:hanging="360"/>
      </w:pPr>
      <w:rPr>
        <w:b/>
      </w:rPr>
    </w:lvl>
    <w:lvl w:ilvl="1">
      <w:start w:val="1"/>
      <w:numFmt w:val="decimal"/>
      <w:lvlText w:val="5.%2"/>
      <w:lvlJc w:val="left"/>
      <w:pPr>
        <w:ind w:left="432" w:hanging="432"/>
      </w:pPr>
      <w:rPr>
        <w:rFonts w:hint="default"/>
        <w:b w:val="0"/>
        <w:strike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144BD5"/>
    <w:multiLevelType w:val="hybridMultilevel"/>
    <w:tmpl w:val="7DA22BAA"/>
    <w:lvl w:ilvl="0" w:tplc="04050017">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824DC1"/>
    <w:multiLevelType w:val="multilevel"/>
    <w:tmpl w:val="B1F47AE6"/>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8" w15:restartNumberingAfterBreak="0">
    <w:nsid w:val="4B473A15"/>
    <w:multiLevelType w:val="hybridMultilevel"/>
    <w:tmpl w:val="DDC6B2D0"/>
    <w:lvl w:ilvl="0" w:tplc="EC0C2D70">
      <w:start w:val="1"/>
      <w:numFmt w:val="decimal"/>
      <w:lvlText w:val="7.%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5674777C"/>
    <w:multiLevelType w:val="hybridMultilevel"/>
    <w:tmpl w:val="2698F6C6"/>
    <w:lvl w:ilvl="0" w:tplc="AD842E0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732683"/>
    <w:multiLevelType w:val="hybridMultilevel"/>
    <w:tmpl w:val="0BA4D0D8"/>
    <w:lvl w:ilvl="0" w:tplc="EC2AA2FC">
      <w:start w:val="3"/>
      <w:numFmt w:val="bullet"/>
      <w:lvlText w:val="-"/>
      <w:lvlJc w:val="left"/>
      <w:pPr>
        <w:ind w:left="927" w:hanging="360"/>
      </w:pPr>
      <w:rPr>
        <w:rFonts w:ascii="Tahoma" w:eastAsia="Arial Unicode MS"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59E60792"/>
    <w:multiLevelType w:val="hybridMultilevel"/>
    <w:tmpl w:val="1F8E05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68FB3AEB"/>
    <w:multiLevelType w:val="multilevel"/>
    <w:tmpl w:val="0D141A7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2C1CCF"/>
    <w:multiLevelType w:val="hybridMultilevel"/>
    <w:tmpl w:val="7DA22BAA"/>
    <w:lvl w:ilvl="0" w:tplc="04050017">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F642C6"/>
    <w:multiLevelType w:val="hybridMultilevel"/>
    <w:tmpl w:val="D7EC1BAC"/>
    <w:lvl w:ilvl="0" w:tplc="F2E610EC">
      <w:start w:val="1"/>
      <w:numFmt w:val="decimal"/>
      <w:lvlText w:val="4.%1"/>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3560424"/>
    <w:multiLevelType w:val="singleLevel"/>
    <w:tmpl w:val="C8D40E16"/>
    <w:lvl w:ilvl="0">
      <w:start w:val="1"/>
      <w:numFmt w:val="lowerLetter"/>
      <w:lvlText w:val="%1)"/>
      <w:lvlJc w:val="left"/>
      <w:pPr>
        <w:tabs>
          <w:tab w:val="num" w:pos="360"/>
        </w:tabs>
        <w:ind w:left="360" w:hanging="360"/>
      </w:pPr>
    </w:lvl>
  </w:abstractNum>
  <w:abstractNum w:abstractNumId="26" w15:restartNumberingAfterBreak="0">
    <w:nsid w:val="789E1CCB"/>
    <w:multiLevelType w:val="hybridMultilevel"/>
    <w:tmpl w:val="C268825E"/>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7" w15:restartNumberingAfterBreak="0">
    <w:nsid w:val="7B473783"/>
    <w:multiLevelType w:val="multilevel"/>
    <w:tmpl w:val="BAEEC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0"/>
  </w:num>
  <w:num w:numId="3">
    <w:abstractNumId w:val="17"/>
  </w:num>
  <w:num w:numId="4">
    <w:abstractNumId w:val="6"/>
  </w:num>
  <w:num w:numId="5">
    <w:abstractNumId w:val="23"/>
  </w:num>
  <w:num w:numId="6">
    <w:abstractNumId w:val="9"/>
  </w:num>
  <w:num w:numId="7">
    <w:abstractNumId w:val="25"/>
    <w:lvlOverride w:ilvl="0">
      <w:startOverride w:val="1"/>
    </w:lvlOverride>
  </w:num>
  <w:num w:numId="8">
    <w:abstractNumId w:val="16"/>
  </w:num>
  <w:num w:numId="9">
    <w:abstractNumId w:val="21"/>
  </w:num>
  <w:num w:numId="10">
    <w:abstractNumId w:val="7"/>
  </w:num>
  <w:num w:numId="11">
    <w:abstractNumId w:val="24"/>
  </w:num>
  <w:num w:numId="12">
    <w:abstractNumId w:val="2"/>
  </w:num>
  <w:num w:numId="13">
    <w:abstractNumId w:val="14"/>
  </w:num>
  <w:num w:numId="14">
    <w:abstractNumId w:val="26"/>
  </w:num>
  <w:num w:numId="15">
    <w:abstractNumId w:val="3"/>
  </w:num>
  <w:num w:numId="16">
    <w:abstractNumId w:val="20"/>
  </w:num>
  <w:num w:numId="17">
    <w:abstractNumId w:val="13"/>
  </w:num>
  <w:num w:numId="18">
    <w:abstractNumId w:val="1"/>
  </w:num>
  <w:num w:numId="19">
    <w:abstractNumId w:val="18"/>
  </w:num>
  <w:num w:numId="20">
    <w:abstractNumId w:val="12"/>
  </w:num>
  <w:num w:numId="21">
    <w:abstractNumId w:val="10"/>
  </w:num>
  <w:num w:numId="22">
    <w:abstractNumId w:val="19"/>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2"/>
  </w:num>
  <w:num w:numId="44">
    <w:abstractNumId w:val="4"/>
  </w:num>
  <w:num w:numId="45">
    <w:abstractNumId w:val="27"/>
  </w:num>
  <w:num w:numId="4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59"/>
    <w:rsid w:val="000011E6"/>
    <w:rsid w:val="000013FD"/>
    <w:rsid w:val="00005213"/>
    <w:rsid w:val="00010CC6"/>
    <w:rsid w:val="00012B8B"/>
    <w:rsid w:val="00014A1F"/>
    <w:rsid w:val="00014BA3"/>
    <w:rsid w:val="000227A5"/>
    <w:rsid w:val="00022851"/>
    <w:rsid w:val="00023D55"/>
    <w:rsid w:val="00027315"/>
    <w:rsid w:val="00027ABC"/>
    <w:rsid w:val="00033C6A"/>
    <w:rsid w:val="00037628"/>
    <w:rsid w:val="00050D99"/>
    <w:rsid w:val="00060228"/>
    <w:rsid w:val="00060921"/>
    <w:rsid w:val="00063C38"/>
    <w:rsid w:val="00067018"/>
    <w:rsid w:val="00073136"/>
    <w:rsid w:val="00077CCB"/>
    <w:rsid w:val="00082DD2"/>
    <w:rsid w:val="00082DFC"/>
    <w:rsid w:val="00091BC7"/>
    <w:rsid w:val="00093888"/>
    <w:rsid w:val="00095CAD"/>
    <w:rsid w:val="000A0EF1"/>
    <w:rsid w:val="000A1867"/>
    <w:rsid w:val="000A335B"/>
    <w:rsid w:val="000A5FA3"/>
    <w:rsid w:val="000B1A07"/>
    <w:rsid w:val="000B2FF9"/>
    <w:rsid w:val="000C0349"/>
    <w:rsid w:val="000C68AE"/>
    <w:rsid w:val="000D02FC"/>
    <w:rsid w:val="000E146A"/>
    <w:rsid w:val="000E6B73"/>
    <w:rsid w:val="000F7C8B"/>
    <w:rsid w:val="001165A2"/>
    <w:rsid w:val="00116F29"/>
    <w:rsid w:val="00126CA5"/>
    <w:rsid w:val="0013125F"/>
    <w:rsid w:val="001321CF"/>
    <w:rsid w:val="0013297C"/>
    <w:rsid w:val="00136BAA"/>
    <w:rsid w:val="00137418"/>
    <w:rsid w:val="00144455"/>
    <w:rsid w:val="00156367"/>
    <w:rsid w:val="001601F5"/>
    <w:rsid w:val="00164454"/>
    <w:rsid w:val="00166F7D"/>
    <w:rsid w:val="00184AD5"/>
    <w:rsid w:val="00187558"/>
    <w:rsid w:val="00187CB5"/>
    <w:rsid w:val="0019407E"/>
    <w:rsid w:val="00196DE9"/>
    <w:rsid w:val="001A6371"/>
    <w:rsid w:val="001A7B12"/>
    <w:rsid w:val="001A7E37"/>
    <w:rsid w:val="001B180E"/>
    <w:rsid w:val="001C147F"/>
    <w:rsid w:val="001C6831"/>
    <w:rsid w:val="001C6FDA"/>
    <w:rsid w:val="001D0F44"/>
    <w:rsid w:val="001D1513"/>
    <w:rsid w:val="001D2BCE"/>
    <w:rsid w:val="001D5E12"/>
    <w:rsid w:val="001D716E"/>
    <w:rsid w:val="001D79FC"/>
    <w:rsid w:val="001E4000"/>
    <w:rsid w:val="001E6425"/>
    <w:rsid w:val="001F0F1C"/>
    <w:rsid w:val="00204BE1"/>
    <w:rsid w:val="00204F9D"/>
    <w:rsid w:val="00211155"/>
    <w:rsid w:val="00220288"/>
    <w:rsid w:val="00221439"/>
    <w:rsid w:val="002258D3"/>
    <w:rsid w:val="00227FD8"/>
    <w:rsid w:val="00236E77"/>
    <w:rsid w:val="00240187"/>
    <w:rsid w:val="00240701"/>
    <w:rsid w:val="002447EE"/>
    <w:rsid w:val="00247BFD"/>
    <w:rsid w:val="00261042"/>
    <w:rsid w:val="00264205"/>
    <w:rsid w:val="00265893"/>
    <w:rsid w:val="002679BA"/>
    <w:rsid w:val="00267BF3"/>
    <w:rsid w:val="002702CF"/>
    <w:rsid w:val="002751E6"/>
    <w:rsid w:val="002775DA"/>
    <w:rsid w:val="00282CDF"/>
    <w:rsid w:val="00283506"/>
    <w:rsid w:val="00283A41"/>
    <w:rsid w:val="00284A04"/>
    <w:rsid w:val="00284C84"/>
    <w:rsid w:val="00296E80"/>
    <w:rsid w:val="002A4F41"/>
    <w:rsid w:val="002A57F4"/>
    <w:rsid w:val="002A7D19"/>
    <w:rsid w:val="002A7DCF"/>
    <w:rsid w:val="002B0469"/>
    <w:rsid w:val="002B6B39"/>
    <w:rsid w:val="002B7A07"/>
    <w:rsid w:val="002C2353"/>
    <w:rsid w:val="002C3E67"/>
    <w:rsid w:val="002C4102"/>
    <w:rsid w:val="002C4653"/>
    <w:rsid w:val="002C7AE2"/>
    <w:rsid w:val="002D0C6F"/>
    <w:rsid w:val="002D597D"/>
    <w:rsid w:val="002D7A0F"/>
    <w:rsid w:val="002E1EBE"/>
    <w:rsid w:val="002E4EEC"/>
    <w:rsid w:val="002E5F9D"/>
    <w:rsid w:val="002E7030"/>
    <w:rsid w:val="002F29A4"/>
    <w:rsid w:val="002F2BD1"/>
    <w:rsid w:val="002F7010"/>
    <w:rsid w:val="0030285A"/>
    <w:rsid w:val="003029A2"/>
    <w:rsid w:val="00313052"/>
    <w:rsid w:val="00315E50"/>
    <w:rsid w:val="00315E90"/>
    <w:rsid w:val="00321AFD"/>
    <w:rsid w:val="00322333"/>
    <w:rsid w:val="00323277"/>
    <w:rsid w:val="0032392A"/>
    <w:rsid w:val="00323BD3"/>
    <w:rsid w:val="00325E5A"/>
    <w:rsid w:val="00330218"/>
    <w:rsid w:val="00332D57"/>
    <w:rsid w:val="003400FC"/>
    <w:rsid w:val="0034469E"/>
    <w:rsid w:val="00351C8F"/>
    <w:rsid w:val="00354607"/>
    <w:rsid w:val="00355342"/>
    <w:rsid w:val="003554A3"/>
    <w:rsid w:val="00355CE0"/>
    <w:rsid w:val="003565DB"/>
    <w:rsid w:val="003570ED"/>
    <w:rsid w:val="00363C6D"/>
    <w:rsid w:val="00367E4D"/>
    <w:rsid w:val="00370BD1"/>
    <w:rsid w:val="00370C1C"/>
    <w:rsid w:val="00372A19"/>
    <w:rsid w:val="00373B8D"/>
    <w:rsid w:val="00377E57"/>
    <w:rsid w:val="00381B71"/>
    <w:rsid w:val="003851ED"/>
    <w:rsid w:val="00385AAA"/>
    <w:rsid w:val="00390D88"/>
    <w:rsid w:val="003942AE"/>
    <w:rsid w:val="00395B7D"/>
    <w:rsid w:val="003A0755"/>
    <w:rsid w:val="003A62E3"/>
    <w:rsid w:val="003A7DA0"/>
    <w:rsid w:val="003B52FA"/>
    <w:rsid w:val="003B64E8"/>
    <w:rsid w:val="003C2ADF"/>
    <w:rsid w:val="003D1A8E"/>
    <w:rsid w:val="003D3742"/>
    <w:rsid w:val="003D4BEC"/>
    <w:rsid w:val="003D5097"/>
    <w:rsid w:val="003E010A"/>
    <w:rsid w:val="003E51FE"/>
    <w:rsid w:val="003E598B"/>
    <w:rsid w:val="003F38DB"/>
    <w:rsid w:val="003F58A8"/>
    <w:rsid w:val="00405556"/>
    <w:rsid w:val="004100B0"/>
    <w:rsid w:val="00416490"/>
    <w:rsid w:val="00417784"/>
    <w:rsid w:val="00426D3E"/>
    <w:rsid w:val="00432117"/>
    <w:rsid w:val="00433036"/>
    <w:rsid w:val="00433918"/>
    <w:rsid w:val="00437003"/>
    <w:rsid w:val="00444416"/>
    <w:rsid w:val="0044575E"/>
    <w:rsid w:val="0044671E"/>
    <w:rsid w:val="00446C50"/>
    <w:rsid w:val="00452A57"/>
    <w:rsid w:val="004679CF"/>
    <w:rsid w:val="00467FB6"/>
    <w:rsid w:val="0047025F"/>
    <w:rsid w:val="00472894"/>
    <w:rsid w:val="00475789"/>
    <w:rsid w:val="0047611F"/>
    <w:rsid w:val="00492789"/>
    <w:rsid w:val="004A5001"/>
    <w:rsid w:val="004A7E84"/>
    <w:rsid w:val="004B560B"/>
    <w:rsid w:val="004C19FE"/>
    <w:rsid w:val="004C2604"/>
    <w:rsid w:val="004C309B"/>
    <w:rsid w:val="004C3B6B"/>
    <w:rsid w:val="004C629D"/>
    <w:rsid w:val="004C6935"/>
    <w:rsid w:val="004D2EB2"/>
    <w:rsid w:val="004D40AE"/>
    <w:rsid w:val="004D5376"/>
    <w:rsid w:val="004D5532"/>
    <w:rsid w:val="004D7FBE"/>
    <w:rsid w:val="004E0032"/>
    <w:rsid w:val="004E571A"/>
    <w:rsid w:val="004E6C4A"/>
    <w:rsid w:val="004F09C5"/>
    <w:rsid w:val="004F0BB0"/>
    <w:rsid w:val="004F3579"/>
    <w:rsid w:val="004F73DF"/>
    <w:rsid w:val="00506F3E"/>
    <w:rsid w:val="005078D5"/>
    <w:rsid w:val="00515E8A"/>
    <w:rsid w:val="0051701C"/>
    <w:rsid w:val="005175B0"/>
    <w:rsid w:val="00517DA1"/>
    <w:rsid w:val="005216FE"/>
    <w:rsid w:val="00522A27"/>
    <w:rsid w:val="005274C8"/>
    <w:rsid w:val="00527700"/>
    <w:rsid w:val="005319E6"/>
    <w:rsid w:val="0053276B"/>
    <w:rsid w:val="00532B64"/>
    <w:rsid w:val="005335A7"/>
    <w:rsid w:val="00545224"/>
    <w:rsid w:val="00547036"/>
    <w:rsid w:val="00547721"/>
    <w:rsid w:val="005478A9"/>
    <w:rsid w:val="00550916"/>
    <w:rsid w:val="005553F4"/>
    <w:rsid w:val="00562E48"/>
    <w:rsid w:val="00562F57"/>
    <w:rsid w:val="00564978"/>
    <w:rsid w:val="00567A48"/>
    <w:rsid w:val="00567D72"/>
    <w:rsid w:val="0057213B"/>
    <w:rsid w:val="005736BB"/>
    <w:rsid w:val="00573FD5"/>
    <w:rsid w:val="0057558C"/>
    <w:rsid w:val="00580563"/>
    <w:rsid w:val="00580747"/>
    <w:rsid w:val="00580DA6"/>
    <w:rsid w:val="00581804"/>
    <w:rsid w:val="0058674D"/>
    <w:rsid w:val="00590021"/>
    <w:rsid w:val="00592945"/>
    <w:rsid w:val="00593042"/>
    <w:rsid w:val="0059325C"/>
    <w:rsid w:val="0059720A"/>
    <w:rsid w:val="005A0E3A"/>
    <w:rsid w:val="005A1B18"/>
    <w:rsid w:val="005A226F"/>
    <w:rsid w:val="005A2347"/>
    <w:rsid w:val="005B085A"/>
    <w:rsid w:val="005B307B"/>
    <w:rsid w:val="005B5AF1"/>
    <w:rsid w:val="005C4EE1"/>
    <w:rsid w:val="005C526E"/>
    <w:rsid w:val="005C6747"/>
    <w:rsid w:val="005C71F3"/>
    <w:rsid w:val="005D107D"/>
    <w:rsid w:val="005D4675"/>
    <w:rsid w:val="005D5759"/>
    <w:rsid w:val="005E2C74"/>
    <w:rsid w:val="005F4F6B"/>
    <w:rsid w:val="005F5F64"/>
    <w:rsid w:val="006017F0"/>
    <w:rsid w:val="00601E18"/>
    <w:rsid w:val="006031F0"/>
    <w:rsid w:val="006040DB"/>
    <w:rsid w:val="00605043"/>
    <w:rsid w:val="006055EE"/>
    <w:rsid w:val="00607B29"/>
    <w:rsid w:val="00613647"/>
    <w:rsid w:val="00620DCD"/>
    <w:rsid w:val="006231BB"/>
    <w:rsid w:val="006251C7"/>
    <w:rsid w:val="00637916"/>
    <w:rsid w:val="00641D22"/>
    <w:rsid w:val="006479D0"/>
    <w:rsid w:val="00647BBA"/>
    <w:rsid w:val="006520FD"/>
    <w:rsid w:val="00657673"/>
    <w:rsid w:val="0066348D"/>
    <w:rsid w:val="00667C87"/>
    <w:rsid w:val="00670BF3"/>
    <w:rsid w:val="006811D0"/>
    <w:rsid w:val="006813C2"/>
    <w:rsid w:val="0068408C"/>
    <w:rsid w:val="006851AF"/>
    <w:rsid w:val="006860F3"/>
    <w:rsid w:val="00690F84"/>
    <w:rsid w:val="00691149"/>
    <w:rsid w:val="00692180"/>
    <w:rsid w:val="006949A3"/>
    <w:rsid w:val="00696B02"/>
    <w:rsid w:val="00696E71"/>
    <w:rsid w:val="006A0A9F"/>
    <w:rsid w:val="006A2469"/>
    <w:rsid w:val="006A4F00"/>
    <w:rsid w:val="006A601C"/>
    <w:rsid w:val="006B3EB9"/>
    <w:rsid w:val="006B5D88"/>
    <w:rsid w:val="006B5DB5"/>
    <w:rsid w:val="006D7AA9"/>
    <w:rsid w:val="006F6FC1"/>
    <w:rsid w:val="00702A6B"/>
    <w:rsid w:val="00705E07"/>
    <w:rsid w:val="00710D00"/>
    <w:rsid w:val="00712ED4"/>
    <w:rsid w:val="00717813"/>
    <w:rsid w:val="007240D9"/>
    <w:rsid w:val="007268CD"/>
    <w:rsid w:val="0073281D"/>
    <w:rsid w:val="00734090"/>
    <w:rsid w:val="00734740"/>
    <w:rsid w:val="007366AE"/>
    <w:rsid w:val="00740E9C"/>
    <w:rsid w:val="007414A2"/>
    <w:rsid w:val="007425E0"/>
    <w:rsid w:val="00743A36"/>
    <w:rsid w:val="007459F1"/>
    <w:rsid w:val="00762989"/>
    <w:rsid w:val="00762E2D"/>
    <w:rsid w:val="007761D0"/>
    <w:rsid w:val="007831B5"/>
    <w:rsid w:val="00783F13"/>
    <w:rsid w:val="00787B7B"/>
    <w:rsid w:val="0079421E"/>
    <w:rsid w:val="00796259"/>
    <w:rsid w:val="00796E81"/>
    <w:rsid w:val="007A125F"/>
    <w:rsid w:val="007A39C4"/>
    <w:rsid w:val="007A521F"/>
    <w:rsid w:val="007A66F9"/>
    <w:rsid w:val="007B080A"/>
    <w:rsid w:val="007B2696"/>
    <w:rsid w:val="007B6970"/>
    <w:rsid w:val="007C24FF"/>
    <w:rsid w:val="007D6534"/>
    <w:rsid w:val="007D66FD"/>
    <w:rsid w:val="007D670E"/>
    <w:rsid w:val="007E1A15"/>
    <w:rsid w:val="007E2476"/>
    <w:rsid w:val="007E4E81"/>
    <w:rsid w:val="007F2337"/>
    <w:rsid w:val="007F2889"/>
    <w:rsid w:val="007F5C9E"/>
    <w:rsid w:val="007F6646"/>
    <w:rsid w:val="00800F89"/>
    <w:rsid w:val="0080110F"/>
    <w:rsid w:val="0080136B"/>
    <w:rsid w:val="00801BC6"/>
    <w:rsid w:val="00802536"/>
    <w:rsid w:val="00802BB4"/>
    <w:rsid w:val="00805F20"/>
    <w:rsid w:val="0080629D"/>
    <w:rsid w:val="008150AF"/>
    <w:rsid w:val="008151E6"/>
    <w:rsid w:val="0082602E"/>
    <w:rsid w:val="008265DB"/>
    <w:rsid w:val="008278BF"/>
    <w:rsid w:val="00831309"/>
    <w:rsid w:val="008316D9"/>
    <w:rsid w:val="00834095"/>
    <w:rsid w:val="0083433F"/>
    <w:rsid w:val="008349F2"/>
    <w:rsid w:val="008355C1"/>
    <w:rsid w:val="0083700A"/>
    <w:rsid w:val="008407E4"/>
    <w:rsid w:val="00846145"/>
    <w:rsid w:val="008556E1"/>
    <w:rsid w:val="008560AA"/>
    <w:rsid w:val="00857FF8"/>
    <w:rsid w:val="008630F5"/>
    <w:rsid w:val="00865854"/>
    <w:rsid w:val="00866700"/>
    <w:rsid w:val="00875B23"/>
    <w:rsid w:val="00885D0B"/>
    <w:rsid w:val="00892F73"/>
    <w:rsid w:val="0089399F"/>
    <w:rsid w:val="0089645C"/>
    <w:rsid w:val="008976D0"/>
    <w:rsid w:val="00897810"/>
    <w:rsid w:val="008A1033"/>
    <w:rsid w:val="008A156A"/>
    <w:rsid w:val="008A6EF5"/>
    <w:rsid w:val="008B38E1"/>
    <w:rsid w:val="008B4C71"/>
    <w:rsid w:val="008B74C3"/>
    <w:rsid w:val="008B7B7F"/>
    <w:rsid w:val="008C0F54"/>
    <w:rsid w:val="008C2BF7"/>
    <w:rsid w:val="008C2FBB"/>
    <w:rsid w:val="008C4257"/>
    <w:rsid w:val="008D0594"/>
    <w:rsid w:val="008D2586"/>
    <w:rsid w:val="008D4C1B"/>
    <w:rsid w:val="008E1944"/>
    <w:rsid w:val="008E20A1"/>
    <w:rsid w:val="008E38A6"/>
    <w:rsid w:val="008E46DE"/>
    <w:rsid w:val="008F09C9"/>
    <w:rsid w:val="008F378A"/>
    <w:rsid w:val="008F5526"/>
    <w:rsid w:val="009013B8"/>
    <w:rsid w:val="009040B2"/>
    <w:rsid w:val="00907F6A"/>
    <w:rsid w:val="009125F3"/>
    <w:rsid w:val="00915DD1"/>
    <w:rsid w:val="0092081A"/>
    <w:rsid w:val="009310E6"/>
    <w:rsid w:val="009412FC"/>
    <w:rsid w:val="00942E01"/>
    <w:rsid w:val="0094429F"/>
    <w:rsid w:val="009511B2"/>
    <w:rsid w:val="00955EBB"/>
    <w:rsid w:val="00960B93"/>
    <w:rsid w:val="00960BEF"/>
    <w:rsid w:val="009632AE"/>
    <w:rsid w:val="00964EA2"/>
    <w:rsid w:val="009706BB"/>
    <w:rsid w:val="009755CD"/>
    <w:rsid w:val="009761FB"/>
    <w:rsid w:val="00977C3F"/>
    <w:rsid w:val="00977D9C"/>
    <w:rsid w:val="0098603E"/>
    <w:rsid w:val="0099261A"/>
    <w:rsid w:val="00994C4D"/>
    <w:rsid w:val="00995A15"/>
    <w:rsid w:val="009976DE"/>
    <w:rsid w:val="009A09C5"/>
    <w:rsid w:val="009A1B45"/>
    <w:rsid w:val="009A6C6C"/>
    <w:rsid w:val="009B52A3"/>
    <w:rsid w:val="009C05DE"/>
    <w:rsid w:val="009C180C"/>
    <w:rsid w:val="009C305C"/>
    <w:rsid w:val="009C3721"/>
    <w:rsid w:val="009D0B74"/>
    <w:rsid w:val="009D2E3F"/>
    <w:rsid w:val="009D5223"/>
    <w:rsid w:val="009D66CD"/>
    <w:rsid w:val="009D7F7C"/>
    <w:rsid w:val="009E14BF"/>
    <w:rsid w:val="009E6C42"/>
    <w:rsid w:val="009E76F3"/>
    <w:rsid w:val="009F19EA"/>
    <w:rsid w:val="009F247E"/>
    <w:rsid w:val="009F464F"/>
    <w:rsid w:val="009F57B4"/>
    <w:rsid w:val="00A0008D"/>
    <w:rsid w:val="00A01183"/>
    <w:rsid w:val="00A018E8"/>
    <w:rsid w:val="00A021D8"/>
    <w:rsid w:val="00A05035"/>
    <w:rsid w:val="00A066F0"/>
    <w:rsid w:val="00A07FB7"/>
    <w:rsid w:val="00A10647"/>
    <w:rsid w:val="00A109EC"/>
    <w:rsid w:val="00A1133B"/>
    <w:rsid w:val="00A11D25"/>
    <w:rsid w:val="00A12055"/>
    <w:rsid w:val="00A123CB"/>
    <w:rsid w:val="00A14F61"/>
    <w:rsid w:val="00A1777F"/>
    <w:rsid w:val="00A3333C"/>
    <w:rsid w:val="00A40B41"/>
    <w:rsid w:val="00A41BC4"/>
    <w:rsid w:val="00A43A98"/>
    <w:rsid w:val="00A43F0D"/>
    <w:rsid w:val="00A55D25"/>
    <w:rsid w:val="00A57315"/>
    <w:rsid w:val="00A57715"/>
    <w:rsid w:val="00A70937"/>
    <w:rsid w:val="00A72EA5"/>
    <w:rsid w:val="00A738A4"/>
    <w:rsid w:val="00A80796"/>
    <w:rsid w:val="00A80FA4"/>
    <w:rsid w:val="00A82C64"/>
    <w:rsid w:val="00A86E5B"/>
    <w:rsid w:val="00A90566"/>
    <w:rsid w:val="00A9228B"/>
    <w:rsid w:val="00AA085E"/>
    <w:rsid w:val="00AA4820"/>
    <w:rsid w:val="00AB6250"/>
    <w:rsid w:val="00AB639F"/>
    <w:rsid w:val="00AC100E"/>
    <w:rsid w:val="00AC3470"/>
    <w:rsid w:val="00AD0A2D"/>
    <w:rsid w:val="00AD0D9B"/>
    <w:rsid w:val="00AD1C81"/>
    <w:rsid w:val="00AD2544"/>
    <w:rsid w:val="00AD2B50"/>
    <w:rsid w:val="00AD6895"/>
    <w:rsid w:val="00AD6ED3"/>
    <w:rsid w:val="00AD7E5C"/>
    <w:rsid w:val="00AE09E4"/>
    <w:rsid w:val="00AE4448"/>
    <w:rsid w:val="00AE4991"/>
    <w:rsid w:val="00AE5246"/>
    <w:rsid w:val="00AE525E"/>
    <w:rsid w:val="00AF4619"/>
    <w:rsid w:val="00AF4F1B"/>
    <w:rsid w:val="00B03EF7"/>
    <w:rsid w:val="00B0432A"/>
    <w:rsid w:val="00B06C95"/>
    <w:rsid w:val="00B11387"/>
    <w:rsid w:val="00B11CA9"/>
    <w:rsid w:val="00B1676C"/>
    <w:rsid w:val="00B32B57"/>
    <w:rsid w:val="00B37323"/>
    <w:rsid w:val="00B37780"/>
    <w:rsid w:val="00B408AE"/>
    <w:rsid w:val="00B4294F"/>
    <w:rsid w:val="00B4376E"/>
    <w:rsid w:val="00B5145B"/>
    <w:rsid w:val="00B519B5"/>
    <w:rsid w:val="00B524E6"/>
    <w:rsid w:val="00B540AF"/>
    <w:rsid w:val="00B551C8"/>
    <w:rsid w:val="00B64361"/>
    <w:rsid w:val="00B67787"/>
    <w:rsid w:val="00B701A9"/>
    <w:rsid w:val="00B7197F"/>
    <w:rsid w:val="00B71A50"/>
    <w:rsid w:val="00B7289D"/>
    <w:rsid w:val="00B7584F"/>
    <w:rsid w:val="00B80C90"/>
    <w:rsid w:val="00B81C30"/>
    <w:rsid w:val="00B831EC"/>
    <w:rsid w:val="00B83B11"/>
    <w:rsid w:val="00B90007"/>
    <w:rsid w:val="00B918CD"/>
    <w:rsid w:val="00B955B2"/>
    <w:rsid w:val="00B97786"/>
    <w:rsid w:val="00B9786A"/>
    <w:rsid w:val="00BA0E8A"/>
    <w:rsid w:val="00BA1A29"/>
    <w:rsid w:val="00BA7804"/>
    <w:rsid w:val="00BA7F0F"/>
    <w:rsid w:val="00BB6083"/>
    <w:rsid w:val="00BC007F"/>
    <w:rsid w:val="00BC4DF9"/>
    <w:rsid w:val="00BC64A8"/>
    <w:rsid w:val="00BD0377"/>
    <w:rsid w:val="00BD1165"/>
    <w:rsid w:val="00BD1B0E"/>
    <w:rsid w:val="00BD4002"/>
    <w:rsid w:val="00BE4711"/>
    <w:rsid w:val="00BE4792"/>
    <w:rsid w:val="00BF240F"/>
    <w:rsid w:val="00BF7122"/>
    <w:rsid w:val="00BF7F70"/>
    <w:rsid w:val="00C04165"/>
    <w:rsid w:val="00C05F35"/>
    <w:rsid w:val="00C108F2"/>
    <w:rsid w:val="00C15EF7"/>
    <w:rsid w:val="00C171BE"/>
    <w:rsid w:val="00C17DCD"/>
    <w:rsid w:val="00C2296E"/>
    <w:rsid w:val="00C229B5"/>
    <w:rsid w:val="00C247F9"/>
    <w:rsid w:val="00C266C4"/>
    <w:rsid w:val="00C3062B"/>
    <w:rsid w:val="00C30AF2"/>
    <w:rsid w:val="00C34B89"/>
    <w:rsid w:val="00C37448"/>
    <w:rsid w:val="00C43E4A"/>
    <w:rsid w:val="00C442B4"/>
    <w:rsid w:val="00C44CC4"/>
    <w:rsid w:val="00C460DD"/>
    <w:rsid w:val="00C50CCC"/>
    <w:rsid w:val="00C567CA"/>
    <w:rsid w:val="00C56D92"/>
    <w:rsid w:val="00C60D13"/>
    <w:rsid w:val="00C779BC"/>
    <w:rsid w:val="00C814EC"/>
    <w:rsid w:val="00C90BE9"/>
    <w:rsid w:val="00C936C5"/>
    <w:rsid w:val="00CA02C4"/>
    <w:rsid w:val="00CA5FC1"/>
    <w:rsid w:val="00CA6DB2"/>
    <w:rsid w:val="00CB0203"/>
    <w:rsid w:val="00CB153A"/>
    <w:rsid w:val="00CB2C91"/>
    <w:rsid w:val="00CB3EA1"/>
    <w:rsid w:val="00CC10FC"/>
    <w:rsid w:val="00CC14C2"/>
    <w:rsid w:val="00CC694E"/>
    <w:rsid w:val="00CD1114"/>
    <w:rsid w:val="00CE1591"/>
    <w:rsid w:val="00CE2E1B"/>
    <w:rsid w:val="00CE309F"/>
    <w:rsid w:val="00CE50F9"/>
    <w:rsid w:val="00CE53A1"/>
    <w:rsid w:val="00CE6DF4"/>
    <w:rsid w:val="00CE78EA"/>
    <w:rsid w:val="00CF0C15"/>
    <w:rsid w:val="00CF3E26"/>
    <w:rsid w:val="00CF5895"/>
    <w:rsid w:val="00D04441"/>
    <w:rsid w:val="00D04942"/>
    <w:rsid w:val="00D11E8B"/>
    <w:rsid w:val="00D1565C"/>
    <w:rsid w:val="00D17F8E"/>
    <w:rsid w:val="00D2000A"/>
    <w:rsid w:val="00D249BA"/>
    <w:rsid w:val="00D25EC6"/>
    <w:rsid w:val="00D26600"/>
    <w:rsid w:val="00D31154"/>
    <w:rsid w:val="00D32276"/>
    <w:rsid w:val="00D50625"/>
    <w:rsid w:val="00D52C3D"/>
    <w:rsid w:val="00D53780"/>
    <w:rsid w:val="00D53789"/>
    <w:rsid w:val="00D549F5"/>
    <w:rsid w:val="00D56382"/>
    <w:rsid w:val="00D66B32"/>
    <w:rsid w:val="00D746BD"/>
    <w:rsid w:val="00D748FF"/>
    <w:rsid w:val="00D76C59"/>
    <w:rsid w:val="00D77E9B"/>
    <w:rsid w:val="00D809C4"/>
    <w:rsid w:val="00D87198"/>
    <w:rsid w:val="00D9209D"/>
    <w:rsid w:val="00D9366A"/>
    <w:rsid w:val="00D966FE"/>
    <w:rsid w:val="00D976DA"/>
    <w:rsid w:val="00DA0B16"/>
    <w:rsid w:val="00DA3989"/>
    <w:rsid w:val="00DA43A1"/>
    <w:rsid w:val="00DA5298"/>
    <w:rsid w:val="00DB36C1"/>
    <w:rsid w:val="00DB4BC1"/>
    <w:rsid w:val="00DB51CD"/>
    <w:rsid w:val="00DB5F94"/>
    <w:rsid w:val="00DC0CDC"/>
    <w:rsid w:val="00DC12E2"/>
    <w:rsid w:val="00DC5965"/>
    <w:rsid w:val="00DC6056"/>
    <w:rsid w:val="00DD39CF"/>
    <w:rsid w:val="00DD43AA"/>
    <w:rsid w:val="00DD5C6F"/>
    <w:rsid w:val="00DE04E2"/>
    <w:rsid w:val="00DE7B3E"/>
    <w:rsid w:val="00DF1893"/>
    <w:rsid w:val="00DF2364"/>
    <w:rsid w:val="00DF6F1E"/>
    <w:rsid w:val="00E056F9"/>
    <w:rsid w:val="00E05706"/>
    <w:rsid w:val="00E057C9"/>
    <w:rsid w:val="00E06B61"/>
    <w:rsid w:val="00E0753D"/>
    <w:rsid w:val="00E1053E"/>
    <w:rsid w:val="00E13296"/>
    <w:rsid w:val="00E15B08"/>
    <w:rsid w:val="00E2047C"/>
    <w:rsid w:val="00E20984"/>
    <w:rsid w:val="00E26484"/>
    <w:rsid w:val="00E302F0"/>
    <w:rsid w:val="00E42825"/>
    <w:rsid w:val="00E50053"/>
    <w:rsid w:val="00E52D0B"/>
    <w:rsid w:val="00E5408A"/>
    <w:rsid w:val="00E55B62"/>
    <w:rsid w:val="00E60B1E"/>
    <w:rsid w:val="00E642CB"/>
    <w:rsid w:val="00E663A7"/>
    <w:rsid w:val="00E7291A"/>
    <w:rsid w:val="00E76648"/>
    <w:rsid w:val="00E913F6"/>
    <w:rsid w:val="00E937FD"/>
    <w:rsid w:val="00E9438E"/>
    <w:rsid w:val="00E9756E"/>
    <w:rsid w:val="00EA036F"/>
    <w:rsid w:val="00EB03FB"/>
    <w:rsid w:val="00EB1BB5"/>
    <w:rsid w:val="00EB4F51"/>
    <w:rsid w:val="00EB7236"/>
    <w:rsid w:val="00EC0ABE"/>
    <w:rsid w:val="00EC0E32"/>
    <w:rsid w:val="00EC1574"/>
    <w:rsid w:val="00EC1C07"/>
    <w:rsid w:val="00EC296A"/>
    <w:rsid w:val="00EC2D79"/>
    <w:rsid w:val="00EC3D7F"/>
    <w:rsid w:val="00ED3D62"/>
    <w:rsid w:val="00ED3DFA"/>
    <w:rsid w:val="00ED5733"/>
    <w:rsid w:val="00ED5DB3"/>
    <w:rsid w:val="00EE087C"/>
    <w:rsid w:val="00EF2D03"/>
    <w:rsid w:val="00F016A7"/>
    <w:rsid w:val="00F0176C"/>
    <w:rsid w:val="00F022A5"/>
    <w:rsid w:val="00F022D5"/>
    <w:rsid w:val="00F02B06"/>
    <w:rsid w:val="00F13FD9"/>
    <w:rsid w:val="00F16339"/>
    <w:rsid w:val="00F302F6"/>
    <w:rsid w:val="00F30ABF"/>
    <w:rsid w:val="00F30BF0"/>
    <w:rsid w:val="00F3205B"/>
    <w:rsid w:val="00F431C2"/>
    <w:rsid w:val="00F515DE"/>
    <w:rsid w:val="00F56E99"/>
    <w:rsid w:val="00F57E60"/>
    <w:rsid w:val="00F65088"/>
    <w:rsid w:val="00F651FD"/>
    <w:rsid w:val="00F70EC1"/>
    <w:rsid w:val="00F7452C"/>
    <w:rsid w:val="00F82218"/>
    <w:rsid w:val="00F95190"/>
    <w:rsid w:val="00FA01BE"/>
    <w:rsid w:val="00FA493E"/>
    <w:rsid w:val="00FB1959"/>
    <w:rsid w:val="00FB2B88"/>
    <w:rsid w:val="00FB4021"/>
    <w:rsid w:val="00FB5619"/>
    <w:rsid w:val="00FC36FE"/>
    <w:rsid w:val="00FC576E"/>
    <w:rsid w:val="00FC7EE6"/>
    <w:rsid w:val="00FD1583"/>
    <w:rsid w:val="00FD31CD"/>
    <w:rsid w:val="00FD393D"/>
    <w:rsid w:val="00FD67E7"/>
    <w:rsid w:val="00FE374E"/>
    <w:rsid w:val="00FE548C"/>
    <w:rsid w:val="00FE6C2F"/>
    <w:rsid w:val="00FE7087"/>
    <w:rsid w:val="00FE7847"/>
    <w:rsid w:val="00FF2AB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F74AE"/>
  <w15:docId w15:val="{1F01B73D-4A3C-428A-9C6E-4444706E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0288"/>
    <w:rPr>
      <w:sz w:val="24"/>
      <w:szCs w:val="24"/>
    </w:rPr>
  </w:style>
  <w:style w:type="paragraph" w:styleId="Nadpis1">
    <w:name w:val="heading 1"/>
    <w:basedOn w:val="Normln"/>
    <w:next w:val="Normln"/>
    <w:link w:val="Nadpis1Char"/>
    <w:uiPriority w:val="99"/>
    <w:qFormat/>
    <w:rsid w:val="00220288"/>
    <w:pPr>
      <w:keepNext/>
      <w:jc w:val="center"/>
      <w:outlineLvl w:val="0"/>
    </w:pPr>
    <w:rPr>
      <w:b/>
      <w:bCs/>
      <w:color w:val="000000"/>
    </w:rPr>
  </w:style>
  <w:style w:type="paragraph" w:styleId="Nadpis2">
    <w:name w:val="heading 2"/>
    <w:basedOn w:val="Normln"/>
    <w:next w:val="Normln"/>
    <w:link w:val="Nadpis2Char"/>
    <w:uiPriority w:val="99"/>
    <w:qFormat/>
    <w:rsid w:val="00220288"/>
    <w:pPr>
      <w:keepNext/>
      <w:jc w:val="center"/>
      <w:outlineLvl w:val="1"/>
    </w:pPr>
    <w:rPr>
      <w:rFonts w:ascii="Arial Unicode MS" w:eastAsia="Arial Unicode MS" w:cs="Batang"/>
      <w:b/>
      <w:bCs/>
      <w:color w:val="000000"/>
      <w:sz w:val="20"/>
    </w:rPr>
  </w:style>
  <w:style w:type="paragraph" w:styleId="Nadpis3">
    <w:name w:val="heading 3"/>
    <w:basedOn w:val="Normln"/>
    <w:next w:val="Normln"/>
    <w:link w:val="Nadpis3Char"/>
    <w:uiPriority w:val="99"/>
    <w:qFormat/>
    <w:rsid w:val="00220288"/>
    <w:pPr>
      <w:keepNext/>
      <w:jc w:val="center"/>
      <w:outlineLvl w:val="2"/>
    </w:pPr>
    <w:rPr>
      <w:b/>
      <w:bCs/>
      <w:color w:val="000000"/>
      <w:sz w:val="22"/>
    </w:rPr>
  </w:style>
  <w:style w:type="paragraph" w:styleId="Nadpis6">
    <w:name w:val="heading 6"/>
    <w:basedOn w:val="Normln"/>
    <w:next w:val="Normln"/>
    <w:link w:val="Nadpis6Char"/>
    <w:semiHidden/>
    <w:unhideWhenUsed/>
    <w:qFormat/>
    <w:locked/>
    <w:rsid w:val="00063C38"/>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1B0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BD1B0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BD1B0E"/>
    <w:rPr>
      <w:rFonts w:ascii="Cambria" w:hAnsi="Cambria" w:cs="Times New Roman"/>
      <w:b/>
      <w:bCs/>
      <w:sz w:val="26"/>
      <w:szCs w:val="26"/>
    </w:rPr>
  </w:style>
  <w:style w:type="paragraph" w:styleId="Nzev">
    <w:name w:val="Title"/>
    <w:basedOn w:val="Normln"/>
    <w:link w:val="NzevChar"/>
    <w:uiPriority w:val="99"/>
    <w:qFormat/>
    <w:rsid w:val="00220288"/>
    <w:pPr>
      <w:jc w:val="center"/>
    </w:pPr>
    <w:rPr>
      <w:b/>
      <w:bCs/>
      <w:color w:val="000000"/>
      <w:sz w:val="50"/>
      <w:u w:val="single"/>
    </w:rPr>
  </w:style>
  <w:style w:type="character" w:customStyle="1" w:styleId="NzevChar">
    <w:name w:val="Název Char"/>
    <w:basedOn w:val="Standardnpsmoodstavce"/>
    <w:link w:val="Nzev"/>
    <w:uiPriority w:val="99"/>
    <w:locked/>
    <w:rsid w:val="00BD1B0E"/>
    <w:rPr>
      <w:rFonts w:ascii="Cambria" w:hAnsi="Cambria" w:cs="Times New Roman"/>
      <w:b/>
      <w:bCs/>
      <w:kern w:val="28"/>
      <w:sz w:val="32"/>
      <w:szCs w:val="32"/>
    </w:rPr>
  </w:style>
  <w:style w:type="paragraph" w:styleId="Zkladntext">
    <w:name w:val="Body Text"/>
    <w:basedOn w:val="Normln"/>
    <w:link w:val="ZkladntextChar"/>
    <w:uiPriority w:val="99"/>
    <w:rsid w:val="00220288"/>
    <w:rPr>
      <w:rFonts w:ascii="Arial Unicode MS" w:eastAsia="Arial Unicode MS" w:cs="Batang"/>
      <w:b/>
      <w:bCs/>
      <w:color w:val="000000"/>
      <w:sz w:val="20"/>
    </w:rPr>
  </w:style>
  <w:style w:type="character" w:customStyle="1" w:styleId="ZkladntextChar">
    <w:name w:val="Základní text Char"/>
    <w:basedOn w:val="Standardnpsmoodstavce"/>
    <w:link w:val="Zkladntext"/>
    <w:uiPriority w:val="99"/>
    <w:semiHidden/>
    <w:locked/>
    <w:rsid w:val="00BD1B0E"/>
    <w:rPr>
      <w:rFonts w:cs="Times New Roman"/>
      <w:sz w:val="24"/>
      <w:szCs w:val="24"/>
    </w:rPr>
  </w:style>
  <w:style w:type="paragraph" w:styleId="Zkladntextodsazen">
    <w:name w:val="Body Text Indent"/>
    <w:basedOn w:val="Normln"/>
    <w:link w:val="ZkladntextodsazenChar"/>
    <w:uiPriority w:val="99"/>
    <w:rsid w:val="00220288"/>
    <w:pPr>
      <w:ind w:left="720" w:hanging="360"/>
      <w:jc w:val="both"/>
    </w:pPr>
    <w:rPr>
      <w:rFonts w:ascii="Arial Unicode MS" w:eastAsia="Batang" w:hAnsi="Arial Unicode MS" w:cs="Batang"/>
      <w:sz w:val="20"/>
    </w:rPr>
  </w:style>
  <w:style w:type="character" w:customStyle="1" w:styleId="ZkladntextodsazenChar">
    <w:name w:val="Základní text odsazený Char"/>
    <w:basedOn w:val="Standardnpsmoodstavce"/>
    <w:link w:val="Zkladntextodsazen"/>
    <w:uiPriority w:val="99"/>
    <w:semiHidden/>
    <w:locked/>
    <w:rsid w:val="00BD1B0E"/>
    <w:rPr>
      <w:rFonts w:cs="Times New Roman"/>
      <w:sz w:val="24"/>
      <w:szCs w:val="24"/>
    </w:rPr>
  </w:style>
  <w:style w:type="paragraph" w:styleId="Zkladntext2">
    <w:name w:val="Body Text 2"/>
    <w:basedOn w:val="Normln"/>
    <w:link w:val="Zkladntext2Char"/>
    <w:uiPriority w:val="99"/>
    <w:rsid w:val="00220288"/>
    <w:pPr>
      <w:jc w:val="both"/>
    </w:pPr>
    <w:rPr>
      <w:rFonts w:ascii="Arial Unicode MS" w:eastAsia="Arial Unicode MS" w:cs="Batang"/>
      <w:color w:val="000000"/>
      <w:sz w:val="20"/>
    </w:rPr>
  </w:style>
  <w:style w:type="character" w:customStyle="1" w:styleId="Zkladntext2Char">
    <w:name w:val="Základní text 2 Char"/>
    <w:basedOn w:val="Standardnpsmoodstavce"/>
    <w:link w:val="Zkladntext2"/>
    <w:uiPriority w:val="99"/>
    <w:semiHidden/>
    <w:locked/>
    <w:rsid w:val="00BD1B0E"/>
    <w:rPr>
      <w:rFonts w:cs="Times New Roman"/>
      <w:sz w:val="24"/>
      <w:szCs w:val="24"/>
    </w:rPr>
  </w:style>
  <w:style w:type="paragraph" w:styleId="Zkladntext3">
    <w:name w:val="Body Text 3"/>
    <w:basedOn w:val="Normln"/>
    <w:link w:val="Zkladntext3Char"/>
    <w:uiPriority w:val="99"/>
    <w:rsid w:val="00220288"/>
    <w:rPr>
      <w:rFonts w:ascii="Arial Unicode MS" w:eastAsia="Arial Unicode MS" w:cs="Batang"/>
      <w:color w:val="000000"/>
      <w:sz w:val="20"/>
    </w:rPr>
  </w:style>
  <w:style w:type="character" w:customStyle="1" w:styleId="Zkladntext3Char">
    <w:name w:val="Základní text 3 Char"/>
    <w:basedOn w:val="Standardnpsmoodstavce"/>
    <w:link w:val="Zkladntext3"/>
    <w:uiPriority w:val="99"/>
    <w:semiHidden/>
    <w:locked/>
    <w:rsid w:val="00BD1B0E"/>
    <w:rPr>
      <w:rFonts w:cs="Times New Roman"/>
      <w:sz w:val="16"/>
      <w:szCs w:val="16"/>
    </w:rPr>
  </w:style>
  <w:style w:type="character" w:styleId="Hypertextovodkaz">
    <w:name w:val="Hyperlink"/>
    <w:basedOn w:val="Standardnpsmoodstavce"/>
    <w:uiPriority w:val="99"/>
    <w:rsid w:val="00220288"/>
    <w:rPr>
      <w:rFonts w:cs="Times New Roman"/>
      <w:color w:val="0000FF"/>
      <w:u w:val="single"/>
    </w:rPr>
  </w:style>
  <w:style w:type="paragraph" w:customStyle="1" w:styleId="textarialceregular">
    <w:name w:val="text arial ce regular"/>
    <w:basedOn w:val="Normln"/>
    <w:uiPriority w:val="99"/>
    <w:rsid w:val="002751E6"/>
    <w:pPr>
      <w:spacing w:before="120" w:after="120"/>
    </w:pPr>
    <w:rPr>
      <w:rFonts w:ascii="Arial" w:hAnsi="Arial"/>
      <w:sz w:val="18"/>
    </w:rPr>
  </w:style>
  <w:style w:type="paragraph" w:styleId="Textbubliny">
    <w:name w:val="Balloon Text"/>
    <w:basedOn w:val="Normln"/>
    <w:link w:val="TextbublinyChar"/>
    <w:uiPriority w:val="99"/>
    <w:semiHidden/>
    <w:rsid w:val="00DE7B3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D1B0E"/>
    <w:rPr>
      <w:rFonts w:cs="Times New Roman"/>
      <w:sz w:val="2"/>
    </w:rPr>
  </w:style>
  <w:style w:type="character" w:styleId="Odkaznakoment">
    <w:name w:val="annotation reference"/>
    <w:aliases w:val="Comment Reference (Czech Tourism)"/>
    <w:basedOn w:val="Standardnpsmoodstavce"/>
    <w:uiPriority w:val="99"/>
    <w:semiHidden/>
    <w:rsid w:val="004D40AE"/>
    <w:rPr>
      <w:rFonts w:cs="Times New Roman"/>
      <w:sz w:val="16"/>
      <w:szCs w:val="16"/>
    </w:rPr>
  </w:style>
  <w:style w:type="paragraph" w:styleId="Textkomente">
    <w:name w:val="annotation text"/>
    <w:basedOn w:val="Normln"/>
    <w:link w:val="TextkomenteChar"/>
    <w:uiPriority w:val="99"/>
    <w:semiHidden/>
    <w:rsid w:val="004D40AE"/>
    <w:rPr>
      <w:sz w:val="20"/>
      <w:szCs w:val="20"/>
    </w:rPr>
  </w:style>
  <w:style w:type="character" w:customStyle="1" w:styleId="TextkomenteChar">
    <w:name w:val="Text komentáře Char"/>
    <w:basedOn w:val="Standardnpsmoodstavce"/>
    <w:link w:val="Textkomente"/>
    <w:uiPriority w:val="99"/>
    <w:semiHidden/>
    <w:locked/>
    <w:rsid w:val="00BD1B0E"/>
    <w:rPr>
      <w:rFonts w:cs="Times New Roman"/>
      <w:sz w:val="20"/>
      <w:szCs w:val="20"/>
    </w:rPr>
  </w:style>
  <w:style w:type="paragraph" w:styleId="Pedmtkomente">
    <w:name w:val="annotation subject"/>
    <w:basedOn w:val="Textkomente"/>
    <w:next w:val="Textkomente"/>
    <w:link w:val="PedmtkomenteChar"/>
    <w:uiPriority w:val="99"/>
    <w:semiHidden/>
    <w:rsid w:val="004D40AE"/>
    <w:rPr>
      <w:b/>
      <w:bCs/>
    </w:rPr>
  </w:style>
  <w:style w:type="character" w:customStyle="1" w:styleId="PedmtkomenteChar">
    <w:name w:val="Předmět komentáře Char"/>
    <w:basedOn w:val="TextkomenteChar"/>
    <w:link w:val="Pedmtkomente"/>
    <w:uiPriority w:val="99"/>
    <w:semiHidden/>
    <w:locked/>
    <w:rsid w:val="00BD1B0E"/>
    <w:rPr>
      <w:rFonts w:cs="Times New Roman"/>
      <w:b/>
      <w:bCs/>
      <w:sz w:val="20"/>
      <w:szCs w:val="20"/>
    </w:rPr>
  </w:style>
  <w:style w:type="paragraph" w:styleId="Prosttext">
    <w:name w:val="Plain Text"/>
    <w:basedOn w:val="Normln"/>
    <w:link w:val="ProsttextChar"/>
    <w:uiPriority w:val="99"/>
    <w:unhideWhenUsed/>
    <w:rsid w:val="00027315"/>
    <w:rPr>
      <w:rFonts w:ascii="Calibri" w:eastAsia="Calibri" w:hAnsi="Calibri" w:cs="Consolas"/>
      <w:sz w:val="22"/>
      <w:szCs w:val="21"/>
      <w:lang w:eastAsia="en-US"/>
    </w:rPr>
  </w:style>
  <w:style w:type="character" w:customStyle="1" w:styleId="ProsttextChar">
    <w:name w:val="Prostý text Char"/>
    <w:basedOn w:val="Standardnpsmoodstavce"/>
    <w:link w:val="Prosttext"/>
    <w:uiPriority w:val="99"/>
    <w:rsid w:val="00027315"/>
    <w:rPr>
      <w:rFonts w:ascii="Calibri" w:eastAsia="Calibri" w:hAnsi="Calibri" w:cs="Consolas"/>
      <w:szCs w:val="21"/>
      <w:lang w:eastAsia="en-US"/>
    </w:rPr>
  </w:style>
  <w:style w:type="paragraph" w:styleId="Odstavecseseznamem">
    <w:name w:val="List Paragraph"/>
    <w:aliases w:val="Bullet Number,List Paragraph (Czech Tourism)"/>
    <w:basedOn w:val="Normln"/>
    <w:link w:val="OdstavecseseznamemChar"/>
    <w:uiPriority w:val="34"/>
    <w:qFormat/>
    <w:rsid w:val="00995A15"/>
    <w:pPr>
      <w:ind w:left="720"/>
      <w:contextualSpacing/>
    </w:pPr>
  </w:style>
  <w:style w:type="paragraph" w:styleId="Zhlav">
    <w:name w:val="header"/>
    <w:basedOn w:val="Normln"/>
    <w:link w:val="ZhlavChar"/>
    <w:uiPriority w:val="99"/>
    <w:unhideWhenUsed/>
    <w:rsid w:val="008D0594"/>
    <w:pPr>
      <w:tabs>
        <w:tab w:val="center" w:pos="4536"/>
        <w:tab w:val="right" w:pos="9072"/>
      </w:tabs>
    </w:pPr>
  </w:style>
  <w:style w:type="character" w:customStyle="1" w:styleId="ZhlavChar">
    <w:name w:val="Záhlaví Char"/>
    <w:basedOn w:val="Standardnpsmoodstavce"/>
    <w:link w:val="Zhlav"/>
    <w:uiPriority w:val="99"/>
    <w:rsid w:val="008D0594"/>
    <w:rPr>
      <w:sz w:val="24"/>
      <w:szCs w:val="24"/>
    </w:rPr>
  </w:style>
  <w:style w:type="paragraph" w:styleId="Zpat">
    <w:name w:val="footer"/>
    <w:basedOn w:val="Normln"/>
    <w:link w:val="ZpatChar"/>
    <w:uiPriority w:val="99"/>
    <w:unhideWhenUsed/>
    <w:rsid w:val="008D0594"/>
    <w:pPr>
      <w:tabs>
        <w:tab w:val="center" w:pos="4536"/>
        <w:tab w:val="right" w:pos="9072"/>
      </w:tabs>
    </w:pPr>
  </w:style>
  <w:style w:type="character" w:customStyle="1" w:styleId="ZpatChar">
    <w:name w:val="Zápatí Char"/>
    <w:basedOn w:val="Standardnpsmoodstavce"/>
    <w:link w:val="Zpat"/>
    <w:uiPriority w:val="99"/>
    <w:rsid w:val="008D0594"/>
    <w:rPr>
      <w:sz w:val="24"/>
      <w:szCs w:val="24"/>
    </w:rPr>
  </w:style>
  <w:style w:type="paragraph" w:customStyle="1" w:styleId="ZkladntextIMP">
    <w:name w:val="Základní text_IMP"/>
    <w:basedOn w:val="Normln"/>
    <w:rsid w:val="00B90007"/>
    <w:pPr>
      <w:suppressAutoHyphens/>
      <w:overflowPunct w:val="0"/>
      <w:autoSpaceDE w:val="0"/>
      <w:autoSpaceDN w:val="0"/>
      <w:adjustRightInd w:val="0"/>
      <w:spacing w:line="276" w:lineRule="auto"/>
    </w:pPr>
  </w:style>
  <w:style w:type="paragraph" w:styleId="Zkladntextodsazen3">
    <w:name w:val="Body Text Indent 3"/>
    <w:basedOn w:val="Normln"/>
    <w:link w:val="Zkladntextodsazen3Char"/>
    <w:uiPriority w:val="99"/>
    <w:semiHidden/>
    <w:unhideWhenUsed/>
    <w:rsid w:val="0035460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54607"/>
    <w:rPr>
      <w:sz w:val="16"/>
      <w:szCs w:val="16"/>
    </w:rPr>
  </w:style>
  <w:style w:type="paragraph" w:customStyle="1" w:styleId="ListNumber-ContinueHeadingCzechTourism">
    <w:name w:val="List Number - Continue Heading (Czech Tourism)"/>
    <w:basedOn w:val="Normln"/>
    <w:uiPriority w:val="99"/>
    <w:qFormat/>
    <w:rsid w:val="00E7291A"/>
    <w:pPr>
      <w:numPr>
        <w:numId w:val="2"/>
      </w:numPr>
      <w:spacing w:line="260" w:lineRule="exact"/>
    </w:pPr>
    <w:rPr>
      <w:rFonts w:ascii="Georgia" w:eastAsia="Calibri" w:hAnsi="Georgia" w:cs="Arial"/>
      <w:sz w:val="22"/>
      <w:szCs w:val="20"/>
      <w:lang w:eastAsia="en-US"/>
    </w:rPr>
  </w:style>
  <w:style w:type="numbering" w:customStyle="1" w:styleId="Heading-Number-FollowNumber">
    <w:name w:val="Heading - Number - Follow Number"/>
    <w:rsid w:val="00E7291A"/>
    <w:pPr>
      <w:numPr>
        <w:numId w:val="3"/>
      </w:numPr>
    </w:pPr>
  </w:style>
  <w:style w:type="character" w:customStyle="1" w:styleId="Nadpis6Char">
    <w:name w:val="Nadpis 6 Char"/>
    <w:basedOn w:val="Standardnpsmoodstavce"/>
    <w:link w:val="Nadpis6"/>
    <w:uiPriority w:val="99"/>
    <w:rsid w:val="00063C38"/>
    <w:rPr>
      <w:rFonts w:asciiTheme="majorHAnsi" w:eastAsiaTheme="majorEastAsia" w:hAnsiTheme="majorHAnsi" w:cstheme="majorBidi"/>
      <w:color w:val="243F60" w:themeColor="accent1" w:themeShade="7F"/>
      <w:sz w:val="24"/>
      <w:szCs w:val="24"/>
    </w:rPr>
  </w:style>
  <w:style w:type="character" w:customStyle="1" w:styleId="OdstavecseseznamemChar">
    <w:name w:val="Odstavec se seznamem Char"/>
    <w:aliases w:val="Bullet Number Char,List Paragraph (Czech Tourism) Char"/>
    <w:basedOn w:val="Standardnpsmoodstavce"/>
    <w:link w:val="Odstavecseseznamem"/>
    <w:uiPriority w:val="34"/>
    <w:rsid w:val="006231BB"/>
    <w:rPr>
      <w:sz w:val="24"/>
      <w:szCs w:val="24"/>
    </w:rPr>
  </w:style>
  <w:style w:type="paragraph" w:styleId="Revize">
    <w:name w:val="Revision"/>
    <w:hidden/>
    <w:uiPriority w:val="99"/>
    <w:semiHidden/>
    <w:rsid w:val="006851AF"/>
    <w:rPr>
      <w:sz w:val="24"/>
      <w:szCs w:val="24"/>
    </w:rPr>
  </w:style>
  <w:style w:type="character" w:styleId="slostrnky">
    <w:name w:val="page number"/>
    <w:basedOn w:val="Standardnpsmoodstavce"/>
    <w:uiPriority w:val="99"/>
    <w:semiHidden/>
    <w:unhideWhenUsed/>
    <w:rsid w:val="00CC1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39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BDBA99EE9D134EA09DCE241DCC5BAE" ma:contentTypeVersion="13" ma:contentTypeDescription="Vytvoří nový dokument" ma:contentTypeScope="" ma:versionID="64014e21cd5df4b1e52c0bb9ba242a30">
  <xsd:schema xmlns:xsd="http://www.w3.org/2001/XMLSchema" xmlns:xs="http://www.w3.org/2001/XMLSchema" xmlns:p="http://schemas.microsoft.com/office/2006/metadata/properties" xmlns:ns3="c8992e42-6a5d-4fa5-b062-4f44af4dce34" xmlns:ns4="9436989a-6307-4e86-affd-18abae883d6e" targetNamespace="http://schemas.microsoft.com/office/2006/metadata/properties" ma:root="true" ma:fieldsID="5ef3f0ed82b3f584e43308ccf499af59" ns3:_="" ns4:_="">
    <xsd:import namespace="c8992e42-6a5d-4fa5-b062-4f44af4dce34"/>
    <xsd:import namespace="9436989a-6307-4e86-affd-18abae883d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2e42-6a5d-4fa5-b062-4f44af4dce3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6989a-6307-4e86-affd-18abae883d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10149-AF62-4164-A539-8D68A1528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2e42-6a5d-4fa5-b062-4f44af4dce34"/>
    <ds:schemaRef ds:uri="9436989a-6307-4e86-affd-18abae88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28CC1-6F58-4B43-BC11-1E6E66864F58}">
  <ds:schemaRefs>
    <ds:schemaRef ds:uri="http://schemas.microsoft.com/sharepoint/v3/contenttype/forms"/>
  </ds:schemaRefs>
</ds:datastoreItem>
</file>

<file path=customXml/itemProps3.xml><?xml version="1.0" encoding="utf-8"?>
<ds:datastoreItem xmlns:ds="http://schemas.openxmlformats.org/officeDocument/2006/customXml" ds:itemID="{3496ED12-F3F6-4B15-A498-1A0F7285A8F9}">
  <ds:schemaRefs>
    <ds:schemaRef ds:uri="http://purl.org/dc/terms/"/>
    <ds:schemaRef ds:uri="http://schemas.microsoft.com/office/2006/metadata/properties"/>
    <ds:schemaRef ds:uri="http://schemas.openxmlformats.org/package/2006/metadata/core-properties"/>
    <ds:schemaRef ds:uri="c8992e42-6a5d-4fa5-b062-4f44af4dce34"/>
    <ds:schemaRef ds:uri="http://www.w3.org/XML/1998/namespace"/>
    <ds:schemaRef ds:uri="http://schemas.microsoft.com/office/2006/documentManagement/types"/>
    <ds:schemaRef ds:uri="http://purl.org/dc/elements/1.1/"/>
    <ds:schemaRef ds:uri="http://schemas.microsoft.com/office/infopath/2007/PartnerControls"/>
    <ds:schemaRef ds:uri="9436989a-6307-4e86-affd-18abae883d6e"/>
    <ds:schemaRef ds:uri="http://purl.org/dc/dcmitype/"/>
  </ds:schemaRefs>
</ds:datastoreItem>
</file>

<file path=customXml/itemProps4.xml><?xml version="1.0" encoding="utf-8"?>
<ds:datastoreItem xmlns:ds="http://schemas.openxmlformats.org/officeDocument/2006/customXml" ds:itemID="{85FED731-CDAB-4C46-A8D8-5AD80A6D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3076</Words>
  <Characters>17808</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 o dílo a licenční smlouva</vt:lpstr>
    </vt:vector>
  </TitlesOfParts>
  <Company>Hewlett-Packard Company</Company>
  <LinksUpToDate>false</LinksUpToDate>
  <CharactersWithSpaces>20843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a licenční smlouva</dc:title>
  <dc:subject/>
  <dc:creator>František Vyskočil</dc:creator>
  <cp:keywords/>
  <dc:description/>
  <cp:lastModifiedBy>Čápová Lenka</cp:lastModifiedBy>
  <cp:revision>2</cp:revision>
  <cp:lastPrinted>2020-06-03T14:10:00Z</cp:lastPrinted>
  <dcterms:created xsi:type="dcterms:W3CDTF">2020-06-12T14:40:00Z</dcterms:created>
  <dcterms:modified xsi:type="dcterms:W3CDTF">2020-06-12T14:40:00Z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0x01010062BDBA99EE9D134EA09DCE241DCC5BAE</vt:lpwstr>
  </property>
</Properties>
</file>