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E4" w:rsidRPr="0088736C" w:rsidRDefault="006B41E4" w:rsidP="006B41E4">
      <w:pPr>
        <w:spacing w:line="276" w:lineRule="auto"/>
        <w:ind w:left="284" w:hanging="284"/>
        <w:jc w:val="center"/>
        <w:rPr>
          <w:rFonts w:ascii="Arial Narrow" w:eastAsia="Calibri" w:hAnsi="Arial Narrow"/>
          <w:b/>
          <w:sz w:val="32"/>
          <w:szCs w:val="28"/>
          <w:lang w:eastAsia="en-US"/>
        </w:rPr>
      </w:pPr>
      <w:r w:rsidRPr="0088736C">
        <w:rPr>
          <w:rFonts w:ascii="Arial Narrow" w:eastAsia="Calibri" w:hAnsi="Arial Narrow"/>
          <w:b/>
          <w:sz w:val="32"/>
          <w:szCs w:val="28"/>
          <w:lang w:eastAsia="en-US"/>
        </w:rPr>
        <w:t>Smlouva o dílo</w:t>
      </w:r>
    </w:p>
    <w:p w:rsidR="006B41E4" w:rsidRPr="00130F8D" w:rsidRDefault="006B41E4" w:rsidP="006B41E4">
      <w:pPr>
        <w:spacing w:line="276" w:lineRule="auto"/>
        <w:ind w:left="284" w:hanging="284"/>
        <w:jc w:val="center"/>
        <w:rPr>
          <w:rFonts w:ascii="Arial Narrow" w:eastAsia="Calibri" w:hAnsi="Arial Narrow"/>
          <w:sz w:val="22"/>
          <w:lang w:eastAsia="en-US"/>
        </w:rPr>
      </w:pPr>
      <w:r w:rsidRPr="00130F8D">
        <w:rPr>
          <w:rFonts w:ascii="Arial Narrow" w:eastAsia="Calibri" w:hAnsi="Arial Narrow"/>
          <w:sz w:val="22"/>
          <w:lang w:eastAsia="en-US"/>
        </w:rPr>
        <w:t>uzavřená dle ust. § 2586 a násl. zák. č. 89/2012 Sb., občanského zákoníku</w:t>
      </w:r>
    </w:p>
    <w:p w:rsidR="006B41E4" w:rsidRPr="00130F8D" w:rsidRDefault="006B41E4" w:rsidP="006B41E4">
      <w:pPr>
        <w:spacing w:line="276" w:lineRule="auto"/>
        <w:rPr>
          <w:rFonts w:ascii="Arial Narrow" w:eastAsia="Calibri" w:hAnsi="Arial Narrow"/>
          <w:sz w:val="22"/>
          <w:lang w:eastAsia="en-US"/>
        </w:rPr>
      </w:pPr>
    </w:p>
    <w:p w:rsidR="006B41E4" w:rsidRPr="00130F8D" w:rsidRDefault="006B41E4" w:rsidP="006B41E4">
      <w:pPr>
        <w:spacing w:line="276" w:lineRule="auto"/>
        <w:ind w:left="284" w:hanging="284"/>
        <w:rPr>
          <w:rFonts w:ascii="Arial Narrow" w:eastAsia="Calibri" w:hAnsi="Arial Narrow"/>
          <w:sz w:val="22"/>
          <w:lang w:eastAsia="en-US"/>
        </w:rPr>
      </w:pPr>
    </w:p>
    <w:p w:rsidR="006B41E4" w:rsidRPr="00130F8D" w:rsidRDefault="006B41E4" w:rsidP="006B41E4">
      <w:pPr>
        <w:spacing w:line="276" w:lineRule="auto"/>
        <w:ind w:left="284" w:hanging="284"/>
        <w:rPr>
          <w:rFonts w:ascii="Arial Narrow" w:eastAsia="Calibri" w:hAnsi="Arial Narrow"/>
          <w:sz w:val="22"/>
          <w:lang w:eastAsia="en-US"/>
        </w:rPr>
      </w:pPr>
    </w:p>
    <w:p w:rsidR="006B41E4" w:rsidRPr="00130F8D" w:rsidRDefault="006B41E4" w:rsidP="006B41E4">
      <w:pPr>
        <w:spacing w:line="276" w:lineRule="auto"/>
        <w:ind w:left="284" w:hanging="284"/>
        <w:rPr>
          <w:rFonts w:ascii="Arial Narrow" w:eastAsia="Calibri" w:hAnsi="Arial Narrow"/>
          <w:sz w:val="22"/>
          <w:lang w:eastAsia="en-US"/>
        </w:rPr>
      </w:pP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 xml:space="preserve">Objednatel:  </w:t>
      </w: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Psychiatrická nemocnice Horní Beřkovice, Podřipská 1, Horní Beřkovice, PSČ: 411 85</w:t>
      </w: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státní příspěvková organizace zřízená rozhodnutím ministerstva zdravotnictví ČR – zřizovací</w:t>
      </w: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listina ve znění ze dne 25 června 2014, č.j.</w:t>
      </w:r>
      <w:r>
        <w:rPr>
          <w:rFonts w:ascii="Arial Narrow" w:eastAsia="Calibri" w:hAnsi="Arial Narrow"/>
          <w:sz w:val="22"/>
          <w:lang w:eastAsia="en-US"/>
        </w:rPr>
        <w:t xml:space="preserve"> </w:t>
      </w:r>
      <w:r w:rsidRPr="00130F8D">
        <w:rPr>
          <w:rFonts w:ascii="Arial Narrow" w:eastAsia="Calibri" w:hAnsi="Arial Narrow"/>
          <w:sz w:val="22"/>
          <w:lang w:eastAsia="en-US"/>
        </w:rPr>
        <w:t>MZDR 32618/2014-2/FI,</w:t>
      </w: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zastoupená: MUDr. Jiřím Tomečkem, MBA, ředitelem</w:t>
      </w:r>
    </w:p>
    <w:p w:rsidR="006B41E4" w:rsidRPr="00130F8D" w:rsidRDefault="006B41E4" w:rsidP="006B41E4">
      <w:pPr>
        <w:spacing w:line="276" w:lineRule="auto"/>
        <w:rPr>
          <w:rFonts w:ascii="Arial Narrow" w:eastAsia="Calibri" w:hAnsi="Arial Narrow"/>
          <w:sz w:val="22"/>
          <w:lang w:eastAsia="en-US"/>
        </w:rPr>
      </w:pPr>
      <w:r w:rsidRPr="00130F8D">
        <w:rPr>
          <w:rFonts w:ascii="Arial Narrow" w:eastAsia="Calibri" w:hAnsi="Arial Narrow"/>
          <w:sz w:val="22"/>
          <w:lang w:eastAsia="en-US"/>
        </w:rPr>
        <w:t>IČ:  00673552</w:t>
      </w: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DIČ:CZ00673552</w:t>
      </w: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Bankovní spojení: ČSOB a.s., č. účtu: 195 659 648/0300</w:t>
      </w:r>
    </w:p>
    <w:p w:rsidR="006B41E4" w:rsidRPr="00130F8D" w:rsidRDefault="006B41E4" w:rsidP="006B41E4">
      <w:pPr>
        <w:spacing w:line="276" w:lineRule="auto"/>
        <w:rPr>
          <w:rFonts w:ascii="Arial Narrow" w:eastAsia="Calibri" w:hAnsi="Arial Narrow"/>
          <w:sz w:val="22"/>
          <w:lang w:eastAsia="en-US"/>
        </w:rPr>
      </w:pPr>
      <w:r w:rsidRPr="00130F8D">
        <w:rPr>
          <w:rFonts w:ascii="Arial Narrow" w:eastAsia="Calibri" w:hAnsi="Arial Narrow"/>
          <w:sz w:val="22"/>
          <w:lang w:eastAsia="en-US"/>
        </w:rPr>
        <w:t>na straně jedné (dále jen „objednatel“)</w:t>
      </w:r>
    </w:p>
    <w:p w:rsidR="006B41E4" w:rsidRPr="00130F8D" w:rsidRDefault="006B41E4" w:rsidP="006B41E4">
      <w:pPr>
        <w:spacing w:line="276" w:lineRule="auto"/>
        <w:ind w:left="284" w:hanging="284"/>
        <w:rPr>
          <w:rFonts w:ascii="Arial Narrow" w:eastAsia="Calibri" w:hAnsi="Arial Narrow"/>
          <w:sz w:val="22"/>
          <w:lang w:eastAsia="en-US"/>
        </w:rPr>
      </w:pP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a</w:t>
      </w:r>
    </w:p>
    <w:p w:rsidR="006B41E4" w:rsidRPr="00130F8D" w:rsidRDefault="006B41E4" w:rsidP="006B41E4">
      <w:pPr>
        <w:spacing w:line="276" w:lineRule="auto"/>
        <w:ind w:left="284" w:hanging="284"/>
        <w:rPr>
          <w:rFonts w:ascii="Arial Narrow" w:eastAsia="Calibri" w:hAnsi="Arial Narrow"/>
          <w:sz w:val="22"/>
          <w:lang w:eastAsia="en-US"/>
        </w:rPr>
      </w:pP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 xml:space="preserve">Zhotovitel: </w:t>
      </w:r>
    </w:p>
    <w:p w:rsidR="006B41E4" w:rsidRPr="00130F8D" w:rsidRDefault="006B41E4" w:rsidP="006B41E4">
      <w:pPr>
        <w:spacing w:line="276" w:lineRule="auto"/>
        <w:ind w:left="284" w:hanging="284"/>
        <w:rPr>
          <w:rFonts w:ascii="Arial Narrow" w:eastAsia="Calibri" w:hAnsi="Arial Narrow"/>
          <w:color w:val="FF0000"/>
          <w:sz w:val="22"/>
          <w:lang w:eastAsia="en-US"/>
        </w:rPr>
      </w:pPr>
      <w:r w:rsidRPr="00130F8D">
        <w:rPr>
          <w:rFonts w:ascii="Arial Narrow" w:eastAsia="Calibri" w:hAnsi="Arial Narrow"/>
          <w:sz w:val="22"/>
          <w:lang w:eastAsia="en-US"/>
        </w:rPr>
        <w:t>Firma ( n</w:t>
      </w:r>
      <w:r w:rsidR="006E6112">
        <w:rPr>
          <w:rFonts w:ascii="Arial Narrow" w:eastAsia="Calibri" w:hAnsi="Arial Narrow"/>
          <w:sz w:val="22"/>
          <w:lang w:eastAsia="en-US"/>
        </w:rPr>
        <w:t>ázev) :  David Blažej</w:t>
      </w: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Se sídle</w:t>
      </w:r>
      <w:r w:rsidR="006E6112">
        <w:rPr>
          <w:rFonts w:ascii="Arial Narrow" w:eastAsia="Calibri" w:hAnsi="Arial Narrow"/>
          <w:sz w:val="22"/>
          <w:lang w:eastAsia="en-US"/>
        </w:rPr>
        <w:t>m: Dolní Podluží 524, 407 55 Dolní Podluží</w:t>
      </w: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 xml:space="preserve">IČ: </w:t>
      </w:r>
      <w:r w:rsidRPr="00130F8D">
        <w:rPr>
          <w:rFonts w:ascii="Arial Narrow" w:eastAsia="Calibri" w:hAnsi="Arial Narrow"/>
          <w:color w:val="FF0000"/>
          <w:sz w:val="22"/>
          <w:lang w:eastAsia="en-US"/>
        </w:rPr>
        <w:t xml:space="preserve"> </w:t>
      </w:r>
      <w:r w:rsidR="006E6112">
        <w:rPr>
          <w:rFonts w:ascii="Arial Narrow" w:eastAsia="Calibri" w:hAnsi="Arial Narrow"/>
          <w:sz w:val="22"/>
          <w:lang w:eastAsia="en-US"/>
        </w:rPr>
        <w:t>719 64 258</w:t>
      </w:r>
    </w:p>
    <w:p w:rsidR="006B41E4" w:rsidRPr="00130F8D" w:rsidRDefault="006E6112" w:rsidP="006B41E4">
      <w:pPr>
        <w:spacing w:line="276" w:lineRule="auto"/>
        <w:ind w:left="284" w:hanging="284"/>
        <w:rPr>
          <w:rFonts w:ascii="Arial Narrow" w:eastAsia="Calibri" w:hAnsi="Arial Narrow"/>
          <w:sz w:val="22"/>
          <w:lang w:eastAsia="en-US"/>
        </w:rPr>
      </w:pPr>
      <w:r>
        <w:rPr>
          <w:rFonts w:ascii="Arial Narrow" w:eastAsia="Calibri" w:hAnsi="Arial Narrow"/>
          <w:sz w:val="22"/>
          <w:lang w:eastAsia="en-US"/>
        </w:rPr>
        <w:t>DIČ:  CZ 7612252428</w:t>
      </w:r>
    </w:p>
    <w:p w:rsidR="006B41E4" w:rsidRPr="00130F8D" w:rsidRDefault="006B41E4" w:rsidP="006B41E4">
      <w:pPr>
        <w:spacing w:line="276" w:lineRule="auto"/>
        <w:ind w:left="284" w:hanging="284"/>
        <w:rPr>
          <w:rFonts w:ascii="Arial Narrow" w:eastAsia="Calibri" w:hAnsi="Arial Narrow"/>
          <w:color w:val="FF0000"/>
          <w:sz w:val="22"/>
          <w:lang w:eastAsia="en-US"/>
        </w:rPr>
      </w:pPr>
      <w:r w:rsidRPr="00130F8D">
        <w:rPr>
          <w:rFonts w:ascii="Arial Narrow" w:eastAsia="Calibri" w:hAnsi="Arial Narrow"/>
          <w:sz w:val="22"/>
          <w:lang w:eastAsia="en-US"/>
        </w:rPr>
        <w:t>Zastoupe</w:t>
      </w:r>
      <w:r w:rsidR="006E6112">
        <w:rPr>
          <w:rFonts w:ascii="Arial Narrow" w:eastAsia="Calibri" w:hAnsi="Arial Narrow"/>
          <w:sz w:val="22"/>
          <w:lang w:eastAsia="en-US"/>
        </w:rPr>
        <w:t>ný: Davidem Blažejem</w:t>
      </w: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Bankovní sp</w:t>
      </w:r>
      <w:r w:rsidR="006E6112">
        <w:rPr>
          <w:rFonts w:ascii="Arial Narrow" w:eastAsia="Calibri" w:hAnsi="Arial Narrow"/>
          <w:sz w:val="22"/>
          <w:lang w:eastAsia="en-US"/>
        </w:rPr>
        <w:t>ojení: Ge money bank, 178 722 430/0600</w:t>
      </w:r>
    </w:p>
    <w:p w:rsidR="006B41E4" w:rsidRPr="00130F8D" w:rsidRDefault="006B41E4" w:rsidP="006B41E4">
      <w:pPr>
        <w:spacing w:line="276" w:lineRule="auto"/>
        <w:rPr>
          <w:rFonts w:ascii="Arial Narrow" w:eastAsia="Calibri" w:hAnsi="Arial Narrow"/>
          <w:sz w:val="22"/>
          <w:lang w:eastAsia="en-US"/>
        </w:rPr>
      </w:pPr>
      <w:r w:rsidRPr="00130F8D">
        <w:rPr>
          <w:rFonts w:ascii="Arial Narrow" w:eastAsia="Calibri" w:hAnsi="Arial Narrow"/>
          <w:sz w:val="22"/>
          <w:lang w:eastAsia="en-US"/>
        </w:rPr>
        <w:t>na straně druhé (dále jen „zhotovitel“)</w:t>
      </w:r>
    </w:p>
    <w:p w:rsidR="006B41E4" w:rsidRPr="00130F8D" w:rsidRDefault="006B41E4" w:rsidP="006B41E4">
      <w:pPr>
        <w:spacing w:line="276" w:lineRule="auto"/>
        <w:ind w:left="284" w:hanging="284"/>
        <w:rPr>
          <w:rFonts w:ascii="Arial Narrow" w:eastAsia="Calibri" w:hAnsi="Arial Narrow"/>
          <w:sz w:val="22"/>
          <w:lang w:eastAsia="en-US"/>
        </w:rPr>
      </w:pP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objednatel a zhotovitel dále také jako „smluvní strany“</w:t>
      </w:r>
    </w:p>
    <w:p w:rsidR="006B41E4" w:rsidRPr="00130F8D" w:rsidRDefault="006B41E4" w:rsidP="006B41E4">
      <w:pPr>
        <w:spacing w:line="276" w:lineRule="auto"/>
        <w:ind w:left="284" w:hanging="284"/>
        <w:rPr>
          <w:rFonts w:ascii="Arial Narrow" w:eastAsia="Calibri" w:hAnsi="Arial Narrow"/>
          <w:sz w:val="22"/>
          <w:lang w:eastAsia="en-US"/>
        </w:rPr>
      </w:pPr>
      <w:r w:rsidRPr="00130F8D">
        <w:rPr>
          <w:rFonts w:ascii="Arial Narrow" w:eastAsia="Calibri" w:hAnsi="Arial Narrow"/>
          <w:sz w:val="22"/>
          <w:lang w:eastAsia="en-US"/>
        </w:rPr>
        <w:t>nebo jednotlivě jako „smluvní strana“</w:t>
      </w:r>
    </w:p>
    <w:p w:rsidR="006B41E4" w:rsidRPr="00130F8D" w:rsidRDefault="006B41E4" w:rsidP="006B41E4">
      <w:pPr>
        <w:spacing w:line="276" w:lineRule="auto"/>
        <w:ind w:left="284" w:hanging="284"/>
        <w:rPr>
          <w:rFonts w:ascii="Arial Narrow" w:eastAsia="Calibri" w:hAnsi="Arial Narrow"/>
          <w:sz w:val="22"/>
          <w:lang w:eastAsia="en-US"/>
        </w:rPr>
      </w:pPr>
    </w:p>
    <w:p w:rsidR="006B41E4" w:rsidRPr="00130F8D" w:rsidRDefault="006B41E4" w:rsidP="006B41E4">
      <w:pPr>
        <w:spacing w:line="276" w:lineRule="auto"/>
        <w:jc w:val="both"/>
        <w:rPr>
          <w:rFonts w:ascii="Arial Narrow" w:eastAsia="Calibri" w:hAnsi="Arial Narrow"/>
          <w:sz w:val="22"/>
          <w:lang w:eastAsia="en-US"/>
        </w:rPr>
      </w:pPr>
      <w:r w:rsidRPr="00130F8D">
        <w:rPr>
          <w:rFonts w:ascii="Arial Narrow" w:eastAsia="Calibri" w:hAnsi="Arial Narrow"/>
          <w:sz w:val="22"/>
          <w:lang w:eastAsia="en-US"/>
        </w:rPr>
        <w:t xml:space="preserve">tímto uzavírají tuto smlouvu o dílo v souladu s ustanovením § 2586 a násl. zákona č. 89/2012 Sb., občanský zákoník, v platném a účinném znění (dále jen „občanský zákoník“), jako výsledek zadávacího řízení na realizaci veřejné zakázky malého rozsahu nazvané </w:t>
      </w:r>
      <w:r w:rsidRPr="00130F8D">
        <w:rPr>
          <w:rFonts w:ascii="Arial Narrow" w:hAnsi="Arial Narrow"/>
          <w:sz w:val="22"/>
        </w:rPr>
        <w:t xml:space="preserve">„ Oprava </w:t>
      </w:r>
      <w:r>
        <w:rPr>
          <w:rFonts w:ascii="Arial Narrow" w:hAnsi="Arial Narrow"/>
          <w:sz w:val="22"/>
        </w:rPr>
        <w:t>střechy na budově „U“ v areálu Psychiatrické nemocnice Horní Beřkovice</w:t>
      </w:r>
      <w:r w:rsidRPr="00130F8D">
        <w:rPr>
          <w:rFonts w:ascii="Arial Narrow" w:hAnsi="Arial Narrow"/>
          <w:sz w:val="22"/>
        </w:rPr>
        <w:t xml:space="preserve"> „.</w:t>
      </w:r>
      <w:r w:rsidRPr="00130F8D">
        <w:rPr>
          <w:rFonts w:ascii="Arial Narrow" w:eastAsia="Calibri" w:hAnsi="Arial Narrow"/>
          <w:sz w:val="22"/>
          <w:lang w:eastAsia="en-US"/>
        </w:rPr>
        <w:t xml:space="preserve"> </w:t>
      </w:r>
    </w:p>
    <w:p w:rsidR="006B41E4" w:rsidRPr="00130F8D" w:rsidRDefault="006B41E4" w:rsidP="006B41E4">
      <w:pPr>
        <w:spacing w:line="276" w:lineRule="auto"/>
        <w:ind w:left="284" w:hanging="284"/>
        <w:jc w:val="both"/>
        <w:rPr>
          <w:rFonts w:ascii="Arial Narrow" w:eastAsia="Calibri" w:hAnsi="Arial Narrow"/>
          <w:sz w:val="22"/>
          <w:lang w:eastAsia="en-US"/>
        </w:rPr>
      </w:pPr>
    </w:p>
    <w:p w:rsidR="006B41E4" w:rsidRPr="00130F8D" w:rsidRDefault="006B41E4" w:rsidP="006B41E4">
      <w:pPr>
        <w:spacing w:line="276" w:lineRule="auto"/>
        <w:ind w:left="284" w:hanging="284"/>
        <w:jc w:val="both"/>
        <w:rPr>
          <w:rFonts w:ascii="Arial Narrow" w:eastAsia="Calibri" w:hAnsi="Arial Narrow"/>
          <w:sz w:val="22"/>
          <w:lang w:eastAsia="en-US"/>
        </w:rPr>
      </w:pPr>
    </w:p>
    <w:p w:rsidR="006B41E4" w:rsidRPr="00130F8D" w:rsidRDefault="006B41E4" w:rsidP="006B41E4">
      <w:pPr>
        <w:spacing w:line="276" w:lineRule="auto"/>
        <w:ind w:left="284" w:hanging="284"/>
        <w:jc w:val="both"/>
        <w:rPr>
          <w:rFonts w:ascii="Arial Narrow" w:eastAsia="Calibri" w:hAnsi="Arial Narrow"/>
          <w:sz w:val="22"/>
          <w:lang w:eastAsia="en-US"/>
        </w:rPr>
      </w:pPr>
    </w:p>
    <w:p w:rsidR="006B41E4" w:rsidRPr="002A2C29" w:rsidRDefault="006B41E4" w:rsidP="006B41E4">
      <w:pPr>
        <w:spacing w:after="200" w:line="276" w:lineRule="auto"/>
        <w:ind w:left="284"/>
        <w:rPr>
          <w:rFonts w:ascii="Arial Narrow" w:eastAsia="Calibri" w:hAnsi="Arial Narrow"/>
          <w:b/>
          <w:sz w:val="22"/>
          <w:lang w:eastAsia="en-US"/>
        </w:rPr>
      </w:pPr>
      <w:r>
        <w:rPr>
          <w:rFonts w:ascii="Arial Narrow" w:eastAsia="Calibri" w:hAnsi="Arial Narrow"/>
          <w:sz w:val="22"/>
          <w:lang w:eastAsia="en-US"/>
        </w:rPr>
        <w:tab/>
      </w:r>
      <w:r>
        <w:rPr>
          <w:rFonts w:ascii="Arial Narrow" w:eastAsia="Calibri" w:hAnsi="Arial Narrow"/>
          <w:sz w:val="22"/>
          <w:lang w:eastAsia="en-US"/>
        </w:rPr>
        <w:tab/>
      </w:r>
      <w:r>
        <w:rPr>
          <w:rFonts w:ascii="Arial Narrow" w:eastAsia="Calibri" w:hAnsi="Arial Narrow"/>
          <w:sz w:val="22"/>
          <w:lang w:eastAsia="en-US"/>
        </w:rPr>
        <w:tab/>
      </w:r>
      <w:r>
        <w:rPr>
          <w:rFonts w:ascii="Arial Narrow" w:eastAsia="Calibri" w:hAnsi="Arial Narrow"/>
          <w:sz w:val="22"/>
          <w:lang w:eastAsia="en-US"/>
        </w:rPr>
        <w:tab/>
      </w:r>
      <w:r>
        <w:rPr>
          <w:rFonts w:ascii="Arial Narrow" w:eastAsia="Calibri" w:hAnsi="Arial Narrow"/>
          <w:sz w:val="22"/>
          <w:lang w:eastAsia="en-US"/>
        </w:rPr>
        <w:tab/>
      </w:r>
      <w:r>
        <w:rPr>
          <w:rFonts w:ascii="Arial Narrow" w:eastAsia="Calibri" w:hAnsi="Arial Narrow"/>
          <w:sz w:val="22"/>
          <w:lang w:eastAsia="en-US"/>
        </w:rPr>
        <w:tab/>
      </w:r>
      <w:r w:rsidRPr="002A2C29">
        <w:rPr>
          <w:rFonts w:ascii="Arial Narrow" w:eastAsia="Calibri" w:hAnsi="Arial Narrow"/>
          <w:b/>
          <w:sz w:val="22"/>
          <w:lang w:eastAsia="en-US"/>
        </w:rPr>
        <w:t xml:space="preserve">    I.  </w:t>
      </w:r>
    </w:p>
    <w:p w:rsidR="006B41E4" w:rsidRPr="002A2C29" w:rsidRDefault="006B41E4" w:rsidP="006B41E4">
      <w:pPr>
        <w:spacing w:line="276" w:lineRule="auto"/>
        <w:ind w:left="284"/>
        <w:jc w:val="center"/>
        <w:rPr>
          <w:rFonts w:ascii="Arial Narrow" w:eastAsia="Calibri" w:hAnsi="Arial Narrow"/>
          <w:b/>
          <w:sz w:val="22"/>
          <w:lang w:eastAsia="en-US"/>
        </w:rPr>
      </w:pPr>
      <w:r w:rsidRPr="002A2C29">
        <w:rPr>
          <w:rFonts w:ascii="Arial Narrow" w:eastAsia="Calibri" w:hAnsi="Arial Narrow"/>
          <w:b/>
          <w:sz w:val="22"/>
          <w:lang w:eastAsia="en-US"/>
        </w:rPr>
        <w:t>Předmět smlouvy</w:t>
      </w:r>
    </w:p>
    <w:p w:rsidR="006B41E4" w:rsidRPr="00C607AA" w:rsidRDefault="006B41E4" w:rsidP="006B41E4">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after="200" w:line="276" w:lineRule="auto"/>
        <w:ind w:left="357" w:hanging="357"/>
        <w:jc w:val="both"/>
        <w:rPr>
          <w:rFonts w:ascii="Arial Narrow" w:hAnsi="Arial Narrow"/>
          <w:sz w:val="22"/>
        </w:rPr>
      </w:pPr>
      <w:r w:rsidRPr="00C607AA">
        <w:rPr>
          <w:rFonts w:ascii="Arial Narrow" w:eastAsia="Calibri" w:hAnsi="Arial Narrow"/>
          <w:sz w:val="22"/>
          <w:lang w:eastAsia="en-US"/>
        </w:rPr>
        <w:t>1.</w:t>
      </w:r>
      <w:r>
        <w:rPr>
          <w:rFonts w:ascii="Arial Narrow" w:eastAsia="Calibri" w:hAnsi="Arial Narrow"/>
          <w:sz w:val="22"/>
          <w:lang w:eastAsia="en-US"/>
        </w:rPr>
        <w:t xml:space="preserve"> </w:t>
      </w:r>
      <w:r w:rsidRPr="00C607AA">
        <w:rPr>
          <w:rFonts w:ascii="Arial Narrow" w:eastAsia="Calibri" w:hAnsi="Arial Narrow"/>
          <w:sz w:val="22"/>
          <w:lang w:eastAsia="en-US"/>
        </w:rPr>
        <w:t xml:space="preserve"> Předmětem této smlouvy je závazek zhotovitele provést na svůj náklad a nebezpečí pro objednatele dílo,  </w:t>
      </w:r>
      <w:r>
        <w:rPr>
          <w:rFonts w:ascii="Arial Narrow" w:eastAsia="Calibri" w:hAnsi="Arial Narrow"/>
          <w:sz w:val="22"/>
          <w:lang w:eastAsia="en-US"/>
        </w:rPr>
        <w:t xml:space="preserve">spočívající </w:t>
      </w:r>
      <w:r w:rsidRPr="00C607AA">
        <w:rPr>
          <w:rFonts w:ascii="Arial Narrow" w:eastAsia="Calibri" w:hAnsi="Arial Narrow"/>
          <w:sz w:val="22"/>
          <w:lang w:eastAsia="en-US"/>
        </w:rPr>
        <w:t>v </w:t>
      </w:r>
      <w:r w:rsidRPr="00C607AA">
        <w:rPr>
          <w:rFonts w:ascii="Arial Narrow" w:hAnsi="Arial Narrow"/>
          <w:sz w:val="22"/>
        </w:rPr>
        <w:t>realizaci  opravy pláště</w:t>
      </w:r>
      <w:r w:rsidRPr="00C607AA">
        <w:rPr>
          <w:rFonts w:ascii="Arial Narrow" w:hAnsi="Arial Narrow"/>
          <w:b/>
          <w:sz w:val="22"/>
        </w:rPr>
        <w:t xml:space="preserve"> </w:t>
      </w:r>
      <w:r w:rsidRPr="00C607AA">
        <w:rPr>
          <w:rFonts w:ascii="Arial Narrow" w:hAnsi="Arial Narrow"/>
          <w:sz w:val="22"/>
        </w:rPr>
        <w:t xml:space="preserve">střechy na budově „U“ v areálu Psychiatrické nemocnice Horní Beřkovice“  </w:t>
      </w:r>
    </w:p>
    <w:p w:rsidR="006B41E4" w:rsidRPr="00130F8D" w:rsidRDefault="006B41E4" w:rsidP="006B41E4">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jc w:val="both"/>
        <w:rPr>
          <w:rFonts w:ascii="Arial Narrow" w:eastAsia="Calibri" w:hAnsi="Arial Narrow"/>
          <w:sz w:val="22"/>
          <w:highlight w:val="yellow"/>
          <w:lang w:eastAsia="en-US"/>
        </w:rPr>
      </w:pPr>
    </w:p>
    <w:p w:rsidR="006B41E4" w:rsidRPr="00130F8D" w:rsidRDefault="006B41E4" w:rsidP="006B41E4">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after="200" w:line="276" w:lineRule="auto"/>
        <w:ind w:left="357" w:hanging="357"/>
        <w:jc w:val="both"/>
        <w:rPr>
          <w:rFonts w:ascii="Arial Narrow" w:hAnsi="Arial Narrow"/>
          <w:sz w:val="22"/>
        </w:rPr>
      </w:pPr>
      <w:r w:rsidRPr="00130F8D">
        <w:rPr>
          <w:rFonts w:ascii="Arial Narrow" w:eastAsia="Calibri" w:hAnsi="Arial Narrow"/>
          <w:sz w:val="22"/>
          <w:lang w:eastAsia="en-US"/>
        </w:rPr>
        <w:t xml:space="preserve">2. Zhotovitel se zavazuje realizovat dílo dle požadavků objednatele, které vyplývají z výzvy zadavatele, zadávacích podmínek uvedených v této výzvě a z </w:t>
      </w:r>
      <w:r>
        <w:rPr>
          <w:rFonts w:ascii="Arial Narrow" w:eastAsia="Calibri" w:hAnsi="Arial Narrow"/>
          <w:sz w:val="22"/>
          <w:lang w:eastAsia="en-US"/>
        </w:rPr>
        <w:t>výkazu výměr</w:t>
      </w:r>
      <w:r w:rsidRPr="00130F8D">
        <w:rPr>
          <w:rFonts w:ascii="Arial Narrow" w:eastAsia="Calibri" w:hAnsi="Arial Narrow"/>
          <w:sz w:val="22"/>
          <w:lang w:eastAsia="en-US"/>
        </w:rPr>
        <w:t xml:space="preserve"> ; tyto dokumenty  tvoří přílohu zadávací dokumentace .</w:t>
      </w:r>
      <w:r w:rsidRPr="00130F8D">
        <w:rPr>
          <w:rFonts w:ascii="Arial Narrow" w:hAnsi="Arial Narrow"/>
          <w:sz w:val="22"/>
        </w:rPr>
        <w:t xml:space="preserve"> </w:t>
      </w:r>
    </w:p>
    <w:p w:rsidR="006B41E4" w:rsidRPr="00130F8D" w:rsidRDefault="006B41E4" w:rsidP="006B41E4">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after="200" w:line="276" w:lineRule="auto"/>
        <w:ind w:left="357" w:hanging="357"/>
        <w:jc w:val="both"/>
        <w:rPr>
          <w:rFonts w:ascii="Arial Narrow" w:hAnsi="Arial Narrow"/>
          <w:sz w:val="22"/>
        </w:rPr>
      </w:pPr>
      <w:r w:rsidRPr="00130F8D">
        <w:rPr>
          <w:rFonts w:ascii="Arial Narrow" w:hAnsi="Arial Narrow"/>
          <w:sz w:val="22"/>
        </w:rPr>
        <w:lastRenderedPageBreak/>
        <w:t xml:space="preserve">3. </w:t>
      </w:r>
      <w:r w:rsidRPr="00130F8D">
        <w:rPr>
          <w:rFonts w:ascii="Arial Narrow" w:eastAsia="Calibri" w:hAnsi="Arial Narrow"/>
          <w:sz w:val="22"/>
          <w:lang w:eastAsia="en-US"/>
        </w:rPr>
        <w:t xml:space="preserve"> Zhotovitel se zavazuje provést dílo řádně, bez vad</w:t>
      </w:r>
      <w:bookmarkStart w:id="0" w:name="_GoBack"/>
      <w:bookmarkEnd w:id="0"/>
      <w:r w:rsidRPr="00130F8D">
        <w:rPr>
          <w:rFonts w:ascii="Arial Narrow" w:eastAsia="Calibri" w:hAnsi="Arial Narrow"/>
          <w:sz w:val="22"/>
          <w:lang w:eastAsia="en-US"/>
        </w:rPr>
        <w:t xml:space="preserve"> a nedodělků.</w:t>
      </w:r>
    </w:p>
    <w:p w:rsidR="006B41E4" w:rsidRPr="00130F8D" w:rsidRDefault="006B41E4" w:rsidP="006B41E4">
      <w:pPr>
        <w:spacing w:after="200" w:line="276" w:lineRule="auto"/>
        <w:ind w:left="357" w:hanging="357"/>
        <w:jc w:val="both"/>
        <w:rPr>
          <w:rFonts w:ascii="Arial Narrow" w:eastAsia="Calibri" w:hAnsi="Arial Narrow"/>
          <w:sz w:val="22"/>
          <w:lang w:eastAsia="en-US"/>
        </w:rPr>
      </w:pPr>
      <w:r w:rsidRPr="00130F8D">
        <w:rPr>
          <w:rFonts w:ascii="Arial Narrow" w:eastAsia="Calibri" w:hAnsi="Arial Narrow"/>
          <w:sz w:val="22"/>
          <w:lang w:eastAsia="en-US"/>
        </w:rPr>
        <w:t>4.   Zhotovitel je povinen obstarat si vše, co je nutné k provedení díla.</w:t>
      </w:r>
    </w:p>
    <w:p w:rsidR="006B41E4" w:rsidRPr="00130F8D" w:rsidRDefault="006B41E4" w:rsidP="006B41E4">
      <w:pPr>
        <w:spacing w:after="200" w:line="276" w:lineRule="auto"/>
        <w:ind w:left="357" w:hanging="357"/>
        <w:jc w:val="both"/>
        <w:rPr>
          <w:rFonts w:ascii="Arial Narrow" w:eastAsia="Calibri" w:hAnsi="Arial Narrow"/>
          <w:sz w:val="22"/>
          <w:lang w:eastAsia="en-US"/>
        </w:rPr>
      </w:pPr>
      <w:r w:rsidRPr="00130F8D">
        <w:rPr>
          <w:rFonts w:ascii="Arial Narrow" w:eastAsia="Calibri" w:hAnsi="Arial Narrow"/>
          <w:sz w:val="22"/>
          <w:lang w:eastAsia="en-US"/>
        </w:rPr>
        <w:t xml:space="preserve">5.   Objednatel se zavazuje dílo převzít a zaplatit zhotoviteli za řádně a včas provedené dílo cenu ve výši a za podmínek stanovených v této smlouvě. </w:t>
      </w:r>
    </w:p>
    <w:p w:rsidR="006B41E4" w:rsidRPr="00130F8D" w:rsidRDefault="006B41E4" w:rsidP="006B41E4">
      <w:pPr>
        <w:spacing w:line="276" w:lineRule="auto"/>
        <w:rPr>
          <w:rFonts w:ascii="Arial Narrow" w:eastAsia="Calibri" w:hAnsi="Arial Narrow"/>
          <w:sz w:val="22"/>
          <w:lang w:eastAsia="en-US"/>
        </w:rPr>
      </w:pPr>
    </w:p>
    <w:p w:rsidR="006B41E4" w:rsidRDefault="006B41E4" w:rsidP="006B41E4">
      <w:pPr>
        <w:spacing w:after="200" w:line="276" w:lineRule="auto"/>
        <w:ind w:left="284"/>
        <w:rPr>
          <w:rFonts w:ascii="Arial Narrow" w:eastAsia="Calibri" w:hAnsi="Arial Narrow"/>
          <w:b/>
          <w:sz w:val="22"/>
          <w:lang w:eastAsia="en-US"/>
        </w:rPr>
      </w:pPr>
      <w:r>
        <w:rPr>
          <w:rFonts w:ascii="Arial Narrow" w:eastAsia="Calibri" w:hAnsi="Arial Narrow"/>
          <w:sz w:val="22"/>
          <w:lang w:eastAsia="en-US"/>
        </w:rPr>
        <w:tab/>
      </w:r>
      <w:r>
        <w:rPr>
          <w:rFonts w:ascii="Arial Narrow" w:eastAsia="Calibri" w:hAnsi="Arial Narrow"/>
          <w:sz w:val="22"/>
          <w:lang w:eastAsia="en-US"/>
        </w:rPr>
        <w:tab/>
      </w:r>
      <w:r>
        <w:rPr>
          <w:rFonts w:ascii="Arial Narrow" w:eastAsia="Calibri" w:hAnsi="Arial Narrow"/>
          <w:sz w:val="22"/>
          <w:lang w:eastAsia="en-US"/>
        </w:rPr>
        <w:tab/>
      </w:r>
      <w:r>
        <w:rPr>
          <w:rFonts w:ascii="Arial Narrow" w:eastAsia="Calibri" w:hAnsi="Arial Narrow"/>
          <w:sz w:val="22"/>
          <w:lang w:eastAsia="en-US"/>
        </w:rPr>
        <w:tab/>
      </w:r>
      <w:r>
        <w:rPr>
          <w:rFonts w:ascii="Arial Narrow" w:eastAsia="Calibri" w:hAnsi="Arial Narrow"/>
          <w:sz w:val="22"/>
          <w:lang w:eastAsia="en-US"/>
        </w:rPr>
        <w:tab/>
      </w:r>
      <w:r>
        <w:rPr>
          <w:rFonts w:ascii="Arial Narrow" w:eastAsia="Calibri" w:hAnsi="Arial Narrow"/>
          <w:sz w:val="22"/>
          <w:lang w:eastAsia="en-US"/>
        </w:rPr>
        <w:tab/>
      </w:r>
      <w:r w:rsidRPr="002A2C29">
        <w:rPr>
          <w:rFonts w:ascii="Arial Narrow" w:eastAsia="Calibri" w:hAnsi="Arial Narrow"/>
          <w:b/>
          <w:sz w:val="22"/>
          <w:lang w:eastAsia="en-US"/>
        </w:rPr>
        <w:t xml:space="preserve"> II.</w:t>
      </w:r>
    </w:p>
    <w:p w:rsidR="006B41E4" w:rsidRPr="002A2C29" w:rsidRDefault="006B41E4" w:rsidP="006B41E4">
      <w:pPr>
        <w:spacing w:after="200" w:line="276" w:lineRule="auto"/>
        <w:ind w:left="284"/>
        <w:rPr>
          <w:rFonts w:ascii="Arial Narrow" w:eastAsia="Calibri" w:hAnsi="Arial Narrow"/>
          <w:b/>
          <w:sz w:val="22"/>
          <w:lang w:eastAsia="en-US"/>
        </w:rPr>
      </w:pPr>
      <w:r>
        <w:rPr>
          <w:rFonts w:ascii="Arial Narrow" w:eastAsia="Calibri" w:hAnsi="Arial Narrow"/>
          <w:b/>
          <w:sz w:val="22"/>
          <w:lang w:eastAsia="en-US"/>
        </w:rPr>
        <w:t xml:space="preserve">                                                                       </w:t>
      </w:r>
      <w:r w:rsidRPr="002A2C29">
        <w:rPr>
          <w:rFonts w:ascii="Arial Narrow" w:eastAsia="Calibri" w:hAnsi="Arial Narrow"/>
          <w:b/>
          <w:sz w:val="22"/>
          <w:lang w:eastAsia="en-US"/>
        </w:rPr>
        <w:t>Cena   díla</w:t>
      </w:r>
    </w:p>
    <w:p w:rsidR="006B41E4" w:rsidRPr="00130F8D" w:rsidRDefault="006B41E4" w:rsidP="006B41E4">
      <w:pPr>
        <w:numPr>
          <w:ilvl w:val="0"/>
          <w:numId w:val="11"/>
        </w:numPr>
        <w:spacing w:after="200" w:line="276" w:lineRule="auto"/>
        <w:contextualSpacing/>
        <w:jc w:val="both"/>
        <w:rPr>
          <w:rFonts w:ascii="Arial Narrow" w:eastAsia="Calibri" w:hAnsi="Arial Narrow"/>
          <w:sz w:val="22"/>
          <w:lang w:eastAsia="en-US"/>
        </w:rPr>
      </w:pPr>
      <w:r w:rsidRPr="00130F8D">
        <w:rPr>
          <w:rFonts w:ascii="Arial Narrow" w:eastAsia="Calibri" w:hAnsi="Arial Narrow"/>
          <w:sz w:val="22"/>
          <w:lang w:eastAsia="en-US"/>
        </w:rPr>
        <w:t xml:space="preserve">Celková cena za provedení díla dle této smlouvy je sjednána v souladu s cenou, kterou zhotovitel nabídl v rámci zadávacího řízení na veřejnou zakázku. </w:t>
      </w:r>
    </w:p>
    <w:p w:rsidR="006B41E4" w:rsidRPr="00130F8D" w:rsidRDefault="006B41E4" w:rsidP="006B41E4">
      <w:pPr>
        <w:spacing w:after="200" w:line="276" w:lineRule="auto"/>
        <w:ind w:left="360"/>
        <w:contextualSpacing/>
        <w:jc w:val="both"/>
        <w:rPr>
          <w:rFonts w:ascii="Arial Narrow" w:eastAsia="Calibri" w:hAnsi="Arial Narrow"/>
          <w:sz w:val="22"/>
          <w:lang w:eastAsia="en-US"/>
        </w:rPr>
      </w:pPr>
    </w:p>
    <w:p w:rsidR="006B41E4" w:rsidRPr="00130F8D" w:rsidRDefault="006B41E4" w:rsidP="006B41E4">
      <w:pPr>
        <w:numPr>
          <w:ilvl w:val="0"/>
          <w:numId w:val="11"/>
        </w:numPr>
        <w:spacing w:after="200" w:line="276" w:lineRule="auto"/>
        <w:contextualSpacing/>
        <w:jc w:val="both"/>
        <w:rPr>
          <w:rFonts w:ascii="Arial Narrow" w:eastAsia="Calibri" w:hAnsi="Arial Narrow"/>
          <w:sz w:val="22"/>
          <w:lang w:eastAsia="en-US"/>
        </w:rPr>
      </w:pPr>
      <w:r w:rsidRPr="00130F8D">
        <w:rPr>
          <w:rFonts w:ascii="Arial Narrow" w:eastAsia="Calibri" w:hAnsi="Arial Narrow"/>
          <w:sz w:val="22"/>
          <w:lang w:eastAsia="en-US"/>
        </w:rPr>
        <w:t xml:space="preserve">Celková cena činí: </w:t>
      </w:r>
    </w:p>
    <w:p w:rsidR="006B41E4" w:rsidRPr="00130F8D" w:rsidRDefault="006B41E4" w:rsidP="006B41E4">
      <w:pPr>
        <w:numPr>
          <w:ilvl w:val="0"/>
          <w:numId w:val="16"/>
        </w:numPr>
        <w:spacing w:after="200" w:line="276" w:lineRule="auto"/>
        <w:contextualSpacing/>
        <w:jc w:val="both"/>
        <w:rPr>
          <w:rFonts w:ascii="Arial Narrow" w:eastAsia="Calibri" w:hAnsi="Arial Narrow"/>
          <w:sz w:val="22"/>
          <w:lang w:eastAsia="en-US"/>
        </w:rPr>
      </w:pPr>
      <w:r w:rsidRPr="00130F8D">
        <w:rPr>
          <w:rFonts w:ascii="Arial Narrow" w:eastAsia="Calibri" w:hAnsi="Arial Narrow"/>
          <w:sz w:val="22"/>
          <w:lang w:eastAsia="en-US"/>
        </w:rPr>
        <w:t xml:space="preserve">   </w:t>
      </w:r>
      <w:r w:rsidR="004301D9">
        <w:rPr>
          <w:rFonts w:ascii="Arial Narrow" w:eastAsia="Calibri" w:hAnsi="Arial Narrow"/>
          <w:sz w:val="22"/>
          <w:lang w:eastAsia="en-US"/>
        </w:rPr>
        <w:t xml:space="preserve">1 897 083 </w:t>
      </w:r>
      <w:r w:rsidRPr="00130F8D">
        <w:rPr>
          <w:rFonts w:ascii="Arial Narrow" w:eastAsia="Calibri" w:hAnsi="Arial Narrow"/>
          <w:sz w:val="22"/>
          <w:lang w:eastAsia="en-US"/>
        </w:rPr>
        <w:t>Kč bez DPH ,  </w:t>
      </w:r>
    </w:p>
    <w:p w:rsidR="006B41E4" w:rsidRPr="00130F8D" w:rsidRDefault="006B41E4" w:rsidP="006B41E4">
      <w:pPr>
        <w:numPr>
          <w:ilvl w:val="0"/>
          <w:numId w:val="16"/>
        </w:numPr>
        <w:spacing w:after="200" w:line="276" w:lineRule="auto"/>
        <w:contextualSpacing/>
        <w:jc w:val="both"/>
        <w:rPr>
          <w:rFonts w:ascii="Arial Narrow" w:eastAsia="Calibri" w:hAnsi="Arial Narrow"/>
          <w:sz w:val="22"/>
          <w:lang w:eastAsia="en-US"/>
        </w:rPr>
      </w:pPr>
      <w:r w:rsidRPr="00130F8D">
        <w:rPr>
          <w:rFonts w:ascii="Arial Narrow" w:eastAsia="Calibri" w:hAnsi="Arial Narrow"/>
          <w:sz w:val="22"/>
          <w:lang w:eastAsia="en-US"/>
        </w:rPr>
        <w:t xml:space="preserve">   </w:t>
      </w:r>
      <w:r w:rsidR="004301D9">
        <w:rPr>
          <w:rFonts w:ascii="Arial Narrow" w:eastAsia="Calibri" w:hAnsi="Arial Narrow"/>
          <w:sz w:val="22"/>
          <w:lang w:eastAsia="en-US"/>
        </w:rPr>
        <w:t xml:space="preserve">   398 387 </w:t>
      </w:r>
      <w:r w:rsidRPr="00130F8D">
        <w:rPr>
          <w:rFonts w:ascii="Arial Narrow" w:eastAsia="Calibri" w:hAnsi="Arial Narrow"/>
          <w:sz w:val="22"/>
          <w:lang w:eastAsia="en-US"/>
        </w:rPr>
        <w:t>Kč ( výše   DPH),</w:t>
      </w:r>
    </w:p>
    <w:p w:rsidR="006B41E4" w:rsidRPr="00130F8D" w:rsidRDefault="006B41E4" w:rsidP="006B41E4">
      <w:pPr>
        <w:numPr>
          <w:ilvl w:val="0"/>
          <w:numId w:val="16"/>
        </w:numPr>
        <w:spacing w:after="200" w:line="276" w:lineRule="auto"/>
        <w:contextualSpacing/>
        <w:jc w:val="both"/>
        <w:rPr>
          <w:rFonts w:ascii="Arial Narrow" w:eastAsia="Calibri" w:hAnsi="Arial Narrow"/>
          <w:sz w:val="22"/>
          <w:lang w:eastAsia="en-US"/>
        </w:rPr>
      </w:pPr>
      <w:r w:rsidRPr="00130F8D">
        <w:rPr>
          <w:rFonts w:ascii="Arial Narrow" w:eastAsia="Calibri" w:hAnsi="Arial Narrow"/>
          <w:sz w:val="22"/>
          <w:lang w:eastAsia="en-US"/>
        </w:rPr>
        <w:t xml:space="preserve">   </w:t>
      </w:r>
      <w:r w:rsidR="004301D9">
        <w:rPr>
          <w:rFonts w:ascii="Arial Narrow" w:eastAsia="Calibri" w:hAnsi="Arial Narrow"/>
          <w:sz w:val="22"/>
          <w:lang w:eastAsia="en-US"/>
        </w:rPr>
        <w:t xml:space="preserve">2 295 470 </w:t>
      </w:r>
      <w:r w:rsidRPr="00130F8D">
        <w:rPr>
          <w:rFonts w:ascii="Arial Narrow" w:eastAsia="Calibri" w:hAnsi="Arial Narrow"/>
          <w:sz w:val="22"/>
          <w:lang w:eastAsia="en-US"/>
        </w:rPr>
        <w:t>Kč s DPH.</w:t>
      </w:r>
    </w:p>
    <w:p w:rsidR="006B41E4" w:rsidRPr="00130F8D" w:rsidRDefault="006B41E4" w:rsidP="006B41E4">
      <w:pPr>
        <w:jc w:val="both"/>
        <w:rPr>
          <w:rFonts w:ascii="Arial Narrow" w:eastAsia="Calibri" w:hAnsi="Arial Narrow"/>
          <w:sz w:val="22"/>
          <w:lang w:eastAsia="en-US"/>
        </w:rPr>
      </w:pPr>
      <w:r w:rsidRPr="00130F8D">
        <w:rPr>
          <w:rFonts w:ascii="Arial Narrow" w:eastAsia="Calibri" w:hAnsi="Arial Narrow"/>
          <w:sz w:val="22"/>
          <w:lang w:eastAsia="en-US"/>
        </w:rPr>
        <w:t xml:space="preserve">      </w:t>
      </w:r>
      <w:r w:rsidR="004301D9">
        <w:rPr>
          <w:rFonts w:ascii="Arial Narrow" w:eastAsia="Calibri" w:hAnsi="Arial Narrow"/>
          <w:sz w:val="22"/>
          <w:lang w:eastAsia="en-US"/>
        </w:rPr>
        <w:t xml:space="preserve">  Zhotovitel je </w:t>
      </w:r>
      <w:r w:rsidRPr="00130F8D">
        <w:rPr>
          <w:rFonts w:ascii="Arial Narrow" w:eastAsia="Calibri" w:hAnsi="Arial Narrow"/>
          <w:sz w:val="22"/>
          <w:lang w:eastAsia="en-US"/>
        </w:rPr>
        <w:t xml:space="preserve">  plátcem </w:t>
      </w:r>
      <w:r>
        <w:rPr>
          <w:rFonts w:ascii="Arial Narrow" w:eastAsia="Calibri" w:hAnsi="Arial Narrow"/>
          <w:sz w:val="22"/>
          <w:lang w:eastAsia="en-US"/>
        </w:rPr>
        <w:t xml:space="preserve"> </w:t>
      </w:r>
      <w:r w:rsidRPr="00130F8D">
        <w:rPr>
          <w:rFonts w:ascii="Arial Narrow" w:eastAsia="Calibri" w:hAnsi="Arial Narrow"/>
          <w:sz w:val="22"/>
          <w:lang w:eastAsia="en-US"/>
        </w:rPr>
        <w:t>DPH.</w:t>
      </w:r>
    </w:p>
    <w:p w:rsidR="006B41E4" w:rsidRPr="00130F8D" w:rsidRDefault="006B41E4" w:rsidP="006B41E4">
      <w:pPr>
        <w:jc w:val="both"/>
        <w:rPr>
          <w:rFonts w:ascii="Arial Narrow" w:eastAsia="Calibri" w:hAnsi="Arial Narrow"/>
          <w:color w:val="FF0000"/>
          <w:sz w:val="22"/>
          <w:lang w:eastAsia="en-US"/>
        </w:rPr>
      </w:pPr>
    </w:p>
    <w:p w:rsidR="006B41E4" w:rsidRPr="00130F8D" w:rsidRDefault="006B41E4" w:rsidP="006B41E4">
      <w:pPr>
        <w:numPr>
          <w:ilvl w:val="0"/>
          <w:numId w:val="11"/>
        </w:numPr>
        <w:spacing w:after="200" w:line="276" w:lineRule="auto"/>
        <w:contextualSpacing/>
        <w:jc w:val="both"/>
        <w:rPr>
          <w:rFonts w:ascii="Arial Narrow" w:eastAsia="Calibri" w:hAnsi="Arial Narrow"/>
          <w:sz w:val="22"/>
          <w:lang w:eastAsia="en-US"/>
        </w:rPr>
      </w:pPr>
      <w:r w:rsidRPr="00130F8D">
        <w:rPr>
          <w:rFonts w:ascii="Arial Narrow" w:eastAsia="Calibri" w:hAnsi="Arial Narrow"/>
          <w:sz w:val="22"/>
          <w:lang w:eastAsia="en-US"/>
        </w:rPr>
        <w:t>Celková cena díla včetně DPH je sjednána jako závazná a nejvýše přípustná.</w:t>
      </w:r>
    </w:p>
    <w:p w:rsidR="006B41E4" w:rsidRPr="00130F8D" w:rsidRDefault="006B41E4" w:rsidP="006B41E4">
      <w:pPr>
        <w:spacing w:after="200" w:line="276" w:lineRule="auto"/>
        <w:ind w:left="360"/>
        <w:contextualSpacing/>
        <w:jc w:val="both"/>
        <w:rPr>
          <w:rFonts w:ascii="Arial Narrow" w:eastAsia="Calibri" w:hAnsi="Arial Narrow"/>
          <w:sz w:val="22"/>
          <w:lang w:eastAsia="en-US"/>
        </w:rPr>
      </w:pPr>
    </w:p>
    <w:p w:rsidR="006B41E4" w:rsidRPr="00130F8D" w:rsidRDefault="006B41E4" w:rsidP="006B41E4">
      <w:pPr>
        <w:numPr>
          <w:ilvl w:val="0"/>
          <w:numId w:val="11"/>
        </w:numPr>
        <w:spacing w:after="200" w:line="276" w:lineRule="auto"/>
        <w:ind w:left="357" w:hanging="357"/>
        <w:contextualSpacing/>
        <w:jc w:val="both"/>
        <w:rPr>
          <w:rFonts w:ascii="Arial Narrow" w:eastAsia="Calibri" w:hAnsi="Arial Narrow"/>
          <w:sz w:val="22"/>
          <w:lang w:eastAsia="en-US"/>
        </w:rPr>
      </w:pPr>
      <w:r w:rsidRPr="00130F8D">
        <w:rPr>
          <w:rFonts w:ascii="Arial Narrow" w:eastAsia="Calibri" w:hAnsi="Arial Narrow"/>
          <w:sz w:val="22"/>
          <w:lang w:eastAsia="en-US"/>
        </w:rPr>
        <w:t>V celkové ceně jsou zahrnuty veškeré náklady zhotovitele nezbytné pr</w:t>
      </w:r>
      <w:r>
        <w:rPr>
          <w:rFonts w:ascii="Arial Narrow" w:eastAsia="Calibri" w:hAnsi="Arial Narrow"/>
          <w:sz w:val="22"/>
          <w:lang w:eastAsia="en-US"/>
        </w:rPr>
        <w:t xml:space="preserve">o řádné a včasné provedení   </w:t>
      </w:r>
      <w:r w:rsidRPr="00130F8D">
        <w:rPr>
          <w:rFonts w:ascii="Arial Narrow" w:eastAsia="Calibri" w:hAnsi="Arial Narrow"/>
          <w:sz w:val="22"/>
          <w:lang w:eastAsia="en-US"/>
        </w:rPr>
        <w:t>díla  dle této smlouvy, tedy veškeré práce, dodávky, služby, poplatky, výkony a další činnosti nutné pro řádné splnění předmětu této smlouvy.</w:t>
      </w:r>
    </w:p>
    <w:p w:rsidR="006B41E4" w:rsidRPr="00130F8D" w:rsidRDefault="006B41E4" w:rsidP="006B41E4">
      <w:pPr>
        <w:spacing w:line="276" w:lineRule="auto"/>
        <w:jc w:val="both"/>
        <w:rPr>
          <w:rFonts w:ascii="Arial Narrow" w:eastAsia="Calibri" w:hAnsi="Arial Narrow"/>
          <w:sz w:val="22"/>
          <w:lang w:eastAsia="en-US"/>
        </w:rPr>
      </w:pPr>
    </w:p>
    <w:p w:rsidR="006B41E4" w:rsidRPr="002A2C29" w:rsidRDefault="006B41E4" w:rsidP="006B41E4">
      <w:pPr>
        <w:spacing w:after="200" w:line="276" w:lineRule="auto"/>
        <w:ind w:left="4248"/>
        <w:rPr>
          <w:rFonts w:ascii="Arial Narrow" w:eastAsia="Calibri" w:hAnsi="Arial Narrow"/>
          <w:b/>
          <w:sz w:val="22"/>
          <w:lang w:eastAsia="en-US"/>
        </w:rPr>
      </w:pPr>
      <w:r>
        <w:rPr>
          <w:rFonts w:ascii="Arial Narrow" w:eastAsia="Calibri" w:hAnsi="Arial Narrow"/>
          <w:b/>
          <w:sz w:val="22"/>
          <w:lang w:eastAsia="en-US"/>
        </w:rPr>
        <w:t xml:space="preserve">  </w:t>
      </w:r>
      <w:r w:rsidRPr="002A2C29">
        <w:rPr>
          <w:rFonts w:ascii="Arial Narrow" w:eastAsia="Calibri" w:hAnsi="Arial Narrow"/>
          <w:b/>
          <w:sz w:val="22"/>
          <w:lang w:eastAsia="en-US"/>
        </w:rPr>
        <w:t>III.</w:t>
      </w:r>
    </w:p>
    <w:p w:rsidR="006B41E4" w:rsidRPr="002A2C29" w:rsidRDefault="006B41E4" w:rsidP="006B41E4">
      <w:pPr>
        <w:spacing w:line="276" w:lineRule="auto"/>
        <w:ind w:left="284"/>
        <w:jc w:val="center"/>
        <w:rPr>
          <w:rFonts w:ascii="Arial Narrow" w:eastAsia="Calibri" w:hAnsi="Arial Narrow"/>
          <w:b/>
          <w:sz w:val="22"/>
          <w:lang w:eastAsia="en-US"/>
        </w:rPr>
      </w:pPr>
      <w:r w:rsidRPr="002A2C29">
        <w:rPr>
          <w:rFonts w:ascii="Arial Narrow" w:eastAsia="Calibri" w:hAnsi="Arial Narrow"/>
          <w:b/>
          <w:sz w:val="22"/>
          <w:lang w:eastAsia="en-US"/>
        </w:rPr>
        <w:t>Platební podmínky</w:t>
      </w:r>
    </w:p>
    <w:p w:rsidR="006B41E4" w:rsidRPr="00130F8D" w:rsidRDefault="006B41E4" w:rsidP="006B41E4">
      <w:pPr>
        <w:spacing w:after="200" w:line="276" w:lineRule="auto"/>
        <w:ind w:left="357" w:hanging="357"/>
        <w:jc w:val="both"/>
        <w:rPr>
          <w:rFonts w:ascii="Arial Narrow" w:hAnsi="Arial Narrow" w:cs="Arial"/>
          <w:sz w:val="22"/>
          <w:szCs w:val="20"/>
        </w:rPr>
      </w:pPr>
      <w:r w:rsidRPr="00130F8D">
        <w:rPr>
          <w:rFonts w:ascii="Arial Narrow" w:hAnsi="Arial Narrow" w:cs="Arial"/>
          <w:sz w:val="22"/>
          <w:szCs w:val="20"/>
        </w:rPr>
        <w:t xml:space="preserve">1.  Objednatel uhradí zhotoviteli cenu za provedené dílo na </w:t>
      </w:r>
      <w:r>
        <w:rPr>
          <w:rFonts w:ascii="Arial Narrow" w:hAnsi="Arial Narrow" w:cs="Arial"/>
          <w:sz w:val="22"/>
          <w:szCs w:val="20"/>
        </w:rPr>
        <w:t>základě dvou daňových dokladů (dále jen „dílčí faktura</w:t>
      </w:r>
      <w:r w:rsidRPr="00130F8D">
        <w:rPr>
          <w:rFonts w:ascii="Arial Narrow" w:hAnsi="Arial Narrow" w:cs="Arial"/>
          <w:sz w:val="22"/>
          <w:szCs w:val="20"/>
        </w:rPr>
        <w:t>“),</w:t>
      </w:r>
      <w:r w:rsidRPr="006761A6">
        <w:rPr>
          <w:rFonts w:ascii="Arial Narrow" w:hAnsi="Arial Narrow" w:cs="Arial"/>
          <w:sz w:val="22"/>
          <w:szCs w:val="20"/>
        </w:rPr>
        <w:t xml:space="preserve"> </w:t>
      </w:r>
      <w:r>
        <w:rPr>
          <w:rFonts w:ascii="Arial Narrow" w:hAnsi="Arial Narrow" w:cs="Arial"/>
          <w:sz w:val="22"/>
          <w:szCs w:val="20"/>
        </w:rPr>
        <w:t>vystavených</w:t>
      </w:r>
      <w:r w:rsidRPr="00130F8D">
        <w:rPr>
          <w:rFonts w:ascii="Arial Narrow" w:hAnsi="Arial Narrow" w:cs="Arial"/>
          <w:sz w:val="22"/>
          <w:szCs w:val="20"/>
        </w:rPr>
        <w:t xml:space="preserve"> </w:t>
      </w:r>
      <w:r>
        <w:rPr>
          <w:rFonts w:ascii="Arial Narrow" w:hAnsi="Arial Narrow" w:cs="Arial"/>
          <w:sz w:val="22"/>
          <w:szCs w:val="20"/>
        </w:rPr>
        <w:t xml:space="preserve">zhotovitelem. První dílčí fakturou bude vyúčtována dodávka materiálu, přílohou této faktury bude soupis dodaného materiálu. Druhou dílčí fakturou budou vyúčtovány provedené práce , přílohou této faktury </w:t>
      </w:r>
      <w:r w:rsidRPr="00130F8D">
        <w:rPr>
          <w:rFonts w:ascii="Arial Narrow" w:hAnsi="Arial Narrow" w:cs="Arial"/>
          <w:sz w:val="22"/>
          <w:szCs w:val="20"/>
        </w:rPr>
        <w:t>bude so</w:t>
      </w:r>
      <w:r>
        <w:rPr>
          <w:rFonts w:ascii="Arial Narrow" w:hAnsi="Arial Narrow" w:cs="Arial"/>
          <w:sz w:val="22"/>
          <w:szCs w:val="20"/>
        </w:rPr>
        <w:t xml:space="preserve">upis provedených prací </w:t>
      </w:r>
      <w:r w:rsidRPr="00130F8D">
        <w:rPr>
          <w:rFonts w:ascii="Arial Narrow" w:hAnsi="Arial Narrow" w:cs="Arial"/>
          <w:sz w:val="22"/>
          <w:szCs w:val="20"/>
        </w:rPr>
        <w:t xml:space="preserve"> a protokol o předání a převzetí díla; vše potvrzen</w:t>
      </w:r>
      <w:r>
        <w:rPr>
          <w:rFonts w:ascii="Arial Narrow" w:hAnsi="Arial Narrow" w:cs="Arial"/>
          <w:sz w:val="22"/>
          <w:szCs w:val="20"/>
        </w:rPr>
        <w:t>é zástupcem objednatele. Faktury budou uhrazeny</w:t>
      </w:r>
      <w:r w:rsidRPr="00130F8D">
        <w:rPr>
          <w:rFonts w:ascii="Arial Narrow" w:hAnsi="Arial Narrow" w:cs="Arial"/>
          <w:sz w:val="22"/>
          <w:szCs w:val="20"/>
        </w:rPr>
        <w:t xml:space="preserve"> bankovním převodem na účet zhotovitele uvedený na faktuře. Z</w:t>
      </w:r>
      <w:r>
        <w:rPr>
          <w:rFonts w:ascii="Arial Narrow" w:hAnsi="Arial Narrow" w:cs="Arial"/>
          <w:sz w:val="22"/>
          <w:szCs w:val="20"/>
        </w:rPr>
        <w:t xml:space="preserve"> druhé dílčí </w:t>
      </w:r>
      <w:r w:rsidRPr="00130F8D">
        <w:rPr>
          <w:rFonts w:ascii="Arial Narrow" w:hAnsi="Arial Narrow" w:cs="Arial"/>
          <w:sz w:val="22"/>
          <w:szCs w:val="20"/>
        </w:rPr>
        <w:t>faktury je objednatel oprávněn zadržet 5</w:t>
      </w:r>
      <w:r>
        <w:rPr>
          <w:rFonts w:ascii="Arial Narrow" w:hAnsi="Arial Narrow" w:cs="Arial"/>
          <w:sz w:val="22"/>
          <w:szCs w:val="20"/>
        </w:rPr>
        <w:t xml:space="preserve">% z ceny díla </w:t>
      </w:r>
      <w:r w:rsidRPr="00130F8D">
        <w:rPr>
          <w:rFonts w:ascii="Arial Narrow" w:hAnsi="Arial Narrow" w:cs="Arial"/>
          <w:sz w:val="22"/>
          <w:szCs w:val="20"/>
        </w:rPr>
        <w:t xml:space="preserve"> (dále jen „zádržné“) v případě zjištění vad a nedodělků. Zádržné uhradí objednatel zhotoviteli do 15 dnů po odstranění vad a nedodělků. </w:t>
      </w:r>
    </w:p>
    <w:p w:rsidR="006B41E4" w:rsidRPr="00130F8D" w:rsidRDefault="006B41E4" w:rsidP="006B41E4">
      <w:pPr>
        <w:spacing w:after="200" w:line="276" w:lineRule="auto"/>
        <w:ind w:left="357" w:hanging="357"/>
        <w:jc w:val="both"/>
        <w:rPr>
          <w:rFonts w:ascii="Arial Narrow" w:hAnsi="Arial Narrow" w:cs="Arial"/>
          <w:sz w:val="22"/>
          <w:szCs w:val="20"/>
        </w:rPr>
      </w:pPr>
      <w:r>
        <w:rPr>
          <w:rFonts w:ascii="Arial Narrow" w:hAnsi="Arial Narrow" w:cs="Arial"/>
          <w:sz w:val="22"/>
          <w:szCs w:val="20"/>
        </w:rPr>
        <w:t>2.  Splatnost vystavených</w:t>
      </w:r>
      <w:r w:rsidRPr="00130F8D">
        <w:rPr>
          <w:rFonts w:ascii="Arial Narrow" w:hAnsi="Arial Narrow" w:cs="Arial"/>
          <w:sz w:val="22"/>
          <w:szCs w:val="20"/>
        </w:rPr>
        <w:t xml:space="preserve"> faktu</w:t>
      </w:r>
      <w:r>
        <w:rPr>
          <w:rFonts w:ascii="Arial Narrow" w:hAnsi="Arial Narrow" w:cs="Arial"/>
          <w:sz w:val="22"/>
          <w:szCs w:val="20"/>
        </w:rPr>
        <w:t>r</w:t>
      </w:r>
      <w:r w:rsidRPr="00130F8D">
        <w:rPr>
          <w:rFonts w:ascii="Arial Narrow" w:hAnsi="Arial Narrow" w:cs="Arial"/>
          <w:sz w:val="22"/>
          <w:szCs w:val="20"/>
        </w:rPr>
        <w:t xml:space="preserve"> je 30 kalendářních dnů od </w:t>
      </w:r>
      <w:r>
        <w:rPr>
          <w:rFonts w:ascii="Arial Narrow" w:hAnsi="Arial Narrow" w:cs="Arial"/>
          <w:sz w:val="22"/>
          <w:szCs w:val="20"/>
        </w:rPr>
        <w:t xml:space="preserve">jejich doručení </w:t>
      </w:r>
      <w:r w:rsidRPr="00130F8D">
        <w:rPr>
          <w:rFonts w:ascii="Arial Narrow" w:hAnsi="Arial Narrow" w:cs="Arial"/>
          <w:sz w:val="22"/>
          <w:szCs w:val="20"/>
        </w:rPr>
        <w:t xml:space="preserve">objednateli. Povinnost zaplatit je splněna dnem odepsání příslušné částky z účtu objednatele. </w:t>
      </w:r>
    </w:p>
    <w:p w:rsidR="006B41E4" w:rsidRPr="00130F8D" w:rsidRDefault="006B41E4" w:rsidP="006B41E4">
      <w:pPr>
        <w:spacing w:after="200" w:line="276" w:lineRule="auto"/>
        <w:ind w:left="357" w:hanging="357"/>
        <w:jc w:val="both"/>
        <w:rPr>
          <w:rFonts w:ascii="Arial Narrow" w:hAnsi="Arial Narrow" w:cs="Arial"/>
          <w:sz w:val="22"/>
          <w:szCs w:val="20"/>
        </w:rPr>
      </w:pPr>
      <w:r>
        <w:rPr>
          <w:rFonts w:ascii="Arial Narrow" w:hAnsi="Arial Narrow" w:cs="Arial"/>
          <w:sz w:val="22"/>
          <w:szCs w:val="20"/>
        </w:rPr>
        <w:t>3.  Faktury musí být správné, úplné, průkazné, srozumitelné</w:t>
      </w:r>
      <w:r w:rsidRPr="00130F8D">
        <w:rPr>
          <w:rFonts w:ascii="Arial Narrow" w:hAnsi="Arial Narrow" w:cs="Arial"/>
          <w:sz w:val="22"/>
          <w:szCs w:val="20"/>
        </w:rPr>
        <w:t xml:space="preserve"> a musí obsahovat veškeré náležitosti dle předpisů o účetnictví, náležitosti dle daňových předpisů a dále tyto údaje:</w:t>
      </w:r>
    </w:p>
    <w:p w:rsidR="006B41E4" w:rsidRPr="00130F8D" w:rsidRDefault="006B41E4" w:rsidP="006B41E4">
      <w:pPr>
        <w:numPr>
          <w:ilvl w:val="0"/>
          <w:numId w:val="21"/>
        </w:numPr>
        <w:spacing w:after="200" w:line="276" w:lineRule="auto"/>
        <w:contextualSpacing/>
        <w:jc w:val="both"/>
        <w:rPr>
          <w:rFonts w:ascii="Arial Narrow" w:hAnsi="Arial Narrow" w:cs="Arial"/>
          <w:sz w:val="22"/>
          <w:szCs w:val="20"/>
        </w:rPr>
      </w:pPr>
      <w:r w:rsidRPr="00130F8D">
        <w:rPr>
          <w:rFonts w:ascii="Arial Narrow" w:hAnsi="Arial Narrow" w:cs="Arial"/>
          <w:sz w:val="22"/>
          <w:szCs w:val="20"/>
        </w:rPr>
        <w:t>předmět fakturace, s uvedením názvu veřejné zakázky, rozpis fakturovaných položek vč. množství a ceny,</w:t>
      </w:r>
    </w:p>
    <w:p w:rsidR="006B41E4" w:rsidRPr="00130F8D" w:rsidRDefault="006B41E4" w:rsidP="006B41E4">
      <w:pPr>
        <w:numPr>
          <w:ilvl w:val="0"/>
          <w:numId w:val="21"/>
        </w:numPr>
        <w:spacing w:after="200" w:line="276" w:lineRule="auto"/>
        <w:contextualSpacing/>
        <w:jc w:val="both"/>
        <w:rPr>
          <w:rFonts w:ascii="Arial Narrow" w:hAnsi="Arial Narrow" w:cs="Arial"/>
          <w:sz w:val="22"/>
          <w:szCs w:val="20"/>
        </w:rPr>
      </w:pPr>
      <w:r w:rsidRPr="00130F8D">
        <w:rPr>
          <w:rFonts w:ascii="Arial Narrow" w:hAnsi="Arial Narrow" w:cs="Arial"/>
          <w:sz w:val="22"/>
          <w:szCs w:val="20"/>
        </w:rPr>
        <w:t>vlastnoruční podpis vystavitele včetně kontaktního telefonního čísla.</w:t>
      </w:r>
    </w:p>
    <w:p w:rsidR="006B41E4" w:rsidRPr="00130F8D" w:rsidRDefault="006B41E4" w:rsidP="006B41E4">
      <w:pPr>
        <w:spacing w:after="200" w:line="276" w:lineRule="auto"/>
        <w:ind w:left="357"/>
        <w:jc w:val="both"/>
        <w:rPr>
          <w:rFonts w:ascii="Arial Narrow" w:hAnsi="Arial Narrow" w:cs="Arial"/>
          <w:sz w:val="22"/>
          <w:szCs w:val="20"/>
        </w:rPr>
      </w:pPr>
      <w:r>
        <w:rPr>
          <w:rFonts w:ascii="Arial Narrow" w:hAnsi="Arial Narrow" w:cs="Arial"/>
          <w:sz w:val="22"/>
          <w:szCs w:val="20"/>
        </w:rPr>
        <w:t>V případě, že faktury nebudou</w:t>
      </w:r>
      <w:r w:rsidRPr="00130F8D">
        <w:rPr>
          <w:rFonts w:ascii="Arial Narrow" w:hAnsi="Arial Narrow" w:cs="Arial"/>
          <w:sz w:val="22"/>
          <w:szCs w:val="20"/>
        </w:rPr>
        <w:t xml:space="preserve"> obsahova</w:t>
      </w:r>
      <w:r>
        <w:rPr>
          <w:rFonts w:ascii="Arial Narrow" w:hAnsi="Arial Narrow" w:cs="Arial"/>
          <w:sz w:val="22"/>
          <w:szCs w:val="20"/>
        </w:rPr>
        <w:t>t potřebné náležitosti nebo budou</w:t>
      </w:r>
      <w:r w:rsidRPr="00130F8D">
        <w:rPr>
          <w:rFonts w:ascii="Arial Narrow" w:hAnsi="Arial Narrow" w:cs="Arial"/>
          <w:sz w:val="22"/>
          <w:szCs w:val="20"/>
        </w:rPr>
        <w:t xml:space="preserve"> obsahovat chybné či neúplné </w:t>
      </w:r>
      <w:r>
        <w:rPr>
          <w:rFonts w:ascii="Arial Narrow" w:hAnsi="Arial Narrow" w:cs="Arial"/>
          <w:sz w:val="22"/>
          <w:szCs w:val="20"/>
        </w:rPr>
        <w:t>údaje, je objednatel oprávněn je</w:t>
      </w:r>
      <w:r w:rsidRPr="00130F8D">
        <w:rPr>
          <w:rFonts w:ascii="Arial Narrow" w:hAnsi="Arial Narrow" w:cs="Arial"/>
          <w:sz w:val="22"/>
          <w:szCs w:val="20"/>
        </w:rPr>
        <w:t xml:space="preserve"> vrátit zhotoviteli k opravě či doplnění s uvedením důvodu vrácení. Vrácení faktury musí být provedeno do data její splatnosti. Po vrácení faktury nové či opravené počíná běžet nová lhůta splatnosti.</w:t>
      </w:r>
    </w:p>
    <w:p w:rsidR="006B41E4" w:rsidRPr="00130F8D" w:rsidRDefault="006B41E4" w:rsidP="006B41E4">
      <w:pPr>
        <w:spacing w:after="200" w:line="276" w:lineRule="auto"/>
        <w:ind w:left="357" w:hanging="357"/>
        <w:contextualSpacing/>
        <w:jc w:val="both"/>
        <w:rPr>
          <w:rFonts w:ascii="Arial Narrow" w:eastAsia="Calibri" w:hAnsi="Arial Narrow"/>
          <w:sz w:val="22"/>
          <w:lang w:eastAsia="en-US"/>
        </w:rPr>
      </w:pPr>
      <w:r w:rsidRPr="00130F8D">
        <w:rPr>
          <w:rFonts w:ascii="Arial Narrow" w:eastAsia="Calibri" w:hAnsi="Arial Narrow"/>
          <w:sz w:val="22"/>
          <w:lang w:eastAsia="en-US"/>
        </w:rPr>
        <w:lastRenderedPageBreak/>
        <w:t>4.  V případě prodlení objednatele s úhradou vystavené faktury je zhotovitel oprávněn požadovat po objednateli zaplacení úroků z prodlení ve výši 0,01% z dlužné částky za každý den prodlení.</w:t>
      </w:r>
    </w:p>
    <w:p w:rsidR="006B41E4" w:rsidRPr="00130F8D" w:rsidRDefault="006B41E4" w:rsidP="006B41E4">
      <w:pPr>
        <w:spacing w:line="276" w:lineRule="auto"/>
        <w:ind w:left="284" w:hanging="284"/>
        <w:jc w:val="both"/>
        <w:rPr>
          <w:rFonts w:ascii="Arial Narrow" w:eastAsia="Calibri" w:hAnsi="Arial Narrow"/>
          <w:sz w:val="22"/>
          <w:lang w:eastAsia="en-US"/>
        </w:rPr>
      </w:pPr>
    </w:p>
    <w:p w:rsidR="006B41E4" w:rsidRPr="00130F8D" w:rsidRDefault="006B41E4" w:rsidP="006B41E4">
      <w:pPr>
        <w:spacing w:line="276" w:lineRule="auto"/>
        <w:ind w:left="3116" w:firstLine="708"/>
        <w:rPr>
          <w:rFonts w:ascii="Arial Narrow" w:eastAsia="Calibri" w:hAnsi="Arial Narrow"/>
          <w:sz w:val="22"/>
          <w:lang w:eastAsia="en-US"/>
        </w:rPr>
      </w:pPr>
      <w:r w:rsidRPr="00130F8D">
        <w:rPr>
          <w:rFonts w:ascii="Arial Narrow" w:eastAsia="Calibri" w:hAnsi="Arial Narrow"/>
          <w:sz w:val="22"/>
          <w:lang w:eastAsia="en-US"/>
        </w:rPr>
        <w:t xml:space="preserve"> </w:t>
      </w:r>
    </w:p>
    <w:p w:rsidR="006B41E4" w:rsidRPr="002A2C29" w:rsidRDefault="006B41E4" w:rsidP="006B41E4">
      <w:pPr>
        <w:spacing w:line="276" w:lineRule="auto"/>
        <w:ind w:left="3116" w:firstLine="708"/>
        <w:rPr>
          <w:rFonts w:ascii="Arial Narrow" w:eastAsia="Calibri" w:hAnsi="Arial Narrow"/>
          <w:b/>
          <w:sz w:val="22"/>
          <w:lang w:eastAsia="en-US"/>
        </w:rPr>
      </w:pPr>
      <w:r w:rsidRPr="002A2C29">
        <w:rPr>
          <w:rFonts w:ascii="Arial Narrow" w:eastAsia="Calibri" w:hAnsi="Arial Narrow"/>
          <w:b/>
          <w:sz w:val="22"/>
          <w:lang w:eastAsia="en-US"/>
        </w:rPr>
        <w:t>IV.</w:t>
      </w:r>
    </w:p>
    <w:p w:rsidR="006B41E4" w:rsidRPr="002A2C29" w:rsidRDefault="006B41E4" w:rsidP="006B41E4">
      <w:pPr>
        <w:spacing w:line="276" w:lineRule="auto"/>
        <w:ind w:left="2832" w:firstLine="708"/>
        <w:rPr>
          <w:rFonts w:ascii="Arial Narrow" w:eastAsia="Calibri" w:hAnsi="Arial Narrow"/>
          <w:b/>
          <w:sz w:val="22"/>
          <w:lang w:eastAsia="en-US"/>
        </w:rPr>
      </w:pPr>
      <w:r w:rsidRPr="002A2C29">
        <w:rPr>
          <w:rFonts w:ascii="Arial Narrow" w:eastAsia="Calibri" w:hAnsi="Arial Narrow"/>
          <w:b/>
          <w:sz w:val="22"/>
          <w:lang w:eastAsia="en-US"/>
        </w:rPr>
        <w:t>Termín plnění</w:t>
      </w:r>
    </w:p>
    <w:p w:rsidR="006B41E4" w:rsidRPr="00130F8D" w:rsidRDefault="006B41E4" w:rsidP="006B41E4">
      <w:pPr>
        <w:numPr>
          <w:ilvl w:val="0"/>
          <w:numId w:val="18"/>
        </w:numPr>
        <w:spacing w:after="200" w:line="276" w:lineRule="auto"/>
        <w:ind w:left="357" w:hanging="357"/>
        <w:contextualSpacing/>
        <w:jc w:val="both"/>
        <w:rPr>
          <w:rFonts w:ascii="Arial Narrow" w:eastAsia="Calibri" w:hAnsi="Arial Narrow"/>
          <w:sz w:val="22"/>
          <w:lang w:eastAsia="en-US"/>
        </w:rPr>
      </w:pPr>
      <w:r w:rsidRPr="00130F8D">
        <w:rPr>
          <w:rFonts w:ascii="Arial Narrow" w:eastAsia="Calibri" w:hAnsi="Arial Narrow"/>
          <w:sz w:val="22"/>
          <w:lang w:eastAsia="en-US"/>
        </w:rPr>
        <w:t>Termín plnění zhotovitele:</w:t>
      </w:r>
    </w:p>
    <w:p w:rsidR="006B41E4" w:rsidRPr="00130F8D" w:rsidRDefault="006B41E4" w:rsidP="006B41E4">
      <w:pPr>
        <w:numPr>
          <w:ilvl w:val="0"/>
          <w:numId w:val="17"/>
        </w:numPr>
        <w:spacing w:after="200" w:line="276" w:lineRule="auto"/>
        <w:ind w:left="357" w:hanging="357"/>
        <w:contextualSpacing/>
        <w:jc w:val="both"/>
        <w:rPr>
          <w:rFonts w:ascii="Arial Narrow" w:eastAsia="Calibri" w:hAnsi="Arial Narrow"/>
          <w:sz w:val="22"/>
          <w:lang w:eastAsia="en-US"/>
        </w:rPr>
      </w:pPr>
      <w:r w:rsidRPr="00130F8D">
        <w:rPr>
          <w:rFonts w:ascii="Arial Narrow" w:eastAsia="Calibri" w:hAnsi="Arial Narrow"/>
          <w:sz w:val="22"/>
          <w:lang w:eastAsia="en-US"/>
        </w:rPr>
        <w:t xml:space="preserve">termín zahájení prací:            </w:t>
      </w:r>
      <w:r>
        <w:rPr>
          <w:rFonts w:ascii="Arial Narrow" w:eastAsia="Calibri" w:hAnsi="Arial Narrow"/>
          <w:sz w:val="22"/>
          <w:lang w:eastAsia="en-US"/>
        </w:rPr>
        <w:t>1. září</w:t>
      </w:r>
      <w:r w:rsidRPr="00130F8D">
        <w:rPr>
          <w:rFonts w:ascii="Arial Narrow" w:eastAsia="Calibri" w:hAnsi="Arial Narrow"/>
          <w:sz w:val="22"/>
          <w:lang w:eastAsia="en-US"/>
        </w:rPr>
        <w:t xml:space="preserve">  2016,</w:t>
      </w:r>
    </w:p>
    <w:p w:rsidR="006B41E4" w:rsidRPr="00130F8D" w:rsidRDefault="006B41E4" w:rsidP="006B41E4">
      <w:pPr>
        <w:numPr>
          <w:ilvl w:val="0"/>
          <w:numId w:val="17"/>
        </w:numPr>
        <w:spacing w:after="200" w:line="276" w:lineRule="auto"/>
        <w:ind w:left="357" w:hanging="357"/>
        <w:contextualSpacing/>
        <w:jc w:val="both"/>
        <w:rPr>
          <w:rFonts w:ascii="Arial Narrow" w:eastAsia="Calibri" w:hAnsi="Arial Narrow"/>
          <w:sz w:val="22"/>
          <w:lang w:eastAsia="en-US"/>
        </w:rPr>
      </w:pPr>
      <w:r w:rsidRPr="00130F8D">
        <w:rPr>
          <w:rFonts w:ascii="Arial Narrow" w:eastAsia="Calibri" w:hAnsi="Arial Narrow"/>
          <w:sz w:val="22"/>
          <w:lang w:eastAsia="en-US"/>
        </w:rPr>
        <w:t xml:space="preserve">termín dokončení prací:    </w:t>
      </w:r>
      <w:r>
        <w:rPr>
          <w:rFonts w:ascii="Arial Narrow" w:eastAsia="Calibri" w:hAnsi="Arial Narrow"/>
          <w:sz w:val="22"/>
          <w:lang w:eastAsia="en-US"/>
        </w:rPr>
        <w:t xml:space="preserve">     </w:t>
      </w:r>
      <w:r w:rsidRPr="00130F8D">
        <w:rPr>
          <w:rFonts w:ascii="Arial Narrow" w:eastAsia="Calibri" w:hAnsi="Arial Narrow"/>
          <w:sz w:val="22"/>
          <w:lang w:eastAsia="en-US"/>
        </w:rPr>
        <w:t xml:space="preserve">do </w:t>
      </w:r>
      <w:r>
        <w:rPr>
          <w:rFonts w:ascii="Arial Narrow" w:eastAsia="Calibri" w:hAnsi="Arial Narrow"/>
          <w:sz w:val="22"/>
          <w:lang w:eastAsia="en-US"/>
        </w:rPr>
        <w:t xml:space="preserve">15. listopadu </w:t>
      </w:r>
      <w:r w:rsidRPr="00130F8D">
        <w:rPr>
          <w:rFonts w:ascii="Arial Narrow" w:eastAsia="Calibri" w:hAnsi="Arial Narrow"/>
          <w:sz w:val="22"/>
          <w:lang w:eastAsia="en-US"/>
        </w:rPr>
        <w:t xml:space="preserve"> 2016.</w:t>
      </w:r>
    </w:p>
    <w:p w:rsidR="006B41E4" w:rsidRPr="00130F8D" w:rsidRDefault="006B41E4" w:rsidP="006B41E4">
      <w:pPr>
        <w:spacing w:after="200" w:line="276" w:lineRule="auto"/>
        <w:ind w:left="720"/>
        <w:contextualSpacing/>
        <w:jc w:val="both"/>
        <w:rPr>
          <w:rFonts w:ascii="Arial Narrow" w:eastAsia="Calibri" w:hAnsi="Arial Narrow"/>
          <w:sz w:val="22"/>
          <w:lang w:eastAsia="en-US"/>
        </w:rPr>
      </w:pPr>
    </w:p>
    <w:p w:rsidR="006B41E4" w:rsidRPr="00130F8D" w:rsidRDefault="006B41E4" w:rsidP="006B41E4">
      <w:pPr>
        <w:spacing w:after="200" w:line="276" w:lineRule="auto"/>
        <w:ind w:firstLine="357"/>
        <w:contextualSpacing/>
        <w:jc w:val="both"/>
        <w:rPr>
          <w:rFonts w:ascii="Arial Narrow" w:eastAsia="Calibri" w:hAnsi="Arial Narrow"/>
          <w:sz w:val="22"/>
          <w:lang w:eastAsia="en-US"/>
        </w:rPr>
      </w:pPr>
      <w:r w:rsidRPr="00130F8D">
        <w:rPr>
          <w:rFonts w:ascii="Arial Narrow" w:eastAsia="Calibri" w:hAnsi="Arial Narrow"/>
          <w:sz w:val="22"/>
          <w:lang w:eastAsia="en-US"/>
        </w:rPr>
        <w:t>Objednatel se zavazuje předat zhotovi</w:t>
      </w:r>
      <w:r>
        <w:rPr>
          <w:rFonts w:ascii="Arial Narrow" w:eastAsia="Calibri" w:hAnsi="Arial Narrow"/>
          <w:sz w:val="22"/>
          <w:lang w:eastAsia="en-US"/>
        </w:rPr>
        <w:t xml:space="preserve">teli staveniště nejpozději do 1. září </w:t>
      </w:r>
      <w:r w:rsidRPr="00130F8D">
        <w:rPr>
          <w:rFonts w:ascii="Arial Narrow" w:eastAsia="Calibri" w:hAnsi="Arial Narrow"/>
          <w:sz w:val="22"/>
          <w:lang w:eastAsia="en-US"/>
        </w:rPr>
        <w:t>2016.</w:t>
      </w:r>
    </w:p>
    <w:p w:rsidR="006B41E4" w:rsidRPr="00130F8D" w:rsidRDefault="006B41E4" w:rsidP="006B41E4">
      <w:pPr>
        <w:spacing w:after="200" w:line="276" w:lineRule="auto"/>
        <w:ind w:left="357" w:hanging="357"/>
        <w:contextualSpacing/>
        <w:jc w:val="both"/>
        <w:rPr>
          <w:rFonts w:ascii="Arial Narrow" w:eastAsia="Calibri" w:hAnsi="Arial Narrow"/>
          <w:sz w:val="22"/>
          <w:lang w:eastAsia="en-US"/>
        </w:rPr>
      </w:pPr>
    </w:p>
    <w:p w:rsidR="006B41E4" w:rsidRPr="00130F8D" w:rsidRDefault="006B41E4" w:rsidP="006B41E4">
      <w:pPr>
        <w:numPr>
          <w:ilvl w:val="0"/>
          <w:numId w:val="18"/>
        </w:numPr>
        <w:spacing w:after="200" w:line="276" w:lineRule="auto"/>
        <w:ind w:left="357" w:hanging="357"/>
        <w:contextualSpacing/>
        <w:jc w:val="both"/>
        <w:rPr>
          <w:rFonts w:ascii="Arial Narrow" w:eastAsia="Calibri" w:hAnsi="Arial Narrow"/>
          <w:sz w:val="22"/>
          <w:lang w:eastAsia="en-US"/>
        </w:rPr>
      </w:pPr>
      <w:r w:rsidRPr="00130F8D">
        <w:rPr>
          <w:rFonts w:ascii="Arial Narrow" w:eastAsia="Calibri" w:hAnsi="Arial Narrow"/>
          <w:sz w:val="22"/>
          <w:lang w:eastAsia="en-US"/>
        </w:rPr>
        <w:t>Dílo bude splněno jeho celkovým předáním a převzetím, a to bez vad a nedodělků bránících provozu v místě sídla objednatele. O předání a převzetí díla bude vyhotoven předávací protokol, který bude obsahovat alespoň: označení předmětu plnění (oddělení, budova), označení a identifikační údaje objednatele a zhotovitele, prohlášení objednatele, že dílo přejímá, popř. nepřejímá, soupis provedených činností, soupis případných drobných vad a nedodělků, datum a místo sepsání, jména a podpisy zástupců objednatele a zhotovitele. Povinnost zhotovitele je splněna předáním bezvadného díla, příp. až odstraněním vad a nedodělků bránících provozu.</w:t>
      </w:r>
    </w:p>
    <w:p w:rsidR="006B41E4" w:rsidRPr="00130F8D" w:rsidRDefault="006B41E4" w:rsidP="006B41E4">
      <w:pPr>
        <w:spacing w:line="276" w:lineRule="auto"/>
        <w:ind w:firstLine="357"/>
        <w:jc w:val="both"/>
        <w:rPr>
          <w:rFonts w:ascii="Arial Narrow" w:eastAsia="Calibri" w:hAnsi="Arial Narrow"/>
          <w:sz w:val="22"/>
          <w:lang w:eastAsia="en-US"/>
        </w:rPr>
      </w:pPr>
    </w:p>
    <w:p w:rsidR="006B41E4" w:rsidRPr="002A2C29" w:rsidRDefault="006B41E4" w:rsidP="006B41E4">
      <w:pPr>
        <w:spacing w:line="276" w:lineRule="auto"/>
        <w:ind w:left="4248"/>
        <w:rPr>
          <w:rFonts w:ascii="Arial Narrow" w:eastAsia="Calibri" w:hAnsi="Arial Narrow"/>
          <w:b/>
          <w:sz w:val="22"/>
          <w:lang w:eastAsia="en-US"/>
        </w:rPr>
      </w:pPr>
      <w:r>
        <w:rPr>
          <w:rFonts w:ascii="Arial Narrow" w:eastAsia="Calibri" w:hAnsi="Arial Narrow"/>
          <w:b/>
          <w:sz w:val="22"/>
          <w:lang w:eastAsia="en-US"/>
        </w:rPr>
        <w:t xml:space="preserve"> </w:t>
      </w:r>
      <w:r w:rsidRPr="002A2C29">
        <w:rPr>
          <w:rFonts w:ascii="Arial Narrow" w:eastAsia="Calibri" w:hAnsi="Arial Narrow"/>
          <w:b/>
          <w:sz w:val="22"/>
          <w:lang w:eastAsia="en-US"/>
        </w:rPr>
        <w:t>V.</w:t>
      </w:r>
    </w:p>
    <w:p w:rsidR="006B41E4" w:rsidRPr="002A2C29" w:rsidRDefault="006B41E4" w:rsidP="006B41E4">
      <w:pPr>
        <w:spacing w:line="276" w:lineRule="auto"/>
        <w:ind w:left="1004"/>
        <w:contextualSpacing/>
        <w:jc w:val="center"/>
        <w:rPr>
          <w:rFonts w:ascii="Arial Narrow" w:eastAsia="Calibri" w:hAnsi="Arial Narrow"/>
          <w:b/>
          <w:sz w:val="22"/>
          <w:lang w:eastAsia="en-US"/>
        </w:rPr>
      </w:pPr>
      <w:r w:rsidRPr="002A2C29">
        <w:rPr>
          <w:rFonts w:ascii="Arial Narrow" w:eastAsia="Calibri" w:hAnsi="Arial Narrow"/>
          <w:b/>
          <w:sz w:val="22"/>
          <w:lang w:eastAsia="en-US"/>
        </w:rPr>
        <w:t>Místo plnění a ostatní ujednání</w:t>
      </w:r>
    </w:p>
    <w:p w:rsidR="006B41E4" w:rsidRPr="00001A38" w:rsidRDefault="006B41E4" w:rsidP="006B41E4">
      <w:pPr>
        <w:numPr>
          <w:ilvl w:val="0"/>
          <w:numId w:val="19"/>
        </w:numPr>
        <w:spacing w:after="200" w:line="276" w:lineRule="auto"/>
        <w:ind w:left="357" w:hanging="357"/>
        <w:contextualSpacing/>
        <w:jc w:val="both"/>
        <w:rPr>
          <w:rFonts w:ascii="Arial Narrow" w:eastAsiaTheme="minorHAnsi" w:hAnsi="Arial Narrow" w:cstheme="minorBidi"/>
          <w:sz w:val="22"/>
          <w:szCs w:val="22"/>
          <w:lang w:eastAsia="en-US"/>
        </w:rPr>
      </w:pPr>
      <w:r w:rsidRPr="00130F8D">
        <w:rPr>
          <w:rFonts w:ascii="Arial Narrow" w:eastAsiaTheme="minorHAnsi" w:hAnsi="Arial Narrow" w:cstheme="minorBidi"/>
          <w:sz w:val="22"/>
          <w:szCs w:val="22"/>
          <w:lang w:eastAsia="en-US"/>
        </w:rPr>
        <w:t>Místem plnění je sídlo objednatele na adrese:  Podřipská 1, Horní Beřkovice, PSČ: 411 85.</w:t>
      </w:r>
      <w:r>
        <w:rPr>
          <w:rFonts w:ascii="Arial Narrow" w:eastAsiaTheme="minorHAnsi" w:hAnsi="Arial Narrow" w:cstheme="minorBidi"/>
          <w:sz w:val="22"/>
          <w:szCs w:val="22"/>
          <w:lang w:eastAsia="en-US"/>
        </w:rPr>
        <w:t xml:space="preserve"> </w:t>
      </w:r>
      <w:r w:rsidRPr="00001A38">
        <w:rPr>
          <w:rFonts w:ascii="Arial Narrow" w:eastAsia="Calibri" w:hAnsi="Arial Narrow"/>
          <w:sz w:val="22"/>
          <w:lang w:eastAsia="en-US"/>
        </w:rPr>
        <w:t xml:space="preserve">Kontaktní osobou a odpovědným zaměstnancem objednatele je pro účely této smlouvy určen </w:t>
      </w:r>
      <w:r w:rsidRPr="00001A38">
        <w:rPr>
          <w:rFonts w:ascii="Arial Narrow" w:hAnsi="Arial Narrow" w:cs="Calibri"/>
          <w:sz w:val="22"/>
          <w:szCs w:val="20"/>
        </w:rPr>
        <w:t>pan</w:t>
      </w:r>
      <w:r w:rsidRPr="00001A38">
        <w:rPr>
          <w:rFonts w:ascii="Arial Narrow" w:hAnsi="Arial Narrow" w:cs="Calibri"/>
          <w:szCs w:val="20"/>
        </w:rPr>
        <w:t xml:space="preserve"> Petr  Kubík,  tel.  </w:t>
      </w:r>
      <w:r w:rsidRPr="00001A38">
        <w:rPr>
          <w:rFonts w:ascii="Arial Narrow" w:hAnsi="Arial Narrow"/>
        </w:rPr>
        <w:t>731 655 569.</w:t>
      </w:r>
    </w:p>
    <w:p w:rsidR="006B41E4" w:rsidRPr="00130F8D" w:rsidRDefault="006B41E4" w:rsidP="006B41E4">
      <w:pPr>
        <w:spacing w:after="200" w:line="276" w:lineRule="auto"/>
        <w:ind w:left="357" w:hanging="357"/>
        <w:contextualSpacing/>
        <w:jc w:val="both"/>
        <w:rPr>
          <w:rFonts w:ascii="Arial Narrow" w:hAnsi="Arial Narrow" w:cs="Calibri"/>
          <w:sz w:val="22"/>
          <w:szCs w:val="20"/>
        </w:rPr>
      </w:pPr>
      <w:r w:rsidRPr="00130F8D">
        <w:rPr>
          <w:rFonts w:ascii="Arial Narrow" w:eastAsia="Calibri" w:hAnsi="Arial Narrow"/>
          <w:sz w:val="22"/>
          <w:lang w:eastAsia="en-US"/>
        </w:rPr>
        <w:t xml:space="preserve">       Kontaktní osobou zhotovitele je pro účel</w:t>
      </w:r>
      <w:r w:rsidR="004301D9">
        <w:rPr>
          <w:rFonts w:ascii="Arial Narrow" w:eastAsia="Calibri" w:hAnsi="Arial Narrow"/>
          <w:sz w:val="22"/>
          <w:lang w:eastAsia="en-US"/>
        </w:rPr>
        <w:t>y této smlouvy určen David Blažej, tel. 775 963 835.</w:t>
      </w:r>
    </w:p>
    <w:p w:rsidR="006B41E4" w:rsidRPr="00130F8D" w:rsidRDefault="006B41E4" w:rsidP="006B41E4">
      <w:pPr>
        <w:jc w:val="both"/>
        <w:rPr>
          <w:rFonts w:ascii="Arial Narrow" w:eastAsia="Calibri" w:hAnsi="Arial Narrow"/>
          <w:sz w:val="22"/>
          <w:lang w:eastAsia="en-US"/>
        </w:rPr>
      </w:pPr>
    </w:p>
    <w:p w:rsidR="006B41E4" w:rsidRPr="002A2C29" w:rsidRDefault="006B41E4" w:rsidP="006B41E4">
      <w:pPr>
        <w:tabs>
          <w:tab w:val="left" w:pos="567"/>
          <w:tab w:val="left" w:pos="709"/>
        </w:tabs>
        <w:spacing w:line="276" w:lineRule="auto"/>
        <w:jc w:val="center"/>
        <w:rPr>
          <w:rFonts w:ascii="Arial Narrow" w:eastAsia="Calibri" w:hAnsi="Arial Narrow"/>
          <w:b/>
          <w:sz w:val="22"/>
          <w:lang w:eastAsia="en-US"/>
        </w:rPr>
      </w:pPr>
      <w:r w:rsidRPr="002A2C29">
        <w:rPr>
          <w:rFonts w:ascii="Arial Narrow" w:eastAsia="Calibri" w:hAnsi="Arial Narrow"/>
          <w:b/>
          <w:sz w:val="22"/>
          <w:lang w:eastAsia="en-US"/>
        </w:rPr>
        <w:t>VI.</w:t>
      </w:r>
    </w:p>
    <w:p w:rsidR="006B41E4" w:rsidRPr="002A2C29" w:rsidRDefault="006B41E4" w:rsidP="006B41E4">
      <w:pPr>
        <w:spacing w:line="276" w:lineRule="auto"/>
        <w:ind w:left="284"/>
        <w:jc w:val="center"/>
        <w:rPr>
          <w:rFonts w:ascii="Arial Narrow" w:eastAsia="Calibri" w:hAnsi="Arial Narrow"/>
          <w:b/>
          <w:sz w:val="22"/>
          <w:lang w:eastAsia="en-US"/>
        </w:rPr>
      </w:pPr>
      <w:r w:rsidRPr="002A2C29">
        <w:rPr>
          <w:rFonts w:ascii="Arial Narrow" w:eastAsia="Calibri" w:hAnsi="Arial Narrow"/>
          <w:b/>
          <w:sz w:val="22"/>
          <w:lang w:eastAsia="en-US"/>
        </w:rPr>
        <w:t>Stavební deník</w:t>
      </w:r>
    </w:p>
    <w:p w:rsidR="006B41E4" w:rsidRPr="00130F8D" w:rsidRDefault="006B41E4" w:rsidP="006B41E4">
      <w:pPr>
        <w:spacing w:line="276" w:lineRule="auto"/>
        <w:ind w:left="284"/>
        <w:jc w:val="both"/>
        <w:rPr>
          <w:rFonts w:ascii="Arial Narrow" w:hAnsi="Arial Narrow"/>
          <w:sz w:val="22"/>
        </w:rPr>
      </w:pPr>
      <w:r w:rsidRPr="00130F8D">
        <w:rPr>
          <w:rFonts w:ascii="Arial Narrow" w:hAnsi="Arial Narrow"/>
          <w:sz w:val="22"/>
        </w:rPr>
        <w:t xml:space="preserve">Zhotovitel povede stavební deník v rozsahu a způsobem stanoveným platnými právními předpisy.     Objednatel </w:t>
      </w:r>
      <w:r>
        <w:rPr>
          <w:rFonts w:ascii="Arial Narrow" w:hAnsi="Arial Narrow"/>
          <w:sz w:val="22"/>
        </w:rPr>
        <w:t>(</w:t>
      </w:r>
      <w:r w:rsidRPr="00130F8D">
        <w:rPr>
          <w:rFonts w:ascii="Arial Narrow" w:hAnsi="Arial Narrow"/>
          <w:sz w:val="22"/>
        </w:rPr>
        <w:t>pověřená osoba objednatele) vždy po předložení stavebního deníku potvrdí zhotoviteli rozsah skutečně provedených prací. Za objednatele je oprávněn ve věcech technických jednat a rozsah provedených prací potvrzovat jím pov</w:t>
      </w:r>
      <w:r>
        <w:rPr>
          <w:rFonts w:ascii="Arial Narrow" w:hAnsi="Arial Narrow"/>
          <w:sz w:val="22"/>
        </w:rPr>
        <w:t>ěřená osoba  – pan  Petr Kubík.</w:t>
      </w:r>
    </w:p>
    <w:p w:rsidR="006B41E4" w:rsidRPr="00130F8D" w:rsidRDefault="006B41E4" w:rsidP="006B41E4">
      <w:pPr>
        <w:spacing w:line="276" w:lineRule="auto"/>
        <w:ind w:left="720"/>
        <w:contextualSpacing/>
        <w:jc w:val="both"/>
        <w:rPr>
          <w:rFonts w:ascii="Arial Narrow" w:eastAsia="Calibri" w:hAnsi="Arial Narrow"/>
          <w:sz w:val="22"/>
          <w:lang w:eastAsia="en-US"/>
        </w:rPr>
      </w:pPr>
    </w:p>
    <w:p w:rsidR="006B41E4" w:rsidRPr="002A2C29" w:rsidRDefault="006B41E4" w:rsidP="006B41E4">
      <w:pPr>
        <w:spacing w:line="276" w:lineRule="auto"/>
        <w:ind w:left="3540" w:firstLine="708"/>
        <w:rPr>
          <w:rFonts w:ascii="Arial Narrow" w:eastAsia="Calibri" w:hAnsi="Arial Narrow"/>
          <w:b/>
          <w:sz w:val="22"/>
          <w:lang w:eastAsia="en-US"/>
        </w:rPr>
      </w:pPr>
      <w:r w:rsidRPr="002A2C29">
        <w:rPr>
          <w:rFonts w:ascii="Arial Narrow" w:eastAsia="Calibri" w:hAnsi="Arial Narrow"/>
          <w:b/>
          <w:sz w:val="22"/>
          <w:lang w:eastAsia="en-US"/>
        </w:rPr>
        <w:t>VII.</w:t>
      </w:r>
    </w:p>
    <w:p w:rsidR="006B41E4" w:rsidRPr="002A2C29" w:rsidRDefault="006B41E4" w:rsidP="006B41E4">
      <w:pPr>
        <w:spacing w:line="276" w:lineRule="auto"/>
        <w:jc w:val="center"/>
        <w:rPr>
          <w:rFonts w:ascii="Arial Narrow" w:eastAsia="Calibri" w:hAnsi="Arial Narrow"/>
          <w:b/>
          <w:sz w:val="22"/>
          <w:lang w:eastAsia="en-US"/>
        </w:rPr>
      </w:pPr>
      <w:r w:rsidRPr="002A2C29">
        <w:rPr>
          <w:rFonts w:ascii="Arial Narrow" w:eastAsia="Calibri" w:hAnsi="Arial Narrow"/>
          <w:b/>
          <w:sz w:val="22"/>
          <w:lang w:eastAsia="en-US"/>
        </w:rPr>
        <w:t>Záruční  podmínky</w:t>
      </w:r>
    </w:p>
    <w:p w:rsidR="006B41E4" w:rsidRPr="00130F8D" w:rsidRDefault="006B41E4" w:rsidP="006B41E4">
      <w:pPr>
        <w:spacing w:line="276" w:lineRule="auto"/>
        <w:jc w:val="both"/>
        <w:rPr>
          <w:rFonts w:ascii="Arial Narrow" w:eastAsia="Calibri" w:hAnsi="Arial Narrow"/>
          <w:sz w:val="22"/>
          <w:lang w:eastAsia="en-US"/>
        </w:rPr>
      </w:pPr>
    </w:p>
    <w:p w:rsidR="006B41E4" w:rsidRPr="00130F8D" w:rsidRDefault="006B41E4" w:rsidP="006B41E4">
      <w:pPr>
        <w:numPr>
          <w:ilvl w:val="0"/>
          <w:numId w:val="20"/>
        </w:numPr>
        <w:spacing w:after="200" w:line="276" w:lineRule="auto"/>
        <w:ind w:left="357" w:hanging="357"/>
        <w:contextualSpacing/>
        <w:jc w:val="both"/>
        <w:rPr>
          <w:rFonts w:ascii="Arial Narrow" w:eastAsiaTheme="minorHAnsi" w:hAnsi="Arial Narrow" w:cstheme="minorBidi"/>
          <w:sz w:val="22"/>
          <w:lang w:eastAsia="en-US"/>
        </w:rPr>
      </w:pPr>
      <w:r w:rsidRPr="00130F8D">
        <w:rPr>
          <w:rFonts w:ascii="Arial Narrow" w:eastAsiaTheme="minorHAnsi" w:hAnsi="Arial Narrow" w:cstheme="minorBidi"/>
          <w:sz w:val="22"/>
          <w:lang w:eastAsia="en-US"/>
        </w:rPr>
        <w:t>Zhotovitel se zavazuje objedna</w:t>
      </w:r>
      <w:r>
        <w:rPr>
          <w:rFonts w:ascii="Arial Narrow" w:eastAsiaTheme="minorHAnsi" w:hAnsi="Arial Narrow" w:cstheme="minorBidi"/>
          <w:sz w:val="22"/>
          <w:lang w:eastAsia="en-US"/>
        </w:rPr>
        <w:t xml:space="preserve">teli poskytnout záruku na práci v  délce 5 let a na funkčnost střešního systému 15 let. </w:t>
      </w:r>
      <w:r w:rsidRPr="00130F8D">
        <w:rPr>
          <w:rFonts w:ascii="Arial Narrow" w:eastAsiaTheme="minorHAnsi" w:hAnsi="Arial Narrow" w:cstheme="minorBidi"/>
          <w:sz w:val="22"/>
          <w:lang w:eastAsia="en-US"/>
        </w:rPr>
        <w:t>Záruční doba počíná běžet dnem následujícím po odevzdání a převzetí díla formou podepsaného předávacího protokolu.</w:t>
      </w:r>
    </w:p>
    <w:p w:rsidR="006B41E4" w:rsidRPr="00130F8D" w:rsidRDefault="006B41E4" w:rsidP="006B41E4">
      <w:pPr>
        <w:spacing w:after="200" w:line="276" w:lineRule="auto"/>
        <w:ind w:left="357" w:hanging="357"/>
        <w:jc w:val="both"/>
        <w:rPr>
          <w:rFonts w:ascii="Arial Narrow" w:eastAsia="Calibri" w:hAnsi="Arial Narrow"/>
          <w:sz w:val="22"/>
          <w:lang w:eastAsia="en-US"/>
        </w:rPr>
      </w:pPr>
      <w:r w:rsidRPr="00130F8D">
        <w:rPr>
          <w:rFonts w:ascii="Arial Narrow" w:eastAsia="Calibri" w:hAnsi="Arial Narrow"/>
          <w:sz w:val="22"/>
          <w:lang w:eastAsia="en-US"/>
        </w:rPr>
        <w:t>2.   Vady musí objednatel uplatnit u zhotovitele bez zbytečného odklad</w:t>
      </w:r>
      <w:r>
        <w:rPr>
          <w:rFonts w:ascii="Arial Narrow" w:eastAsia="Calibri" w:hAnsi="Arial Narrow"/>
          <w:sz w:val="22"/>
          <w:lang w:eastAsia="en-US"/>
        </w:rPr>
        <w:t xml:space="preserve">u poté, co se o nich dozví a to </w:t>
      </w:r>
      <w:r w:rsidRPr="00130F8D">
        <w:rPr>
          <w:rFonts w:ascii="Arial Narrow" w:eastAsia="Calibri" w:hAnsi="Arial Narrow"/>
          <w:sz w:val="22"/>
          <w:lang w:eastAsia="en-US"/>
        </w:rPr>
        <w:t>buď písemně  nebo e-mailem kontaktní osobě</w:t>
      </w:r>
      <w:r>
        <w:rPr>
          <w:rFonts w:ascii="Arial Narrow" w:eastAsia="Calibri" w:hAnsi="Arial Narrow"/>
          <w:sz w:val="22"/>
          <w:lang w:eastAsia="en-US"/>
        </w:rPr>
        <w:t xml:space="preserve">  </w:t>
      </w:r>
      <w:r w:rsidRPr="00130F8D">
        <w:rPr>
          <w:rFonts w:ascii="Arial Narrow" w:eastAsia="Calibri" w:hAnsi="Arial Narrow"/>
          <w:sz w:val="22"/>
          <w:lang w:eastAsia="en-US"/>
        </w:rPr>
        <w:t>zhotovitele.</w:t>
      </w:r>
    </w:p>
    <w:p w:rsidR="006B41E4" w:rsidRPr="00130F8D" w:rsidRDefault="006B41E4" w:rsidP="006B41E4">
      <w:pPr>
        <w:spacing w:after="200" w:line="276" w:lineRule="auto"/>
        <w:ind w:left="357" w:hanging="357"/>
        <w:jc w:val="both"/>
        <w:rPr>
          <w:rFonts w:ascii="Arial Narrow" w:eastAsia="Calibri" w:hAnsi="Arial Narrow"/>
          <w:sz w:val="22"/>
          <w:lang w:eastAsia="en-US"/>
        </w:rPr>
      </w:pPr>
      <w:r w:rsidRPr="00130F8D">
        <w:rPr>
          <w:rFonts w:ascii="Arial Narrow" w:eastAsia="Calibri" w:hAnsi="Arial Narrow"/>
          <w:sz w:val="22"/>
          <w:lang w:eastAsia="en-US"/>
        </w:rPr>
        <w:t xml:space="preserve">3.   Pokud je vadné plnění podstatným porušením této smlouvy, má objednatel právo na odstranění vady </w:t>
      </w:r>
      <w:r>
        <w:rPr>
          <w:rFonts w:ascii="Arial Narrow" w:eastAsia="Calibri" w:hAnsi="Arial Narrow"/>
          <w:sz w:val="22"/>
          <w:lang w:eastAsia="en-US"/>
        </w:rPr>
        <w:t xml:space="preserve">opravou nebo úpravou díla nebo </w:t>
      </w:r>
      <w:r w:rsidRPr="00130F8D">
        <w:rPr>
          <w:rFonts w:ascii="Arial Narrow" w:eastAsia="Calibri" w:hAnsi="Arial Narrow"/>
          <w:sz w:val="22"/>
          <w:lang w:eastAsia="en-US"/>
        </w:rPr>
        <w:t xml:space="preserve">na přiměřenou slevu. </w:t>
      </w:r>
    </w:p>
    <w:p w:rsidR="006B41E4" w:rsidRPr="00130F8D" w:rsidRDefault="006B41E4" w:rsidP="006B41E4">
      <w:pPr>
        <w:spacing w:after="200" w:line="276" w:lineRule="auto"/>
        <w:ind w:left="357" w:hanging="357"/>
        <w:jc w:val="both"/>
        <w:rPr>
          <w:rFonts w:ascii="Arial Narrow" w:eastAsia="Calibri" w:hAnsi="Arial Narrow"/>
          <w:sz w:val="22"/>
          <w:lang w:eastAsia="en-US"/>
        </w:rPr>
      </w:pPr>
      <w:r w:rsidRPr="00130F8D">
        <w:rPr>
          <w:rFonts w:ascii="Arial Narrow" w:eastAsia="Calibri" w:hAnsi="Arial Narrow"/>
          <w:sz w:val="22"/>
          <w:lang w:eastAsia="en-US"/>
        </w:rPr>
        <w:t>4.   Budou-li po předání a převzetí díla zjištěny vady, je z</w:t>
      </w:r>
      <w:r>
        <w:rPr>
          <w:rFonts w:ascii="Arial Narrow" w:eastAsia="Calibri" w:hAnsi="Arial Narrow"/>
          <w:sz w:val="22"/>
          <w:lang w:eastAsia="en-US"/>
        </w:rPr>
        <w:t xml:space="preserve">hotovitel povinen je odstranit do 14 dnů od </w:t>
      </w:r>
      <w:r w:rsidRPr="00130F8D">
        <w:rPr>
          <w:rFonts w:ascii="Arial Narrow" w:eastAsia="Calibri" w:hAnsi="Arial Narrow"/>
          <w:sz w:val="22"/>
          <w:lang w:eastAsia="en-US"/>
        </w:rPr>
        <w:t>vyhotovení  protokolu, v němž jsou takové vady uvedeny.</w:t>
      </w:r>
    </w:p>
    <w:p w:rsidR="006B41E4" w:rsidRPr="00130F8D" w:rsidRDefault="006B41E4" w:rsidP="006B41E4">
      <w:pPr>
        <w:spacing w:line="276" w:lineRule="auto"/>
        <w:ind w:left="284" w:hanging="284"/>
        <w:rPr>
          <w:rFonts w:ascii="Arial Narrow" w:eastAsia="Calibri" w:hAnsi="Arial Narrow"/>
          <w:sz w:val="22"/>
          <w:lang w:eastAsia="en-US"/>
        </w:rPr>
      </w:pPr>
    </w:p>
    <w:p w:rsidR="006B41E4" w:rsidRPr="002A2C29" w:rsidRDefault="006B41E4" w:rsidP="006B41E4">
      <w:pPr>
        <w:spacing w:line="276" w:lineRule="auto"/>
        <w:ind w:left="4248"/>
        <w:rPr>
          <w:rFonts w:ascii="Arial Narrow" w:eastAsia="Calibri" w:hAnsi="Arial Narrow"/>
          <w:b/>
          <w:sz w:val="22"/>
          <w:lang w:eastAsia="en-US"/>
        </w:rPr>
      </w:pPr>
      <w:r w:rsidRPr="002A2C29">
        <w:rPr>
          <w:rFonts w:ascii="Arial Narrow" w:eastAsia="Calibri" w:hAnsi="Arial Narrow"/>
          <w:b/>
          <w:sz w:val="22"/>
          <w:lang w:eastAsia="en-US"/>
        </w:rPr>
        <w:t>VIII.</w:t>
      </w:r>
    </w:p>
    <w:p w:rsidR="006B41E4" w:rsidRPr="002A2C29" w:rsidRDefault="006B41E4" w:rsidP="006B41E4">
      <w:pPr>
        <w:spacing w:line="276" w:lineRule="auto"/>
        <w:ind w:left="2832" w:firstLine="708"/>
        <w:rPr>
          <w:rFonts w:ascii="Arial Narrow" w:eastAsia="Calibri" w:hAnsi="Arial Narrow"/>
          <w:b/>
          <w:sz w:val="22"/>
          <w:lang w:eastAsia="en-US"/>
        </w:rPr>
      </w:pPr>
      <w:r w:rsidRPr="002A2C29">
        <w:rPr>
          <w:rFonts w:ascii="Arial Narrow" w:eastAsia="Calibri" w:hAnsi="Arial Narrow"/>
          <w:b/>
          <w:sz w:val="22"/>
          <w:lang w:eastAsia="en-US"/>
        </w:rPr>
        <w:t>Odstoupení od smlouvy</w:t>
      </w:r>
    </w:p>
    <w:p w:rsidR="006B41E4" w:rsidRPr="00130F8D" w:rsidRDefault="006B41E4" w:rsidP="006B41E4">
      <w:pPr>
        <w:numPr>
          <w:ilvl w:val="0"/>
          <w:numId w:val="15"/>
        </w:numPr>
        <w:spacing w:after="200" w:line="276" w:lineRule="auto"/>
        <w:ind w:left="357" w:hanging="357"/>
        <w:contextualSpacing/>
        <w:jc w:val="both"/>
        <w:rPr>
          <w:rFonts w:ascii="Arial Narrow" w:eastAsia="Calibri" w:hAnsi="Arial Narrow"/>
          <w:sz w:val="22"/>
          <w:lang w:eastAsia="en-US"/>
        </w:rPr>
      </w:pPr>
      <w:r w:rsidRPr="00130F8D">
        <w:rPr>
          <w:rFonts w:ascii="Arial Narrow" w:eastAsia="Calibri" w:hAnsi="Arial Narrow"/>
          <w:sz w:val="22"/>
          <w:lang w:eastAsia="en-US"/>
        </w:rPr>
        <w:t>Odstoupení od smlouvy se řídí příslušnými ustanoveními občanského zákoníku.</w:t>
      </w:r>
    </w:p>
    <w:p w:rsidR="006B41E4" w:rsidRPr="00130F8D" w:rsidRDefault="006B41E4" w:rsidP="006B41E4">
      <w:pPr>
        <w:spacing w:after="200" w:line="276" w:lineRule="auto"/>
        <w:ind w:left="357"/>
        <w:contextualSpacing/>
        <w:jc w:val="both"/>
        <w:rPr>
          <w:rFonts w:ascii="Arial Narrow" w:eastAsia="Calibri" w:hAnsi="Arial Narrow"/>
          <w:sz w:val="22"/>
          <w:lang w:eastAsia="en-US"/>
        </w:rPr>
      </w:pPr>
    </w:p>
    <w:p w:rsidR="006B41E4" w:rsidRPr="00130F8D" w:rsidRDefault="006B41E4" w:rsidP="006B41E4">
      <w:pPr>
        <w:numPr>
          <w:ilvl w:val="0"/>
          <w:numId w:val="15"/>
        </w:numPr>
        <w:spacing w:after="200" w:line="276" w:lineRule="auto"/>
        <w:ind w:left="357" w:hanging="357"/>
        <w:contextualSpacing/>
        <w:jc w:val="both"/>
        <w:rPr>
          <w:rFonts w:ascii="Arial Narrow" w:eastAsia="Calibri" w:hAnsi="Arial Narrow"/>
          <w:sz w:val="22"/>
          <w:lang w:eastAsia="en-US"/>
        </w:rPr>
      </w:pPr>
      <w:r w:rsidRPr="00130F8D">
        <w:rPr>
          <w:rFonts w:ascii="Arial Narrow" w:eastAsia="Calibri" w:hAnsi="Arial Narrow"/>
          <w:sz w:val="22"/>
          <w:lang w:eastAsia="en-US"/>
        </w:rPr>
        <w:t xml:space="preserve">Kterákoliv smluvní strana může od této smlouvy odstoupit, pokud zjistí podstatné porušení této smlouvy druhou smluvní stranou. </w:t>
      </w:r>
    </w:p>
    <w:p w:rsidR="006B41E4" w:rsidRPr="00130F8D" w:rsidRDefault="006B41E4" w:rsidP="006B41E4">
      <w:pPr>
        <w:spacing w:after="200" w:line="276" w:lineRule="auto"/>
        <w:ind w:left="357"/>
        <w:contextualSpacing/>
        <w:jc w:val="both"/>
        <w:rPr>
          <w:rFonts w:ascii="Arial Narrow" w:eastAsia="Calibri" w:hAnsi="Arial Narrow"/>
          <w:sz w:val="22"/>
          <w:lang w:eastAsia="en-US"/>
        </w:rPr>
      </w:pPr>
    </w:p>
    <w:p w:rsidR="006B41E4" w:rsidRPr="00130F8D" w:rsidRDefault="006B41E4" w:rsidP="006B41E4">
      <w:pPr>
        <w:numPr>
          <w:ilvl w:val="0"/>
          <w:numId w:val="15"/>
        </w:numPr>
        <w:spacing w:after="200" w:line="276" w:lineRule="auto"/>
        <w:ind w:left="357" w:hanging="357"/>
        <w:contextualSpacing/>
        <w:jc w:val="both"/>
        <w:rPr>
          <w:rFonts w:ascii="Arial Narrow" w:eastAsia="Calibri" w:hAnsi="Arial Narrow"/>
          <w:sz w:val="22"/>
          <w:lang w:eastAsia="en-US"/>
        </w:rPr>
      </w:pPr>
      <w:r w:rsidRPr="00130F8D">
        <w:rPr>
          <w:rFonts w:ascii="Arial Narrow" w:eastAsia="Calibri" w:hAnsi="Arial Narrow"/>
          <w:sz w:val="22"/>
          <w:lang w:eastAsia="en-US"/>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rsidR="006B41E4" w:rsidRPr="00130F8D" w:rsidRDefault="006B41E4" w:rsidP="006B41E4">
      <w:pPr>
        <w:spacing w:after="200" w:line="276" w:lineRule="auto"/>
        <w:ind w:left="709"/>
        <w:jc w:val="both"/>
        <w:rPr>
          <w:rFonts w:ascii="Arial Narrow" w:eastAsia="Calibri" w:hAnsi="Arial Narrow"/>
          <w:sz w:val="22"/>
          <w:lang w:eastAsia="en-US"/>
        </w:rPr>
      </w:pPr>
      <w:r w:rsidRPr="00130F8D">
        <w:rPr>
          <w:rFonts w:ascii="Arial Narrow" w:eastAsia="Calibri" w:hAnsi="Arial Narrow"/>
          <w:sz w:val="22"/>
          <w:lang w:eastAsia="en-US"/>
        </w:rPr>
        <w:t xml:space="preserve">a) prodlení zhotovitele s provedením díla o více než 15 dnů; </w:t>
      </w:r>
    </w:p>
    <w:p w:rsidR="006B41E4" w:rsidRPr="00130F8D" w:rsidRDefault="006B41E4" w:rsidP="006B41E4">
      <w:pPr>
        <w:spacing w:after="200" w:line="276" w:lineRule="auto"/>
        <w:ind w:left="709"/>
        <w:jc w:val="both"/>
        <w:rPr>
          <w:rFonts w:ascii="Arial Narrow" w:eastAsia="Calibri" w:hAnsi="Arial Narrow"/>
          <w:sz w:val="22"/>
          <w:lang w:eastAsia="en-US"/>
        </w:rPr>
      </w:pPr>
      <w:r w:rsidRPr="00130F8D">
        <w:rPr>
          <w:rFonts w:ascii="Arial Narrow" w:eastAsia="Calibri" w:hAnsi="Arial Narrow"/>
          <w:sz w:val="22"/>
          <w:lang w:eastAsia="en-US"/>
        </w:rPr>
        <w:t>b) nemožnost odstranění vady díla; nebo</w:t>
      </w:r>
    </w:p>
    <w:p w:rsidR="006B41E4" w:rsidRPr="00130F8D" w:rsidRDefault="006B41E4" w:rsidP="006B41E4">
      <w:pPr>
        <w:spacing w:after="200" w:line="276" w:lineRule="auto"/>
        <w:ind w:left="709"/>
        <w:jc w:val="both"/>
        <w:rPr>
          <w:rFonts w:ascii="Arial Narrow" w:eastAsia="Calibri" w:hAnsi="Arial Narrow"/>
          <w:sz w:val="22"/>
          <w:lang w:eastAsia="en-US"/>
        </w:rPr>
      </w:pPr>
      <w:r w:rsidRPr="00130F8D">
        <w:rPr>
          <w:rFonts w:ascii="Arial Narrow" w:eastAsia="Calibri" w:hAnsi="Arial Narrow"/>
          <w:sz w:val="22"/>
          <w:lang w:eastAsia="en-US"/>
        </w:rPr>
        <w:t>c) v případě, že se kterékoliv prohlášení zhotovitele uvedené v této smlouvě ukáže jako nepravdivé.</w:t>
      </w:r>
    </w:p>
    <w:p w:rsidR="006B41E4" w:rsidRPr="00130F8D" w:rsidRDefault="006B41E4" w:rsidP="006B41E4">
      <w:pPr>
        <w:numPr>
          <w:ilvl w:val="0"/>
          <w:numId w:val="15"/>
        </w:numPr>
        <w:spacing w:after="200" w:line="276" w:lineRule="auto"/>
        <w:ind w:left="357" w:hanging="357"/>
        <w:contextualSpacing/>
        <w:jc w:val="both"/>
        <w:rPr>
          <w:rFonts w:ascii="Arial Narrow" w:eastAsia="Calibri" w:hAnsi="Arial Narrow"/>
          <w:sz w:val="22"/>
          <w:lang w:eastAsia="en-US"/>
        </w:rPr>
      </w:pPr>
      <w:r w:rsidRPr="00130F8D">
        <w:rPr>
          <w:rFonts w:ascii="Arial Narrow" w:eastAsia="Calibri" w:hAnsi="Arial Narrow"/>
          <w:sz w:val="22"/>
          <w:lang w:eastAsia="en-US"/>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rsidR="006B41E4" w:rsidRPr="00130F8D" w:rsidRDefault="006B41E4" w:rsidP="006B41E4">
      <w:pPr>
        <w:spacing w:after="200" w:line="276" w:lineRule="auto"/>
        <w:ind w:left="357"/>
        <w:contextualSpacing/>
        <w:jc w:val="both"/>
        <w:rPr>
          <w:rFonts w:ascii="Arial Narrow" w:eastAsia="Calibri" w:hAnsi="Arial Narrow"/>
          <w:sz w:val="22"/>
          <w:lang w:eastAsia="en-US"/>
        </w:rPr>
      </w:pPr>
    </w:p>
    <w:p w:rsidR="006B41E4" w:rsidRPr="00130F8D" w:rsidRDefault="006B41E4" w:rsidP="006B41E4">
      <w:pPr>
        <w:numPr>
          <w:ilvl w:val="0"/>
          <w:numId w:val="15"/>
        </w:numPr>
        <w:spacing w:after="200" w:line="276" w:lineRule="auto"/>
        <w:ind w:left="357" w:hanging="357"/>
        <w:contextualSpacing/>
        <w:jc w:val="both"/>
        <w:rPr>
          <w:rFonts w:ascii="Arial Narrow" w:eastAsia="Calibri" w:hAnsi="Arial Narrow"/>
          <w:sz w:val="22"/>
          <w:lang w:eastAsia="en-US"/>
        </w:rPr>
      </w:pPr>
      <w:r w:rsidRPr="00130F8D">
        <w:rPr>
          <w:rFonts w:ascii="Arial Narrow" w:eastAsia="Calibri" w:hAnsi="Arial Narrow"/>
          <w:sz w:val="22"/>
          <w:lang w:eastAsia="en-US"/>
        </w:rPr>
        <w:t>Odstoupení od této smlouvy se nedotýká práva na náhradu škody vzniklého z porušení smluvní povinnosti, práva na zaplacení smluvní pokuty a úroku z prodlení, ani ujednání o způsobu řešení sporů a volbě práva.</w:t>
      </w:r>
    </w:p>
    <w:p w:rsidR="006B41E4" w:rsidRPr="00130F8D" w:rsidRDefault="006B41E4" w:rsidP="006B41E4">
      <w:pPr>
        <w:spacing w:line="276" w:lineRule="auto"/>
        <w:rPr>
          <w:rFonts w:ascii="Arial Narrow" w:eastAsia="Calibri" w:hAnsi="Arial Narrow"/>
          <w:sz w:val="22"/>
          <w:lang w:eastAsia="en-US"/>
        </w:rPr>
      </w:pPr>
    </w:p>
    <w:p w:rsidR="006B41E4" w:rsidRPr="002A2C29" w:rsidRDefault="006B41E4" w:rsidP="006B41E4">
      <w:pPr>
        <w:spacing w:line="276" w:lineRule="auto"/>
        <w:ind w:left="360"/>
        <w:rPr>
          <w:rFonts w:ascii="Arial Narrow" w:eastAsia="Calibri" w:hAnsi="Arial Narrow"/>
          <w:b/>
          <w:sz w:val="22"/>
          <w:lang w:eastAsia="en-US"/>
        </w:rPr>
      </w:pPr>
      <w:r>
        <w:rPr>
          <w:rFonts w:ascii="Arial Narrow" w:eastAsia="Calibri" w:hAnsi="Arial Narrow"/>
          <w:b/>
          <w:sz w:val="22"/>
          <w:lang w:eastAsia="en-US"/>
        </w:rPr>
        <w:t xml:space="preserve">                                                                            </w:t>
      </w:r>
      <w:r w:rsidRPr="002A2C29">
        <w:rPr>
          <w:rFonts w:ascii="Arial Narrow" w:eastAsia="Calibri" w:hAnsi="Arial Narrow"/>
          <w:b/>
          <w:sz w:val="22"/>
          <w:lang w:eastAsia="en-US"/>
        </w:rPr>
        <w:t>IX.</w:t>
      </w:r>
    </w:p>
    <w:p w:rsidR="006B41E4" w:rsidRPr="002A2C29" w:rsidRDefault="006B41E4" w:rsidP="006B41E4">
      <w:pPr>
        <w:spacing w:line="276" w:lineRule="auto"/>
        <w:ind w:left="1288"/>
        <w:rPr>
          <w:rFonts w:ascii="Arial Narrow" w:eastAsia="Calibri" w:hAnsi="Arial Narrow"/>
          <w:b/>
          <w:sz w:val="22"/>
          <w:lang w:eastAsia="en-US"/>
        </w:rPr>
      </w:pPr>
      <w:r w:rsidRPr="002A2C29">
        <w:rPr>
          <w:rFonts w:ascii="Arial Narrow" w:eastAsia="Calibri" w:hAnsi="Arial Narrow"/>
          <w:b/>
          <w:sz w:val="22"/>
          <w:lang w:eastAsia="en-US"/>
        </w:rPr>
        <w:t xml:space="preserve">                                              Trvání smlouvy</w:t>
      </w:r>
    </w:p>
    <w:p w:rsidR="006B41E4" w:rsidRPr="0067458E" w:rsidRDefault="006B41E4" w:rsidP="006B41E4">
      <w:pPr>
        <w:numPr>
          <w:ilvl w:val="0"/>
          <w:numId w:val="14"/>
        </w:numPr>
        <w:spacing w:after="200" w:line="276" w:lineRule="auto"/>
        <w:ind w:left="284" w:hanging="284"/>
        <w:jc w:val="both"/>
        <w:rPr>
          <w:rFonts w:ascii="Arial Narrow" w:eastAsia="Calibri" w:hAnsi="Arial Narrow"/>
          <w:sz w:val="22"/>
          <w:lang w:eastAsia="en-US"/>
        </w:rPr>
      </w:pPr>
      <w:r w:rsidRPr="00130F8D">
        <w:rPr>
          <w:rFonts w:ascii="Arial Narrow" w:eastAsia="Calibri" w:hAnsi="Arial Narrow"/>
          <w:sz w:val="22"/>
          <w:lang w:eastAsia="en-US"/>
        </w:rPr>
        <w:t xml:space="preserve"> Tato smlouva se </w:t>
      </w:r>
      <w:r>
        <w:rPr>
          <w:rFonts w:ascii="Arial Narrow" w:eastAsia="Calibri" w:hAnsi="Arial Narrow"/>
          <w:sz w:val="22"/>
          <w:lang w:eastAsia="en-US"/>
        </w:rPr>
        <w:t xml:space="preserve">nabývá </w:t>
      </w:r>
      <w:r w:rsidRPr="00130F8D">
        <w:rPr>
          <w:rFonts w:ascii="Arial Narrow" w:eastAsia="Calibri" w:hAnsi="Arial Narrow"/>
          <w:sz w:val="22"/>
          <w:lang w:eastAsia="en-US"/>
        </w:rPr>
        <w:t xml:space="preserve">účinnosti dnem jejího </w:t>
      </w:r>
      <w:r>
        <w:rPr>
          <w:rFonts w:ascii="Arial Narrow" w:eastAsia="Calibri" w:hAnsi="Arial Narrow"/>
          <w:sz w:val="22"/>
          <w:lang w:eastAsia="en-US"/>
        </w:rPr>
        <w:t>zveřejnění v informačním systému veřejné správy s názvem</w:t>
      </w:r>
      <w:r w:rsidRPr="0067458E">
        <w:rPr>
          <w:rFonts w:ascii="Arial Narrow" w:eastAsia="Calibri" w:hAnsi="Arial Narrow"/>
          <w:sz w:val="22"/>
          <w:lang w:eastAsia="en-US"/>
        </w:rPr>
        <w:t xml:space="preserve"> </w:t>
      </w:r>
      <w:r>
        <w:rPr>
          <w:rFonts w:ascii="Arial Narrow" w:eastAsia="Calibri" w:hAnsi="Arial Narrow"/>
          <w:sz w:val="22"/>
          <w:lang w:eastAsia="en-US"/>
        </w:rPr>
        <w:t>„</w:t>
      </w:r>
      <w:r w:rsidRPr="0067458E">
        <w:rPr>
          <w:rFonts w:ascii="Arial Narrow" w:eastAsia="Calibri" w:hAnsi="Arial Narrow"/>
          <w:sz w:val="22"/>
          <w:lang w:eastAsia="en-US"/>
        </w:rPr>
        <w:t>Registr smluv“</w:t>
      </w:r>
      <w:r>
        <w:rPr>
          <w:rFonts w:ascii="Arial Narrow" w:eastAsia="Calibri" w:hAnsi="Arial Narrow"/>
          <w:sz w:val="22"/>
          <w:lang w:eastAsia="en-US"/>
        </w:rPr>
        <w:t>(dále jen „Registr smluv“). Zveřejnění smlouvy v Registru smluv zajistí objednatel  .Objednatel  se zavazuje o   zveřejnění smlouvy informovat neprodleně zhotovitele.</w:t>
      </w:r>
    </w:p>
    <w:p w:rsidR="006B41E4" w:rsidRPr="00130F8D" w:rsidRDefault="006B41E4" w:rsidP="006B41E4">
      <w:pPr>
        <w:numPr>
          <w:ilvl w:val="0"/>
          <w:numId w:val="14"/>
        </w:numPr>
        <w:spacing w:after="200" w:line="276" w:lineRule="auto"/>
        <w:ind w:left="284" w:hanging="284"/>
        <w:jc w:val="both"/>
        <w:rPr>
          <w:rFonts w:ascii="Arial Narrow" w:eastAsia="Calibri" w:hAnsi="Arial Narrow"/>
          <w:sz w:val="22"/>
          <w:lang w:eastAsia="en-US"/>
        </w:rPr>
      </w:pPr>
      <w:r w:rsidRPr="00130F8D">
        <w:rPr>
          <w:rFonts w:ascii="Arial Narrow" w:eastAsia="Calibri" w:hAnsi="Arial Narrow"/>
          <w:sz w:val="22"/>
          <w:lang w:eastAsia="en-US"/>
        </w:rPr>
        <w:t xml:space="preserve">Tuto smlouvu lze ukončit na základě vzájemné písemné dohody obou smluvních stran, písemnou výpovědí smlouvy ze strany objednatele dle odst. 3 tohoto článku či ze strany zhotovitele dle odst. 4 tohoto článku nebo odstoupením od smlouvy dle článku VIII. této smlouvy, a dále v souladu s příslušnými ustanoveními občanského zákoníku. </w:t>
      </w:r>
    </w:p>
    <w:p w:rsidR="006B41E4" w:rsidRPr="00130F8D" w:rsidRDefault="006B41E4" w:rsidP="006B41E4">
      <w:pPr>
        <w:numPr>
          <w:ilvl w:val="0"/>
          <w:numId w:val="14"/>
        </w:numPr>
        <w:spacing w:after="200" w:line="276" w:lineRule="auto"/>
        <w:ind w:left="284" w:hanging="284"/>
        <w:jc w:val="both"/>
        <w:rPr>
          <w:rFonts w:ascii="Arial Narrow" w:eastAsia="Calibri" w:hAnsi="Arial Narrow"/>
          <w:sz w:val="22"/>
          <w:lang w:eastAsia="en-US"/>
        </w:rPr>
      </w:pPr>
      <w:r w:rsidRPr="00130F8D">
        <w:rPr>
          <w:rFonts w:ascii="Arial Narrow" w:eastAsia="Calibri" w:hAnsi="Arial Narrow"/>
          <w:sz w:val="22"/>
          <w:lang w:eastAsia="en-US"/>
        </w:rPr>
        <w:t>Objednatel je oprávněn vypovědět smlouvu kdykoliv, a to i bez udání důvodu. Výpověď smlouvy musí být objednatelem učiněna písemně a doručena zhotoviteli, přičem</w:t>
      </w:r>
      <w:r>
        <w:rPr>
          <w:rFonts w:ascii="Arial Narrow" w:eastAsia="Calibri" w:hAnsi="Arial Narrow"/>
          <w:sz w:val="22"/>
          <w:lang w:eastAsia="en-US"/>
        </w:rPr>
        <w:t xml:space="preserve">ž výpovědní doba činí 15 dnů a  </w:t>
      </w:r>
      <w:r w:rsidRPr="00130F8D">
        <w:rPr>
          <w:rFonts w:ascii="Arial Narrow" w:eastAsia="Calibri" w:hAnsi="Arial Narrow"/>
          <w:sz w:val="22"/>
          <w:lang w:eastAsia="en-US"/>
        </w:rPr>
        <w:t xml:space="preserve">počíná  běžet dnem následujícím po dni doručení písemné výpovědi zhotoviteli. </w:t>
      </w:r>
    </w:p>
    <w:p w:rsidR="006B41E4" w:rsidRPr="00130F8D" w:rsidRDefault="006B41E4" w:rsidP="006B41E4">
      <w:pPr>
        <w:numPr>
          <w:ilvl w:val="0"/>
          <w:numId w:val="14"/>
        </w:numPr>
        <w:spacing w:after="200" w:line="276" w:lineRule="auto"/>
        <w:ind w:left="284" w:hanging="284"/>
        <w:jc w:val="both"/>
        <w:rPr>
          <w:rFonts w:ascii="Arial Narrow" w:eastAsia="Calibri" w:hAnsi="Arial Narrow"/>
          <w:sz w:val="22"/>
          <w:lang w:eastAsia="en-US"/>
        </w:rPr>
      </w:pPr>
      <w:r w:rsidRPr="00130F8D">
        <w:rPr>
          <w:rFonts w:ascii="Arial Narrow" w:eastAsia="Calibri" w:hAnsi="Arial Narrow"/>
          <w:sz w:val="22"/>
          <w:lang w:eastAsia="en-US"/>
        </w:rPr>
        <w:t xml:space="preserve">Zhotovitel je oprávněn vypovědět smlouvu kdykoli v jejím průběhu, pokud není schopen plnit své povinnosti z důvodu na straně objednatele (např. neposkytnutí součinnosti objednatele, neplnění povinností objednatele). Výpovědní doba činí v takovém případě 15 dnů a </w:t>
      </w:r>
      <w:r>
        <w:rPr>
          <w:rFonts w:ascii="Arial Narrow" w:eastAsia="Calibri" w:hAnsi="Arial Narrow"/>
          <w:sz w:val="22"/>
          <w:lang w:eastAsia="en-US"/>
        </w:rPr>
        <w:t xml:space="preserve">počíná běžet dnem následujícím </w:t>
      </w:r>
      <w:r w:rsidRPr="00130F8D">
        <w:rPr>
          <w:rFonts w:ascii="Arial Narrow" w:eastAsia="Calibri" w:hAnsi="Arial Narrow"/>
          <w:sz w:val="22"/>
          <w:lang w:eastAsia="en-US"/>
        </w:rPr>
        <w:t xml:space="preserve">po doručení písemné výpovědi objednateli. </w:t>
      </w:r>
    </w:p>
    <w:p w:rsidR="006B41E4" w:rsidRPr="00130F8D" w:rsidRDefault="006B41E4" w:rsidP="006B41E4">
      <w:pPr>
        <w:numPr>
          <w:ilvl w:val="0"/>
          <w:numId w:val="14"/>
        </w:numPr>
        <w:spacing w:after="200" w:line="276" w:lineRule="auto"/>
        <w:ind w:left="284" w:hanging="284"/>
        <w:jc w:val="both"/>
        <w:rPr>
          <w:rFonts w:ascii="Arial Narrow" w:eastAsia="Calibri" w:hAnsi="Arial Narrow"/>
          <w:sz w:val="22"/>
          <w:lang w:eastAsia="en-US"/>
        </w:rPr>
      </w:pPr>
      <w:r w:rsidRPr="00130F8D">
        <w:rPr>
          <w:rFonts w:ascii="Arial Narrow" w:eastAsia="Calibri" w:hAnsi="Arial Narrow"/>
          <w:sz w:val="22"/>
          <w:lang w:eastAsia="en-US"/>
        </w:rPr>
        <w:t>V případě předčasného ukončení smlouvy dohodou, výpovědí či odstoupením jsou smluvní strany povinny provést vypořádání vzájemných práv a povinností v souladu s právními předpisy.</w:t>
      </w:r>
    </w:p>
    <w:p w:rsidR="006B41E4" w:rsidRDefault="006B41E4" w:rsidP="006B41E4">
      <w:pPr>
        <w:spacing w:line="276" w:lineRule="auto"/>
        <w:ind w:left="4248"/>
        <w:rPr>
          <w:rFonts w:ascii="Arial Narrow" w:eastAsia="Calibri" w:hAnsi="Arial Narrow"/>
          <w:b/>
          <w:sz w:val="22"/>
          <w:lang w:eastAsia="en-US"/>
        </w:rPr>
      </w:pPr>
    </w:p>
    <w:p w:rsidR="006B41E4" w:rsidRDefault="006B41E4" w:rsidP="006B41E4">
      <w:pPr>
        <w:spacing w:line="276" w:lineRule="auto"/>
        <w:ind w:left="4248"/>
        <w:rPr>
          <w:rFonts w:ascii="Arial Narrow" w:eastAsia="Calibri" w:hAnsi="Arial Narrow"/>
          <w:b/>
          <w:sz w:val="22"/>
          <w:lang w:eastAsia="en-US"/>
        </w:rPr>
      </w:pPr>
    </w:p>
    <w:p w:rsidR="006B41E4" w:rsidRDefault="006B41E4" w:rsidP="006B41E4">
      <w:pPr>
        <w:spacing w:line="276" w:lineRule="auto"/>
        <w:ind w:left="4248"/>
        <w:rPr>
          <w:rFonts w:ascii="Arial Narrow" w:eastAsia="Calibri" w:hAnsi="Arial Narrow"/>
          <w:b/>
          <w:sz w:val="22"/>
          <w:lang w:eastAsia="en-US"/>
        </w:rPr>
      </w:pPr>
    </w:p>
    <w:p w:rsidR="006B41E4" w:rsidRPr="002A2C29" w:rsidRDefault="006B41E4" w:rsidP="006B41E4">
      <w:pPr>
        <w:spacing w:line="276" w:lineRule="auto"/>
        <w:ind w:left="4248"/>
        <w:rPr>
          <w:rFonts w:ascii="Arial Narrow" w:eastAsia="Calibri" w:hAnsi="Arial Narrow"/>
          <w:b/>
          <w:sz w:val="22"/>
          <w:lang w:eastAsia="en-US"/>
        </w:rPr>
      </w:pPr>
    </w:p>
    <w:p w:rsidR="006B41E4" w:rsidRPr="002A2C29" w:rsidRDefault="006B41E4" w:rsidP="006B41E4">
      <w:pPr>
        <w:spacing w:line="276" w:lineRule="auto"/>
        <w:ind w:left="4248"/>
        <w:rPr>
          <w:rFonts w:ascii="Arial Narrow" w:eastAsia="Calibri" w:hAnsi="Arial Narrow"/>
          <w:b/>
          <w:sz w:val="22"/>
          <w:lang w:eastAsia="en-US"/>
        </w:rPr>
      </w:pPr>
      <w:r w:rsidRPr="002A2C29">
        <w:rPr>
          <w:rFonts w:ascii="Arial Narrow" w:eastAsia="Calibri" w:hAnsi="Arial Narrow"/>
          <w:b/>
          <w:sz w:val="22"/>
          <w:lang w:eastAsia="en-US"/>
        </w:rPr>
        <w:t>X.</w:t>
      </w:r>
    </w:p>
    <w:p w:rsidR="006B41E4" w:rsidRPr="002A2C29" w:rsidRDefault="006B41E4" w:rsidP="006B41E4">
      <w:pPr>
        <w:spacing w:line="276" w:lineRule="auto"/>
        <w:ind w:left="3900"/>
        <w:rPr>
          <w:rFonts w:ascii="Arial Narrow" w:eastAsia="Calibri" w:hAnsi="Arial Narrow"/>
          <w:b/>
          <w:sz w:val="22"/>
          <w:lang w:eastAsia="en-US"/>
        </w:rPr>
      </w:pPr>
      <w:r w:rsidRPr="002A2C29">
        <w:rPr>
          <w:rFonts w:ascii="Arial Narrow" w:eastAsia="Calibri" w:hAnsi="Arial Narrow"/>
          <w:b/>
          <w:sz w:val="22"/>
          <w:lang w:eastAsia="en-US"/>
        </w:rPr>
        <w:t>Sankce</w:t>
      </w:r>
    </w:p>
    <w:p w:rsidR="006B41E4" w:rsidRPr="00130F8D" w:rsidRDefault="006B41E4" w:rsidP="006B41E4">
      <w:pPr>
        <w:numPr>
          <w:ilvl w:val="0"/>
          <w:numId w:val="13"/>
        </w:numPr>
        <w:tabs>
          <w:tab w:val="left" w:pos="284"/>
        </w:tabs>
        <w:spacing w:after="200" w:line="276" w:lineRule="auto"/>
        <w:ind w:left="284" w:hanging="284"/>
        <w:jc w:val="both"/>
        <w:rPr>
          <w:rFonts w:ascii="Arial Narrow" w:eastAsia="Calibri" w:hAnsi="Arial Narrow"/>
          <w:sz w:val="22"/>
          <w:lang w:eastAsia="en-US"/>
        </w:rPr>
      </w:pPr>
      <w:r w:rsidRPr="00130F8D">
        <w:rPr>
          <w:rFonts w:ascii="Arial Narrow" w:eastAsia="Calibri" w:hAnsi="Arial Narrow"/>
          <w:sz w:val="22"/>
          <w:lang w:eastAsia="en-US"/>
        </w:rPr>
        <w:t>Smluvní strany se dohodly, že v případě prodlení zhotovitele s dokončením díla v</w:t>
      </w:r>
      <w:r>
        <w:rPr>
          <w:rFonts w:ascii="Arial Narrow" w:eastAsia="Calibri" w:hAnsi="Arial Narrow"/>
          <w:sz w:val="22"/>
          <w:lang w:eastAsia="en-US"/>
        </w:rPr>
        <w:t xml:space="preserve"> termínu dle IV. této smlouvy je </w:t>
      </w:r>
      <w:r w:rsidRPr="00130F8D">
        <w:rPr>
          <w:rFonts w:ascii="Arial Narrow" w:eastAsia="Calibri" w:hAnsi="Arial Narrow"/>
          <w:sz w:val="22"/>
          <w:lang w:eastAsia="en-US"/>
        </w:rPr>
        <w:t>zhotovitel povinen uhradit objednateli smluvní pokutu ve výši 0,2% z celkové cen</w:t>
      </w:r>
      <w:r>
        <w:rPr>
          <w:rFonts w:ascii="Arial Narrow" w:eastAsia="Calibri" w:hAnsi="Arial Narrow"/>
          <w:sz w:val="22"/>
          <w:lang w:eastAsia="en-US"/>
        </w:rPr>
        <w:t>y díla včetně DPH uvedené v čl.</w:t>
      </w:r>
      <w:r w:rsidRPr="00130F8D">
        <w:rPr>
          <w:rFonts w:ascii="Arial Narrow" w:eastAsia="Calibri" w:hAnsi="Arial Narrow"/>
          <w:sz w:val="22"/>
          <w:lang w:eastAsia="en-US"/>
        </w:rPr>
        <w:t>II .</w:t>
      </w:r>
      <w:r>
        <w:rPr>
          <w:rFonts w:ascii="Arial Narrow" w:eastAsia="Calibri" w:hAnsi="Arial Narrow"/>
          <w:sz w:val="22"/>
          <w:lang w:eastAsia="en-US"/>
        </w:rPr>
        <w:t xml:space="preserve"> </w:t>
      </w:r>
      <w:r w:rsidRPr="00130F8D">
        <w:rPr>
          <w:rFonts w:ascii="Arial Narrow" w:eastAsia="Calibri" w:hAnsi="Arial Narrow"/>
          <w:sz w:val="22"/>
          <w:lang w:eastAsia="en-US"/>
        </w:rPr>
        <w:t>této smlouvy, a to za každý i započatý den prodlení.</w:t>
      </w:r>
    </w:p>
    <w:p w:rsidR="006B41E4" w:rsidRPr="00130F8D" w:rsidRDefault="006B41E4" w:rsidP="006B41E4">
      <w:pPr>
        <w:numPr>
          <w:ilvl w:val="0"/>
          <w:numId w:val="13"/>
        </w:numPr>
        <w:tabs>
          <w:tab w:val="left" w:pos="284"/>
        </w:tabs>
        <w:spacing w:after="200" w:line="276" w:lineRule="auto"/>
        <w:ind w:left="284" w:hanging="284"/>
        <w:jc w:val="both"/>
        <w:rPr>
          <w:rFonts w:ascii="Arial Narrow" w:eastAsia="Calibri" w:hAnsi="Arial Narrow"/>
          <w:sz w:val="22"/>
          <w:lang w:eastAsia="en-US"/>
        </w:rPr>
      </w:pPr>
      <w:r w:rsidRPr="00130F8D">
        <w:rPr>
          <w:rFonts w:ascii="Arial Narrow" w:eastAsia="Calibri" w:hAnsi="Arial Narrow"/>
          <w:sz w:val="22"/>
          <w:lang w:eastAsia="en-US"/>
        </w:rPr>
        <w:t>Smluvní strany se dohodly, že v případě prodlení zhotovitele s o</w:t>
      </w:r>
      <w:r>
        <w:rPr>
          <w:rFonts w:ascii="Arial Narrow" w:eastAsia="Calibri" w:hAnsi="Arial Narrow"/>
          <w:sz w:val="22"/>
          <w:lang w:eastAsia="en-US"/>
        </w:rPr>
        <w:t xml:space="preserve">dstraněním vad a nedodělků dle </w:t>
      </w:r>
      <w:r w:rsidRPr="00130F8D">
        <w:rPr>
          <w:rFonts w:ascii="Arial Narrow" w:eastAsia="Calibri" w:hAnsi="Arial Narrow"/>
          <w:sz w:val="22"/>
          <w:lang w:eastAsia="en-US"/>
        </w:rPr>
        <w:t>článku VII. bodu 4. této smlouvy, je zhotovitel povinen uhradit objednateli smluvní pokutu ve výši 1 000,-Kč za každý započatý den prodlení.</w:t>
      </w:r>
    </w:p>
    <w:p w:rsidR="006B41E4" w:rsidRPr="00130F8D" w:rsidRDefault="006B41E4" w:rsidP="006B41E4">
      <w:pPr>
        <w:numPr>
          <w:ilvl w:val="0"/>
          <w:numId w:val="13"/>
        </w:numPr>
        <w:tabs>
          <w:tab w:val="left" w:pos="284"/>
        </w:tabs>
        <w:spacing w:after="200" w:line="276" w:lineRule="auto"/>
        <w:ind w:left="284" w:hanging="284"/>
        <w:jc w:val="both"/>
        <w:rPr>
          <w:rFonts w:ascii="Arial Narrow" w:eastAsia="Calibri" w:hAnsi="Arial Narrow"/>
          <w:sz w:val="22"/>
          <w:lang w:eastAsia="en-US"/>
        </w:rPr>
      </w:pPr>
      <w:r w:rsidRPr="00130F8D">
        <w:rPr>
          <w:rFonts w:ascii="Arial Narrow" w:eastAsia="Calibri" w:hAnsi="Arial Narrow"/>
          <w:sz w:val="22"/>
          <w:lang w:eastAsia="en-US"/>
        </w:rPr>
        <w:t>Uplatněním práv z vad či uplatněním smluvních pokut není dotčeno právo na náhradu škody v plné výši. Smluvní pokutu je objednatel oprávněn započíst oproti pohledávce zhotovitele.</w:t>
      </w:r>
    </w:p>
    <w:p w:rsidR="006B41E4" w:rsidRPr="00130F8D" w:rsidRDefault="006B41E4" w:rsidP="006B41E4">
      <w:pPr>
        <w:numPr>
          <w:ilvl w:val="0"/>
          <w:numId w:val="13"/>
        </w:numPr>
        <w:tabs>
          <w:tab w:val="left" w:pos="284"/>
        </w:tabs>
        <w:spacing w:after="200" w:line="276" w:lineRule="auto"/>
        <w:ind w:left="284" w:hanging="284"/>
        <w:jc w:val="both"/>
        <w:rPr>
          <w:rFonts w:ascii="Arial Narrow" w:eastAsia="Calibri" w:hAnsi="Arial Narrow"/>
          <w:sz w:val="22"/>
          <w:lang w:eastAsia="en-US"/>
        </w:rPr>
      </w:pPr>
      <w:r w:rsidRPr="00130F8D">
        <w:rPr>
          <w:rFonts w:ascii="Arial Narrow" w:eastAsia="Calibri" w:hAnsi="Arial Narrow"/>
          <w:sz w:val="22"/>
          <w:lang w:eastAsia="en-US"/>
        </w:rPr>
        <w:t>Pro výpočet smluvní pokuty určené procentem je rozhodná celková cena díla.</w:t>
      </w:r>
    </w:p>
    <w:p w:rsidR="006B41E4" w:rsidRPr="00130F8D" w:rsidRDefault="006B41E4" w:rsidP="006B41E4">
      <w:pPr>
        <w:numPr>
          <w:ilvl w:val="0"/>
          <w:numId w:val="13"/>
        </w:numPr>
        <w:tabs>
          <w:tab w:val="left" w:pos="284"/>
        </w:tabs>
        <w:spacing w:after="200" w:line="276" w:lineRule="auto"/>
        <w:ind w:left="284" w:hanging="284"/>
        <w:jc w:val="both"/>
        <w:rPr>
          <w:rFonts w:ascii="Arial Narrow" w:eastAsia="Calibri" w:hAnsi="Arial Narrow"/>
          <w:sz w:val="22"/>
          <w:lang w:eastAsia="en-US"/>
        </w:rPr>
      </w:pPr>
      <w:r w:rsidRPr="00130F8D">
        <w:rPr>
          <w:rFonts w:ascii="Arial Narrow" w:eastAsia="Calibri" w:hAnsi="Arial Narrow"/>
          <w:sz w:val="22"/>
          <w:lang w:eastAsia="en-US"/>
        </w:rPr>
        <w:t>Smluvní pokuta je splatná do 30 dnů ode dne doručení výzvy k jejímu zaplacení. Dnem splatnosti se rozumí den připsání příslušné částky na účet objednatele.</w:t>
      </w:r>
    </w:p>
    <w:p w:rsidR="006B41E4" w:rsidRPr="00130F8D" w:rsidRDefault="006B41E4" w:rsidP="006B41E4">
      <w:pPr>
        <w:numPr>
          <w:ilvl w:val="0"/>
          <w:numId w:val="13"/>
        </w:numPr>
        <w:tabs>
          <w:tab w:val="left" w:pos="284"/>
        </w:tabs>
        <w:spacing w:after="200" w:line="276" w:lineRule="auto"/>
        <w:ind w:left="284" w:hanging="284"/>
        <w:jc w:val="both"/>
        <w:rPr>
          <w:rFonts w:ascii="Arial Narrow" w:eastAsia="Calibri" w:hAnsi="Arial Narrow"/>
          <w:sz w:val="22"/>
          <w:lang w:eastAsia="en-US"/>
        </w:rPr>
      </w:pPr>
      <w:r w:rsidRPr="00130F8D">
        <w:rPr>
          <w:rFonts w:ascii="Arial Narrow" w:eastAsia="Calibri" w:hAnsi="Arial Narrow"/>
          <w:sz w:val="22"/>
          <w:lang w:eastAsia="en-US"/>
        </w:rPr>
        <w:t>Zhotovitel je povinen nahradit objednateli v plné výši škodu, která objednateli vznikla vadným plněním nebo jako důsledek porušení povinností a závazků zhotovitele dle této smlouvy.</w:t>
      </w:r>
    </w:p>
    <w:p w:rsidR="006B41E4" w:rsidRPr="00130F8D" w:rsidRDefault="006B41E4" w:rsidP="006B41E4">
      <w:pPr>
        <w:numPr>
          <w:ilvl w:val="0"/>
          <w:numId w:val="13"/>
        </w:numPr>
        <w:tabs>
          <w:tab w:val="left" w:pos="284"/>
        </w:tabs>
        <w:spacing w:after="200" w:line="276" w:lineRule="auto"/>
        <w:ind w:left="284" w:hanging="284"/>
        <w:jc w:val="both"/>
        <w:rPr>
          <w:rFonts w:ascii="Arial Narrow" w:eastAsia="Calibri" w:hAnsi="Arial Narrow"/>
          <w:sz w:val="22"/>
          <w:lang w:eastAsia="en-US"/>
        </w:rPr>
      </w:pPr>
      <w:r w:rsidRPr="00130F8D">
        <w:rPr>
          <w:rFonts w:ascii="Arial Narrow" w:eastAsia="Calibri" w:hAnsi="Arial Narrow"/>
          <w:sz w:val="22"/>
          <w:lang w:eastAsia="en-US"/>
        </w:rPr>
        <w:t>Zhotovitel uhradí objednateli náklady vzniklé při uplatňování práv z odpovědnosti za vady.</w:t>
      </w:r>
    </w:p>
    <w:p w:rsidR="006B41E4" w:rsidRPr="002A2C29" w:rsidRDefault="006B41E4" w:rsidP="006B41E4">
      <w:pPr>
        <w:spacing w:line="276" w:lineRule="auto"/>
        <w:ind w:left="360"/>
        <w:jc w:val="center"/>
        <w:rPr>
          <w:rFonts w:ascii="Arial Narrow" w:eastAsia="Calibri" w:hAnsi="Arial Narrow"/>
          <w:b/>
          <w:sz w:val="22"/>
          <w:lang w:eastAsia="en-US"/>
        </w:rPr>
      </w:pPr>
      <w:r w:rsidRPr="002A2C29">
        <w:rPr>
          <w:rFonts w:ascii="Arial Narrow" w:eastAsia="Calibri" w:hAnsi="Arial Narrow"/>
          <w:b/>
          <w:sz w:val="22"/>
          <w:lang w:eastAsia="en-US"/>
        </w:rPr>
        <w:t>XI.</w:t>
      </w:r>
    </w:p>
    <w:p w:rsidR="006B41E4" w:rsidRPr="002A2C29" w:rsidRDefault="006B41E4" w:rsidP="006B41E4">
      <w:pPr>
        <w:spacing w:line="276" w:lineRule="auto"/>
        <w:ind w:left="360"/>
        <w:jc w:val="center"/>
        <w:rPr>
          <w:rFonts w:ascii="Arial Narrow" w:eastAsia="Calibri" w:hAnsi="Arial Narrow"/>
          <w:b/>
          <w:sz w:val="22"/>
          <w:lang w:eastAsia="en-US"/>
        </w:rPr>
      </w:pPr>
      <w:r w:rsidRPr="002A2C29">
        <w:rPr>
          <w:rFonts w:ascii="Arial Narrow" w:eastAsia="Calibri" w:hAnsi="Arial Narrow"/>
          <w:b/>
          <w:sz w:val="22"/>
          <w:lang w:eastAsia="en-US"/>
        </w:rPr>
        <w:t>Závěrečná ustanovení</w:t>
      </w:r>
    </w:p>
    <w:p w:rsidR="006B41E4" w:rsidRPr="00130F8D" w:rsidRDefault="006B41E4" w:rsidP="006B41E4">
      <w:pPr>
        <w:widowControl w:val="0"/>
        <w:numPr>
          <w:ilvl w:val="0"/>
          <w:numId w:val="12"/>
        </w:numPr>
        <w:tabs>
          <w:tab w:val="left" w:pos="284"/>
        </w:tabs>
        <w:spacing w:after="200" w:line="276" w:lineRule="auto"/>
        <w:ind w:left="284" w:hanging="284"/>
        <w:jc w:val="both"/>
        <w:rPr>
          <w:rFonts w:ascii="Arial Narrow" w:hAnsi="Arial Narrow"/>
          <w:sz w:val="22"/>
        </w:rPr>
      </w:pPr>
      <w:r w:rsidRPr="00130F8D">
        <w:rPr>
          <w:rFonts w:ascii="Arial Narrow" w:hAnsi="Arial Narrow"/>
          <w:sz w:val="22"/>
        </w:rPr>
        <w:t xml:space="preserve">Zhotovitel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6B41E4" w:rsidRPr="00130F8D" w:rsidRDefault="006B41E4" w:rsidP="006B41E4">
      <w:pPr>
        <w:widowControl w:val="0"/>
        <w:numPr>
          <w:ilvl w:val="0"/>
          <w:numId w:val="12"/>
        </w:numPr>
        <w:tabs>
          <w:tab w:val="left" w:pos="284"/>
        </w:tabs>
        <w:spacing w:after="200" w:line="276" w:lineRule="auto"/>
        <w:ind w:left="284" w:hanging="284"/>
        <w:jc w:val="both"/>
        <w:rPr>
          <w:rFonts w:ascii="Arial Narrow" w:hAnsi="Arial Narrow"/>
          <w:sz w:val="22"/>
        </w:rPr>
      </w:pPr>
      <w:r w:rsidRPr="00130F8D">
        <w:rPr>
          <w:rFonts w:ascii="Arial Narrow" w:hAnsi="Arial Narrow"/>
          <w:sz w:val="22"/>
        </w:rPr>
        <w:t>Práva vzniklá z této smlouvy nesmí být postoupena bez předchozího písemného souhlasu druhé smluvní strany. Za písemnou formu nebude pro tento účel považována výměna e-mailových, či jiných elektronických zpráv.</w:t>
      </w:r>
    </w:p>
    <w:p w:rsidR="006B41E4" w:rsidRPr="00130F8D" w:rsidRDefault="006B41E4" w:rsidP="006B41E4">
      <w:pPr>
        <w:widowControl w:val="0"/>
        <w:numPr>
          <w:ilvl w:val="0"/>
          <w:numId w:val="12"/>
        </w:numPr>
        <w:tabs>
          <w:tab w:val="left" w:pos="284"/>
        </w:tabs>
        <w:spacing w:after="200" w:line="276" w:lineRule="auto"/>
        <w:ind w:left="284" w:hanging="284"/>
        <w:jc w:val="both"/>
        <w:rPr>
          <w:rFonts w:ascii="Arial Narrow" w:hAnsi="Arial Narrow"/>
          <w:sz w:val="22"/>
        </w:rPr>
      </w:pPr>
      <w:r w:rsidRPr="00130F8D">
        <w:rPr>
          <w:rFonts w:ascii="Arial Narrow" w:hAnsi="Arial Narrow"/>
          <w:sz w:val="22"/>
        </w:rPr>
        <w:t xml:space="preserve">Tato smlouva je uzavřena podle práva České republiky. Ve věcech výslovně neupravených touto smlouvou se smluvní vztah řídí zákonem č. 89/2012 Sb., občanský zákoník, v účinném znění. </w:t>
      </w:r>
    </w:p>
    <w:p w:rsidR="006B41E4" w:rsidRPr="00130F8D" w:rsidRDefault="006B41E4" w:rsidP="006B41E4">
      <w:pPr>
        <w:keepNext/>
        <w:spacing w:after="200" w:line="276" w:lineRule="auto"/>
        <w:ind w:left="284"/>
        <w:jc w:val="both"/>
        <w:rPr>
          <w:rFonts w:ascii="Arial Narrow" w:hAnsi="Arial Narrow"/>
          <w:bCs/>
          <w:kern w:val="32"/>
          <w:sz w:val="22"/>
          <w:szCs w:val="22"/>
          <w:lang w:val="en-US" w:eastAsia="en-US"/>
        </w:rPr>
      </w:pPr>
      <w:r w:rsidRPr="00130F8D">
        <w:rPr>
          <w:rFonts w:ascii="Arial Narrow" w:hAnsi="Arial Narrow"/>
          <w:sz w:val="22"/>
        </w:rPr>
        <w:t xml:space="preserve">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w:t>
      </w:r>
      <w:r w:rsidRPr="00130F8D">
        <w:rPr>
          <w:rFonts w:ascii="Arial Narrow" w:eastAsia="Calibri" w:hAnsi="Arial Narrow"/>
          <w:sz w:val="22"/>
          <w:szCs w:val="22"/>
        </w:rPr>
        <w:t xml:space="preserve"> smlouvou.</w:t>
      </w:r>
    </w:p>
    <w:p w:rsidR="006B41E4" w:rsidRPr="00130F8D" w:rsidRDefault="006B41E4" w:rsidP="006B41E4">
      <w:pPr>
        <w:keepNext/>
        <w:spacing w:after="200" w:line="276" w:lineRule="auto"/>
        <w:ind w:left="284" w:hanging="284"/>
        <w:jc w:val="both"/>
        <w:rPr>
          <w:rFonts w:ascii="Arial Narrow" w:hAnsi="Arial Narrow"/>
          <w:bCs/>
          <w:kern w:val="32"/>
          <w:sz w:val="22"/>
          <w:szCs w:val="22"/>
          <w:lang w:val="en-US" w:eastAsia="en-US"/>
        </w:rPr>
      </w:pPr>
      <w:r w:rsidRPr="00130F8D">
        <w:rPr>
          <w:rFonts w:ascii="Arial Narrow" w:hAnsi="Arial Narrow"/>
          <w:bCs/>
          <w:kern w:val="32"/>
          <w:sz w:val="22"/>
          <w:szCs w:val="22"/>
          <w:lang w:val="en-US" w:eastAsia="en-US"/>
        </w:rPr>
        <w:t>5. Zhotovitel prohlašuje, že  se seznámil s dokumentem  “ Specifická rizika typická pro areál a objekty  Psychiatrické nemocnice Horní Beřkovice”,  zveřejněným na webových stránkách objednatele.</w:t>
      </w:r>
    </w:p>
    <w:p w:rsidR="006B41E4" w:rsidRPr="00130F8D" w:rsidRDefault="006B41E4" w:rsidP="006B41E4">
      <w:pPr>
        <w:spacing w:after="200" w:line="276" w:lineRule="auto"/>
        <w:ind w:left="357" w:hanging="357"/>
        <w:jc w:val="both"/>
        <w:rPr>
          <w:rFonts w:ascii="Arial Narrow" w:eastAsia="Calibri" w:hAnsi="Arial Narrow"/>
          <w:sz w:val="22"/>
          <w:szCs w:val="22"/>
        </w:rPr>
      </w:pPr>
      <w:r w:rsidRPr="00130F8D">
        <w:rPr>
          <w:rFonts w:ascii="Arial Narrow" w:eastAsia="Calibri" w:hAnsi="Arial Narrow"/>
          <w:sz w:val="22"/>
          <w:szCs w:val="22"/>
        </w:rPr>
        <w:t>6. Zhotovitel prohlašuje, že souhlasí se zveřejněním této smlouvy na webových stránkách objednatele.</w:t>
      </w:r>
    </w:p>
    <w:p w:rsidR="006B41E4" w:rsidRPr="00130F8D" w:rsidRDefault="006B41E4" w:rsidP="006B41E4">
      <w:pPr>
        <w:widowControl w:val="0"/>
        <w:tabs>
          <w:tab w:val="left" w:pos="0"/>
        </w:tabs>
        <w:spacing w:after="200" w:line="276" w:lineRule="auto"/>
        <w:ind w:left="284" w:hanging="284"/>
        <w:jc w:val="both"/>
        <w:rPr>
          <w:rFonts w:ascii="Arial Narrow" w:hAnsi="Arial Narrow"/>
          <w:sz w:val="22"/>
        </w:rPr>
      </w:pPr>
      <w:r w:rsidRPr="00130F8D">
        <w:rPr>
          <w:rFonts w:ascii="Arial Narrow" w:hAnsi="Arial Narrow"/>
          <w:sz w:val="22"/>
        </w:rPr>
        <w:t xml:space="preserve">7. 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sidRPr="00130F8D">
        <w:rPr>
          <w:rFonts w:ascii="Arial Narrow" w:hAnsi="Arial Narrow"/>
          <w:sz w:val="22"/>
        </w:rPr>
        <w:lastRenderedPageBreak/>
        <w:t>smlouvy.</w:t>
      </w:r>
    </w:p>
    <w:p w:rsidR="006B41E4" w:rsidRPr="00130F8D" w:rsidRDefault="006B41E4" w:rsidP="006B41E4">
      <w:pPr>
        <w:widowControl w:val="0"/>
        <w:tabs>
          <w:tab w:val="left" w:pos="0"/>
        </w:tabs>
        <w:spacing w:after="200" w:line="276" w:lineRule="auto"/>
        <w:ind w:left="284" w:hanging="284"/>
        <w:jc w:val="both"/>
        <w:rPr>
          <w:rFonts w:ascii="Arial Narrow" w:hAnsi="Arial Narrow"/>
          <w:sz w:val="22"/>
        </w:rPr>
      </w:pPr>
      <w:r w:rsidRPr="00130F8D">
        <w:rPr>
          <w:rFonts w:ascii="Arial Narrow" w:hAnsi="Arial Narrow"/>
          <w:sz w:val="22"/>
        </w:rPr>
        <w:t>8.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6B41E4" w:rsidRPr="00130F8D" w:rsidRDefault="006B41E4" w:rsidP="006B41E4">
      <w:pPr>
        <w:widowControl w:val="0"/>
        <w:tabs>
          <w:tab w:val="left" w:pos="0"/>
        </w:tabs>
        <w:spacing w:after="200" w:line="276" w:lineRule="auto"/>
        <w:ind w:left="284" w:hanging="284"/>
        <w:jc w:val="both"/>
        <w:rPr>
          <w:rFonts w:ascii="Arial Narrow" w:hAnsi="Arial Narrow"/>
          <w:sz w:val="22"/>
        </w:rPr>
      </w:pPr>
      <w:r w:rsidRPr="00130F8D">
        <w:rPr>
          <w:rFonts w:ascii="Arial Narrow" w:hAnsi="Arial Narrow"/>
          <w:sz w:val="22"/>
        </w:rPr>
        <w:t xml:space="preserve">9. Změna nebo doplnění smlouvy může být uskutečněna </w:t>
      </w:r>
      <w:r>
        <w:rPr>
          <w:rFonts w:ascii="Arial Narrow" w:hAnsi="Arial Narrow"/>
          <w:sz w:val="22"/>
        </w:rPr>
        <w:t>pouze písemným dodatkem k</w:t>
      </w:r>
      <w:r w:rsidR="00855C16">
        <w:rPr>
          <w:rFonts w:ascii="Arial Narrow" w:hAnsi="Arial Narrow"/>
          <w:sz w:val="22"/>
        </w:rPr>
        <w:t> </w:t>
      </w:r>
      <w:r>
        <w:rPr>
          <w:rFonts w:ascii="Arial Narrow" w:hAnsi="Arial Narrow"/>
          <w:sz w:val="22"/>
        </w:rPr>
        <w:t>této</w:t>
      </w:r>
      <w:r w:rsidR="00855C16">
        <w:rPr>
          <w:rFonts w:ascii="Arial Narrow" w:hAnsi="Arial Narrow"/>
          <w:sz w:val="22"/>
        </w:rPr>
        <w:t xml:space="preserve"> </w:t>
      </w:r>
      <w:r w:rsidRPr="00130F8D">
        <w:rPr>
          <w:rFonts w:ascii="Arial Narrow" w:hAnsi="Arial Narrow"/>
          <w:sz w:val="22"/>
        </w:rPr>
        <w:t xml:space="preserve">smlouvě    </w:t>
      </w:r>
      <w:r>
        <w:rPr>
          <w:rFonts w:ascii="Arial Narrow" w:hAnsi="Arial Narrow"/>
          <w:sz w:val="22"/>
        </w:rPr>
        <w:t xml:space="preserve">podepsaným </w:t>
      </w:r>
      <w:r w:rsidRPr="00130F8D">
        <w:rPr>
          <w:rFonts w:ascii="Arial Narrow" w:hAnsi="Arial Narrow"/>
          <w:sz w:val="22"/>
        </w:rPr>
        <w:t>oběma smluvními stranami.</w:t>
      </w:r>
    </w:p>
    <w:p w:rsidR="006B41E4" w:rsidRPr="00130F8D" w:rsidRDefault="006B41E4" w:rsidP="006B41E4">
      <w:pPr>
        <w:widowControl w:val="0"/>
        <w:tabs>
          <w:tab w:val="left" w:pos="0"/>
        </w:tabs>
        <w:spacing w:after="200" w:line="276" w:lineRule="auto"/>
        <w:ind w:left="357" w:hanging="357"/>
        <w:jc w:val="both"/>
        <w:rPr>
          <w:rFonts w:ascii="Arial Narrow" w:hAnsi="Arial Narrow"/>
          <w:sz w:val="22"/>
        </w:rPr>
      </w:pPr>
      <w:r w:rsidRPr="00130F8D">
        <w:rPr>
          <w:rFonts w:ascii="Arial Narrow" w:hAnsi="Arial Narrow"/>
          <w:sz w:val="22"/>
        </w:rPr>
        <w:t>10. Smlouva bude</w:t>
      </w:r>
      <w:r>
        <w:rPr>
          <w:rFonts w:ascii="Arial Narrow" w:hAnsi="Arial Narrow"/>
          <w:sz w:val="22"/>
        </w:rPr>
        <w:t xml:space="preserve"> vyhotovena ve dvou exemplářích</w:t>
      </w:r>
      <w:r w:rsidRPr="00130F8D">
        <w:rPr>
          <w:rFonts w:ascii="Arial Narrow" w:hAnsi="Arial Narrow"/>
          <w:sz w:val="22"/>
        </w:rPr>
        <w:t>, z nichž každá smluvní strana obdrží po jednom vyhotovení.</w:t>
      </w:r>
    </w:p>
    <w:p w:rsidR="006B41E4" w:rsidRPr="00130F8D" w:rsidRDefault="006B41E4" w:rsidP="006B41E4">
      <w:pPr>
        <w:widowControl w:val="0"/>
        <w:spacing w:line="276" w:lineRule="auto"/>
        <w:ind w:left="284"/>
        <w:jc w:val="both"/>
        <w:rPr>
          <w:rFonts w:ascii="Arial Narrow" w:hAnsi="Arial Narrow"/>
          <w:color w:val="FF0000"/>
          <w:sz w:val="22"/>
        </w:rPr>
      </w:pPr>
    </w:p>
    <w:p w:rsidR="006B41E4" w:rsidRPr="00130F8D" w:rsidRDefault="006B41E4" w:rsidP="006B41E4">
      <w:pPr>
        <w:widowControl w:val="0"/>
        <w:spacing w:line="276" w:lineRule="auto"/>
        <w:jc w:val="both"/>
        <w:rPr>
          <w:rFonts w:ascii="Arial Narrow" w:hAnsi="Arial Narrow"/>
          <w:sz w:val="22"/>
        </w:rPr>
      </w:pPr>
    </w:p>
    <w:p w:rsidR="006B41E4" w:rsidRPr="00130F8D" w:rsidRDefault="006B41E4" w:rsidP="006B41E4">
      <w:pPr>
        <w:widowControl w:val="0"/>
        <w:spacing w:line="276" w:lineRule="auto"/>
        <w:ind w:left="284"/>
        <w:jc w:val="both"/>
        <w:rPr>
          <w:rFonts w:ascii="Arial Narrow" w:hAnsi="Arial Narrow"/>
          <w:sz w:val="22"/>
        </w:rPr>
      </w:pPr>
    </w:p>
    <w:p w:rsidR="006B41E4" w:rsidRDefault="006B41E4" w:rsidP="006B41E4">
      <w:pPr>
        <w:widowControl w:val="0"/>
        <w:spacing w:line="276" w:lineRule="auto"/>
        <w:ind w:left="284"/>
        <w:jc w:val="both"/>
        <w:rPr>
          <w:rFonts w:ascii="Arial Narrow" w:hAnsi="Arial Narrow"/>
          <w:sz w:val="22"/>
        </w:rPr>
      </w:pPr>
    </w:p>
    <w:p w:rsidR="006B41E4" w:rsidRDefault="006B41E4" w:rsidP="006B41E4">
      <w:pPr>
        <w:widowControl w:val="0"/>
        <w:spacing w:line="276" w:lineRule="auto"/>
        <w:ind w:left="284"/>
        <w:jc w:val="both"/>
        <w:rPr>
          <w:rFonts w:ascii="Arial Narrow" w:hAnsi="Arial Narrow"/>
          <w:sz w:val="22"/>
        </w:rPr>
      </w:pPr>
    </w:p>
    <w:p w:rsidR="006B41E4" w:rsidRDefault="006B41E4" w:rsidP="006B41E4">
      <w:pPr>
        <w:widowControl w:val="0"/>
        <w:spacing w:line="276" w:lineRule="auto"/>
        <w:ind w:left="284"/>
        <w:jc w:val="both"/>
        <w:rPr>
          <w:rFonts w:ascii="Arial Narrow" w:hAnsi="Arial Narrow"/>
          <w:sz w:val="22"/>
        </w:rPr>
      </w:pPr>
    </w:p>
    <w:p w:rsidR="006B41E4" w:rsidRDefault="006B41E4" w:rsidP="006B41E4">
      <w:pPr>
        <w:widowControl w:val="0"/>
        <w:spacing w:line="276" w:lineRule="auto"/>
        <w:ind w:left="284"/>
        <w:jc w:val="both"/>
        <w:rPr>
          <w:rFonts w:ascii="Arial Narrow" w:hAnsi="Arial Narrow"/>
          <w:sz w:val="22"/>
        </w:rPr>
      </w:pPr>
    </w:p>
    <w:p w:rsidR="006B41E4" w:rsidRDefault="006B41E4" w:rsidP="006B41E4">
      <w:pPr>
        <w:widowControl w:val="0"/>
        <w:spacing w:line="276" w:lineRule="auto"/>
        <w:ind w:left="284"/>
        <w:jc w:val="both"/>
        <w:rPr>
          <w:rFonts w:ascii="Arial Narrow" w:hAnsi="Arial Narrow"/>
          <w:sz w:val="22"/>
        </w:rPr>
      </w:pPr>
    </w:p>
    <w:p w:rsidR="006B41E4" w:rsidRPr="00130F8D" w:rsidRDefault="006B41E4" w:rsidP="006B41E4">
      <w:pPr>
        <w:widowControl w:val="0"/>
        <w:spacing w:line="276" w:lineRule="auto"/>
        <w:ind w:left="284"/>
        <w:jc w:val="both"/>
        <w:rPr>
          <w:rFonts w:ascii="Arial Narrow" w:hAnsi="Arial Narrow"/>
          <w:sz w:val="22"/>
        </w:rPr>
      </w:pPr>
      <w:r w:rsidRPr="00130F8D">
        <w:rPr>
          <w:rFonts w:ascii="Arial Narrow" w:hAnsi="Arial Narrow"/>
          <w:sz w:val="22"/>
        </w:rPr>
        <w:t xml:space="preserve">V Horních Beřkovicích, dne </w:t>
      </w:r>
      <w:r w:rsidR="009A22EB">
        <w:rPr>
          <w:rFonts w:ascii="Arial Narrow" w:hAnsi="Arial Narrow"/>
          <w:sz w:val="22"/>
        </w:rPr>
        <w:t xml:space="preserve"> </w:t>
      </w:r>
      <w:r w:rsidRPr="00130F8D">
        <w:rPr>
          <w:rFonts w:ascii="Arial Narrow" w:hAnsi="Arial Narrow"/>
          <w:sz w:val="22"/>
        </w:rPr>
        <w:t xml:space="preserve"> </w:t>
      </w:r>
      <w:r w:rsidR="004301D9">
        <w:rPr>
          <w:rFonts w:ascii="Arial Narrow" w:hAnsi="Arial Narrow"/>
          <w:sz w:val="22"/>
        </w:rPr>
        <w:t>22. 8. 2016</w:t>
      </w:r>
      <w:r w:rsidRPr="00130F8D">
        <w:rPr>
          <w:rFonts w:ascii="Arial Narrow" w:hAnsi="Arial Narrow"/>
          <w:sz w:val="22"/>
        </w:rPr>
        <w:t xml:space="preserve">            </w:t>
      </w:r>
      <w:r w:rsidR="004301D9">
        <w:rPr>
          <w:rFonts w:ascii="Arial Narrow" w:hAnsi="Arial Narrow"/>
          <w:sz w:val="22"/>
        </w:rPr>
        <w:t xml:space="preserve">                            </w:t>
      </w:r>
      <w:r w:rsidRPr="00130F8D">
        <w:rPr>
          <w:rFonts w:ascii="Arial Narrow" w:hAnsi="Arial Narrow"/>
          <w:sz w:val="22"/>
        </w:rPr>
        <w:t xml:space="preserve">  </w:t>
      </w:r>
      <w:r w:rsidR="004301D9">
        <w:rPr>
          <w:rFonts w:ascii="Arial Narrow" w:hAnsi="Arial Narrow"/>
          <w:sz w:val="22"/>
        </w:rPr>
        <w:t>V Dolním Podluží, dne  4. 8. 2016</w:t>
      </w:r>
    </w:p>
    <w:p w:rsidR="006B41E4" w:rsidRPr="00130F8D" w:rsidRDefault="006B41E4" w:rsidP="006B41E4">
      <w:pPr>
        <w:widowControl w:val="0"/>
        <w:spacing w:line="276" w:lineRule="auto"/>
        <w:ind w:left="284"/>
        <w:jc w:val="both"/>
        <w:rPr>
          <w:rFonts w:ascii="Arial Narrow" w:hAnsi="Arial Narrow"/>
          <w:color w:val="FF0000"/>
          <w:sz w:val="22"/>
        </w:rPr>
      </w:pPr>
      <w:r w:rsidRPr="00130F8D">
        <w:rPr>
          <w:rFonts w:ascii="Arial Narrow" w:hAnsi="Arial Narrow"/>
          <w:color w:val="FF0000"/>
          <w:sz w:val="22"/>
        </w:rPr>
        <w:tab/>
      </w:r>
      <w:r w:rsidRPr="00130F8D">
        <w:rPr>
          <w:rFonts w:ascii="Arial Narrow" w:hAnsi="Arial Narrow"/>
          <w:color w:val="FF0000"/>
          <w:sz w:val="22"/>
        </w:rPr>
        <w:tab/>
      </w:r>
      <w:r w:rsidRPr="00130F8D">
        <w:rPr>
          <w:rFonts w:ascii="Arial Narrow" w:hAnsi="Arial Narrow"/>
          <w:color w:val="FF0000"/>
          <w:sz w:val="22"/>
        </w:rPr>
        <w:tab/>
      </w:r>
      <w:r w:rsidRPr="00130F8D">
        <w:rPr>
          <w:rFonts w:ascii="Arial Narrow" w:hAnsi="Arial Narrow"/>
          <w:color w:val="FF0000"/>
          <w:sz w:val="22"/>
        </w:rPr>
        <w:tab/>
      </w:r>
      <w:r w:rsidRPr="00130F8D">
        <w:rPr>
          <w:rFonts w:ascii="Arial Narrow" w:hAnsi="Arial Narrow"/>
          <w:color w:val="FF0000"/>
          <w:sz w:val="22"/>
        </w:rPr>
        <w:tab/>
      </w:r>
      <w:r w:rsidRPr="00130F8D">
        <w:rPr>
          <w:rFonts w:ascii="Arial Narrow" w:hAnsi="Arial Narrow"/>
          <w:color w:val="FF0000"/>
          <w:sz w:val="22"/>
        </w:rPr>
        <w:tab/>
      </w:r>
      <w:r w:rsidRPr="00130F8D">
        <w:rPr>
          <w:rFonts w:ascii="Arial Narrow" w:hAnsi="Arial Narrow"/>
          <w:color w:val="FF0000"/>
          <w:sz w:val="22"/>
        </w:rPr>
        <w:tab/>
      </w:r>
      <w:r w:rsidRPr="00130F8D">
        <w:rPr>
          <w:rFonts w:ascii="Arial Narrow" w:hAnsi="Arial Narrow"/>
          <w:color w:val="FF0000"/>
          <w:sz w:val="22"/>
        </w:rPr>
        <w:tab/>
      </w:r>
      <w:r w:rsidRPr="00130F8D">
        <w:rPr>
          <w:rFonts w:ascii="Arial Narrow" w:hAnsi="Arial Narrow"/>
          <w:color w:val="FF0000"/>
          <w:sz w:val="22"/>
        </w:rPr>
        <w:tab/>
      </w:r>
      <w:r w:rsidRPr="00130F8D">
        <w:rPr>
          <w:rFonts w:ascii="Arial Narrow" w:hAnsi="Arial Narrow"/>
          <w:color w:val="FF0000"/>
          <w:sz w:val="22"/>
        </w:rPr>
        <w:tab/>
      </w:r>
      <w:r w:rsidRPr="00130F8D">
        <w:rPr>
          <w:rFonts w:ascii="Arial Narrow" w:hAnsi="Arial Narrow"/>
          <w:color w:val="FF0000"/>
          <w:sz w:val="22"/>
        </w:rPr>
        <w:tab/>
      </w:r>
      <w:r w:rsidRPr="00130F8D">
        <w:rPr>
          <w:rFonts w:ascii="Arial Narrow" w:hAnsi="Arial Narrow"/>
          <w:color w:val="FF0000"/>
          <w:sz w:val="22"/>
        </w:rPr>
        <w:tab/>
      </w:r>
      <w:r w:rsidRPr="00130F8D">
        <w:rPr>
          <w:rFonts w:ascii="Arial Narrow" w:hAnsi="Arial Narrow"/>
          <w:color w:val="FF0000"/>
          <w:sz w:val="22"/>
        </w:rPr>
        <w:tab/>
        <w:t xml:space="preserve">  </w:t>
      </w:r>
    </w:p>
    <w:p w:rsidR="006B41E4" w:rsidRPr="00130F8D" w:rsidRDefault="006B41E4" w:rsidP="006B41E4">
      <w:pPr>
        <w:widowControl w:val="0"/>
        <w:spacing w:line="276" w:lineRule="auto"/>
        <w:ind w:left="284"/>
        <w:jc w:val="both"/>
        <w:rPr>
          <w:rFonts w:ascii="Arial Narrow" w:hAnsi="Arial Narrow"/>
          <w:sz w:val="22"/>
        </w:rPr>
      </w:pPr>
    </w:p>
    <w:p w:rsidR="006B41E4" w:rsidRDefault="006B41E4" w:rsidP="006B41E4">
      <w:pPr>
        <w:widowControl w:val="0"/>
        <w:spacing w:line="276" w:lineRule="auto"/>
        <w:ind w:left="284"/>
        <w:jc w:val="both"/>
        <w:rPr>
          <w:rFonts w:ascii="Arial Narrow" w:hAnsi="Arial Narrow"/>
          <w:sz w:val="22"/>
        </w:rPr>
      </w:pPr>
    </w:p>
    <w:p w:rsidR="009A22EB" w:rsidRDefault="009A22EB" w:rsidP="006B41E4">
      <w:pPr>
        <w:widowControl w:val="0"/>
        <w:spacing w:line="276" w:lineRule="auto"/>
        <w:ind w:left="284"/>
        <w:jc w:val="both"/>
        <w:rPr>
          <w:rFonts w:ascii="Arial Narrow" w:hAnsi="Arial Narrow"/>
          <w:sz w:val="22"/>
        </w:rPr>
      </w:pPr>
    </w:p>
    <w:p w:rsidR="009A22EB" w:rsidRPr="00130F8D" w:rsidRDefault="009A22EB" w:rsidP="006B41E4">
      <w:pPr>
        <w:widowControl w:val="0"/>
        <w:spacing w:line="276" w:lineRule="auto"/>
        <w:ind w:left="284"/>
        <w:jc w:val="both"/>
        <w:rPr>
          <w:rFonts w:ascii="Arial Narrow" w:hAnsi="Arial Narrow"/>
          <w:sz w:val="22"/>
        </w:rPr>
      </w:pPr>
    </w:p>
    <w:p w:rsidR="006B41E4" w:rsidRPr="00130F8D" w:rsidRDefault="006B41E4" w:rsidP="006B41E4">
      <w:pPr>
        <w:widowControl w:val="0"/>
        <w:spacing w:line="276" w:lineRule="auto"/>
        <w:ind w:left="284"/>
        <w:jc w:val="both"/>
        <w:rPr>
          <w:rFonts w:ascii="Arial Narrow" w:hAnsi="Arial Narrow"/>
          <w:sz w:val="22"/>
        </w:rPr>
      </w:pPr>
    </w:p>
    <w:p w:rsidR="006B41E4" w:rsidRPr="00130F8D" w:rsidRDefault="006B41E4" w:rsidP="006B41E4">
      <w:pPr>
        <w:widowControl w:val="0"/>
        <w:spacing w:line="276" w:lineRule="auto"/>
        <w:ind w:left="284"/>
        <w:jc w:val="both"/>
        <w:rPr>
          <w:rFonts w:ascii="Arial Narrow" w:hAnsi="Arial Narrow"/>
          <w:sz w:val="22"/>
        </w:rPr>
      </w:pPr>
      <w:r w:rsidRPr="00130F8D">
        <w:rPr>
          <w:rFonts w:ascii="Arial Narrow" w:hAnsi="Arial Narrow"/>
          <w:sz w:val="22"/>
        </w:rPr>
        <w:t xml:space="preserve">    Objednatel                                                         </w:t>
      </w:r>
      <w:r w:rsidRPr="00130F8D">
        <w:rPr>
          <w:rFonts w:ascii="Arial Narrow" w:hAnsi="Arial Narrow"/>
          <w:sz w:val="22"/>
        </w:rPr>
        <w:tab/>
        <w:t xml:space="preserve">  </w:t>
      </w:r>
      <w:r w:rsidRPr="00130F8D">
        <w:rPr>
          <w:rFonts w:ascii="Arial Narrow" w:hAnsi="Arial Narrow"/>
          <w:sz w:val="22"/>
        </w:rPr>
        <w:tab/>
      </w:r>
      <w:r w:rsidR="00AC70E3">
        <w:rPr>
          <w:rFonts w:ascii="Arial Narrow" w:hAnsi="Arial Narrow"/>
          <w:sz w:val="22"/>
        </w:rPr>
        <w:tab/>
      </w:r>
      <w:r w:rsidR="00AC70E3">
        <w:rPr>
          <w:rFonts w:ascii="Arial Narrow" w:hAnsi="Arial Narrow"/>
          <w:sz w:val="22"/>
        </w:rPr>
        <w:tab/>
      </w:r>
      <w:r w:rsidRPr="00130F8D">
        <w:rPr>
          <w:rFonts w:ascii="Arial Narrow" w:hAnsi="Arial Narrow"/>
          <w:sz w:val="22"/>
        </w:rPr>
        <w:t>Zhotovitel</w:t>
      </w:r>
    </w:p>
    <w:p w:rsidR="006B41E4" w:rsidRDefault="006B41E4" w:rsidP="006B41E4">
      <w:pPr>
        <w:widowControl w:val="0"/>
        <w:spacing w:line="276" w:lineRule="auto"/>
        <w:jc w:val="both"/>
        <w:rPr>
          <w:rFonts w:ascii="Arial Narrow" w:hAnsi="Arial Narrow"/>
          <w:sz w:val="22"/>
        </w:rPr>
      </w:pPr>
      <w:r w:rsidRPr="00130F8D">
        <w:rPr>
          <w:rFonts w:ascii="Arial Narrow" w:hAnsi="Arial Narrow"/>
          <w:sz w:val="22"/>
        </w:rPr>
        <w:t xml:space="preserve">-------------------------------------                          </w:t>
      </w:r>
      <w:r w:rsidRPr="00130F8D">
        <w:rPr>
          <w:rFonts w:ascii="Arial Narrow" w:hAnsi="Arial Narrow"/>
          <w:sz w:val="22"/>
        </w:rPr>
        <w:tab/>
      </w:r>
      <w:r w:rsidRPr="00130F8D">
        <w:rPr>
          <w:rFonts w:ascii="Arial Narrow" w:hAnsi="Arial Narrow"/>
          <w:sz w:val="22"/>
        </w:rPr>
        <w:tab/>
      </w:r>
      <w:r w:rsidR="00AC70E3">
        <w:rPr>
          <w:rFonts w:ascii="Arial Narrow" w:hAnsi="Arial Narrow"/>
          <w:sz w:val="22"/>
        </w:rPr>
        <w:tab/>
      </w:r>
      <w:r w:rsidR="00AC70E3">
        <w:rPr>
          <w:rFonts w:ascii="Arial Narrow" w:hAnsi="Arial Narrow"/>
          <w:sz w:val="22"/>
        </w:rPr>
        <w:tab/>
      </w:r>
      <w:r w:rsidRPr="00130F8D">
        <w:rPr>
          <w:rFonts w:ascii="Arial Narrow" w:hAnsi="Arial Narrow"/>
          <w:sz w:val="22"/>
        </w:rPr>
        <w:t xml:space="preserve">  -------------------------------------------</w:t>
      </w:r>
    </w:p>
    <w:p w:rsidR="006B41E4" w:rsidRPr="00130F8D" w:rsidRDefault="006B41E4" w:rsidP="006B41E4">
      <w:pPr>
        <w:widowControl w:val="0"/>
        <w:spacing w:line="276" w:lineRule="auto"/>
        <w:jc w:val="both"/>
        <w:rPr>
          <w:rFonts w:ascii="Arial Narrow" w:hAnsi="Arial Narrow"/>
          <w:color w:val="FF0000"/>
          <w:sz w:val="22"/>
        </w:rPr>
      </w:pPr>
      <w:r w:rsidRPr="00130F8D">
        <w:rPr>
          <w:rFonts w:ascii="Arial Narrow" w:hAnsi="Arial Narrow"/>
          <w:sz w:val="22"/>
        </w:rPr>
        <w:t xml:space="preserve">MUDr. Jiří Tomeček, MBA                                   </w:t>
      </w:r>
      <w:r w:rsidR="00AC70E3">
        <w:rPr>
          <w:rFonts w:ascii="Arial Narrow" w:hAnsi="Arial Narrow"/>
          <w:sz w:val="22"/>
        </w:rPr>
        <w:t xml:space="preserve">                                       </w:t>
      </w:r>
      <w:r w:rsidR="009A22EB">
        <w:rPr>
          <w:rFonts w:ascii="Arial Narrow" w:hAnsi="Arial Narrow"/>
          <w:sz w:val="22"/>
        </w:rPr>
        <w:t xml:space="preserve">   </w:t>
      </w:r>
      <w:r w:rsidR="00AC70E3">
        <w:rPr>
          <w:rFonts w:ascii="Arial Narrow" w:hAnsi="Arial Narrow"/>
          <w:sz w:val="22"/>
        </w:rPr>
        <w:t xml:space="preserve">      David Blažej</w:t>
      </w:r>
    </w:p>
    <w:p w:rsidR="006B41E4" w:rsidRPr="00130F8D" w:rsidRDefault="006B41E4" w:rsidP="006B41E4">
      <w:pPr>
        <w:widowControl w:val="0"/>
        <w:spacing w:line="276" w:lineRule="auto"/>
        <w:ind w:left="284"/>
        <w:jc w:val="both"/>
        <w:rPr>
          <w:rFonts w:ascii="Arial Narrow" w:hAnsi="Arial Narrow"/>
          <w:sz w:val="22"/>
        </w:rPr>
      </w:pPr>
      <w:r w:rsidRPr="00130F8D">
        <w:rPr>
          <w:rFonts w:ascii="Arial Narrow" w:hAnsi="Arial Narrow"/>
          <w:sz w:val="22"/>
        </w:rPr>
        <w:t xml:space="preserve">       ředitel                                                       </w:t>
      </w:r>
      <w:r w:rsidR="00AC70E3">
        <w:rPr>
          <w:rFonts w:ascii="Arial Narrow" w:hAnsi="Arial Narrow"/>
          <w:sz w:val="22"/>
        </w:rPr>
        <w:t xml:space="preserve">                                                </w:t>
      </w:r>
      <w:r w:rsidR="009A22EB">
        <w:rPr>
          <w:rFonts w:ascii="Arial Narrow" w:hAnsi="Arial Narrow"/>
          <w:sz w:val="22"/>
        </w:rPr>
        <w:t xml:space="preserve">   </w:t>
      </w:r>
      <w:r w:rsidR="00AC70E3">
        <w:rPr>
          <w:rFonts w:ascii="Arial Narrow" w:hAnsi="Arial Narrow"/>
          <w:sz w:val="22"/>
        </w:rPr>
        <w:t xml:space="preserve"> majitel</w:t>
      </w:r>
    </w:p>
    <w:p w:rsidR="006B41E4" w:rsidRPr="00130F8D" w:rsidRDefault="006B41E4" w:rsidP="006B41E4">
      <w:pPr>
        <w:rPr>
          <w:rFonts w:ascii="Arial Narrow" w:hAnsi="Arial Narrow"/>
          <w:sz w:val="22"/>
        </w:rPr>
      </w:pPr>
    </w:p>
    <w:p w:rsidR="006B41E4" w:rsidRDefault="006B41E4" w:rsidP="006B41E4"/>
    <w:p w:rsidR="001D22D2" w:rsidRPr="009A22EB" w:rsidRDefault="009A22EB">
      <w:pPr>
        <w:rPr>
          <w:rFonts w:ascii="Arial Narrow" w:hAnsi="Arial Narrow"/>
          <w:b/>
        </w:rPr>
      </w:pPr>
      <w:r w:rsidRPr="009A22EB">
        <w:rPr>
          <w:rFonts w:ascii="Arial Narrow" w:hAnsi="Arial Narrow"/>
          <w:b/>
        </w:rPr>
        <w:t xml:space="preserve">(podepsáno a orazítkováno)                                           </w:t>
      </w:r>
      <w:r>
        <w:rPr>
          <w:rFonts w:ascii="Arial Narrow" w:hAnsi="Arial Narrow"/>
          <w:b/>
        </w:rPr>
        <w:t xml:space="preserve">    </w:t>
      </w:r>
      <w:r w:rsidRPr="009A22EB">
        <w:rPr>
          <w:rFonts w:ascii="Arial Narrow" w:hAnsi="Arial Narrow"/>
          <w:b/>
        </w:rPr>
        <w:t xml:space="preserve">        (podepsáno a orazítkováno)</w:t>
      </w:r>
    </w:p>
    <w:sectPr w:rsidR="001D22D2" w:rsidRPr="009A22EB">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996931"/>
      <w:docPartObj>
        <w:docPartGallery w:val="Page Numbers (Bottom of Page)"/>
        <w:docPartUnique/>
      </w:docPartObj>
    </w:sdtPr>
    <w:sdtEndPr/>
    <w:sdtContent>
      <w:p w:rsidR="00B9108A" w:rsidRDefault="00855C16">
        <w:pPr>
          <w:pStyle w:val="Zpat"/>
          <w:jc w:val="right"/>
        </w:pPr>
        <w:r>
          <w:fldChar w:fldCharType="begin"/>
        </w:r>
        <w:r>
          <w:instrText xml:space="preserve">PAGE   \* </w:instrText>
        </w:r>
        <w:r>
          <w:instrText>MERGEFORMAT</w:instrText>
        </w:r>
        <w:r>
          <w:fldChar w:fldCharType="separate"/>
        </w:r>
        <w:r>
          <w:rPr>
            <w:noProof/>
          </w:rPr>
          <w:t>2</w:t>
        </w:r>
        <w:r>
          <w:fldChar w:fldCharType="end"/>
        </w:r>
      </w:p>
    </w:sdtContent>
  </w:sdt>
  <w:p w:rsidR="00B9108A" w:rsidRDefault="00855C16">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7BA"/>
    <w:multiLevelType w:val="hybridMultilevel"/>
    <w:tmpl w:val="AA32C220"/>
    <w:lvl w:ilvl="0" w:tplc="8B1E634A">
      <w:numFmt w:val="bullet"/>
      <w:lvlText w:val="-"/>
      <w:lvlJc w:val="left"/>
      <w:pPr>
        <w:ind w:left="644" w:hanging="360"/>
      </w:pPr>
      <w:rPr>
        <w:rFonts w:ascii="Arial Narrow" w:eastAsia="Calibri" w:hAnsi="Arial Narrow"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nsid w:val="2FDC4D55"/>
    <w:multiLevelType w:val="hybridMultilevel"/>
    <w:tmpl w:val="D2246D2E"/>
    <w:lvl w:ilvl="0" w:tplc="DB607038">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14243C2"/>
    <w:multiLevelType w:val="hybridMultilevel"/>
    <w:tmpl w:val="B87033A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50621A7"/>
    <w:multiLevelType w:val="hybridMultilevel"/>
    <w:tmpl w:val="C1186864"/>
    <w:lvl w:ilvl="0" w:tplc="566E1CAE">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6">
    <w:nsid w:val="5A4C6A45"/>
    <w:multiLevelType w:val="hybridMultilevel"/>
    <w:tmpl w:val="2FF2AA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3F2C51"/>
    <w:multiLevelType w:val="multilevel"/>
    <w:tmpl w:val="FB1E778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nsid w:val="6E033AC2"/>
    <w:multiLevelType w:val="hybridMultilevel"/>
    <w:tmpl w:val="0DB65BB6"/>
    <w:lvl w:ilvl="0" w:tplc="F1C474EE">
      <w:start w:val="1"/>
      <w:numFmt w:val="decimal"/>
      <w:lvlText w:val="%1."/>
      <w:lvlJc w:val="left"/>
      <w:pPr>
        <w:ind w:left="360" w:hanging="360"/>
      </w:pPr>
      <w:rPr>
        <w:rFonts w:ascii="Arial Narrow" w:eastAsia="Calibri" w:hAnsi="Arial Narrow"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756F6DE7"/>
    <w:multiLevelType w:val="hybridMultilevel"/>
    <w:tmpl w:val="4CB4249A"/>
    <w:lvl w:ilvl="0" w:tplc="0405000D">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5D13757"/>
    <w:multiLevelType w:val="hybridMultilevel"/>
    <w:tmpl w:val="625CE702"/>
    <w:lvl w:ilvl="0" w:tplc="D6400580">
      <w:start w:val="1"/>
      <w:numFmt w:val="decimal"/>
      <w:lvlText w:val="%1."/>
      <w:lvlJc w:val="left"/>
      <w:pPr>
        <w:ind w:left="720" w:hanging="360"/>
      </w:pPr>
      <w:rPr>
        <w:rFonts w:ascii="Arial Narrow" w:eastAsia="Calibri"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850759A"/>
    <w:multiLevelType w:val="hybridMultilevel"/>
    <w:tmpl w:val="AE9E4DFA"/>
    <w:lvl w:ilvl="0" w:tplc="206E8EB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8"/>
  </w:num>
  <w:num w:numId="12">
    <w:abstractNumId w:val="2"/>
  </w:num>
  <w:num w:numId="13">
    <w:abstractNumId w:val="4"/>
  </w:num>
  <w:num w:numId="14">
    <w:abstractNumId w:val="5"/>
  </w:num>
  <w:num w:numId="15">
    <w:abstractNumId w:val="10"/>
  </w:num>
  <w:num w:numId="16">
    <w:abstractNumId w:val="0"/>
  </w:num>
  <w:num w:numId="17">
    <w:abstractNumId w:val="9"/>
  </w:num>
  <w:num w:numId="18">
    <w:abstractNumId w:val="3"/>
  </w:num>
  <w:num w:numId="19">
    <w:abstractNumId w:val="6"/>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E4"/>
    <w:rsid w:val="001D22D2"/>
    <w:rsid w:val="004301D9"/>
    <w:rsid w:val="006B41E4"/>
    <w:rsid w:val="006E6112"/>
    <w:rsid w:val="00855C16"/>
    <w:rsid w:val="009351EC"/>
    <w:rsid w:val="00996BD3"/>
    <w:rsid w:val="009A22EB"/>
    <w:rsid w:val="00AC70E3"/>
    <w:rsid w:val="00CB0FD2"/>
    <w:rsid w:val="00FC6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1E4"/>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v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semiHidden/>
    <w:unhideWhenUsed/>
    <w:rsid w:val="006B41E4"/>
    <w:rPr>
      <w:sz w:val="20"/>
      <w:szCs w:val="20"/>
    </w:rPr>
  </w:style>
  <w:style w:type="character" w:customStyle="1" w:styleId="TextkomenteChar">
    <w:name w:val="Text komentáře Char"/>
    <w:basedOn w:val="Standardnpsmoodstavce"/>
    <w:link w:val="Textkomente"/>
    <w:uiPriority w:val="99"/>
    <w:semiHidden/>
    <w:rsid w:val="006B41E4"/>
  </w:style>
  <w:style w:type="character" w:styleId="Odkaznakoment">
    <w:name w:val="annotation reference"/>
    <w:basedOn w:val="Standardnpsmoodstavce"/>
    <w:uiPriority w:val="99"/>
    <w:semiHidden/>
    <w:unhideWhenUsed/>
    <w:rsid w:val="006B41E4"/>
    <w:rPr>
      <w:sz w:val="16"/>
      <w:szCs w:val="16"/>
    </w:rPr>
  </w:style>
  <w:style w:type="paragraph" w:styleId="Zpat">
    <w:name w:val="footer"/>
    <w:basedOn w:val="Normln"/>
    <w:link w:val="ZpatChar"/>
    <w:uiPriority w:val="99"/>
    <w:unhideWhenUsed/>
    <w:rsid w:val="006B41E4"/>
    <w:pPr>
      <w:tabs>
        <w:tab w:val="center" w:pos="4536"/>
        <w:tab w:val="right" w:pos="9072"/>
      </w:tabs>
    </w:pPr>
  </w:style>
  <w:style w:type="character" w:customStyle="1" w:styleId="ZpatChar">
    <w:name w:val="Zápatí Char"/>
    <w:basedOn w:val="Standardnpsmoodstavce"/>
    <w:link w:val="Zpat"/>
    <w:uiPriority w:val="99"/>
    <w:rsid w:val="006B41E4"/>
    <w:rPr>
      <w:sz w:val="24"/>
      <w:szCs w:val="24"/>
    </w:rPr>
  </w:style>
  <w:style w:type="paragraph" w:styleId="Textbubliny">
    <w:name w:val="Balloon Text"/>
    <w:basedOn w:val="Normln"/>
    <w:link w:val="TextbublinyChar"/>
    <w:uiPriority w:val="99"/>
    <w:semiHidden/>
    <w:unhideWhenUsed/>
    <w:rsid w:val="006B41E4"/>
    <w:rPr>
      <w:rFonts w:ascii="Tahoma" w:hAnsi="Tahoma" w:cs="Tahoma"/>
      <w:sz w:val="16"/>
      <w:szCs w:val="16"/>
    </w:rPr>
  </w:style>
  <w:style w:type="character" w:customStyle="1" w:styleId="TextbublinyChar">
    <w:name w:val="Text bubliny Char"/>
    <w:basedOn w:val="Standardnpsmoodstavce"/>
    <w:link w:val="Textbubliny"/>
    <w:uiPriority w:val="99"/>
    <w:semiHidden/>
    <w:rsid w:val="006B4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1E4"/>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v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semiHidden/>
    <w:unhideWhenUsed/>
    <w:rsid w:val="006B41E4"/>
    <w:rPr>
      <w:sz w:val="20"/>
      <w:szCs w:val="20"/>
    </w:rPr>
  </w:style>
  <w:style w:type="character" w:customStyle="1" w:styleId="TextkomenteChar">
    <w:name w:val="Text komentáře Char"/>
    <w:basedOn w:val="Standardnpsmoodstavce"/>
    <w:link w:val="Textkomente"/>
    <w:uiPriority w:val="99"/>
    <w:semiHidden/>
    <w:rsid w:val="006B41E4"/>
  </w:style>
  <w:style w:type="character" w:styleId="Odkaznakoment">
    <w:name w:val="annotation reference"/>
    <w:basedOn w:val="Standardnpsmoodstavce"/>
    <w:uiPriority w:val="99"/>
    <w:semiHidden/>
    <w:unhideWhenUsed/>
    <w:rsid w:val="006B41E4"/>
    <w:rPr>
      <w:sz w:val="16"/>
      <w:szCs w:val="16"/>
    </w:rPr>
  </w:style>
  <w:style w:type="paragraph" w:styleId="Zpat">
    <w:name w:val="footer"/>
    <w:basedOn w:val="Normln"/>
    <w:link w:val="ZpatChar"/>
    <w:uiPriority w:val="99"/>
    <w:unhideWhenUsed/>
    <w:rsid w:val="006B41E4"/>
    <w:pPr>
      <w:tabs>
        <w:tab w:val="center" w:pos="4536"/>
        <w:tab w:val="right" w:pos="9072"/>
      </w:tabs>
    </w:pPr>
  </w:style>
  <w:style w:type="character" w:customStyle="1" w:styleId="ZpatChar">
    <w:name w:val="Zápatí Char"/>
    <w:basedOn w:val="Standardnpsmoodstavce"/>
    <w:link w:val="Zpat"/>
    <w:uiPriority w:val="99"/>
    <w:rsid w:val="006B41E4"/>
    <w:rPr>
      <w:sz w:val="24"/>
      <w:szCs w:val="24"/>
    </w:rPr>
  </w:style>
  <w:style w:type="paragraph" w:styleId="Textbubliny">
    <w:name w:val="Balloon Text"/>
    <w:basedOn w:val="Normln"/>
    <w:link w:val="TextbublinyChar"/>
    <w:uiPriority w:val="99"/>
    <w:semiHidden/>
    <w:unhideWhenUsed/>
    <w:rsid w:val="006B41E4"/>
    <w:rPr>
      <w:rFonts w:ascii="Tahoma" w:hAnsi="Tahoma" w:cs="Tahoma"/>
      <w:sz w:val="16"/>
      <w:szCs w:val="16"/>
    </w:rPr>
  </w:style>
  <w:style w:type="character" w:customStyle="1" w:styleId="TextbublinyChar">
    <w:name w:val="Text bubliny Char"/>
    <w:basedOn w:val="Standardnpsmoodstavce"/>
    <w:link w:val="Textbubliny"/>
    <w:uiPriority w:val="99"/>
    <w:semiHidden/>
    <w:rsid w:val="006B4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2040</Words>
  <Characters>12039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ředitelství 100</dc:creator>
  <cp:lastModifiedBy>ředitelství 100</cp:lastModifiedBy>
  <cp:revision>5</cp:revision>
  <dcterms:created xsi:type="dcterms:W3CDTF">2016-08-22T07:03:00Z</dcterms:created>
  <dcterms:modified xsi:type="dcterms:W3CDTF">2016-08-22T07:30:00Z</dcterms:modified>
</cp:coreProperties>
</file>