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5858E0">
        <w:trPr>
          <w:trHeight w:val="100"/>
        </w:trPr>
        <w:tc>
          <w:tcPr>
            <w:tcW w:w="43" w:type="dxa"/>
          </w:tcPr>
          <w:p w:rsidR="005858E0" w:rsidRDefault="005858E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858E0" w:rsidRDefault="005858E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858E0" w:rsidRDefault="005858E0">
            <w:pPr>
              <w:pStyle w:val="EmptyCellLayoutStyle"/>
              <w:spacing w:after="0" w:line="240" w:lineRule="auto"/>
            </w:pPr>
          </w:p>
        </w:tc>
      </w:tr>
      <w:tr w:rsidR="005858E0">
        <w:tc>
          <w:tcPr>
            <w:tcW w:w="43" w:type="dxa"/>
          </w:tcPr>
          <w:p w:rsidR="005858E0" w:rsidRDefault="005858E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5858E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858E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6B8F" w:rsidTr="00076B8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858E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858E0" w:rsidRDefault="005858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858E0" w:rsidRDefault="005858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858E0" w:rsidRDefault="005858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858E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76B8F" w:rsidTr="00076B8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858E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5858E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858E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5858E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858E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5858E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858E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5858E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858E0" w:rsidRDefault="005858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76B8F" w:rsidTr="00076B8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858E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media, s. r. o.</w:t>
                                    </w:r>
                                  </w:p>
                                </w:tc>
                              </w:tr>
                              <w:tr w:rsidR="005858E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24780553</w:t>
                                    </w:r>
                                  </w:p>
                                </w:tc>
                              </w:tr>
                              <w:tr w:rsidR="005858E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Türkova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2319/5b</w:t>
                                    </w:r>
                                  </w:p>
                                </w:tc>
                              </w:tr>
                              <w:tr w:rsidR="005858E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5858E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14900 Praha 4 </w:t>
                                    </w:r>
                                  </w:p>
                                </w:tc>
                              </w:tr>
                            </w:tbl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58E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858E0" w:rsidRDefault="005858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858E0" w:rsidRDefault="005858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858E0" w:rsidRDefault="005858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858E0" w:rsidRDefault="005858E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58E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6B8F" w:rsidTr="00076B8F"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5858E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858E0" w:rsidRDefault="005858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858E0" w:rsidRDefault="005858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858E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858E0" w:rsidRDefault="005858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5858E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58E0" w:rsidRDefault="00D172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INOB202000710</w:t>
                                    </w:r>
                                  </w:p>
                                </w:tc>
                              </w:tr>
                            </w:tbl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58E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858E0" w:rsidRDefault="005858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858E0" w:rsidRDefault="005858E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858E0" w:rsidRDefault="005858E0">
                        <w:pPr>
                          <w:spacing w:after="0" w:line="240" w:lineRule="auto"/>
                        </w:pPr>
                      </w:p>
                    </w:tc>
                  </w:tr>
                  <w:tr w:rsidR="005858E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58E0"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076B8F" w:rsidTr="00076B8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76B8F" w:rsidTr="00076B8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Propagace na portálu penize.cz</w:t>
                              </w:r>
                            </w:p>
                          </w:tc>
                        </w:tr>
                        <w:tr w:rsidR="005858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6B8F" w:rsidTr="00076B8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076B8F" w:rsidTr="00076B8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základě nabídky objednáváme u vás propagaci agentury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 rámci spolupráce pro období červen až září 2020 v rozsahu tří redakčních článků.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Plnění: rozhovor s generálním ředitelem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dva redakční články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dohodnutá cena za spolupráci: 60 000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Fakturováno bude postupně, vždy po zveřejnění článku.</w:t>
                              </w:r>
                            </w:p>
                          </w:tc>
                        </w:tr>
                        <w:tr w:rsidR="005858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58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72 600,00 Kč</w:t>
                              </w:r>
                            </w:p>
                          </w:tc>
                        </w:tr>
                        <w:tr w:rsidR="005858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30.9.2020</w:t>
                              </w:r>
                            </w:p>
                          </w:tc>
                        </w:tr>
                        <w:tr w:rsidR="005858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 Praha 2, CZ - Česká republika </w:t>
                              </w:r>
                            </w:p>
                          </w:tc>
                        </w:tr>
                        <w:tr w:rsidR="005858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858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858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858E0" w:rsidRDefault="005858E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58E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6B8F" w:rsidTr="00076B8F"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858E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58E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6B8F" w:rsidTr="00076B8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858E0" w:rsidRDefault="00D1721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858E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58E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5858E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858E0" w:rsidRDefault="005858E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58E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6B8F" w:rsidTr="00076B8F"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5858E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858E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58E0" w:rsidRDefault="00D172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858E0" w:rsidRDefault="005858E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58E0" w:rsidRDefault="005858E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858E0" w:rsidRDefault="005858E0">
                  <w:pPr>
                    <w:spacing w:after="0" w:line="240" w:lineRule="auto"/>
                  </w:pPr>
                </w:p>
              </w:tc>
            </w:tr>
          </w:tbl>
          <w:p w:rsidR="005858E0" w:rsidRDefault="005858E0">
            <w:pPr>
              <w:spacing w:after="0" w:line="240" w:lineRule="auto"/>
            </w:pPr>
          </w:p>
        </w:tc>
        <w:tc>
          <w:tcPr>
            <w:tcW w:w="28" w:type="dxa"/>
          </w:tcPr>
          <w:p w:rsidR="005858E0" w:rsidRDefault="005858E0">
            <w:pPr>
              <w:pStyle w:val="EmptyCellLayoutStyle"/>
              <w:spacing w:after="0" w:line="240" w:lineRule="auto"/>
            </w:pPr>
          </w:p>
        </w:tc>
      </w:tr>
      <w:tr w:rsidR="005858E0">
        <w:trPr>
          <w:trHeight w:val="135"/>
        </w:trPr>
        <w:tc>
          <w:tcPr>
            <w:tcW w:w="43" w:type="dxa"/>
          </w:tcPr>
          <w:p w:rsidR="005858E0" w:rsidRDefault="005858E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858E0" w:rsidRDefault="005858E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858E0" w:rsidRDefault="005858E0">
            <w:pPr>
              <w:pStyle w:val="EmptyCellLayoutStyle"/>
              <w:spacing w:after="0" w:line="240" w:lineRule="auto"/>
            </w:pPr>
          </w:p>
        </w:tc>
      </w:tr>
    </w:tbl>
    <w:p w:rsidR="005858E0" w:rsidRDefault="005858E0">
      <w:pPr>
        <w:spacing w:after="0" w:line="240" w:lineRule="auto"/>
      </w:pPr>
    </w:p>
    <w:sectPr w:rsidR="00585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565F" w:rsidRDefault="002F565F">
      <w:pPr>
        <w:spacing w:after="0" w:line="240" w:lineRule="auto"/>
      </w:pPr>
      <w:r>
        <w:separator/>
      </w:r>
    </w:p>
  </w:endnote>
  <w:endnote w:type="continuationSeparator" w:id="0">
    <w:p w:rsidR="002F565F" w:rsidRDefault="002F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B8F" w:rsidRDefault="00076B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B8F" w:rsidRDefault="00076B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B8F" w:rsidRDefault="00076B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565F" w:rsidRDefault="002F565F">
      <w:pPr>
        <w:spacing w:after="0" w:line="240" w:lineRule="auto"/>
      </w:pPr>
      <w:r>
        <w:separator/>
      </w:r>
    </w:p>
  </w:footnote>
  <w:footnote w:type="continuationSeparator" w:id="0">
    <w:p w:rsidR="002F565F" w:rsidRDefault="002F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B8F" w:rsidRDefault="00076B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858E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5858E0">
            <w:trPr>
              <w:trHeight w:val="396"/>
            </w:trPr>
            <w:tc>
              <w:tcPr>
                <w:tcW w:w="10771" w:type="dxa"/>
              </w:tcPr>
              <w:p w:rsidR="005858E0" w:rsidRDefault="005858E0">
                <w:pPr>
                  <w:pStyle w:val="EmptyCellLayoutStyle"/>
                  <w:spacing w:after="0" w:line="240" w:lineRule="auto"/>
                </w:pPr>
              </w:p>
            </w:tc>
          </w:tr>
          <w:tr w:rsidR="005858E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5858E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858E0" w:rsidRDefault="00D1721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858E0" w:rsidRDefault="00D1721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5858E0" w:rsidRDefault="00D1721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5858E0" w:rsidRDefault="00D1721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858E0" w:rsidRDefault="005858E0">
                <w:pPr>
                  <w:spacing w:after="0" w:line="240" w:lineRule="auto"/>
                </w:pPr>
              </w:p>
            </w:tc>
          </w:tr>
          <w:tr w:rsidR="005858E0">
            <w:trPr>
              <w:trHeight w:val="58"/>
            </w:trPr>
            <w:tc>
              <w:tcPr>
                <w:tcW w:w="10771" w:type="dxa"/>
              </w:tcPr>
              <w:p w:rsidR="005858E0" w:rsidRDefault="005858E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858E0" w:rsidRDefault="005858E0">
          <w:pPr>
            <w:spacing w:after="0" w:line="240" w:lineRule="auto"/>
          </w:pPr>
        </w:p>
      </w:tc>
    </w:tr>
    <w:tr w:rsidR="005858E0">
      <w:tc>
        <w:tcPr>
          <w:tcW w:w="10771" w:type="dxa"/>
        </w:tcPr>
        <w:p w:rsidR="005858E0" w:rsidRDefault="005858E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B8F" w:rsidRDefault="00076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E0"/>
    <w:rsid w:val="00076B8F"/>
    <w:rsid w:val="002F565F"/>
    <w:rsid w:val="005858E0"/>
    <w:rsid w:val="00C37B7A"/>
    <w:rsid w:val="00D1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94BF4-4131-46F8-9DCD-2E5ED9E1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7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B8F"/>
  </w:style>
  <w:style w:type="paragraph" w:styleId="Zpat">
    <w:name w:val="footer"/>
    <w:basedOn w:val="Normln"/>
    <w:link w:val="ZpatChar"/>
    <w:uiPriority w:val="99"/>
    <w:unhideWhenUsed/>
    <w:rsid w:val="0007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Lenka Sokoltová</dc:creator>
  <dc:description/>
  <cp:lastModifiedBy>Lenka Sokoltová</cp:lastModifiedBy>
  <cp:revision>4</cp:revision>
  <dcterms:created xsi:type="dcterms:W3CDTF">2020-06-10T15:25:00Z</dcterms:created>
  <dcterms:modified xsi:type="dcterms:W3CDTF">2020-06-11T15:42:00Z</dcterms:modified>
</cp:coreProperties>
</file>