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3F2DD6" w14:textId="2AEC98A8" w:rsidR="00B14407" w:rsidRPr="0033652A" w:rsidRDefault="0033652A" w:rsidP="0033652A">
      <w:pPr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  <w:lang w:eastAsia="cs-CZ"/>
        </w:rPr>
        <w:t>RÚ:  100.2017001</w:t>
      </w:r>
    </w:p>
    <w:p w14:paraId="63FF12C2" w14:textId="77777777" w:rsidR="006A525B" w:rsidRPr="00DA44D8" w:rsidRDefault="006A525B" w:rsidP="006A525B">
      <w:pPr>
        <w:suppressAutoHyphens w:val="0"/>
        <w:jc w:val="center"/>
        <w:rPr>
          <w:rFonts w:ascii="Tahoma" w:hAnsi="Tahoma" w:cs="Tahoma"/>
          <w:b/>
          <w:sz w:val="28"/>
          <w:szCs w:val="28"/>
          <w:lang w:eastAsia="cs-CZ"/>
        </w:rPr>
      </w:pPr>
      <w:bookmarkStart w:id="0" w:name="_Toc408904747"/>
      <w:bookmarkStart w:id="1" w:name="_Toc408907607"/>
      <w:bookmarkStart w:id="2" w:name="_Toc409527330"/>
      <w:bookmarkStart w:id="3" w:name="_Toc409533381"/>
      <w:bookmarkStart w:id="4" w:name="_Toc409533654"/>
      <w:r w:rsidRPr="00DA44D8">
        <w:rPr>
          <w:rFonts w:ascii="Tahoma" w:hAnsi="Tahoma" w:cs="Tahoma"/>
          <w:b/>
          <w:sz w:val="28"/>
          <w:szCs w:val="28"/>
          <w:lang w:eastAsia="cs-CZ"/>
        </w:rPr>
        <w:t>KUPNÍ SMLOUVA</w:t>
      </w:r>
      <w:bookmarkEnd w:id="0"/>
      <w:bookmarkEnd w:id="1"/>
      <w:bookmarkEnd w:id="2"/>
      <w:bookmarkEnd w:id="3"/>
      <w:bookmarkEnd w:id="4"/>
    </w:p>
    <w:p w14:paraId="4B7F91F7" w14:textId="084EBA02" w:rsidR="006A525B" w:rsidRPr="00DA44D8" w:rsidRDefault="006A525B" w:rsidP="006A525B">
      <w:pPr>
        <w:suppressAutoHyphens w:val="0"/>
        <w:jc w:val="center"/>
        <w:rPr>
          <w:rFonts w:ascii="Tahoma" w:hAnsi="Tahoma" w:cs="Tahoma"/>
          <w:sz w:val="20"/>
          <w:szCs w:val="20"/>
          <w:lang w:eastAsia="cs-CZ"/>
        </w:rPr>
      </w:pPr>
      <w:r w:rsidRPr="00DA44D8">
        <w:rPr>
          <w:rFonts w:ascii="Tahoma" w:hAnsi="Tahoma" w:cs="Tahoma"/>
          <w:sz w:val="20"/>
          <w:szCs w:val="20"/>
          <w:lang w:eastAsia="cs-CZ"/>
        </w:rPr>
        <w:t>podle § 2079 a násl. zákona č. 89/2012 Sb., občanský zákoník</w:t>
      </w:r>
      <w:r w:rsidR="005B1F60" w:rsidRPr="00DA44D8">
        <w:rPr>
          <w:rFonts w:ascii="Tahoma" w:hAnsi="Tahoma" w:cs="Tahoma"/>
          <w:sz w:val="20"/>
          <w:szCs w:val="20"/>
          <w:lang w:eastAsia="cs-CZ"/>
        </w:rPr>
        <w:t>, ve znění pozdějších předpisů</w:t>
      </w:r>
    </w:p>
    <w:p w14:paraId="062FE121" w14:textId="77777777" w:rsidR="006A525B" w:rsidRPr="00DA44D8" w:rsidRDefault="006A525B" w:rsidP="006A525B">
      <w:pPr>
        <w:suppressAutoHyphens w:val="0"/>
        <w:rPr>
          <w:rFonts w:ascii="Tahoma" w:hAnsi="Tahoma" w:cs="Tahoma"/>
          <w:sz w:val="20"/>
          <w:szCs w:val="20"/>
          <w:lang w:eastAsia="cs-CZ"/>
        </w:rPr>
      </w:pPr>
    </w:p>
    <w:p w14:paraId="75DC6E26" w14:textId="77777777" w:rsidR="006A525B" w:rsidRPr="00DA44D8" w:rsidRDefault="006A525B" w:rsidP="006A525B">
      <w:pPr>
        <w:suppressAutoHyphens w:val="0"/>
        <w:rPr>
          <w:rFonts w:ascii="Tahoma" w:hAnsi="Tahoma" w:cs="Tahoma"/>
          <w:sz w:val="20"/>
          <w:szCs w:val="20"/>
          <w:lang w:eastAsia="cs-CZ"/>
        </w:rPr>
      </w:pPr>
      <w:r w:rsidRPr="00DA44D8">
        <w:rPr>
          <w:rFonts w:ascii="Tahoma" w:hAnsi="Tahoma" w:cs="Tahoma"/>
          <w:sz w:val="20"/>
          <w:szCs w:val="20"/>
          <w:lang w:eastAsia="cs-CZ"/>
        </w:rPr>
        <w:t>Smluvní strany:</w:t>
      </w:r>
    </w:p>
    <w:p w14:paraId="5BB77199" w14:textId="77777777" w:rsidR="00B14407" w:rsidRPr="00DA44D8" w:rsidRDefault="00B14407" w:rsidP="005F65C1">
      <w:pPr>
        <w:ind w:right="-567"/>
        <w:rPr>
          <w:rFonts w:ascii="Tahoma" w:hAnsi="Tahoma" w:cs="Tahoma"/>
          <w:b/>
          <w:sz w:val="20"/>
          <w:szCs w:val="20"/>
        </w:rPr>
      </w:pPr>
    </w:p>
    <w:p w14:paraId="278DE7FB" w14:textId="77777777" w:rsidR="00B14407" w:rsidRPr="00DA44D8" w:rsidRDefault="00B14407">
      <w:pPr>
        <w:rPr>
          <w:rFonts w:ascii="Tahoma" w:hAnsi="Tahoma" w:cs="Tahoma"/>
          <w:b/>
          <w:sz w:val="20"/>
          <w:szCs w:val="20"/>
        </w:rPr>
      </w:pPr>
      <w:r w:rsidRPr="00DA44D8">
        <w:rPr>
          <w:rFonts w:ascii="Tahoma" w:hAnsi="Tahoma" w:cs="Tahoma"/>
          <w:b/>
          <w:sz w:val="20"/>
          <w:szCs w:val="20"/>
        </w:rPr>
        <w:t>Revmatologický ústav</w:t>
      </w:r>
    </w:p>
    <w:p w14:paraId="0A094328" w14:textId="77777777" w:rsidR="00B14407" w:rsidRPr="00DA44D8" w:rsidRDefault="00B14407">
      <w:pPr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>Sídlo:</w:t>
      </w:r>
      <w:r w:rsidRPr="00DA44D8">
        <w:rPr>
          <w:rFonts w:ascii="Tahoma" w:hAnsi="Tahoma" w:cs="Tahoma"/>
          <w:sz w:val="20"/>
          <w:szCs w:val="20"/>
        </w:rPr>
        <w:tab/>
      </w:r>
      <w:r w:rsidRPr="00DA44D8">
        <w:rPr>
          <w:rFonts w:ascii="Tahoma" w:hAnsi="Tahoma" w:cs="Tahoma"/>
          <w:sz w:val="20"/>
          <w:szCs w:val="20"/>
        </w:rPr>
        <w:tab/>
      </w:r>
      <w:r w:rsidRPr="00DA44D8">
        <w:rPr>
          <w:rFonts w:ascii="Tahoma" w:hAnsi="Tahoma" w:cs="Tahoma"/>
          <w:sz w:val="20"/>
          <w:szCs w:val="20"/>
        </w:rPr>
        <w:tab/>
        <w:t xml:space="preserve">Na </w:t>
      </w:r>
      <w:proofErr w:type="spellStart"/>
      <w:r w:rsidRPr="00DA44D8">
        <w:rPr>
          <w:rFonts w:ascii="Tahoma" w:hAnsi="Tahoma" w:cs="Tahoma"/>
          <w:sz w:val="20"/>
          <w:szCs w:val="20"/>
        </w:rPr>
        <w:t>Slupi</w:t>
      </w:r>
      <w:proofErr w:type="spellEnd"/>
      <w:r w:rsidRPr="00DA44D8">
        <w:rPr>
          <w:rFonts w:ascii="Tahoma" w:hAnsi="Tahoma" w:cs="Tahoma"/>
          <w:sz w:val="20"/>
          <w:szCs w:val="20"/>
        </w:rPr>
        <w:t xml:space="preserve"> 4, Praha 2, PSČ: 128 50</w:t>
      </w:r>
    </w:p>
    <w:p w14:paraId="20620723" w14:textId="77777777" w:rsidR="00B14407" w:rsidRPr="00DA44D8" w:rsidRDefault="00B14407">
      <w:pPr>
        <w:rPr>
          <w:rStyle w:val="platne1"/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 xml:space="preserve">IČ : </w:t>
      </w:r>
      <w:r w:rsidRPr="00DA44D8">
        <w:rPr>
          <w:rFonts w:ascii="Tahoma" w:hAnsi="Tahoma" w:cs="Tahoma"/>
          <w:sz w:val="20"/>
          <w:szCs w:val="20"/>
        </w:rPr>
        <w:tab/>
      </w:r>
      <w:r w:rsidRPr="00DA44D8">
        <w:rPr>
          <w:rFonts w:ascii="Tahoma" w:hAnsi="Tahoma" w:cs="Tahoma"/>
          <w:sz w:val="20"/>
          <w:szCs w:val="20"/>
        </w:rPr>
        <w:tab/>
      </w:r>
      <w:r w:rsidRPr="00DA44D8">
        <w:rPr>
          <w:rFonts w:ascii="Tahoma" w:hAnsi="Tahoma" w:cs="Tahoma"/>
          <w:sz w:val="20"/>
          <w:szCs w:val="20"/>
        </w:rPr>
        <w:tab/>
        <w:t>00023728</w:t>
      </w:r>
      <w:r w:rsidRPr="00DA44D8">
        <w:rPr>
          <w:rStyle w:val="platne1"/>
          <w:rFonts w:ascii="Tahoma" w:hAnsi="Tahoma" w:cs="Tahoma"/>
          <w:sz w:val="20"/>
          <w:szCs w:val="20"/>
        </w:rPr>
        <w:tab/>
      </w:r>
    </w:p>
    <w:p w14:paraId="6BB886A1" w14:textId="77777777" w:rsidR="00B14407" w:rsidRPr="00DA44D8" w:rsidRDefault="00B14407">
      <w:pPr>
        <w:rPr>
          <w:rStyle w:val="platne1"/>
          <w:rFonts w:ascii="Tahoma" w:hAnsi="Tahoma" w:cs="Tahoma"/>
          <w:sz w:val="20"/>
          <w:szCs w:val="20"/>
        </w:rPr>
      </w:pPr>
      <w:r w:rsidRPr="00DA44D8">
        <w:rPr>
          <w:rStyle w:val="platne1"/>
          <w:rFonts w:ascii="Tahoma" w:hAnsi="Tahoma" w:cs="Tahoma"/>
          <w:sz w:val="20"/>
          <w:szCs w:val="20"/>
        </w:rPr>
        <w:t>DIČ:</w:t>
      </w:r>
      <w:r w:rsidRPr="00DA44D8">
        <w:rPr>
          <w:rStyle w:val="platne1"/>
          <w:rFonts w:ascii="Tahoma" w:hAnsi="Tahoma" w:cs="Tahoma"/>
          <w:sz w:val="20"/>
          <w:szCs w:val="20"/>
        </w:rPr>
        <w:tab/>
      </w:r>
      <w:r w:rsidRPr="00DA44D8">
        <w:rPr>
          <w:rStyle w:val="platne1"/>
          <w:rFonts w:ascii="Tahoma" w:hAnsi="Tahoma" w:cs="Tahoma"/>
          <w:sz w:val="20"/>
          <w:szCs w:val="20"/>
        </w:rPr>
        <w:tab/>
      </w:r>
      <w:r w:rsidRPr="00DA44D8">
        <w:rPr>
          <w:rStyle w:val="platne1"/>
          <w:rFonts w:ascii="Tahoma" w:hAnsi="Tahoma" w:cs="Tahoma"/>
          <w:sz w:val="20"/>
          <w:szCs w:val="20"/>
        </w:rPr>
        <w:tab/>
        <w:t>CZ00023728</w:t>
      </w:r>
    </w:p>
    <w:p w14:paraId="2111C22E" w14:textId="77777777" w:rsidR="00B14407" w:rsidRPr="00DA44D8" w:rsidRDefault="00B14407">
      <w:pPr>
        <w:rPr>
          <w:rStyle w:val="platne1"/>
          <w:rFonts w:ascii="Tahoma" w:hAnsi="Tahoma" w:cs="Tahoma"/>
          <w:sz w:val="20"/>
          <w:szCs w:val="20"/>
        </w:rPr>
      </w:pPr>
      <w:r w:rsidRPr="00DA44D8">
        <w:rPr>
          <w:rStyle w:val="platne1"/>
          <w:rFonts w:ascii="Tahoma" w:hAnsi="Tahoma" w:cs="Tahoma"/>
          <w:sz w:val="20"/>
          <w:szCs w:val="20"/>
        </w:rPr>
        <w:t xml:space="preserve">Bankovní spojení: </w:t>
      </w:r>
      <w:r w:rsidRPr="00DA44D8">
        <w:rPr>
          <w:rStyle w:val="platne1"/>
          <w:rFonts w:ascii="Tahoma" w:hAnsi="Tahoma" w:cs="Tahoma"/>
          <w:sz w:val="20"/>
          <w:szCs w:val="20"/>
        </w:rPr>
        <w:tab/>
        <w:t>Komerční banka a. s.</w:t>
      </w:r>
    </w:p>
    <w:p w14:paraId="41532392" w14:textId="0D21602C" w:rsidR="00B14407" w:rsidRPr="00DA44D8" w:rsidRDefault="00B14407">
      <w:pPr>
        <w:rPr>
          <w:rStyle w:val="platne1"/>
          <w:rFonts w:ascii="Tahoma" w:hAnsi="Tahoma" w:cs="Tahoma"/>
          <w:sz w:val="20"/>
          <w:szCs w:val="20"/>
        </w:rPr>
      </w:pPr>
      <w:r w:rsidRPr="00DA44D8">
        <w:rPr>
          <w:rStyle w:val="platne1"/>
          <w:rFonts w:ascii="Tahoma" w:hAnsi="Tahoma" w:cs="Tahoma"/>
          <w:sz w:val="20"/>
          <w:szCs w:val="20"/>
        </w:rPr>
        <w:t>Číslo účtu:</w:t>
      </w:r>
      <w:r w:rsidRPr="00DA44D8">
        <w:rPr>
          <w:rStyle w:val="platne1"/>
          <w:rFonts w:ascii="Tahoma" w:hAnsi="Tahoma" w:cs="Tahoma"/>
          <w:sz w:val="20"/>
          <w:szCs w:val="20"/>
        </w:rPr>
        <w:tab/>
      </w:r>
      <w:r w:rsidRPr="00DA44D8">
        <w:rPr>
          <w:rStyle w:val="platne1"/>
          <w:rFonts w:ascii="Tahoma" w:hAnsi="Tahoma" w:cs="Tahoma"/>
          <w:sz w:val="20"/>
          <w:szCs w:val="20"/>
        </w:rPr>
        <w:tab/>
      </w:r>
      <w:r w:rsidR="0033652A" w:rsidRPr="001B0E55">
        <w:rPr>
          <w:rFonts w:ascii="Arial" w:hAnsi="Arial" w:cs="Arial"/>
          <w:sz w:val="20"/>
          <w:szCs w:val="20"/>
        </w:rPr>
        <w:t>▒▒▒▒▒▒▒▒▒▒▒▒</w:t>
      </w:r>
    </w:p>
    <w:p w14:paraId="2D886F1B" w14:textId="77777777" w:rsidR="00B14407" w:rsidRPr="00DA44D8" w:rsidRDefault="00C84FEF">
      <w:pPr>
        <w:rPr>
          <w:rStyle w:val="platne1"/>
          <w:rFonts w:ascii="Tahoma" w:hAnsi="Tahoma" w:cs="Tahoma"/>
          <w:sz w:val="20"/>
          <w:szCs w:val="20"/>
        </w:rPr>
      </w:pPr>
      <w:r w:rsidRPr="00DA44D8">
        <w:rPr>
          <w:rStyle w:val="platne1"/>
          <w:rFonts w:ascii="Tahoma" w:hAnsi="Tahoma" w:cs="Tahoma"/>
          <w:sz w:val="20"/>
          <w:szCs w:val="20"/>
        </w:rPr>
        <w:t>Zastoupený</w:t>
      </w:r>
      <w:r w:rsidR="00B14407" w:rsidRPr="00DA44D8">
        <w:rPr>
          <w:rStyle w:val="platne1"/>
          <w:rFonts w:ascii="Tahoma" w:hAnsi="Tahoma" w:cs="Tahoma"/>
          <w:sz w:val="20"/>
          <w:szCs w:val="20"/>
        </w:rPr>
        <w:t>:</w:t>
      </w:r>
      <w:r w:rsidR="00B14407" w:rsidRPr="00DA44D8">
        <w:rPr>
          <w:rStyle w:val="platne1"/>
          <w:rFonts w:ascii="Tahoma" w:hAnsi="Tahoma" w:cs="Tahoma"/>
          <w:sz w:val="20"/>
          <w:szCs w:val="20"/>
        </w:rPr>
        <w:tab/>
      </w:r>
      <w:r w:rsidR="00B14407" w:rsidRPr="00DA44D8">
        <w:rPr>
          <w:rStyle w:val="platne1"/>
          <w:rFonts w:ascii="Tahoma" w:hAnsi="Tahoma" w:cs="Tahoma"/>
          <w:sz w:val="20"/>
          <w:szCs w:val="20"/>
        </w:rPr>
        <w:tab/>
        <w:t>Prof. MUDr. Karel Pavelka, DrSc., ředitel</w:t>
      </w:r>
    </w:p>
    <w:p w14:paraId="3B9FEB51" w14:textId="77777777" w:rsidR="00F048FF" w:rsidRPr="00DA44D8" w:rsidRDefault="00B14407">
      <w:pPr>
        <w:rPr>
          <w:rStyle w:val="platne1"/>
          <w:rFonts w:ascii="Tahoma" w:hAnsi="Tahoma" w:cs="Tahoma"/>
          <w:sz w:val="20"/>
          <w:szCs w:val="20"/>
        </w:rPr>
      </w:pPr>
      <w:r w:rsidRPr="00DA44D8">
        <w:rPr>
          <w:rStyle w:val="platne1"/>
          <w:rFonts w:ascii="Tahoma" w:hAnsi="Tahoma" w:cs="Tahoma"/>
          <w:sz w:val="20"/>
          <w:szCs w:val="20"/>
        </w:rPr>
        <w:t>Kontaktní osoba:</w:t>
      </w:r>
      <w:r w:rsidRPr="00DA44D8">
        <w:rPr>
          <w:rStyle w:val="platne1"/>
          <w:rFonts w:ascii="Tahoma" w:hAnsi="Tahoma" w:cs="Tahoma"/>
          <w:sz w:val="20"/>
          <w:szCs w:val="20"/>
        </w:rPr>
        <w:tab/>
      </w:r>
      <w:r w:rsidR="00F048FF" w:rsidRPr="00DA44D8">
        <w:rPr>
          <w:rStyle w:val="platne1"/>
          <w:rFonts w:ascii="Tahoma" w:hAnsi="Tahoma" w:cs="Tahoma"/>
          <w:sz w:val="20"/>
          <w:szCs w:val="20"/>
        </w:rPr>
        <w:t>Ing. Dana Táborská</w:t>
      </w:r>
    </w:p>
    <w:p w14:paraId="3DBAC594" w14:textId="1B30F5C3" w:rsidR="00B14407" w:rsidRPr="00DA44D8" w:rsidRDefault="00B14407">
      <w:pPr>
        <w:rPr>
          <w:rStyle w:val="platne1"/>
          <w:rFonts w:ascii="Tahoma" w:hAnsi="Tahoma" w:cs="Tahoma"/>
          <w:sz w:val="20"/>
          <w:szCs w:val="20"/>
        </w:rPr>
      </w:pPr>
      <w:r w:rsidRPr="00DA44D8">
        <w:rPr>
          <w:rStyle w:val="platne1"/>
          <w:rFonts w:ascii="Tahoma" w:hAnsi="Tahoma" w:cs="Tahoma"/>
          <w:sz w:val="20"/>
          <w:szCs w:val="20"/>
        </w:rPr>
        <w:t xml:space="preserve">E-mail: </w:t>
      </w:r>
      <w:r w:rsidRPr="00DA44D8">
        <w:rPr>
          <w:rStyle w:val="platne1"/>
          <w:rFonts w:ascii="Tahoma" w:hAnsi="Tahoma" w:cs="Tahoma"/>
          <w:sz w:val="20"/>
          <w:szCs w:val="20"/>
        </w:rPr>
        <w:tab/>
      </w:r>
      <w:r w:rsidRPr="00DA44D8">
        <w:rPr>
          <w:rStyle w:val="platne1"/>
          <w:rFonts w:ascii="Tahoma" w:hAnsi="Tahoma" w:cs="Tahoma"/>
          <w:sz w:val="20"/>
          <w:szCs w:val="20"/>
        </w:rPr>
        <w:tab/>
      </w:r>
      <w:r w:rsidRPr="00DA44D8">
        <w:rPr>
          <w:rStyle w:val="platne1"/>
          <w:rFonts w:ascii="Tahoma" w:hAnsi="Tahoma" w:cs="Tahoma"/>
          <w:sz w:val="20"/>
          <w:szCs w:val="20"/>
        </w:rPr>
        <w:tab/>
      </w:r>
      <w:hyperlink r:id="rId9" w:history="1">
        <w:r w:rsidR="005F65C1" w:rsidRPr="00DA44D8">
          <w:rPr>
            <w:rStyle w:val="Hypertextovodkaz"/>
            <w:rFonts w:ascii="Tahoma" w:hAnsi="Tahoma" w:cs="Tahoma"/>
            <w:sz w:val="20"/>
            <w:szCs w:val="20"/>
          </w:rPr>
          <w:t>taborska</w:t>
        </w:r>
        <w:r w:rsidR="005F65C1" w:rsidRPr="00DA44D8">
          <w:rPr>
            <w:rStyle w:val="Hypertextovodkaz"/>
            <w:rFonts w:ascii="Tahoma" w:hAnsi="Tahoma" w:cs="Tahoma"/>
            <w:sz w:val="20"/>
            <w:szCs w:val="20"/>
            <w:lang w:val="en-US"/>
          </w:rPr>
          <w:t>@</w:t>
        </w:r>
        <w:r w:rsidR="005F65C1" w:rsidRPr="00DA44D8">
          <w:rPr>
            <w:rStyle w:val="Hypertextovodkaz"/>
            <w:rFonts w:ascii="Tahoma" w:hAnsi="Tahoma" w:cs="Tahoma"/>
            <w:sz w:val="20"/>
            <w:szCs w:val="20"/>
          </w:rPr>
          <w:t>revma.cz</w:t>
        </w:r>
      </w:hyperlink>
    </w:p>
    <w:p w14:paraId="4050FCC0" w14:textId="77777777" w:rsidR="005F65C1" w:rsidRPr="00DA44D8" w:rsidRDefault="005F65C1" w:rsidP="005F65C1">
      <w:pPr>
        <w:rPr>
          <w:rFonts w:ascii="Tahoma" w:hAnsi="Tahoma" w:cs="Tahoma"/>
          <w:sz w:val="20"/>
          <w:szCs w:val="20"/>
        </w:rPr>
      </w:pPr>
    </w:p>
    <w:p w14:paraId="7DFD3374" w14:textId="77777777" w:rsidR="005F65C1" w:rsidRPr="00DA44D8" w:rsidRDefault="005F65C1" w:rsidP="005F65C1">
      <w:pPr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>(dále jen „</w:t>
      </w:r>
      <w:r w:rsidRPr="00DA44D8">
        <w:rPr>
          <w:rFonts w:ascii="Tahoma" w:hAnsi="Tahoma" w:cs="Tahoma"/>
          <w:b/>
          <w:sz w:val="20"/>
          <w:szCs w:val="20"/>
        </w:rPr>
        <w:t>Objednatel</w:t>
      </w:r>
      <w:r w:rsidRPr="00DA44D8">
        <w:rPr>
          <w:rFonts w:ascii="Tahoma" w:hAnsi="Tahoma" w:cs="Tahoma"/>
          <w:sz w:val="20"/>
          <w:szCs w:val="20"/>
        </w:rPr>
        <w:t>“)</w:t>
      </w:r>
      <w:r w:rsidRPr="00DA44D8">
        <w:rPr>
          <w:rFonts w:ascii="Tahoma" w:hAnsi="Tahoma" w:cs="Tahoma"/>
          <w:sz w:val="20"/>
          <w:szCs w:val="20"/>
        </w:rPr>
        <w:tab/>
      </w:r>
    </w:p>
    <w:p w14:paraId="092C65E7" w14:textId="77777777" w:rsidR="005F65C1" w:rsidRPr="00DA44D8" w:rsidRDefault="005F65C1" w:rsidP="005F65C1">
      <w:pPr>
        <w:rPr>
          <w:lang w:val="x-none"/>
        </w:rPr>
      </w:pPr>
    </w:p>
    <w:p w14:paraId="39B750D5" w14:textId="77777777" w:rsidR="005F65C1" w:rsidRPr="00DA44D8" w:rsidRDefault="005F65C1" w:rsidP="005F65C1">
      <w:pPr>
        <w:ind w:right="-567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>a</w:t>
      </w:r>
    </w:p>
    <w:p w14:paraId="7FA5B50C" w14:textId="77777777" w:rsidR="005F65C1" w:rsidRPr="00DA44D8" w:rsidRDefault="005F65C1" w:rsidP="005F65C1">
      <w:pPr>
        <w:rPr>
          <w:lang w:val="x-none"/>
        </w:rPr>
      </w:pPr>
    </w:p>
    <w:p w14:paraId="39D4BE19" w14:textId="77777777" w:rsidR="005F65C1" w:rsidRPr="00DA44D8" w:rsidRDefault="005F65C1" w:rsidP="005F65C1">
      <w:pPr>
        <w:suppressAutoHyphens w:val="0"/>
        <w:jc w:val="both"/>
        <w:rPr>
          <w:b/>
        </w:rPr>
      </w:pPr>
      <w:proofErr w:type="spellStart"/>
      <w:r w:rsidRPr="00DA44D8">
        <w:rPr>
          <w:b/>
        </w:rPr>
        <w:t>DiaSorin</w:t>
      </w:r>
      <w:proofErr w:type="spellEnd"/>
      <w:r w:rsidRPr="00DA44D8">
        <w:rPr>
          <w:b/>
        </w:rPr>
        <w:t xml:space="preserve"> Czech s.r.o.</w:t>
      </w:r>
    </w:p>
    <w:p w14:paraId="318D9D0D" w14:textId="77777777" w:rsidR="005F65C1" w:rsidRPr="00DA44D8" w:rsidRDefault="005F65C1" w:rsidP="005F65C1">
      <w:pPr>
        <w:rPr>
          <w:rFonts w:ascii="Tahoma" w:hAnsi="Tahoma" w:cs="Tahoma"/>
          <w:sz w:val="20"/>
          <w:szCs w:val="20"/>
          <w:shd w:val="clear" w:color="auto" w:fill="FFFF00"/>
        </w:rPr>
      </w:pPr>
      <w:r w:rsidRPr="00DA44D8">
        <w:rPr>
          <w:rFonts w:ascii="Tahoma" w:hAnsi="Tahoma" w:cs="Tahoma"/>
          <w:sz w:val="20"/>
          <w:szCs w:val="20"/>
        </w:rPr>
        <w:t>Zápis v OR:</w:t>
      </w:r>
      <w:r w:rsidRPr="00DA44D8">
        <w:rPr>
          <w:rFonts w:ascii="Tahoma" w:hAnsi="Tahoma" w:cs="Tahoma"/>
          <w:sz w:val="20"/>
          <w:szCs w:val="20"/>
        </w:rPr>
        <w:tab/>
      </w:r>
      <w:r w:rsidRPr="00DA44D8">
        <w:rPr>
          <w:rFonts w:ascii="Tahoma" w:hAnsi="Tahoma" w:cs="Tahoma"/>
          <w:sz w:val="20"/>
          <w:szCs w:val="20"/>
        </w:rPr>
        <w:tab/>
        <w:t xml:space="preserve">vedeném Městským soudem v Praze, odd. C, </w:t>
      </w:r>
      <w:proofErr w:type="spellStart"/>
      <w:r w:rsidRPr="00DA44D8">
        <w:rPr>
          <w:rFonts w:ascii="Tahoma" w:hAnsi="Tahoma" w:cs="Tahoma"/>
          <w:sz w:val="20"/>
          <w:szCs w:val="20"/>
        </w:rPr>
        <w:t>vl</w:t>
      </w:r>
      <w:proofErr w:type="spellEnd"/>
      <w:r w:rsidRPr="00DA44D8">
        <w:rPr>
          <w:rFonts w:ascii="Tahoma" w:hAnsi="Tahoma" w:cs="Tahoma"/>
          <w:sz w:val="20"/>
          <w:szCs w:val="20"/>
        </w:rPr>
        <w:t>. 145925</w:t>
      </w:r>
    </w:p>
    <w:p w14:paraId="20CEB8A4" w14:textId="77777777" w:rsidR="005F65C1" w:rsidRPr="00DA44D8" w:rsidRDefault="005F65C1" w:rsidP="005F65C1">
      <w:pPr>
        <w:rPr>
          <w:rFonts w:ascii="Tahoma" w:hAnsi="Tahoma" w:cs="Tahoma"/>
          <w:sz w:val="20"/>
          <w:szCs w:val="20"/>
        </w:rPr>
      </w:pPr>
      <w:r w:rsidRPr="00DA44D8">
        <w:rPr>
          <w:rStyle w:val="platne1"/>
          <w:rFonts w:ascii="Tahoma" w:hAnsi="Tahoma" w:cs="Tahoma"/>
          <w:sz w:val="20"/>
          <w:szCs w:val="20"/>
        </w:rPr>
        <w:t>Sídlo:</w:t>
      </w:r>
      <w:r w:rsidRPr="00DA44D8">
        <w:rPr>
          <w:rStyle w:val="platne1"/>
          <w:rFonts w:ascii="Tahoma" w:hAnsi="Tahoma" w:cs="Tahoma"/>
          <w:sz w:val="20"/>
          <w:szCs w:val="20"/>
        </w:rPr>
        <w:tab/>
      </w:r>
      <w:r w:rsidRPr="00DA44D8">
        <w:rPr>
          <w:rStyle w:val="platne1"/>
          <w:rFonts w:ascii="Tahoma" w:hAnsi="Tahoma" w:cs="Tahoma"/>
          <w:sz w:val="20"/>
          <w:szCs w:val="20"/>
        </w:rPr>
        <w:tab/>
      </w:r>
      <w:r w:rsidRPr="00DA44D8">
        <w:rPr>
          <w:rStyle w:val="platne1"/>
          <w:rFonts w:ascii="Tahoma" w:hAnsi="Tahoma" w:cs="Tahoma"/>
          <w:sz w:val="20"/>
          <w:szCs w:val="20"/>
        </w:rPr>
        <w:tab/>
      </w:r>
      <w:r w:rsidRPr="00DA44D8">
        <w:rPr>
          <w:rFonts w:ascii="Tahoma" w:hAnsi="Tahoma" w:cs="Tahoma"/>
          <w:sz w:val="20"/>
          <w:szCs w:val="20"/>
        </w:rPr>
        <w:t>K Hájům 2606/2b, PSČ 155 00, Praha 5  - Stodůlky</w:t>
      </w:r>
    </w:p>
    <w:p w14:paraId="358E38E8" w14:textId="77777777" w:rsidR="005F65C1" w:rsidRPr="00DA44D8" w:rsidRDefault="005F65C1" w:rsidP="005F65C1">
      <w:pPr>
        <w:rPr>
          <w:rStyle w:val="platne1"/>
          <w:rFonts w:ascii="Tahoma" w:hAnsi="Tahoma" w:cs="Tahoma"/>
          <w:sz w:val="20"/>
          <w:szCs w:val="20"/>
        </w:rPr>
      </w:pPr>
      <w:r w:rsidRPr="00DA44D8">
        <w:rPr>
          <w:rStyle w:val="platne1"/>
          <w:rFonts w:ascii="Tahoma" w:hAnsi="Tahoma" w:cs="Tahoma"/>
          <w:sz w:val="20"/>
          <w:szCs w:val="20"/>
        </w:rPr>
        <w:t xml:space="preserve">IČ : </w:t>
      </w:r>
      <w:r w:rsidRPr="00DA44D8">
        <w:rPr>
          <w:rStyle w:val="platne1"/>
          <w:rFonts w:ascii="Tahoma" w:hAnsi="Tahoma" w:cs="Tahoma"/>
          <w:sz w:val="20"/>
          <w:szCs w:val="20"/>
        </w:rPr>
        <w:tab/>
      </w:r>
      <w:r w:rsidRPr="00DA44D8">
        <w:rPr>
          <w:rStyle w:val="platne1"/>
          <w:rFonts w:ascii="Tahoma" w:hAnsi="Tahoma" w:cs="Tahoma"/>
          <w:sz w:val="20"/>
          <w:szCs w:val="20"/>
        </w:rPr>
        <w:tab/>
      </w:r>
      <w:r w:rsidRPr="00DA44D8">
        <w:rPr>
          <w:rStyle w:val="platne1"/>
          <w:rFonts w:ascii="Tahoma" w:hAnsi="Tahoma" w:cs="Tahoma"/>
          <w:sz w:val="20"/>
          <w:szCs w:val="20"/>
        </w:rPr>
        <w:tab/>
      </w:r>
      <w:r w:rsidRPr="00DA44D8">
        <w:rPr>
          <w:rFonts w:ascii="Tahoma" w:hAnsi="Tahoma" w:cs="Tahoma"/>
          <w:sz w:val="20"/>
          <w:szCs w:val="20"/>
        </w:rPr>
        <w:t>28497481</w:t>
      </w:r>
      <w:r w:rsidRPr="00DA44D8">
        <w:rPr>
          <w:rStyle w:val="platne1"/>
          <w:rFonts w:ascii="Tahoma" w:hAnsi="Tahoma" w:cs="Tahoma"/>
          <w:sz w:val="20"/>
          <w:szCs w:val="20"/>
        </w:rPr>
        <w:tab/>
      </w:r>
    </w:p>
    <w:p w14:paraId="2C29E124" w14:textId="77777777" w:rsidR="005F65C1" w:rsidRPr="00DA44D8" w:rsidRDefault="005F65C1" w:rsidP="005F65C1">
      <w:pPr>
        <w:rPr>
          <w:rFonts w:ascii="Tahoma" w:hAnsi="Tahoma" w:cs="Tahoma"/>
          <w:sz w:val="20"/>
          <w:szCs w:val="20"/>
        </w:rPr>
      </w:pPr>
      <w:r w:rsidRPr="00DA44D8">
        <w:rPr>
          <w:rStyle w:val="platne1"/>
          <w:rFonts w:ascii="Tahoma" w:hAnsi="Tahoma" w:cs="Tahoma"/>
          <w:sz w:val="20"/>
          <w:szCs w:val="20"/>
        </w:rPr>
        <w:t>DIČ:</w:t>
      </w:r>
      <w:r w:rsidRPr="00DA44D8">
        <w:rPr>
          <w:rStyle w:val="platne1"/>
          <w:rFonts w:ascii="Tahoma" w:hAnsi="Tahoma" w:cs="Tahoma"/>
          <w:sz w:val="20"/>
          <w:szCs w:val="20"/>
        </w:rPr>
        <w:tab/>
      </w:r>
      <w:r w:rsidRPr="00DA44D8">
        <w:rPr>
          <w:rStyle w:val="platne1"/>
          <w:rFonts w:ascii="Tahoma" w:hAnsi="Tahoma" w:cs="Tahoma"/>
          <w:sz w:val="20"/>
          <w:szCs w:val="20"/>
        </w:rPr>
        <w:tab/>
      </w:r>
      <w:r w:rsidRPr="00DA44D8">
        <w:rPr>
          <w:rStyle w:val="platne1"/>
          <w:rFonts w:ascii="Tahoma" w:hAnsi="Tahoma" w:cs="Tahoma"/>
          <w:sz w:val="20"/>
          <w:szCs w:val="20"/>
        </w:rPr>
        <w:tab/>
      </w:r>
      <w:r w:rsidRPr="00DA44D8">
        <w:rPr>
          <w:rFonts w:ascii="Tahoma" w:hAnsi="Tahoma" w:cs="Tahoma"/>
          <w:sz w:val="20"/>
          <w:szCs w:val="20"/>
        </w:rPr>
        <w:t>CZ28497481</w:t>
      </w:r>
    </w:p>
    <w:p w14:paraId="5DAEF925" w14:textId="77777777" w:rsidR="005F65C1" w:rsidRPr="00DA44D8" w:rsidRDefault="005F65C1" w:rsidP="005F65C1">
      <w:pPr>
        <w:rPr>
          <w:rStyle w:val="platne1"/>
          <w:rFonts w:ascii="Tahoma" w:hAnsi="Tahoma" w:cs="Tahoma"/>
          <w:sz w:val="20"/>
          <w:szCs w:val="20"/>
        </w:rPr>
      </w:pPr>
      <w:r w:rsidRPr="00DA44D8">
        <w:rPr>
          <w:rStyle w:val="platne1"/>
          <w:rFonts w:ascii="Tahoma" w:hAnsi="Tahoma" w:cs="Tahoma"/>
          <w:sz w:val="20"/>
          <w:szCs w:val="20"/>
        </w:rPr>
        <w:t xml:space="preserve">Bankovní spojení: </w:t>
      </w:r>
      <w:r w:rsidRPr="00DA44D8">
        <w:rPr>
          <w:rStyle w:val="platne1"/>
          <w:rFonts w:ascii="Tahoma" w:hAnsi="Tahoma" w:cs="Tahoma"/>
          <w:sz w:val="20"/>
          <w:szCs w:val="20"/>
        </w:rPr>
        <w:tab/>
      </w:r>
      <w:proofErr w:type="spellStart"/>
      <w:r w:rsidRPr="00DA44D8">
        <w:rPr>
          <w:rStyle w:val="platne1"/>
          <w:rFonts w:ascii="Tahoma" w:hAnsi="Tahoma" w:cs="Tahoma"/>
          <w:sz w:val="20"/>
          <w:szCs w:val="20"/>
        </w:rPr>
        <w:t>Deutsche</w:t>
      </w:r>
      <w:proofErr w:type="spellEnd"/>
      <w:r w:rsidRPr="00DA44D8">
        <w:rPr>
          <w:rStyle w:val="platne1"/>
          <w:rFonts w:ascii="Tahoma" w:hAnsi="Tahoma" w:cs="Tahoma"/>
          <w:sz w:val="20"/>
          <w:szCs w:val="20"/>
        </w:rPr>
        <w:t xml:space="preserve"> Bank AG, pobočka Praha</w:t>
      </w:r>
    </w:p>
    <w:p w14:paraId="1C98DCD5" w14:textId="609F27D0" w:rsidR="005F65C1" w:rsidRPr="00DA44D8" w:rsidRDefault="005F65C1" w:rsidP="005F65C1">
      <w:pPr>
        <w:rPr>
          <w:rFonts w:ascii="Tahoma" w:hAnsi="Tahoma" w:cs="Tahoma"/>
          <w:sz w:val="20"/>
          <w:szCs w:val="20"/>
          <w:shd w:val="clear" w:color="auto" w:fill="FFFF00"/>
        </w:rPr>
      </w:pPr>
      <w:r w:rsidRPr="00DA44D8">
        <w:rPr>
          <w:rStyle w:val="platne1"/>
          <w:rFonts w:ascii="Tahoma" w:hAnsi="Tahoma" w:cs="Tahoma"/>
          <w:sz w:val="20"/>
          <w:szCs w:val="20"/>
        </w:rPr>
        <w:t xml:space="preserve">č. </w:t>
      </w:r>
      <w:proofErr w:type="spellStart"/>
      <w:r w:rsidRPr="00DA44D8">
        <w:rPr>
          <w:rStyle w:val="platne1"/>
          <w:rFonts w:ascii="Tahoma" w:hAnsi="Tahoma" w:cs="Tahoma"/>
          <w:sz w:val="20"/>
          <w:szCs w:val="20"/>
        </w:rPr>
        <w:t>ú.</w:t>
      </w:r>
      <w:proofErr w:type="spellEnd"/>
      <w:r w:rsidRPr="00DA44D8">
        <w:rPr>
          <w:rStyle w:val="platne1"/>
          <w:rFonts w:ascii="Tahoma" w:hAnsi="Tahoma" w:cs="Tahoma"/>
          <w:sz w:val="20"/>
          <w:szCs w:val="20"/>
        </w:rPr>
        <w:t xml:space="preserve"> </w:t>
      </w:r>
      <w:r w:rsidRPr="00DA44D8">
        <w:rPr>
          <w:rStyle w:val="platne1"/>
          <w:rFonts w:ascii="Tahoma" w:hAnsi="Tahoma" w:cs="Tahoma"/>
          <w:sz w:val="20"/>
          <w:szCs w:val="20"/>
        </w:rPr>
        <w:tab/>
      </w:r>
      <w:r w:rsidRPr="00DA44D8">
        <w:rPr>
          <w:rStyle w:val="platne1"/>
          <w:rFonts w:ascii="Tahoma" w:hAnsi="Tahoma" w:cs="Tahoma"/>
          <w:sz w:val="20"/>
          <w:szCs w:val="20"/>
        </w:rPr>
        <w:tab/>
      </w:r>
      <w:r w:rsidRPr="00DA44D8">
        <w:rPr>
          <w:rStyle w:val="platne1"/>
          <w:rFonts w:ascii="Tahoma" w:hAnsi="Tahoma" w:cs="Tahoma"/>
          <w:sz w:val="20"/>
          <w:szCs w:val="20"/>
        </w:rPr>
        <w:tab/>
      </w:r>
      <w:r w:rsidR="0033652A" w:rsidRPr="001B0E55">
        <w:rPr>
          <w:rFonts w:ascii="Arial" w:hAnsi="Arial" w:cs="Arial"/>
          <w:sz w:val="20"/>
          <w:szCs w:val="20"/>
        </w:rPr>
        <w:t>▒▒▒▒▒▒▒▒▒▒▒▒</w:t>
      </w:r>
    </w:p>
    <w:p w14:paraId="0C1127B1" w14:textId="64B77A20" w:rsidR="005F65C1" w:rsidRPr="00DA44D8" w:rsidRDefault="005F65C1" w:rsidP="005F65C1">
      <w:pPr>
        <w:rPr>
          <w:rFonts w:ascii="Tahoma" w:hAnsi="Tahoma" w:cs="Tahoma"/>
          <w:sz w:val="20"/>
          <w:szCs w:val="20"/>
        </w:rPr>
      </w:pPr>
      <w:r w:rsidRPr="00DA44D8">
        <w:rPr>
          <w:rStyle w:val="platne1"/>
          <w:rFonts w:ascii="Tahoma" w:hAnsi="Tahoma" w:cs="Tahoma"/>
          <w:sz w:val="20"/>
          <w:szCs w:val="20"/>
        </w:rPr>
        <w:t>Zastoupená:</w:t>
      </w:r>
      <w:r w:rsidRPr="00DA44D8">
        <w:rPr>
          <w:rStyle w:val="platne1"/>
          <w:rFonts w:ascii="Tahoma" w:hAnsi="Tahoma" w:cs="Tahoma"/>
          <w:sz w:val="20"/>
          <w:szCs w:val="20"/>
        </w:rPr>
        <w:tab/>
      </w:r>
      <w:r w:rsidRPr="00DA44D8">
        <w:rPr>
          <w:rStyle w:val="platne1"/>
          <w:rFonts w:ascii="Tahoma" w:hAnsi="Tahoma" w:cs="Tahoma"/>
          <w:sz w:val="20"/>
          <w:szCs w:val="20"/>
        </w:rPr>
        <w:tab/>
      </w:r>
      <w:r w:rsidRPr="00DA44D8">
        <w:rPr>
          <w:rFonts w:ascii="Tahoma" w:hAnsi="Tahoma" w:cs="Tahoma"/>
          <w:sz w:val="20"/>
          <w:szCs w:val="20"/>
        </w:rPr>
        <w:t>RNDr. M</w:t>
      </w:r>
      <w:r w:rsidR="00DA44D8">
        <w:rPr>
          <w:rFonts w:ascii="Tahoma" w:hAnsi="Tahoma" w:cs="Tahoma"/>
          <w:sz w:val="20"/>
          <w:szCs w:val="20"/>
        </w:rPr>
        <w:t xml:space="preserve">ilan Šrot, generální ředitel a </w:t>
      </w:r>
      <w:r w:rsidRPr="00DA44D8">
        <w:rPr>
          <w:rFonts w:ascii="Tahoma" w:hAnsi="Tahoma" w:cs="Tahoma"/>
          <w:sz w:val="20"/>
          <w:szCs w:val="20"/>
        </w:rPr>
        <w:t>jednatel společnosti</w:t>
      </w:r>
    </w:p>
    <w:p w14:paraId="131F7B95" w14:textId="478B7DEC" w:rsidR="005F65C1" w:rsidRPr="00DA44D8" w:rsidRDefault="005F65C1" w:rsidP="005F65C1">
      <w:pPr>
        <w:pStyle w:val="Nadpis5"/>
        <w:rPr>
          <w:rFonts w:ascii="Tahoma" w:hAnsi="Tahoma" w:cs="Tahoma"/>
          <w:b w:val="0"/>
          <w:i w:val="0"/>
          <w:sz w:val="20"/>
          <w:szCs w:val="20"/>
        </w:rPr>
      </w:pPr>
      <w:r w:rsidRPr="00DA44D8">
        <w:rPr>
          <w:rFonts w:ascii="Tahoma" w:hAnsi="Tahoma" w:cs="Tahoma"/>
          <w:b w:val="0"/>
          <w:i w:val="0"/>
          <w:sz w:val="20"/>
          <w:szCs w:val="20"/>
        </w:rPr>
        <w:t>(dále jen „</w:t>
      </w:r>
      <w:r w:rsidRPr="00DA44D8">
        <w:rPr>
          <w:rFonts w:ascii="Tahoma" w:hAnsi="Tahoma" w:cs="Tahoma"/>
          <w:i w:val="0"/>
          <w:sz w:val="20"/>
          <w:szCs w:val="20"/>
          <w:lang w:val="cs-CZ"/>
        </w:rPr>
        <w:t>Dodavatel</w:t>
      </w:r>
      <w:r w:rsidRPr="00DA44D8">
        <w:rPr>
          <w:rFonts w:ascii="Tahoma" w:hAnsi="Tahoma" w:cs="Tahoma"/>
          <w:b w:val="0"/>
          <w:i w:val="0"/>
          <w:sz w:val="20"/>
          <w:szCs w:val="20"/>
        </w:rPr>
        <w:t>“)</w:t>
      </w:r>
    </w:p>
    <w:p w14:paraId="01EBADBE" w14:textId="77777777" w:rsidR="00B14407" w:rsidRPr="00DA44D8" w:rsidRDefault="00B14407">
      <w:pPr>
        <w:rPr>
          <w:rFonts w:ascii="Tahoma" w:hAnsi="Tahoma" w:cs="Tahoma"/>
          <w:sz w:val="20"/>
          <w:szCs w:val="20"/>
        </w:rPr>
      </w:pPr>
    </w:p>
    <w:p w14:paraId="4974F2C4" w14:textId="77777777" w:rsidR="00B14407" w:rsidRPr="00DA44D8" w:rsidRDefault="00EC73CC">
      <w:pPr>
        <w:jc w:val="center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>uzavřely</w:t>
      </w:r>
      <w:r w:rsidR="00B14407" w:rsidRPr="00DA44D8">
        <w:rPr>
          <w:rFonts w:ascii="Tahoma" w:hAnsi="Tahoma" w:cs="Tahoma"/>
          <w:sz w:val="20"/>
          <w:szCs w:val="20"/>
        </w:rPr>
        <w:t xml:space="preserve"> níže uvedeného dne, měsíce a roku, tuto smlouvu</w:t>
      </w:r>
      <w:r w:rsidR="00A05C05" w:rsidRPr="00DA44D8">
        <w:rPr>
          <w:rFonts w:ascii="Tahoma" w:hAnsi="Tahoma" w:cs="Tahoma"/>
          <w:sz w:val="20"/>
          <w:szCs w:val="20"/>
        </w:rPr>
        <w:t xml:space="preserve"> o </w:t>
      </w:r>
      <w:r w:rsidR="009F21B5" w:rsidRPr="00DA44D8">
        <w:rPr>
          <w:rFonts w:ascii="Tahoma" w:hAnsi="Tahoma" w:cs="Tahoma"/>
          <w:sz w:val="20"/>
          <w:szCs w:val="20"/>
        </w:rPr>
        <w:t>dodávce</w:t>
      </w:r>
      <w:r w:rsidR="00B14407" w:rsidRPr="00DA44D8">
        <w:rPr>
          <w:rFonts w:ascii="Tahoma" w:hAnsi="Tahoma" w:cs="Tahoma"/>
          <w:sz w:val="20"/>
          <w:szCs w:val="20"/>
        </w:rPr>
        <w:t>:</w:t>
      </w:r>
    </w:p>
    <w:p w14:paraId="51820CB6" w14:textId="77777777" w:rsidR="00B14407" w:rsidRPr="00DA44D8" w:rsidRDefault="00B14407" w:rsidP="00A97FB6">
      <w:pPr>
        <w:rPr>
          <w:rFonts w:ascii="Tahoma" w:hAnsi="Tahoma" w:cs="Tahoma"/>
          <w:sz w:val="20"/>
          <w:szCs w:val="20"/>
        </w:rPr>
      </w:pPr>
    </w:p>
    <w:p w14:paraId="052E7CB6" w14:textId="77777777" w:rsidR="00B14407" w:rsidRPr="00DA44D8" w:rsidRDefault="00B14407">
      <w:pPr>
        <w:jc w:val="center"/>
        <w:rPr>
          <w:rFonts w:ascii="Tahoma" w:hAnsi="Tahoma" w:cs="Tahoma"/>
          <w:sz w:val="20"/>
          <w:szCs w:val="20"/>
        </w:rPr>
      </w:pPr>
    </w:p>
    <w:p w14:paraId="6372F661" w14:textId="77777777" w:rsidR="00B14407" w:rsidRPr="00DA44D8" w:rsidRDefault="00B14407">
      <w:pPr>
        <w:jc w:val="center"/>
        <w:rPr>
          <w:rFonts w:ascii="Tahoma" w:hAnsi="Tahoma" w:cs="Tahoma"/>
          <w:b/>
          <w:sz w:val="20"/>
          <w:szCs w:val="20"/>
        </w:rPr>
      </w:pPr>
      <w:r w:rsidRPr="00DA44D8">
        <w:rPr>
          <w:rFonts w:ascii="Tahoma" w:hAnsi="Tahoma" w:cs="Tahoma"/>
          <w:b/>
          <w:sz w:val="20"/>
          <w:szCs w:val="20"/>
        </w:rPr>
        <w:t>Preambule</w:t>
      </w:r>
    </w:p>
    <w:p w14:paraId="4C62E425" w14:textId="77777777" w:rsidR="00B14407" w:rsidRPr="00DA44D8" w:rsidRDefault="00B14407">
      <w:pPr>
        <w:jc w:val="center"/>
        <w:rPr>
          <w:rFonts w:ascii="Tahoma" w:hAnsi="Tahoma" w:cs="Tahoma"/>
          <w:sz w:val="20"/>
          <w:szCs w:val="20"/>
        </w:rPr>
      </w:pPr>
    </w:p>
    <w:p w14:paraId="08D7316B" w14:textId="3D3B276F" w:rsidR="001C5451" w:rsidRPr="00DA44D8" w:rsidRDefault="00B14407">
      <w:pPr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 xml:space="preserve">Tato smlouva je uzavírána na základě výsledků </w:t>
      </w:r>
      <w:r w:rsidR="00115278" w:rsidRPr="00DA44D8">
        <w:rPr>
          <w:rFonts w:ascii="Tahoma" w:hAnsi="Tahoma" w:cs="Tahoma"/>
          <w:sz w:val="20"/>
          <w:szCs w:val="20"/>
        </w:rPr>
        <w:t>zadávacího</w:t>
      </w:r>
      <w:r w:rsidR="00DB5D29" w:rsidRPr="00DA44D8">
        <w:rPr>
          <w:rFonts w:ascii="Tahoma" w:hAnsi="Tahoma" w:cs="Tahoma"/>
          <w:sz w:val="20"/>
          <w:szCs w:val="20"/>
        </w:rPr>
        <w:t xml:space="preserve"> </w:t>
      </w:r>
      <w:r w:rsidRPr="00DA44D8">
        <w:rPr>
          <w:rFonts w:ascii="Tahoma" w:hAnsi="Tahoma" w:cs="Tahoma"/>
          <w:sz w:val="20"/>
          <w:szCs w:val="20"/>
        </w:rPr>
        <w:t>řízení na realizaci veřejné zakázky</w:t>
      </w:r>
      <w:r w:rsidR="00506B41" w:rsidRPr="00DA44D8">
        <w:rPr>
          <w:rFonts w:ascii="Tahoma" w:hAnsi="Tahoma" w:cs="Tahoma"/>
          <w:sz w:val="20"/>
          <w:szCs w:val="20"/>
        </w:rPr>
        <w:t xml:space="preserve"> </w:t>
      </w:r>
      <w:r w:rsidRPr="00DA44D8">
        <w:rPr>
          <w:rFonts w:ascii="Tahoma" w:hAnsi="Tahoma" w:cs="Tahoma"/>
          <w:sz w:val="20"/>
          <w:szCs w:val="20"/>
        </w:rPr>
        <w:t>na dodávky s názvem „</w:t>
      </w:r>
      <w:r w:rsidR="00717474" w:rsidRPr="00DA44D8">
        <w:rPr>
          <w:rFonts w:ascii="Tahoma" w:hAnsi="Tahoma" w:cs="Tahoma"/>
          <w:b/>
          <w:sz w:val="20"/>
          <w:szCs w:val="20"/>
        </w:rPr>
        <w:t>Dodávka</w:t>
      </w:r>
      <w:r w:rsidR="00030C24" w:rsidRPr="00DA44D8">
        <w:rPr>
          <w:rFonts w:ascii="Tahoma" w:hAnsi="Tahoma" w:cs="Tahoma"/>
          <w:b/>
          <w:sz w:val="20"/>
          <w:szCs w:val="20"/>
        </w:rPr>
        <w:t xml:space="preserve"> </w:t>
      </w:r>
      <w:r w:rsidR="00471AC5" w:rsidRPr="00DA44D8">
        <w:rPr>
          <w:rFonts w:ascii="Tahoma" w:hAnsi="Tahoma" w:cs="Tahoma"/>
          <w:b/>
          <w:sz w:val="20"/>
          <w:szCs w:val="20"/>
        </w:rPr>
        <w:t>imunoanalytického systému</w:t>
      </w:r>
      <w:r w:rsidR="00E808BB" w:rsidRPr="00DA44D8">
        <w:rPr>
          <w:rFonts w:ascii="Tahoma" w:hAnsi="Tahoma" w:cs="Tahoma"/>
          <w:b/>
          <w:sz w:val="20"/>
          <w:szCs w:val="20"/>
        </w:rPr>
        <w:t xml:space="preserve"> a průběžné dodávky reagencií</w:t>
      </w:r>
      <w:r w:rsidRPr="00DA44D8">
        <w:rPr>
          <w:rFonts w:ascii="Tahoma" w:hAnsi="Tahoma" w:cs="Tahoma"/>
          <w:sz w:val="20"/>
          <w:szCs w:val="20"/>
        </w:rPr>
        <w:t>“</w:t>
      </w:r>
      <w:r w:rsidR="00EC3F1A" w:rsidRPr="00DA44D8">
        <w:rPr>
          <w:rFonts w:ascii="Tahoma" w:hAnsi="Tahoma" w:cs="Tahoma"/>
          <w:sz w:val="20"/>
          <w:szCs w:val="20"/>
        </w:rPr>
        <w:t>.</w:t>
      </w:r>
    </w:p>
    <w:p w14:paraId="428F7E68" w14:textId="77777777" w:rsidR="00B14407" w:rsidRPr="00DA44D8" w:rsidRDefault="00B14407">
      <w:pPr>
        <w:jc w:val="both"/>
        <w:rPr>
          <w:rFonts w:ascii="Tahoma" w:hAnsi="Tahoma" w:cs="Tahoma"/>
          <w:sz w:val="20"/>
          <w:szCs w:val="20"/>
        </w:rPr>
      </w:pPr>
    </w:p>
    <w:p w14:paraId="15F13FE3" w14:textId="77777777" w:rsidR="00B14407" w:rsidRPr="00DA44D8" w:rsidRDefault="00B14407">
      <w:pPr>
        <w:pStyle w:val="Nadpis1"/>
        <w:rPr>
          <w:b w:val="0"/>
        </w:rPr>
      </w:pPr>
      <w:r w:rsidRPr="00DA44D8">
        <w:t>I. Předmět smlouvy</w:t>
      </w:r>
    </w:p>
    <w:p w14:paraId="632CB4B7" w14:textId="5F966002" w:rsidR="006A399E" w:rsidRPr="00DA44D8" w:rsidRDefault="00D739BC" w:rsidP="00213D3C">
      <w:pPr>
        <w:numPr>
          <w:ilvl w:val="0"/>
          <w:numId w:val="4"/>
        </w:numPr>
        <w:tabs>
          <w:tab w:val="left" w:pos="0"/>
        </w:tabs>
        <w:spacing w:before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 xml:space="preserve">Předmětem této smlouvy je koupě nového </w:t>
      </w:r>
      <w:r w:rsidR="00471AC5" w:rsidRPr="00DA44D8">
        <w:rPr>
          <w:rFonts w:ascii="Tahoma" w:hAnsi="Tahoma" w:cs="Tahoma"/>
          <w:sz w:val="20"/>
          <w:szCs w:val="20"/>
        </w:rPr>
        <w:t xml:space="preserve">imunoanalytického systému </w:t>
      </w:r>
      <w:r w:rsidRPr="00DA44D8">
        <w:rPr>
          <w:rFonts w:ascii="Tahoma" w:hAnsi="Tahoma" w:cs="Tahoma"/>
          <w:sz w:val="20"/>
          <w:szCs w:val="20"/>
        </w:rPr>
        <w:t>(</w:t>
      </w:r>
      <w:r w:rsidR="00E938F5" w:rsidRPr="001B222F">
        <w:rPr>
          <w:rFonts w:ascii="Tahoma" w:hAnsi="Tahoma" w:cs="Tahoma"/>
          <w:sz w:val="20"/>
          <w:szCs w:val="20"/>
        </w:rPr>
        <w:t>I0050</w:t>
      </w:r>
      <w:r w:rsidRPr="001B222F">
        <w:rPr>
          <w:rFonts w:ascii="Tahoma" w:hAnsi="Tahoma" w:cs="Tahoma"/>
          <w:sz w:val="20"/>
          <w:szCs w:val="20"/>
        </w:rPr>
        <w:t xml:space="preserve">/ </w:t>
      </w:r>
      <w:r w:rsidR="00E938F5" w:rsidRPr="001B222F">
        <w:rPr>
          <w:rFonts w:ascii="Tahoma" w:hAnsi="Tahoma" w:cs="Tahoma"/>
          <w:sz w:val="20"/>
          <w:szCs w:val="20"/>
        </w:rPr>
        <w:t>LIAISON</w:t>
      </w:r>
      <w:r w:rsidR="00E938F5" w:rsidRPr="001B222F">
        <w:rPr>
          <w:rFonts w:ascii="Tahoma" w:hAnsi="Tahoma" w:cs="Tahoma"/>
          <w:sz w:val="20"/>
          <w:szCs w:val="20"/>
          <w:vertAlign w:val="superscript"/>
        </w:rPr>
        <w:t>®</w:t>
      </w:r>
      <w:r w:rsidR="00E938F5" w:rsidRPr="001B222F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E938F5" w:rsidRPr="001B222F">
        <w:rPr>
          <w:rFonts w:ascii="Tahoma" w:hAnsi="Tahoma" w:cs="Tahoma"/>
          <w:sz w:val="20"/>
          <w:szCs w:val="20"/>
        </w:rPr>
        <w:t>XL</w:t>
      </w:r>
      <w:r w:rsidRPr="001B222F">
        <w:rPr>
          <w:rFonts w:ascii="Tahoma" w:hAnsi="Tahoma" w:cs="Tahoma"/>
          <w:sz w:val="20"/>
          <w:szCs w:val="20"/>
        </w:rPr>
        <w:t>)</w:t>
      </w:r>
      <w:r w:rsidRPr="00DA44D8">
        <w:rPr>
          <w:rFonts w:ascii="Tahoma" w:hAnsi="Tahoma" w:cs="Tahoma"/>
          <w:sz w:val="20"/>
          <w:szCs w:val="20"/>
        </w:rPr>
        <w:t xml:space="preserve"> (dále</w:t>
      </w:r>
      <w:proofErr w:type="gramEnd"/>
      <w:r w:rsidRPr="00DA44D8">
        <w:rPr>
          <w:rFonts w:ascii="Tahoma" w:hAnsi="Tahoma" w:cs="Tahoma"/>
          <w:sz w:val="20"/>
          <w:szCs w:val="20"/>
        </w:rPr>
        <w:t xml:space="preserve"> též „</w:t>
      </w:r>
      <w:r w:rsidRPr="00DA44D8">
        <w:rPr>
          <w:rFonts w:ascii="Tahoma" w:hAnsi="Tahoma" w:cs="Tahoma"/>
          <w:b/>
          <w:sz w:val="20"/>
          <w:szCs w:val="20"/>
        </w:rPr>
        <w:t>Předmět koupě</w:t>
      </w:r>
      <w:r w:rsidRPr="00DA44D8">
        <w:rPr>
          <w:rFonts w:ascii="Tahoma" w:hAnsi="Tahoma" w:cs="Tahoma"/>
          <w:sz w:val="20"/>
          <w:szCs w:val="20"/>
        </w:rPr>
        <w:t>“) v technickém provedení dle specifikace uvedené v této smlouvě, pro potřeby laboratoře OKBH Revmatologického ústavu Praha.</w:t>
      </w:r>
    </w:p>
    <w:p w14:paraId="451DB4BC" w14:textId="77777777" w:rsidR="00E21B53" w:rsidRPr="00DA44D8" w:rsidRDefault="00E21B53" w:rsidP="006A399E">
      <w:pPr>
        <w:tabs>
          <w:tab w:val="left" w:pos="0"/>
        </w:tabs>
        <w:spacing w:before="120"/>
        <w:ind w:left="426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 xml:space="preserve">Součástí dodávky Předmětu koupě je dále: </w:t>
      </w:r>
    </w:p>
    <w:p w14:paraId="1FAB6B7D" w14:textId="4D9792A0" w:rsidR="00E21B53" w:rsidRPr="00DA44D8" w:rsidRDefault="00E21B53" w:rsidP="00E21B53">
      <w:pPr>
        <w:spacing w:before="120"/>
        <w:ind w:left="992" w:hanging="567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>a)</w:t>
      </w:r>
      <w:r w:rsidRPr="00DA44D8">
        <w:rPr>
          <w:rFonts w:ascii="Tahoma" w:hAnsi="Tahoma" w:cs="Tahoma"/>
          <w:sz w:val="20"/>
          <w:szCs w:val="20"/>
        </w:rPr>
        <w:tab/>
        <w:t xml:space="preserve">zajištění dopravy do místa určení (na místo instalace), ve lhůtě </w:t>
      </w:r>
      <w:r w:rsidR="00EC73CC" w:rsidRPr="00DA44D8">
        <w:rPr>
          <w:rFonts w:ascii="Tahoma" w:hAnsi="Tahoma" w:cs="Tahoma"/>
          <w:sz w:val="20"/>
          <w:szCs w:val="20"/>
        </w:rPr>
        <w:t>30</w:t>
      </w:r>
      <w:r w:rsidR="00330524" w:rsidRPr="00DA44D8">
        <w:rPr>
          <w:rFonts w:ascii="Tahoma" w:hAnsi="Tahoma" w:cs="Tahoma"/>
          <w:sz w:val="20"/>
          <w:szCs w:val="20"/>
        </w:rPr>
        <w:t xml:space="preserve"> </w:t>
      </w:r>
      <w:r w:rsidRPr="00DA44D8">
        <w:rPr>
          <w:rFonts w:ascii="Tahoma" w:hAnsi="Tahoma" w:cs="Tahoma"/>
          <w:sz w:val="20"/>
          <w:szCs w:val="20"/>
        </w:rPr>
        <w:t>kalendářních dnů ode dne podpisu této smlouvy,</w:t>
      </w:r>
      <w:r w:rsidR="00F048FF" w:rsidRPr="00DA44D8">
        <w:rPr>
          <w:rFonts w:ascii="Tahoma" w:hAnsi="Tahoma" w:cs="Tahoma"/>
          <w:sz w:val="20"/>
          <w:szCs w:val="20"/>
        </w:rPr>
        <w:t xml:space="preserve"> </w:t>
      </w:r>
    </w:p>
    <w:p w14:paraId="0E475010" w14:textId="32060381" w:rsidR="00E21B53" w:rsidRPr="00DA44D8" w:rsidRDefault="00E21B53" w:rsidP="00E21B53">
      <w:pPr>
        <w:spacing w:before="120"/>
        <w:ind w:left="993" w:hanging="567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>b)</w:t>
      </w:r>
      <w:r w:rsidRPr="00DA44D8">
        <w:rPr>
          <w:rFonts w:ascii="Tahoma" w:hAnsi="Tahoma" w:cs="Tahoma"/>
          <w:sz w:val="20"/>
          <w:szCs w:val="20"/>
        </w:rPr>
        <w:tab/>
        <w:t xml:space="preserve">instalace, montáž a uvedení do provozu s předvedením funkčnosti a to ve lhůtě </w:t>
      </w:r>
      <w:r w:rsidR="00EC73CC" w:rsidRPr="00DA44D8">
        <w:rPr>
          <w:rFonts w:ascii="Tahoma" w:hAnsi="Tahoma" w:cs="Tahoma"/>
          <w:sz w:val="20"/>
          <w:szCs w:val="20"/>
        </w:rPr>
        <w:t xml:space="preserve">24 hodin </w:t>
      </w:r>
      <w:r w:rsidRPr="00DA44D8">
        <w:rPr>
          <w:rFonts w:ascii="Tahoma" w:hAnsi="Tahoma" w:cs="Tahoma"/>
          <w:sz w:val="20"/>
          <w:szCs w:val="20"/>
        </w:rPr>
        <w:t>od zahájení instalace (práce budou zahájeny na předchozí poky</w:t>
      </w:r>
      <w:bookmarkStart w:id="5" w:name="_GoBack"/>
      <w:bookmarkEnd w:id="5"/>
      <w:r w:rsidRPr="00DA44D8">
        <w:rPr>
          <w:rFonts w:ascii="Tahoma" w:hAnsi="Tahoma" w:cs="Tahoma"/>
          <w:sz w:val="20"/>
          <w:szCs w:val="20"/>
        </w:rPr>
        <w:t>n Objednatele),</w:t>
      </w:r>
      <w:r w:rsidR="00F048FF" w:rsidRPr="00DA44D8">
        <w:rPr>
          <w:rFonts w:ascii="Tahoma" w:hAnsi="Tahoma" w:cs="Tahoma"/>
          <w:sz w:val="20"/>
          <w:szCs w:val="20"/>
        </w:rPr>
        <w:t xml:space="preserve"> </w:t>
      </w:r>
    </w:p>
    <w:p w14:paraId="60D72B62" w14:textId="77777777" w:rsidR="00E21B53" w:rsidRPr="00DA44D8" w:rsidRDefault="00E21B53" w:rsidP="00135E09">
      <w:pPr>
        <w:spacing w:before="120"/>
        <w:ind w:left="993" w:hanging="567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>c)</w:t>
      </w:r>
      <w:r w:rsidRPr="00DA44D8">
        <w:rPr>
          <w:rFonts w:ascii="Tahoma" w:hAnsi="Tahoma" w:cs="Tahoma"/>
          <w:sz w:val="20"/>
          <w:szCs w:val="20"/>
        </w:rPr>
        <w:tab/>
        <w:t>odvoz a likvidace obalového materiálu, ve lhůtě max. 24 hodin od zahájení instalace,</w:t>
      </w:r>
    </w:p>
    <w:p w14:paraId="39A849EF" w14:textId="77777777" w:rsidR="00E21B53" w:rsidRPr="00DA44D8" w:rsidRDefault="00135E09" w:rsidP="00E21B53">
      <w:pPr>
        <w:spacing w:before="120"/>
        <w:ind w:left="993" w:hanging="567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>d</w:t>
      </w:r>
      <w:r w:rsidR="00E21B53" w:rsidRPr="00DA44D8">
        <w:rPr>
          <w:rFonts w:ascii="Tahoma" w:hAnsi="Tahoma" w:cs="Tahoma"/>
          <w:sz w:val="20"/>
          <w:szCs w:val="20"/>
        </w:rPr>
        <w:t>)</w:t>
      </w:r>
      <w:r w:rsidR="00E21B53" w:rsidRPr="00DA44D8">
        <w:rPr>
          <w:rFonts w:ascii="Tahoma" w:hAnsi="Tahoma" w:cs="Tahoma"/>
          <w:sz w:val="20"/>
          <w:szCs w:val="20"/>
        </w:rPr>
        <w:tab/>
        <w:t xml:space="preserve">provedení výchozí </w:t>
      </w:r>
      <w:proofErr w:type="spellStart"/>
      <w:r w:rsidR="00E21B53" w:rsidRPr="00DA44D8">
        <w:rPr>
          <w:rFonts w:ascii="Tahoma" w:hAnsi="Tahoma" w:cs="Tahoma"/>
          <w:sz w:val="20"/>
          <w:szCs w:val="20"/>
        </w:rPr>
        <w:t>elektrorevize</w:t>
      </w:r>
      <w:proofErr w:type="spellEnd"/>
      <w:r w:rsidR="00E21B53" w:rsidRPr="00DA44D8">
        <w:rPr>
          <w:rFonts w:ascii="Tahoma" w:hAnsi="Tahoma" w:cs="Tahoma"/>
          <w:sz w:val="20"/>
          <w:szCs w:val="20"/>
        </w:rPr>
        <w:t xml:space="preserve"> a validace přístroje i software, bezodkladně po dokončení instalace, </w:t>
      </w:r>
    </w:p>
    <w:p w14:paraId="08292EEB" w14:textId="77777777" w:rsidR="00E21B53" w:rsidRPr="00DA44D8" w:rsidRDefault="00135E09" w:rsidP="00E21B53">
      <w:pPr>
        <w:spacing w:before="120"/>
        <w:ind w:left="993" w:hanging="567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lastRenderedPageBreak/>
        <w:t>e</w:t>
      </w:r>
      <w:r w:rsidR="00E21B53" w:rsidRPr="00DA44D8">
        <w:rPr>
          <w:rFonts w:ascii="Tahoma" w:hAnsi="Tahoma" w:cs="Tahoma"/>
          <w:sz w:val="20"/>
          <w:szCs w:val="20"/>
        </w:rPr>
        <w:t>)</w:t>
      </w:r>
      <w:r w:rsidR="00E21B53" w:rsidRPr="00DA44D8">
        <w:rPr>
          <w:rFonts w:ascii="Tahoma" w:hAnsi="Tahoma" w:cs="Tahoma"/>
          <w:sz w:val="20"/>
          <w:szCs w:val="20"/>
        </w:rPr>
        <w:tab/>
        <w:t>zajištění zkušebního provozu v délce trvání 30 kalendářních dnů,</w:t>
      </w:r>
    </w:p>
    <w:p w14:paraId="2EF99FB9" w14:textId="77777777" w:rsidR="00E21B53" w:rsidRPr="00DA44D8" w:rsidRDefault="00135E09" w:rsidP="00E21B53">
      <w:pPr>
        <w:spacing w:before="120"/>
        <w:ind w:left="992" w:hanging="567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>f</w:t>
      </w:r>
      <w:r w:rsidR="00E21B53" w:rsidRPr="00DA44D8">
        <w:rPr>
          <w:rFonts w:ascii="Tahoma" w:hAnsi="Tahoma" w:cs="Tahoma"/>
          <w:sz w:val="20"/>
          <w:szCs w:val="20"/>
        </w:rPr>
        <w:t>)</w:t>
      </w:r>
      <w:r w:rsidR="00E21B53" w:rsidRPr="00DA44D8">
        <w:rPr>
          <w:rFonts w:ascii="Tahoma" w:hAnsi="Tahoma" w:cs="Tahoma"/>
          <w:sz w:val="20"/>
          <w:szCs w:val="20"/>
        </w:rPr>
        <w:tab/>
        <w:t>zajištění úvodního zaškolení obsluhujícího personálu v českém jazyce,</w:t>
      </w:r>
    </w:p>
    <w:p w14:paraId="39715872" w14:textId="77777777" w:rsidR="00E21B53" w:rsidRPr="00DA44D8" w:rsidRDefault="00135E09" w:rsidP="00E21B53">
      <w:pPr>
        <w:spacing w:before="120"/>
        <w:ind w:left="993" w:hanging="567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>g</w:t>
      </w:r>
      <w:r w:rsidR="00E21B53" w:rsidRPr="00DA44D8">
        <w:rPr>
          <w:rFonts w:ascii="Tahoma" w:hAnsi="Tahoma" w:cs="Tahoma"/>
          <w:sz w:val="20"/>
          <w:szCs w:val="20"/>
        </w:rPr>
        <w:t>)</w:t>
      </w:r>
      <w:r w:rsidR="00E21B53" w:rsidRPr="00DA44D8">
        <w:rPr>
          <w:rFonts w:ascii="Tahoma" w:hAnsi="Tahoma" w:cs="Tahoma"/>
          <w:sz w:val="20"/>
          <w:szCs w:val="20"/>
        </w:rPr>
        <w:tab/>
        <w:t xml:space="preserve">dodání návodu na obsluhu a případných dalších pokynů výrobce, vztahujících se k bezpečnému používání a údržbě Předmětu </w:t>
      </w:r>
      <w:r w:rsidR="00213D3C" w:rsidRPr="00DA44D8">
        <w:rPr>
          <w:rFonts w:ascii="Tahoma" w:hAnsi="Tahoma" w:cs="Tahoma"/>
          <w:sz w:val="20"/>
          <w:szCs w:val="20"/>
        </w:rPr>
        <w:t>koupě</w:t>
      </w:r>
      <w:r w:rsidR="00E21B53" w:rsidRPr="00DA44D8">
        <w:rPr>
          <w:rFonts w:ascii="Tahoma" w:hAnsi="Tahoma" w:cs="Tahoma"/>
          <w:sz w:val="20"/>
          <w:szCs w:val="20"/>
        </w:rPr>
        <w:t xml:space="preserve">, včetně dezinfekce, a to v českém jazyce (v tištěné podobě a na CD), </w:t>
      </w:r>
    </w:p>
    <w:p w14:paraId="4C5AD7E4" w14:textId="77777777" w:rsidR="00E21B53" w:rsidRPr="00DA44D8" w:rsidRDefault="00135E09" w:rsidP="00E21B53">
      <w:pPr>
        <w:spacing w:before="120"/>
        <w:ind w:left="993" w:hanging="567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>h</w:t>
      </w:r>
      <w:r w:rsidR="00E21B53" w:rsidRPr="00DA44D8">
        <w:rPr>
          <w:rFonts w:ascii="Tahoma" w:hAnsi="Tahoma" w:cs="Tahoma"/>
          <w:sz w:val="20"/>
          <w:szCs w:val="20"/>
        </w:rPr>
        <w:t>)</w:t>
      </w:r>
      <w:r w:rsidR="00E21B53" w:rsidRPr="00DA44D8">
        <w:rPr>
          <w:rFonts w:ascii="Tahoma" w:hAnsi="Tahoma" w:cs="Tahoma"/>
          <w:sz w:val="20"/>
          <w:szCs w:val="20"/>
        </w:rPr>
        <w:tab/>
        <w:t xml:space="preserve">dodání prohlášení o shodě vlastností výrobku s technickými požadavky stanovenými zvláštními právními předpisy s přihlédnutím k určenému účelu použití (s uvedením třídy ZP), </w:t>
      </w:r>
    </w:p>
    <w:p w14:paraId="541934CC" w14:textId="77777777" w:rsidR="00E21B53" w:rsidRPr="00DA44D8" w:rsidRDefault="00135E09" w:rsidP="00E21B53">
      <w:pPr>
        <w:spacing w:before="120"/>
        <w:ind w:left="993" w:hanging="567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>i</w:t>
      </w:r>
      <w:r w:rsidR="00E21B53" w:rsidRPr="00DA44D8">
        <w:rPr>
          <w:rFonts w:ascii="Tahoma" w:hAnsi="Tahoma" w:cs="Tahoma"/>
          <w:sz w:val="20"/>
          <w:szCs w:val="20"/>
        </w:rPr>
        <w:t>)</w:t>
      </w:r>
      <w:r w:rsidR="00E21B53" w:rsidRPr="00DA44D8">
        <w:rPr>
          <w:rFonts w:ascii="Tahoma" w:hAnsi="Tahoma" w:cs="Tahoma"/>
          <w:sz w:val="20"/>
          <w:szCs w:val="20"/>
        </w:rPr>
        <w:tab/>
        <w:t>dodání potvrzení o zaškolení technika pro provádění kontrol a oprav přístroje,</w:t>
      </w:r>
    </w:p>
    <w:p w14:paraId="660B5052" w14:textId="77777777" w:rsidR="00E21B53" w:rsidRPr="00DA44D8" w:rsidRDefault="00135E09" w:rsidP="00E21B53">
      <w:pPr>
        <w:spacing w:before="120"/>
        <w:ind w:left="993" w:hanging="567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>j</w:t>
      </w:r>
      <w:r w:rsidR="00E21B53" w:rsidRPr="00DA44D8">
        <w:rPr>
          <w:rFonts w:ascii="Tahoma" w:hAnsi="Tahoma" w:cs="Tahoma"/>
          <w:sz w:val="20"/>
          <w:szCs w:val="20"/>
        </w:rPr>
        <w:t>)</w:t>
      </w:r>
      <w:r w:rsidR="00E21B53" w:rsidRPr="00DA44D8">
        <w:rPr>
          <w:rFonts w:ascii="Tahoma" w:hAnsi="Tahoma" w:cs="Tahoma"/>
          <w:sz w:val="20"/>
          <w:szCs w:val="20"/>
        </w:rPr>
        <w:tab/>
      </w:r>
      <w:r w:rsidR="00EC73CC" w:rsidRPr="00DA44D8">
        <w:rPr>
          <w:rFonts w:ascii="Tahoma" w:hAnsi="Tahoma" w:cs="Tahoma"/>
          <w:sz w:val="20"/>
        </w:rPr>
        <w:t>dodání ostatní dokumentace, případně požadované obecně závaznými právními předpisy (zejm. zákonem č. 22/1997 Sb., o technických požadavcích na výrobky a o změně a doplnění některých zákonů ve znění pozdějších předpisů, zákonem č. 123/2000 Sb., o zdravotnických prostředcích a o změně některých souvisejících zákonů ve znění pozdějších předpisů a příslušnými prováděcími předpisy, zejména nařízením vlády č. 453/2004 Sb., kterým se stanoví technické požadavky na diagnostické zdravotnické prostředky in vitro).</w:t>
      </w:r>
    </w:p>
    <w:p w14:paraId="5B154E4D" w14:textId="77777777" w:rsidR="00E21B53" w:rsidRPr="00DA44D8" w:rsidRDefault="00E21B53" w:rsidP="00E21B53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before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 xml:space="preserve">Předmětem </w:t>
      </w:r>
      <w:r w:rsidR="00213D3C" w:rsidRPr="00DA44D8">
        <w:rPr>
          <w:rFonts w:ascii="Tahoma" w:hAnsi="Tahoma" w:cs="Tahoma"/>
          <w:sz w:val="20"/>
          <w:szCs w:val="20"/>
        </w:rPr>
        <w:t>této smlouvy</w:t>
      </w:r>
      <w:r w:rsidRPr="00DA44D8">
        <w:rPr>
          <w:rFonts w:ascii="Tahoma" w:hAnsi="Tahoma" w:cs="Tahoma"/>
          <w:sz w:val="20"/>
          <w:szCs w:val="20"/>
        </w:rPr>
        <w:t xml:space="preserve"> je dále závazek Dodavatele provádět zdarma komplexní servis Předmětu </w:t>
      </w:r>
      <w:r w:rsidR="00213D3C" w:rsidRPr="00DA44D8">
        <w:rPr>
          <w:rFonts w:ascii="Tahoma" w:hAnsi="Tahoma" w:cs="Tahoma"/>
          <w:sz w:val="20"/>
          <w:szCs w:val="20"/>
        </w:rPr>
        <w:t>koupě</w:t>
      </w:r>
      <w:r w:rsidRPr="00DA44D8">
        <w:rPr>
          <w:rFonts w:ascii="Tahoma" w:hAnsi="Tahoma" w:cs="Tahoma"/>
          <w:sz w:val="20"/>
          <w:szCs w:val="20"/>
        </w:rPr>
        <w:t xml:space="preserve"> po dobu </w:t>
      </w:r>
      <w:r w:rsidR="00B22616" w:rsidRPr="00DA44D8">
        <w:rPr>
          <w:rFonts w:ascii="Tahoma" w:hAnsi="Tahoma" w:cs="Tahoma"/>
          <w:sz w:val="20"/>
          <w:szCs w:val="20"/>
        </w:rPr>
        <w:t>5</w:t>
      </w:r>
      <w:r w:rsidRPr="00DA44D8">
        <w:rPr>
          <w:rFonts w:ascii="Tahoma" w:hAnsi="Tahoma" w:cs="Tahoma"/>
          <w:sz w:val="20"/>
          <w:szCs w:val="20"/>
        </w:rPr>
        <w:t xml:space="preserve"> let, v rozsahu a za podmínek</w:t>
      </w:r>
      <w:r w:rsidR="00213D3C" w:rsidRPr="00DA44D8">
        <w:rPr>
          <w:rFonts w:ascii="Tahoma" w:hAnsi="Tahoma" w:cs="Tahoma"/>
          <w:sz w:val="20"/>
          <w:szCs w:val="20"/>
        </w:rPr>
        <w:t xml:space="preserve"> dle čl. VII. této smlouvy.</w:t>
      </w:r>
    </w:p>
    <w:p w14:paraId="5B69CB1E" w14:textId="77777777" w:rsidR="00E21B53" w:rsidRPr="00DA44D8" w:rsidRDefault="00E21B53" w:rsidP="00E21B53">
      <w:pPr>
        <w:numPr>
          <w:ilvl w:val="0"/>
          <w:numId w:val="4"/>
        </w:numPr>
        <w:tabs>
          <w:tab w:val="left" w:pos="0"/>
        </w:tabs>
        <w:spacing w:before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 xml:space="preserve">Předmětem této smlouvy je dále závazek Objednatele zaplatit Dodavateli za řádně provedená plnění dle čl. I. odst. 1 a 2 této smlouvy smluvenou </w:t>
      </w:r>
      <w:r w:rsidR="00213D3C" w:rsidRPr="00DA44D8">
        <w:rPr>
          <w:rFonts w:ascii="Tahoma" w:hAnsi="Tahoma" w:cs="Tahoma"/>
          <w:sz w:val="20"/>
          <w:szCs w:val="20"/>
        </w:rPr>
        <w:t xml:space="preserve">kupní </w:t>
      </w:r>
      <w:r w:rsidRPr="00DA44D8">
        <w:rPr>
          <w:rFonts w:ascii="Tahoma" w:hAnsi="Tahoma" w:cs="Tahoma"/>
          <w:sz w:val="20"/>
          <w:szCs w:val="20"/>
        </w:rPr>
        <w:t>cenu.</w:t>
      </w:r>
    </w:p>
    <w:p w14:paraId="04A2345D" w14:textId="77777777" w:rsidR="00666CD0" w:rsidRPr="00DA44D8" w:rsidRDefault="00666CD0" w:rsidP="00666CD0">
      <w:pPr>
        <w:tabs>
          <w:tab w:val="left" w:pos="0"/>
        </w:tabs>
        <w:spacing w:before="120"/>
        <w:ind w:left="426"/>
        <w:jc w:val="both"/>
        <w:rPr>
          <w:rFonts w:ascii="Tahoma" w:hAnsi="Tahoma" w:cs="Tahoma"/>
          <w:sz w:val="20"/>
          <w:szCs w:val="20"/>
        </w:rPr>
      </w:pPr>
    </w:p>
    <w:p w14:paraId="5DBF8DEE" w14:textId="77777777" w:rsidR="00666CD0" w:rsidRPr="00DA44D8" w:rsidRDefault="00666CD0" w:rsidP="00666CD0">
      <w:pPr>
        <w:tabs>
          <w:tab w:val="left" w:pos="0"/>
        </w:tabs>
        <w:spacing w:before="120"/>
        <w:ind w:left="426"/>
        <w:jc w:val="both"/>
        <w:rPr>
          <w:rFonts w:ascii="Tahoma" w:hAnsi="Tahoma" w:cs="Tahoma"/>
          <w:b/>
          <w:sz w:val="20"/>
          <w:szCs w:val="20"/>
        </w:rPr>
      </w:pPr>
      <w:r w:rsidRPr="00DA44D8">
        <w:rPr>
          <w:rFonts w:ascii="Tahoma" w:hAnsi="Tahoma" w:cs="Tahoma"/>
          <w:b/>
          <w:sz w:val="20"/>
          <w:szCs w:val="20"/>
        </w:rPr>
        <w:t>Závazek k dodávkám reagencií a spotřebního materiálu</w:t>
      </w:r>
    </w:p>
    <w:p w14:paraId="18B4BB81" w14:textId="77777777" w:rsidR="009F21B5" w:rsidRPr="00DA44D8" w:rsidRDefault="009F21B5" w:rsidP="00ED6D97">
      <w:pPr>
        <w:numPr>
          <w:ilvl w:val="0"/>
          <w:numId w:val="4"/>
        </w:numPr>
        <w:tabs>
          <w:tab w:val="left" w:pos="0"/>
        </w:tabs>
        <w:spacing w:before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 xml:space="preserve">Předmětem této smlouvy je </w:t>
      </w:r>
      <w:r w:rsidR="00213D3C" w:rsidRPr="00DA44D8">
        <w:rPr>
          <w:rFonts w:ascii="Tahoma" w:hAnsi="Tahoma" w:cs="Tahoma"/>
          <w:sz w:val="20"/>
          <w:szCs w:val="20"/>
        </w:rPr>
        <w:t xml:space="preserve">dále </w:t>
      </w:r>
      <w:r w:rsidRPr="00DA44D8">
        <w:rPr>
          <w:rFonts w:ascii="Tahoma" w:hAnsi="Tahoma" w:cs="Tahoma"/>
          <w:sz w:val="20"/>
          <w:szCs w:val="20"/>
        </w:rPr>
        <w:t xml:space="preserve">závazek Dodavatele zajistit průběžné dodávky </w:t>
      </w:r>
      <w:r w:rsidR="004F67D7" w:rsidRPr="00DA44D8">
        <w:rPr>
          <w:rFonts w:ascii="Tahoma" w:hAnsi="Tahoma" w:cs="Tahoma"/>
          <w:sz w:val="20"/>
          <w:szCs w:val="20"/>
        </w:rPr>
        <w:t>reagencií</w:t>
      </w:r>
      <w:r w:rsidR="0085714A" w:rsidRPr="00DA44D8">
        <w:rPr>
          <w:rFonts w:ascii="Tahoma" w:hAnsi="Tahoma" w:cs="Tahoma"/>
          <w:sz w:val="20"/>
          <w:szCs w:val="20"/>
        </w:rPr>
        <w:t xml:space="preserve"> </w:t>
      </w:r>
      <w:r w:rsidRPr="00DA44D8">
        <w:rPr>
          <w:rFonts w:ascii="Tahoma" w:hAnsi="Tahoma" w:cs="Tahoma"/>
          <w:sz w:val="20"/>
          <w:szCs w:val="20"/>
        </w:rPr>
        <w:t>pro provádění příslušných</w:t>
      </w:r>
      <w:r w:rsidR="00511EF9" w:rsidRPr="00DA44D8">
        <w:rPr>
          <w:rFonts w:ascii="Tahoma" w:hAnsi="Tahoma" w:cs="Tahoma"/>
          <w:sz w:val="20"/>
          <w:szCs w:val="20"/>
        </w:rPr>
        <w:t xml:space="preserve"> </w:t>
      </w:r>
      <w:r w:rsidRPr="00DA44D8">
        <w:rPr>
          <w:rFonts w:ascii="Tahoma" w:hAnsi="Tahoma" w:cs="Tahoma"/>
          <w:sz w:val="20"/>
          <w:szCs w:val="20"/>
        </w:rPr>
        <w:t>analýz</w:t>
      </w:r>
      <w:r w:rsidR="004E655D" w:rsidRPr="00DA44D8">
        <w:rPr>
          <w:rFonts w:ascii="Tahoma" w:hAnsi="Tahoma" w:cs="Tahoma"/>
          <w:sz w:val="20"/>
          <w:szCs w:val="20"/>
        </w:rPr>
        <w:t xml:space="preserve"> </w:t>
      </w:r>
      <w:r w:rsidRPr="00DA44D8">
        <w:rPr>
          <w:rFonts w:ascii="Tahoma" w:hAnsi="Tahoma" w:cs="Tahoma"/>
          <w:sz w:val="20"/>
          <w:szCs w:val="20"/>
        </w:rPr>
        <w:t xml:space="preserve">po dobu </w:t>
      </w:r>
      <w:r w:rsidR="008408E0" w:rsidRPr="00DA44D8">
        <w:rPr>
          <w:rFonts w:ascii="Tahoma" w:hAnsi="Tahoma" w:cs="Tahoma"/>
          <w:sz w:val="20"/>
          <w:szCs w:val="20"/>
        </w:rPr>
        <w:t>5</w:t>
      </w:r>
      <w:r w:rsidR="00D7645D" w:rsidRPr="00DA44D8">
        <w:rPr>
          <w:rFonts w:ascii="Tahoma" w:hAnsi="Tahoma" w:cs="Tahoma"/>
          <w:sz w:val="20"/>
          <w:szCs w:val="20"/>
        </w:rPr>
        <w:t xml:space="preserve"> </w:t>
      </w:r>
      <w:r w:rsidRPr="00DA44D8">
        <w:rPr>
          <w:rFonts w:ascii="Tahoma" w:hAnsi="Tahoma" w:cs="Tahoma"/>
          <w:sz w:val="20"/>
          <w:szCs w:val="20"/>
        </w:rPr>
        <w:t xml:space="preserve">let v množství požadovaném Objednatelem. </w:t>
      </w:r>
    </w:p>
    <w:p w14:paraId="688A07BF" w14:textId="77777777" w:rsidR="00EC73CC" w:rsidRPr="00DA44D8" w:rsidRDefault="009F21B5" w:rsidP="00EC73CC">
      <w:pPr>
        <w:spacing w:before="120"/>
        <w:ind w:left="426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>Předpokládané množství prová</w:t>
      </w:r>
      <w:r w:rsidR="00EC73CC" w:rsidRPr="00DA44D8">
        <w:rPr>
          <w:rFonts w:ascii="Tahoma" w:hAnsi="Tahoma" w:cs="Tahoma"/>
          <w:sz w:val="20"/>
          <w:szCs w:val="20"/>
        </w:rPr>
        <w:t>děných analýz za 1 rok plnění</w:t>
      </w:r>
      <w:r w:rsidRPr="00DA44D8">
        <w:rPr>
          <w:rFonts w:ascii="Tahoma" w:hAnsi="Tahoma" w:cs="Tahoma"/>
          <w:sz w:val="20"/>
          <w:szCs w:val="20"/>
        </w:rPr>
        <w:t xml:space="preserve"> </w:t>
      </w:r>
      <w:r w:rsidR="00EC73CC" w:rsidRPr="00DA44D8">
        <w:rPr>
          <w:rFonts w:ascii="Tahoma" w:hAnsi="Tahoma" w:cs="Tahoma"/>
          <w:sz w:val="20"/>
          <w:szCs w:val="20"/>
        </w:rPr>
        <w:t>je uvedeno v příloze smlouvy „Cena dodávek reagencií a spotřebního materiálu“. Konkrétní množství odebraných reagencií se bude odvíjet od skutečných potřeb Objednatele v daném časovém období.</w:t>
      </w:r>
    </w:p>
    <w:p w14:paraId="125819F5" w14:textId="09E42F77" w:rsidR="009F21B5" w:rsidRPr="00DA44D8" w:rsidRDefault="009F21B5" w:rsidP="00ED6D97">
      <w:pPr>
        <w:numPr>
          <w:ilvl w:val="0"/>
          <w:numId w:val="4"/>
        </w:numPr>
        <w:tabs>
          <w:tab w:val="left" w:pos="0"/>
        </w:tabs>
        <w:spacing w:before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>Předmětem této smlouvy je dále závazek Dodavatele zajistit průběžné dodávky souvisejících provozních chemikálií určených ke kalibraci, kontrole, provozu a čištění nového</w:t>
      </w:r>
      <w:r w:rsidRPr="00DA44D8">
        <w:rPr>
          <w:rFonts w:ascii="Tahoma" w:hAnsi="Tahoma" w:cs="Tahoma"/>
          <w:b/>
          <w:sz w:val="20"/>
          <w:szCs w:val="20"/>
        </w:rPr>
        <w:t xml:space="preserve"> </w:t>
      </w:r>
      <w:r w:rsidR="00471AC5" w:rsidRPr="00DA44D8">
        <w:rPr>
          <w:rFonts w:ascii="Tahoma" w:hAnsi="Tahoma" w:cs="Tahoma"/>
          <w:sz w:val="20"/>
          <w:szCs w:val="20"/>
        </w:rPr>
        <w:t xml:space="preserve">imunoanalytického systému </w:t>
      </w:r>
      <w:r w:rsidRPr="00DA44D8">
        <w:rPr>
          <w:rFonts w:ascii="Tahoma" w:hAnsi="Tahoma" w:cs="Tahoma"/>
          <w:sz w:val="20"/>
          <w:szCs w:val="20"/>
        </w:rPr>
        <w:t>(</w:t>
      </w:r>
      <w:r w:rsidR="00100A6F" w:rsidRPr="001B222F">
        <w:rPr>
          <w:rFonts w:ascii="Tahoma" w:hAnsi="Tahoma" w:cs="Tahoma"/>
          <w:sz w:val="20"/>
          <w:szCs w:val="20"/>
        </w:rPr>
        <w:t>I0050/ LIAISON</w:t>
      </w:r>
      <w:r w:rsidR="00100A6F" w:rsidRPr="001B222F">
        <w:rPr>
          <w:rFonts w:ascii="Tahoma" w:hAnsi="Tahoma" w:cs="Tahoma"/>
          <w:sz w:val="20"/>
          <w:szCs w:val="20"/>
          <w:vertAlign w:val="superscript"/>
        </w:rPr>
        <w:t>®</w:t>
      </w:r>
      <w:r w:rsidR="00100A6F" w:rsidRPr="001B222F">
        <w:rPr>
          <w:rFonts w:ascii="Tahoma" w:hAnsi="Tahoma" w:cs="Tahoma"/>
          <w:sz w:val="20"/>
          <w:szCs w:val="20"/>
        </w:rPr>
        <w:t xml:space="preserve"> XL</w:t>
      </w:r>
      <w:r w:rsidRPr="001B222F">
        <w:rPr>
          <w:rFonts w:ascii="Tahoma" w:hAnsi="Tahoma" w:cs="Tahoma"/>
          <w:sz w:val="20"/>
          <w:szCs w:val="20"/>
        </w:rPr>
        <w:t>),</w:t>
      </w:r>
      <w:r w:rsidRPr="00DA44D8">
        <w:rPr>
          <w:rFonts w:ascii="Tahoma" w:hAnsi="Tahoma" w:cs="Tahoma"/>
          <w:sz w:val="20"/>
          <w:szCs w:val="20"/>
        </w:rPr>
        <w:t xml:space="preserve"> a spotřebního materiálu</w:t>
      </w:r>
      <w:r w:rsidR="00134979" w:rsidRPr="00DA44D8">
        <w:rPr>
          <w:rFonts w:ascii="Tahoma" w:hAnsi="Tahoma" w:cs="Tahoma"/>
          <w:sz w:val="20"/>
          <w:szCs w:val="20"/>
        </w:rPr>
        <w:t xml:space="preserve"> </w:t>
      </w:r>
      <w:r w:rsidRPr="00DA44D8">
        <w:rPr>
          <w:rFonts w:ascii="Tahoma" w:hAnsi="Tahoma" w:cs="Tahoma"/>
          <w:sz w:val="20"/>
          <w:szCs w:val="20"/>
        </w:rPr>
        <w:t xml:space="preserve">po dobu </w:t>
      </w:r>
      <w:r w:rsidR="008408E0" w:rsidRPr="00DA44D8">
        <w:rPr>
          <w:rFonts w:ascii="Tahoma" w:hAnsi="Tahoma" w:cs="Tahoma"/>
          <w:sz w:val="20"/>
          <w:szCs w:val="20"/>
        </w:rPr>
        <w:t>5</w:t>
      </w:r>
      <w:r w:rsidRPr="00DA44D8">
        <w:rPr>
          <w:rFonts w:ascii="Tahoma" w:hAnsi="Tahoma" w:cs="Tahoma"/>
          <w:sz w:val="20"/>
          <w:szCs w:val="20"/>
        </w:rPr>
        <w:t xml:space="preserve"> let. </w:t>
      </w:r>
    </w:p>
    <w:p w14:paraId="58E8913D" w14:textId="77777777" w:rsidR="006E3271" w:rsidRPr="00DA44D8" w:rsidRDefault="009F21B5" w:rsidP="006E3271">
      <w:pPr>
        <w:spacing w:before="120"/>
        <w:ind w:left="426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 xml:space="preserve">Potřebné množství provozních chemikálií a spotřebního materiálu je stanoveno s ohledem na předpokládaný počet jednotlivých druhů analýz v příloze této smlouvy. Toto množství je závazné, maximální a nepřekročitelné ve vztahu k množství předpokládaných analýz dle čl. I. </w:t>
      </w:r>
      <w:r w:rsidR="004045CF" w:rsidRPr="00DA44D8">
        <w:rPr>
          <w:rFonts w:ascii="Tahoma" w:hAnsi="Tahoma" w:cs="Tahoma"/>
          <w:sz w:val="20"/>
          <w:szCs w:val="20"/>
        </w:rPr>
        <w:t xml:space="preserve">odst. </w:t>
      </w:r>
      <w:r w:rsidR="00CC23CA" w:rsidRPr="00DA44D8">
        <w:rPr>
          <w:rFonts w:ascii="Tahoma" w:hAnsi="Tahoma" w:cs="Tahoma"/>
          <w:sz w:val="20"/>
          <w:szCs w:val="20"/>
        </w:rPr>
        <w:t xml:space="preserve">4 a čl. II. odst. 1 </w:t>
      </w:r>
      <w:r w:rsidRPr="00DA44D8">
        <w:rPr>
          <w:rFonts w:ascii="Tahoma" w:hAnsi="Tahoma" w:cs="Tahoma"/>
          <w:sz w:val="20"/>
          <w:szCs w:val="20"/>
        </w:rPr>
        <w:t xml:space="preserve">této smlouvy. V případě zvýšeného či sníženého počtu provedených analýz oproti předpokladu dle </w:t>
      </w:r>
      <w:r w:rsidR="00600504" w:rsidRPr="00DA44D8">
        <w:rPr>
          <w:rFonts w:ascii="Tahoma" w:hAnsi="Tahoma" w:cs="Tahoma"/>
          <w:sz w:val="20"/>
          <w:szCs w:val="20"/>
        </w:rPr>
        <w:t>předchozího odstavce</w:t>
      </w:r>
      <w:r w:rsidRPr="00DA44D8">
        <w:rPr>
          <w:rFonts w:ascii="Tahoma" w:hAnsi="Tahoma" w:cs="Tahoma"/>
          <w:sz w:val="20"/>
          <w:szCs w:val="20"/>
        </w:rPr>
        <w:t xml:space="preserve"> této smlouvy bude množství provozních chemikálií a spotřebního materiálu zvýšeno či sníženo poměrně.  </w:t>
      </w:r>
    </w:p>
    <w:p w14:paraId="6D18A4B4" w14:textId="77777777" w:rsidR="006E3271" w:rsidRPr="00DA44D8" w:rsidRDefault="006E3271" w:rsidP="006E3271">
      <w:pPr>
        <w:numPr>
          <w:ilvl w:val="0"/>
          <w:numId w:val="4"/>
        </w:numPr>
        <w:spacing w:before="120"/>
        <w:ind w:left="426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>Množství reagencií</w:t>
      </w:r>
      <w:r w:rsidR="00853DCE" w:rsidRPr="00DA44D8">
        <w:rPr>
          <w:rFonts w:ascii="Tahoma" w:hAnsi="Tahoma" w:cs="Tahoma"/>
          <w:sz w:val="20"/>
          <w:szCs w:val="20"/>
        </w:rPr>
        <w:t>, chemikálií</w:t>
      </w:r>
      <w:r w:rsidRPr="00DA44D8">
        <w:rPr>
          <w:rFonts w:ascii="Tahoma" w:hAnsi="Tahoma" w:cs="Tahoma"/>
          <w:sz w:val="20"/>
          <w:szCs w:val="20"/>
        </w:rPr>
        <w:t xml:space="preserve"> a </w:t>
      </w:r>
      <w:r w:rsidR="00853DCE" w:rsidRPr="00DA44D8">
        <w:rPr>
          <w:rFonts w:ascii="Tahoma" w:hAnsi="Tahoma" w:cs="Tahoma"/>
          <w:sz w:val="20"/>
          <w:szCs w:val="20"/>
        </w:rPr>
        <w:t xml:space="preserve">spotřebního </w:t>
      </w:r>
      <w:r w:rsidRPr="00DA44D8">
        <w:rPr>
          <w:rFonts w:ascii="Tahoma" w:hAnsi="Tahoma" w:cs="Tahoma"/>
          <w:sz w:val="20"/>
          <w:szCs w:val="20"/>
        </w:rPr>
        <w:t>materiálu</w:t>
      </w:r>
      <w:r w:rsidR="00853DCE" w:rsidRPr="00DA44D8">
        <w:rPr>
          <w:rFonts w:ascii="Tahoma" w:hAnsi="Tahoma" w:cs="Tahoma"/>
          <w:sz w:val="20"/>
          <w:szCs w:val="20"/>
        </w:rPr>
        <w:t xml:space="preserve"> potřebných</w:t>
      </w:r>
      <w:r w:rsidRPr="00DA44D8">
        <w:rPr>
          <w:rFonts w:ascii="Tahoma" w:hAnsi="Tahoma" w:cs="Tahoma"/>
          <w:sz w:val="20"/>
          <w:szCs w:val="20"/>
        </w:rPr>
        <w:t xml:space="preserve"> k provedení předpokládaného počtu analýz </w:t>
      </w:r>
      <w:r w:rsidR="00BC535D" w:rsidRPr="00DA44D8">
        <w:rPr>
          <w:rFonts w:ascii="Tahoma" w:hAnsi="Tahoma" w:cs="Tahoma"/>
          <w:sz w:val="20"/>
          <w:szCs w:val="20"/>
        </w:rPr>
        <w:t xml:space="preserve">dle čl. I. odst. </w:t>
      </w:r>
      <w:r w:rsidR="00CC23CA" w:rsidRPr="00DA44D8">
        <w:rPr>
          <w:rFonts w:ascii="Tahoma" w:hAnsi="Tahoma" w:cs="Tahoma"/>
          <w:sz w:val="20"/>
          <w:szCs w:val="20"/>
        </w:rPr>
        <w:t xml:space="preserve">4 a čl. II. odst. 1 </w:t>
      </w:r>
      <w:r w:rsidRPr="00DA44D8">
        <w:rPr>
          <w:rFonts w:ascii="Tahoma" w:hAnsi="Tahoma" w:cs="Tahoma"/>
          <w:sz w:val="20"/>
          <w:szCs w:val="20"/>
        </w:rPr>
        <w:t xml:space="preserve">této smlouvy je uvedeno v Příloze č. 1 této smlouvy. </w:t>
      </w:r>
      <w:r w:rsidR="00114023" w:rsidRPr="00DA44D8">
        <w:rPr>
          <w:rFonts w:ascii="Tahoma" w:hAnsi="Tahoma" w:cs="Tahoma"/>
          <w:sz w:val="20"/>
          <w:szCs w:val="20"/>
        </w:rPr>
        <w:t>Dodavatel Objednateli</w:t>
      </w:r>
      <w:r w:rsidRPr="00DA44D8">
        <w:rPr>
          <w:rFonts w:ascii="Tahoma" w:hAnsi="Tahoma" w:cs="Tahoma"/>
          <w:sz w:val="20"/>
          <w:szCs w:val="20"/>
        </w:rPr>
        <w:t xml:space="preserve"> odpovídá za to, že v případě řádného používání Předmětu </w:t>
      </w:r>
      <w:r w:rsidR="00213D3C" w:rsidRPr="00DA44D8">
        <w:rPr>
          <w:rFonts w:ascii="Tahoma" w:hAnsi="Tahoma" w:cs="Tahoma"/>
          <w:sz w:val="20"/>
          <w:szCs w:val="20"/>
        </w:rPr>
        <w:t>koupě</w:t>
      </w:r>
      <w:r w:rsidRPr="00DA44D8">
        <w:rPr>
          <w:rFonts w:ascii="Tahoma" w:hAnsi="Tahoma" w:cs="Tahoma"/>
          <w:sz w:val="20"/>
          <w:szCs w:val="20"/>
        </w:rPr>
        <w:t xml:space="preserve"> v ideálních laboratorních podmínkách, nebude spotřeba reagencií</w:t>
      </w:r>
      <w:r w:rsidR="00853DCE" w:rsidRPr="00DA44D8">
        <w:rPr>
          <w:rFonts w:ascii="Tahoma" w:hAnsi="Tahoma" w:cs="Tahoma"/>
          <w:sz w:val="20"/>
          <w:szCs w:val="20"/>
        </w:rPr>
        <w:t>, chemikálií</w:t>
      </w:r>
      <w:r w:rsidRPr="00DA44D8">
        <w:rPr>
          <w:rFonts w:ascii="Tahoma" w:hAnsi="Tahoma" w:cs="Tahoma"/>
          <w:sz w:val="20"/>
          <w:szCs w:val="20"/>
        </w:rPr>
        <w:t xml:space="preserve"> a </w:t>
      </w:r>
      <w:r w:rsidR="00853DCE" w:rsidRPr="00DA44D8">
        <w:rPr>
          <w:rFonts w:ascii="Tahoma" w:hAnsi="Tahoma" w:cs="Tahoma"/>
          <w:sz w:val="20"/>
          <w:szCs w:val="20"/>
        </w:rPr>
        <w:t xml:space="preserve">spotřebního </w:t>
      </w:r>
      <w:r w:rsidRPr="00DA44D8">
        <w:rPr>
          <w:rFonts w:ascii="Tahoma" w:hAnsi="Tahoma" w:cs="Tahoma"/>
          <w:sz w:val="20"/>
          <w:szCs w:val="20"/>
        </w:rPr>
        <w:t xml:space="preserve">materiálu vyšší, než je uvedeno v Příloze č. 1 této smlouvy, s tolerancí +5% oproti udávaným údajům. V opačném případě se bude jednat o hrubé porušené smlouvy ze strany </w:t>
      </w:r>
      <w:r w:rsidR="00114023" w:rsidRPr="00DA44D8">
        <w:rPr>
          <w:rFonts w:ascii="Tahoma" w:hAnsi="Tahoma" w:cs="Tahoma"/>
          <w:sz w:val="20"/>
          <w:szCs w:val="20"/>
        </w:rPr>
        <w:t>Dodavatele</w:t>
      </w:r>
      <w:r w:rsidRPr="00DA44D8">
        <w:rPr>
          <w:rFonts w:ascii="Tahoma" w:hAnsi="Tahoma" w:cs="Tahoma"/>
          <w:sz w:val="20"/>
          <w:szCs w:val="20"/>
        </w:rPr>
        <w:t xml:space="preserve"> s dalšími následky dle této smlouvy.      </w:t>
      </w:r>
    </w:p>
    <w:p w14:paraId="65737B89" w14:textId="77777777" w:rsidR="00B14407" w:rsidRPr="00DA44D8" w:rsidRDefault="00B14407">
      <w:pPr>
        <w:pStyle w:val="Nadpis1"/>
      </w:pPr>
      <w:r w:rsidRPr="00DA44D8">
        <w:t xml:space="preserve">II. </w:t>
      </w:r>
      <w:r w:rsidR="00121175" w:rsidRPr="00DA44D8">
        <w:t>Technická s</w:t>
      </w:r>
      <w:r w:rsidRPr="00DA44D8">
        <w:t xml:space="preserve">pecifikace </w:t>
      </w:r>
      <w:r w:rsidR="002C056E" w:rsidRPr="00DA44D8">
        <w:t>a kvalitativní minima</w:t>
      </w:r>
    </w:p>
    <w:p w14:paraId="1A571136" w14:textId="77777777" w:rsidR="00EC73CC" w:rsidRPr="00DA44D8" w:rsidRDefault="009F21B5" w:rsidP="00EC73CC">
      <w:pPr>
        <w:numPr>
          <w:ilvl w:val="0"/>
          <w:numId w:val="9"/>
        </w:numPr>
        <w:tabs>
          <w:tab w:val="left" w:pos="0"/>
        </w:tabs>
        <w:spacing w:before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 xml:space="preserve">Požadované druhy analýz a jejich předpokládaný počet za 1 rok užívání Předmětu </w:t>
      </w:r>
      <w:r w:rsidR="00213D3C" w:rsidRPr="00DA44D8">
        <w:rPr>
          <w:rFonts w:ascii="Tahoma" w:hAnsi="Tahoma" w:cs="Tahoma"/>
          <w:sz w:val="20"/>
          <w:szCs w:val="20"/>
        </w:rPr>
        <w:t>koupě</w:t>
      </w:r>
      <w:r w:rsidR="00EC73CC" w:rsidRPr="00DA44D8">
        <w:rPr>
          <w:rFonts w:ascii="Tahoma" w:hAnsi="Tahoma" w:cs="Tahoma"/>
          <w:sz w:val="20"/>
          <w:szCs w:val="20"/>
        </w:rPr>
        <w:t xml:space="preserve"> je stanoven v příloze „Cena dodávek reagencií a spotřebního materiálu“.</w:t>
      </w:r>
    </w:p>
    <w:p w14:paraId="193C0150" w14:textId="77777777" w:rsidR="009F21B5" w:rsidRPr="00DA44D8" w:rsidRDefault="009F21B5" w:rsidP="00EC73CC">
      <w:pPr>
        <w:numPr>
          <w:ilvl w:val="0"/>
          <w:numId w:val="9"/>
        </w:numPr>
        <w:tabs>
          <w:tab w:val="left" w:pos="0"/>
        </w:tabs>
        <w:spacing w:before="120"/>
        <w:ind w:left="426" w:hanging="426"/>
        <w:jc w:val="both"/>
        <w:rPr>
          <w:rFonts w:ascii="Tahoma" w:hAnsi="Tahoma" w:cs="Tahoma"/>
          <w:sz w:val="20"/>
        </w:rPr>
      </w:pPr>
      <w:r w:rsidRPr="00DA44D8">
        <w:rPr>
          <w:rFonts w:ascii="Tahoma" w:hAnsi="Tahoma" w:cs="Tahoma"/>
          <w:sz w:val="20"/>
          <w:szCs w:val="20"/>
        </w:rPr>
        <w:t>Vý</w:t>
      </w:r>
      <w:r w:rsidRPr="00DA44D8">
        <w:rPr>
          <w:rFonts w:ascii="Tahoma" w:hAnsi="Tahoma" w:cs="Tahoma"/>
          <w:sz w:val="20"/>
        </w:rPr>
        <w:t>robky musí mít označení CE.</w:t>
      </w:r>
    </w:p>
    <w:p w14:paraId="2E0B127C" w14:textId="2BC13811" w:rsidR="00EC73CC" w:rsidRPr="00DA44D8" w:rsidRDefault="00EC73CC" w:rsidP="00EC73CC">
      <w:pPr>
        <w:numPr>
          <w:ilvl w:val="0"/>
          <w:numId w:val="9"/>
        </w:numPr>
        <w:tabs>
          <w:tab w:val="left" w:pos="0"/>
        </w:tabs>
        <w:spacing w:before="120" w:after="120"/>
        <w:ind w:left="426" w:hanging="426"/>
        <w:jc w:val="both"/>
        <w:rPr>
          <w:rFonts w:ascii="Tahoma" w:hAnsi="Tahoma" w:cs="Tahoma"/>
          <w:sz w:val="20"/>
        </w:rPr>
      </w:pPr>
      <w:r w:rsidRPr="00DA44D8">
        <w:rPr>
          <w:rFonts w:ascii="Tahoma" w:hAnsi="Tahoma" w:cs="Tahoma"/>
          <w:sz w:val="20"/>
        </w:rPr>
        <w:lastRenderedPageBreak/>
        <w:t xml:space="preserve">V době dodání činidel (reagencií, kontrolních, kalibračních a provozních chemikálií) do místa plnění musí zbývající doba jejich použitelnosti činit vždy min. </w:t>
      </w:r>
      <w:r w:rsidR="00F048FF" w:rsidRPr="00DA44D8">
        <w:rPr>
          <w:rFonts w:ascii="Tahoma" w:hAnsi="Tahoma" w:cs="Tahoma"/>
          <w:sz w:val="20"/>
        </w:rPr>
        <w:t>3</w:t>
      </w:r>
      <w:r w:rsidRPr="00DA44D8">
        <w:rPr>
          <w:rFonts w:ascii="Tahoma" w:hAnsi="Tahoma" w:cs="Tahoma"/>
          <w:sz w:val="20"/>
        </w:rPr>
        <w:t xml:space="preserve"> měsíce. </w:t>
      </w:r>
    </w:p>
    <w:p w14:paraId="79D0F044" w14:textId="77777777" w:rsidR="000F4C92" w:rsidRPr="00DA44D8" w:rsidRDefault="000F4C92" w:rsidP="00ED6D97">
      <w:pPr>
        <w:numPr>
          <w:ilvl w:val="0"/>
          <w:numId w:val="9"/>
        </w:numPr>
        <w:tabs>
          <w:tab w:val="left" w:pos="0"/>
        </w:tabs>
        <w:spacing w:before="120" w:after="120"/>
        <w:ind w:left="426" w:hanging="426"/>
        <w:jc w:val="both"/>
        <w:rPr>
          <w:rFonts w:ascii="Tahoma" w:hAnsi="Tahoma" w:cs="Tahoma"/>
          <w:sz w:val="20"/>
        </w:rPr>
      </w:pPr>
      <w:r w:rsidRPr="00DA44D8">
        <w:rPr>
          <w:rFonts w:ascii="Tahoma" w:hAnsi="Tahoma" w:cs="Tahoma"/>
          <w:sz w:val="20"/>
        </w:rPr>
        <w:t xml:space="preserve">Všechny chemikálie musí být doporučeny výrobcem </w:t>
      </w:r>
      <w:r w:rsidR="00471AC5" w:rsidRPr="00DA44D8">
        <w:rPr>
          <w:rFonts w:ascii="Tahoma" w:hAnsi="Tahoma" w:cs="Tahoma"/>
          <w:sz w:val="20"/>
        </w:rPr>
        <w:t xml:space="preserve">imunoanalytického sytému </w:t>
      </w:r>
      <w:r w:rsidRPr="00DA44D8">
        <w:rPr>
          <w:rFonts w:ascii="Tahoma" w:hAnsi="Tahoma" w:cs="Tahoma"/>
          <w:sz w:val="20"/>
        </w:rPr>
        <w:t xml:space="preserve">k využití při jeho provozu, </w:t>
      </w:r>
      <w:r w:rsidR="00CE4A30" w:rsidRPr="00DA44D8">
        <w:rPr>
          <w:rFonts w:ascii="Tahoma" w:hAnsi="Tahoma" w:cs="Tahoma"/>
          <w:sz w:val="20"/>
        </w:rPr>
        <w:t xml:space="preserve">aby mohl být </w:t>
      </w:r>
      <w:r w:rsidR="00471AC5" w:rsidRPr="00DA44D8">
        <w:rPr>
          <w:rFonts w:ascii="Tahoma" w:hAnsi="Tahoma" w:cs="Tahoma"/>
          <w:sz w:val="20"/>
        </w:rPr>
        <w:t>imunoanalytický systém</w:t>
      </w:r>
      <w:r w:rsidR="00CE4A30" w:rsidRPr="00DA44D8">
        <w:rPr>
          <w:rFonts w:ascii="Tahoma" w:hAnsi="Tahoma" w:cs="Tahoma"/>
          <w:sz w:val="20"/>
        </w:rPr>
        <w:t xml:space="preserve"> užíván jako uzavřený systém</w:t>
      </w:r>
      <w:r w:rsidR="00D272BE" w:rsidRPr="00DA44D8">
        <w:rPr>
          <w:rFonts w:ascii="Tahoma" w:hAnsi="Tahoma" w:cs="Tahoma"/>
          <w:sz w:val="20"/>
        </w:rPr>
        <w:t xml:space="preserve">, nebo musí být vyzkoušené a validované pro daný typ </w:t>
      </w:r>
      <w:r w:rsidR="00471AC5" w:rsidRPr="00DA44D8">
        <w:rPr>
          <w:rFonts w:ascii="Tahoma" w:hAnsi="Tahoma" w:cs="Tahoma"/>
          <w:sz w:val="20"/>
        </w:rPr>
        <w:t>imunoanalytického systému</w:t>
      </w:r>
      <w:r w:rsidR="004A62D3" w:rsidRPr="00DA44D8">
        <w:rPr>
          <w:rFonts w:ascii="Tahoma" w:hAnsi="Tahoma" w:cs="Tahoma"/>
          <w:sz w:val="20"/>
        </w:rPr>
        <w:t>.</w:t>
      </w:r>
    </w:p>
    <w:p w14:paraId="5F9E5D02" w14:textId="77777777" w:rsidR="00B14407" w:rsidRPr="00DA44D8" w:rsidRDefault="00B14407">
      <w:pPr>
        <w:numPr>
          <w:ilvl w:val="0"/>
          <w:numId w:val="9"/>
        </w:numPr>
        <w:tabs>
          <w:tab w:val="left" w:pos="0"/>
        </w:tabs>
        <w:spacing w:before="120"/>
        <w:ind w:left="426" w:hanging="426"/>
        <w:jc w:val="both"/>
        <w:rPr>
          <w:rFonts w:ascii="Tahoma" w:hAnsi="Tahoma" w:cs="Tahoma"/>
        </w:rPr>
      </w:pPr>
      <w:r w:rsidRPr="00DA44D8">
        <w:rPr>
          <w:rFonts w:ascii="Tahoma" w:hAnsi="Tahoma" w:cs="Tahoma"/>
          <w:sz w:val="20"/>
          <w:szCs w:val="20"/>
        </w:rPr>
        <w:t xml:space="preserve">Předmět </w:t>
      </w:r>
      <w:r w:rsidR="00213D3C" w:rsidRPr="00DA44D8">
        <w:rPr>
          <w:rFonts w:ascii="Tahoma" w:hAnsi="Tahoma" w:cs="Tahoma"/>
          <w:sz w:val="20"/>
          <w:szCs w:val="20"/>
        </w:rPr>
        <w:t>koupě</w:t>
      </w:r>
      <w:r w:rsidRPr="00DA44D8">
        <w:rPr>
          <w:rFonts w:ascii="Tahoma" w:hAnsi="Tahoma" w:cs="Tahoma"/>
          <w:sz w:val="20"/>
          <w:szCs w:val="20"/>
        </w:rPr>
        <w:t xml:space="preserve"> musí být nový, nepoužívaný a vyrobený </w:t>
      </w:r>
      <w:r w:rsidR="00D272BE" w:rsidRPr="00DA44D8">
        <w:rPr>
          <w:rFonts w:ascii="Tahoma" w:hAnsi="Tahoma" w:cs="Tahoma"/>
          <w:sz w:val="20"/>
          <w:szCs w:val="20"/>
        </w:rPr>
        <w:t xml:space="preserve">v roce </w:t>
      </w:r>
      <w:r w:rsidR="002D2DAC" w:rsidRPr="00DA44D8">
        <w:rPr>
          <w:rFonts w:ascii="Tahoma" w:hAnsi="Tahoma" w:cs="Tahoma"/>
          <w:sz w:val="20"/>
          <w:szCs w:val="20"/>
        </w:rPr>
        <w:t>201</w:t>
      </w:r>
      <w:r w:rsidR="00471AC5" w:rsidRPr="00DA44D8">
        <w:rPr>
          <w:rFonts w:ascii="Tahoma" w:hAnsi="Tahoma" w:cs="Tahoma"/>
          <w:sz w:val="20"/>
          <w:szCs w:val="20"/>
        </w:rPr>
        <w:t>6</w:t>
      </w:r>
      <w:r w:rsidRPr="00DA44D8">
        <w:rPr>
          <w:rFonts w:ascii="Tahoma" w:hAnsi="Tahoma" w:cs="Tahoma"/>
          <w:sz w:val="20"/>
          <w:szCs w:val="20"/>
        </w:rPr>
        <w:t xml:space="preserve">. </w:t>
      </w:r>
    </w:p>
    <w:p w14:paraId="5962FCC0" w14:textId="77777777" w:rsidR="00121175" w:rsidRPr="00DA44D8" w:rsidRDefault="00121175" w:rsidP="00121175">
      <w:pPr>
        <w:numPr>
          <w:ilvl w:val="0"/>
          <w:numId w:val="9"/>
        </w:numPr>
        <w:tabs>
          <w:tab w:val="left" w:pos="0"/>
        </w:tabs>
        <w:spacing w:before="120"/>
        <w:ind w:left="426" w:hanging="426"/>
        <w:jc w:val="both"/>
        <w:rPr>
          <w:rFonts w:ascii="Tahoma" w:hAnsi="Tahoma" w:cs="Tahoma"/>
        </w:rPr>
      </w:pPr>
      <w:r w:rsidRPr="00DA44D8">
        <w:rPr>
          <w:rFonts w:ascii="Tahoma" w:hAnsi="Tahoma" w:cs="Tahoma"/>
          <w:sz w:val="20"/>
          <w:szCs w:val="20"/>
        </w:rPr>
        <w:t xml:space="preserve">Předmět </w:t>
      </w:r>
      <w:r w:rsidR="00213D3C" w:rsidRPr="00DA44D8">
        <w:rPr>
          <w:rFonts w:ascii="Tahoma" w:hAnsi="Tahoma" w:cs="Tahoma"/>
          <w:sz w:val="20"/>
          <w:szCs w:val="20"/>
        </w:rPr>
        <w:t>koupě</w:t>
      </w:r>
      <w:r w:rsidR="00AC09E2" w:rsidRPr="00DA44D8">
        <w:rPr>
          <w:rFonts w:ascii="Tahoma" w:hAnsi="Tahoma" w:cs="Tahoma"/>
          <w:sz w:val="20"/>
          <w:szCs w:val="20"/>
        </w:rPr>
        <w:t xml:space="preserve"> </w:t>
      </w:r>
      <w:r w:rsidRPr="00DA44D8">
        <w:rPr>
          <w:rFonts w:ascii="Tahoma" w:hAnsi="Tahoma" w:cs="Tahoma"/>
          <w:sz w:val="20"/>
          <w:szCs w:val="20"/>
        </w:rPr>
        <w:t>musí splňovat níže uvedené minimální technické parametry a musí být sch</w:t>
      </w:r>
      <w:r w:rsidR="00CD23C8" w:rsidRPr="00DA44D8">
        <w:rPr>
          <w:rFonts w:ascii="Tahoma" w:hAnsi="Tahoma" w:cs="Tahoma"/>
          <w:sz w:val="20"/>
          <w:szCs w:val="20"/>
        </w:rPr>
        <w:t xml:space="preserve">open realizovat všechny druhy </w:t>
      </w:r>
      <w:r w:rsidRPr="00DA44D8">
        <w:rPr>
          <w:rFonts w:ascii="Tahoma" w:hAnsi="Tahoma" w:cs="Tahoma"/>
          <w:sz w:val="20"/>
          <w:szCs w:val="20"/>
        </w:rPr>
        <w:t xml:space="preserve">uvedených </w:t>
      </w:r>
      <w:r w:rsidR="00D272BE" w:rsidRPr="00DA44D8">
        <w:rPr>
          <w:rFonts w:ascii="Tahoma" w:hAnsi="Tahoma" w:cs="Tahoma"/>
          <w:sz w:val="20"/>
          <w:szCs w:val="20"/>
        </w:rPr>
        <w:t xml:space="preserve">analýz </w:t>
      </w:r>
      <w:r w:rsidR="00CD23C8" w:rsidRPr="00DA44D8">
        <w:rPr>
          <w:rFonts w:ascii="Tahoma" w:hAnsi="Tahoma" w:cs="Tahoma"/>
          <w:sz w:val="20"/>
          <w:szCs w:val="20"/>
        </w:rPr>
        <w:t>v požadovaném množství</w:t>
      </w:r>
      <w:r w:rsidRPr="00DA44D8">
        <w:rPr>
          <w:rFonts w:ascii="Tahoma" w:hAnsi="Tahoma" w:cs="Tahoma"/>
          <w:sz w:val="20"/>
          <w:szCs w:val="20"/>
        </w:rPr>
        <w:t xml:space="preserve">. </w:t>
      </w:r>
    </w:p>
    <w:p w14:paraId="45874896" w14:textId="77777777" w:rsidR="00EC73CC" w:rsidRPr="00DA44D8" w:rsidRDefault="00EC73CC" w:rsidP="00EC73CC">
      <w:pPr>
        <w:numPr>
          <w:ilvl w:val="0"/>
          <w:numId w:val="9"/>
        </w:numPr>
        <w:tabs>
          <w:tab w:val="left" w:pos="0"/>
        </w:tabs>
        <w:spacing w:before="120"/>
        <w:ind w:left="426" w:hanging="426"/>
        <w:jc w:val="both"/>
        <w:rPr>
          <w:rFonts w:ascii="Tahoma" w:hAnsi="Tahoma" w:cs="Tahoma"/>
        </w:rPr>
      </w:pPr>
      <w:r w:rsidRPr="00DA44D8">
        <w:rPr>
          <w:rFonts w:ascii="Tahoma" w:hAnsi="Tahoma" w:cs="Tahoma"/>
          <w:sz w:val="20"/>
          <w:szCs w:val="20"/>
        </w:rPr>
        <w:t>Požadované technické parametry Předmětu koupě a reagencií jsou uvedeny v příloze „Specifikace předmětu plnění“.</w:t>
      </w:r>
    </w:p>
    <w:p w14:paraId="71F87F7A" w14:textId="77777777" w:rsidR="00EC73CC" w:rsidRPr="00DA44D8" w:rsidRDefault="00EC73CC" w:rsidP="00EC73CC">
      <w:pPr>
        <w:numPr>
          <w:ilvl w:val="0"/>
          <w:numId w:val="9"/>
        </w:numPr>
        <w:tabs>
          <w:tab w:val="left" w:pos="0"/>
        </w:tabs>
        <w:spacing w:before="120"/>
        <w:ind w:left="426" w:hanging="426"/>
        <w:jc w:val="both"/>
        <w:rPr>
          <w:rFonts w:ascii="Tahoma" w:hAnsi="Tahoma" w:cs="Tahoma"/>
        </w:rPr>
      </w:pPr>
      <w:r w:rsidRPr="00DA44D8">
        <w:rPr>
          <w:rFonts w:ascii="Tahoma" w:hAnsi="Tahoma" w:cs="Tahoma"/>
          <w:sz w:val="20"/>
          <w:szCs w:val="20"/>
        </w:rPr>
        <w:t>Dodavatel musí respektovat při návrhu analytického systému prostorové možnosti OKBH RÚ.</w:t>
      </w:r>
    </w:p>
    <w:p w14:paraId="653F551E" w14:textId="77777777" w:rsidR="00B14407" w:rsidRPr="00DA44D8" w:rsidRDefault="00EE5F4D" w:rsidP="00ED6D97">
      <w:pPr>
        <w:pStyle w:val="Nadpis1"/>
        <w:numPr>
          <w:ilvl w:val="0"/>
          <w:numId w:val="0"/>
        </w:numPr>
        <w:ind w:left="432"/>
      </w:pPr>
      <w:r w:rsidRPr="00DA44D8">
        <w:t>I</w:t>
      </w:r>
      <w:r w:rsidR="00B14407" w:rsidRPr="00DA44D8">
        <w:t>II. Doba a místo plnění</w:t>
      </w:r>
    </w:p>
    <w:p w14:paraId="49B14C05" w14:textId="77777777" w:rsidR="00EE5F4D" w:rsidRPr="00DA44D8" w:rsidRDefault="00EE5F4D">
      <w:pPr>
        <w:numPr>
          <w:ilvl w:val="0"/>
          <w:numId w:val="8"/>
        </w:numPr>
        <w:tabs>
          <w:tab w:val="left" w:pos="426"/>
          <w:tab w:val="left" w:pos="711"/>
        </w:tabs>
        <w:spacing w:before="120"/>
        <w:ind w:left="426" w:right="70" w:hanging="426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 xml:space="preserve">Závazné lhůty </w:t>
      </w:r>
      <w:r w:rsidR="00FA0402" w:rsidRPr="00DA44D8">
        <w:rPr>
          <w:rFonts w:ascii="Tahoma" w:hAnsi="Tahoma" w:cs="Tahoma"/>
          <w:sz w:val="20"/>
          <w:szCs w:val="20"/>
        </w:rPr>
        <w:t xml:space="preserve">plnění vyplývají z konkrétních ustanovení pro jednotlivá plnění dle této smlouvy. </w:t>
      </w:r>
      <w:r w:rsidRPr="00DA44D8">
        <w:rPr>
          <w:rFonts w:ascii="Tahoma" w:hAnsi="Tahoma" w:cs="Tahoma"/>
          <w:sz w:val="20"/>
          <w:szCs w:val="20"/>
        </w:rPr>
        <w:t xml:space="preserve">   </w:t>
      </w:r>
    </w:p>
    <w:p w14:paraId="31BE39C7" w14:textId="77777777" w:rsidR="00EE5F4D" w:rsidRPr="00DA44D8" w:rsidRDefault="00EE5F4D" w:rsidP="003B690C">
      <w:pPr>
        <w:numPr>
          <w:ilvl w:val="0"/>
          <w:numId w:val="8"/>
        </w:numPr>
        <w:tabs>
          <w:tab w:val="left" w:pos="0"/>
          <w:tab w:val="left" w:pos="426"/>
          <w:tab w:val="left" w:pos="711"/>
        </w:tabs>
        <w:spacing w:before="120"/>
        <w:ind w:left="426" w:right="70" w:hanging="426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>Přesný t</w:t>
      </w:r>
      <w:r w:rsidR="00F65080" w:rsidRPr="00DA44D8">
        <w:rPr>
          <w:rFonts w:ascii="Tahoma" w:hAnsi="Tahoma" w:cs="Tahoma"/>
          <w:sz w:val="20"/>
          <w:szCs w:val="20"/>
        </w:rPr>
        <w:t>ermín</w:t>
      </w:r>
      <w:r w:rsidR="00E12E68" w:rsidRPr="00DA44D8">
        <w:rPr>
          <w:rFonts w:ascii="Tahoma" w:hAnsi="Tahoma" w:cs="Tahoma"/>
          <w:sz w:val="20"/>
          <w:szCs w:val="20"/>
        </w:rPr>
        <w:t xml:space="preserve"> zahájení </w:t>
      </w:r>
      <w:r w:rsidR="00F65080" w:rsidRPr="00DA44D8">
        <w:rPr>
          <w:rFonts w:ascii="Tahoma" w:hAnsi="Tahoma" w:cs="Tahoma"/>
          <w:sz w:val="20"/>
          <w:szCs w:val="20"/>
        </w:rPr>
        <w:t>instalace</w:t>
      </w:r>
      <w:r w:rsidR="000741E5" w:rsidRPr="00DA44D8">
        <w:rPr>
          <w:rFonts w:ascii="Tahoma" w:hAnsi="Tahoma" w:cs="Tahoma"/>
          <w:sz w:val="20"/>
          <w:szCs w:val="20"/>
        </w:rPr>
        <w:t xml:space="preserve"> </w:t>
      </w:r>
      <w:r w:rsidR="00F65080" w:rsidRPr="00DA44D8">
        <w:rPr>
          <w:rFonts w:ascii="Tahoma" w:hAnsi="Tahoma" w:cs="Tahoma"/>
          <w:sz w:val="20"/>
          <w:szCs w:val="20"/>
        </w:rPr>
        <w:t>Předm</w:t>
      </w:r>
      <w:r w:rsidR="000741E5" w:rsidRPr="00DA44D8">
        <w:rPr>
          <w:rFonts w:ascii="Tahoma" w:hAnsi="Tahoma" w:cs="Tahoma"/>
          <w:sz w:val="20"/>
          <w:szCs w:val="20"/>
        </w:rPr>
        <w:t>ě</w:t>
      </w:r>
      <w:r w:rsidR="00F65080" w:rsidRPr="00DA44D8">
        <w:rPr>
          <w:rFonts w:ascii="Tahoma" w:hAnsi="Tahoma" w:cs="Tahoma"/>
          <w:sz w:val="20"/>
          <w:szCs w:val="20"/>
        </w:rPr>
        <w:t xml:space="preserve">tu </w:t>
      </w:r>
      <w:r w:rsidR="00213D3C" w:rsidRPr="00DA44D8">
        <w:rPr>
          <w:rFonts w:ascii="Tahoma" w:hAnsi="Tahoma" w:cs="Tahoma"/>
          <w:sz w:val="20"/>
          <w:szCs w:val="20"/>
        </w:rPr>
        <w:t>Koupě</w:t>
      </w:r>
      <w:r w:rsidR="00AC09E2" w:rsidRPr="00DA44D8">
        <w:rPr>
          <w:rFonts w:ascii="Tahoma" w:hAnsi="Tahoma" w:cs="Tahoma"/>
          <w:sz w:val="20"/>
          <w:szCs w:val="20"/>
        </w:rPr>
        <w:t xml:space="preserve"> </w:t>
      </w:r>
      <w:r w:rsidR="00E12E68" w:rsidRPr="00DA44D8">
        <w:rPr>
          <w:rFonts w:ascii="Tahoma" w:hAnsi="Tahoma" w:cs="Tahoma"/>
          <w:sz w:val="20"/>
          <w:szCs w:val="20"/>
        </w:rPr>
        <w:t xml:space="preserve">bude stanoven </w:t>
      </w:r>
      <w:r w:rsidR="009F21B5" w:rsidRPr="00DA44D8">
        <w:rPr>
          <w:rFonts w:ascii="Tahoma" w:hAnsi="Tahoma" w:cs="Tahoma"/>
          <w:sz w:val="20"/>
          <w:szCs w:val="20"/>
        </w:rPr>
        <w:t>Objednatelem</w:t>
      </w:r>
      <w:r w:rsidR="00E12E68" w:rsidRPr="00DA44D8">
        <w:rPr>
          <w:rFonts w:ascii="Tahoma" w:hAnsi="Tahoma" w:cs="Tahoma"/>
          <w:sz w:val="20"/>
          <w:szCs w:val="20"/>
        </w:rPr>
        <w:t xml:space="preserve">. </w:t>
      </w:r>
    </w:p>
    <w:p w14:paraId="69BB5897" w14:textId="77777777" w:rsidR="00B14407" w:rsidRPr="00DA44D8" w:rsidRDefault="00B14407" w:rsidP="000741E5">
      <w:pPr>
        <w:numPr>
          <w:ilvl w:val="0"/>
          <w:numId w:val="8"/>
        </w:numPr>
        <w:tabs>
          <w:tab w:val="left" w:pos="426"/>
          <w:tab w:val="left" w:pos="711"/>
        </w:tabs>
        <w:spacing w:before="120"/>
        <w:ind w:left="426" w:right="70" w:hanging="426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 xml:space="preserve">Bezodkladně </w:t>
      </w:r>
      <w:r w:rsidR="000741E5" w:rsidRPr="00DA44D8">
        <w:rPr>
          <w:rFonts w:ascii="Tahoma" w:hAnsi="Tahoma" w:cs="Tahoma"/>
          <w:sz w:val="20"/>
          <w:szCs w:val="20"/>
        </w:rPr>
        <w:t xml:space="preserve">po dokončené instalaci Předmětu </w:t>
      </w:r>
      <w:r w:rsidR="00213D3C" w:rsidRPr="00DA44D8">
        <w:rPr>
          <w:rFonts w:ascii="Tahoma" w:hAnsi="Tahoma" w:cs="Tahoma"/>
          <w:sz w:val="20"/>
          <w:szCs w:val="20"/>
        </w:rPr>
        <w:t>koupě</w:t>
      </w:r>
      <w:r w:rsidR="00AC09E2" w:rsidRPr="00DA44D8">
        <w:rPr>
          <w:rFonts w:ascii="Tahoma" w:hAnsi="Tahoma" w:cs="Tahoma"/>
          <w:sz w:val="20"/>
          <w:szCs w:val="20"/>
        </w:rPr>
        <w:t xml:space="preserve"> </w:t>
      </w:r>
      <w:r w:rsidRPr="00DA44D8">
        <w:rPr>
          <w:rFonts w:ascii="Tahoma" w:hAnsi="Tahoma" w:cs="Tahoma"/>
          <w:sz w:val="20"/>
          <w:szCs w:val="20"/>
        </w:rPr>
        <w:t xml:space="preserve">bude provedena výchozí </w:t>
      </w:r>
      <w:proofErr w:type="spellStart"/>
      <w:r w:rsidRPr="00DA44D8">
        <w:rPr>
          <w:rFonts w:ascii="Tahoma" w:hAnsi="Tahoma" w:cs="Tahoma"/>
          <w:sz w:val="20"/>
          <w:szCs w:val="20"/>
        </w:rPr>
        <w:t>elektrorevize</w:t>
      </w:r>
      <w:proofErr w:type="spellEnd"/>
      <w:r w:rsidRPr="00DA44D8">
        <w:rPr>
          <w:rFonts w:ascii="Tahoma" w:hAnsi="Tahoma" w:cs="Tahoma"/>
          <w:sz w:val="20"/>
          <w:szCs w:val="20"/>
        </w:rPr>
        <w:t xml:space="preserve"> Předmětu </w:t>
      </w:r>
      <w:r w:rsidR="00213D3C" w:rsidRPr="00DA44D8">
        <w:rPr>
          <w:rFonts w:ascii="Tahoma" w:hAnsi="Tahoma" w:cs="Tahoma"/>
          <w:sz w:val="20"/>
          <w:szCs w:val="20"/>
        </w:rPr>
        <w:t>koupě</w:t>
      </w:r>
      <w:r w:rsidR="00AC09E2" w:rsidRPr="00DA44D8">
        <w:rPr>
          <w:rFonts w:ascii="Tahoma" w:hAnsi="Tahoma" w:cs="Tahoma"/>
          <w:sz w:val="20"/>
          <w:szCs w:val="20"/>
        </w:rPr>
        <w:t xml:space="preserve"> </w:t>
      </w:r>
      <w:r w:rsidRPr="00DA44D8">
        <w:rPr>
          <w:rFonts w:ascii="Tahoma" w:hAnsi="Tahoma" w:cs="Tahoma"/>
          <w:sz w:val="20"/>
          <w:szCs w:val="20"/>
        </w:rPr>
        <w:t xml:space="preserve">a za účasti </w:t>
      </w:r>
      <w:r w:rsidR="009F21B5" w:rsidRPr="00DA44D8">
        <w:rPr>
          <w:rFonts w:ascii="Tahoma" w:hAnsi="Tahoma" w:cs="Tahoma"/>
          <w:sz w:val="20"/>
          <w:szCs w:val="20"/>
        </w:rPr>
        <w:t>Objednatele</w:t>
      </w:r>
      <w:r w:rsidR="00AC09E2" w:rsidRPr="00DA44D8">
        <w:rPr>
          <w:rFonts w:ascii="Tahoma" w:hAnsi="Tahoma" w:cs="Tahoma"/>
          <w:sz w:val="20"/>
          <w:szCs w:val="20"/>
        </w:rPr>
        <w:t xml:space="preserve"> </w:t>
      </w:r>
      <w:r w:rsidRPr="00DA44D8">
        <w:rPr>
          <w:rFonts w:ascii="Tahoma" w:hAnsi="Tahoma" w:cs="Tahoma"/>
          <w:sz w:val="20"/>
          <w:szCs w:val="20"/>
        </w:rPr>
        <w:t xml:space="preserve">bude provedena povinná </w:t>
      </w:r>
      <w:r w:rsidR="00D75B4F" w:rsidRPr="00DA44D8">
        <w:rPr>
          <w:rFonts w:ascii="Tahoma" w:hAnsi="Tahoma" w:cs="Tahoma"/>
          <w:sz w:val="20"/>
          <w:szCs w:val="20"/>
        </w:rPr>
        <w:t xml:space="preserve">vstupní </w:t>
      </w:r>
      <w:r w:rsidRPr="00DA44D8">
        <w:rPr>
          <w:rFonts w:ascii="Tahoma" w:hAnsi="Tahoma" w:cs="Tahoma"/>
          <w:sz w:val="20"/>
          <w:szCs w:val="20"/>
        </w:rPr>
        <w:t xml:space="preserve">prohlídka </w:t>
      </w:r>
      <w:r w:rsidR="000741E5" w:rsidRPr="00DA44D8">
        <w:rPr>
          <w:rFonts w:ascii="Tahoma" w:hAnsi="Tahoma" w:cs="Tahoma"/>
          <w:sz w:val="20"/>
          <w:szCs w:val="20"/>
        </w:rPr>
        <w:t>a zahájen zkušební provoz</w:t>
      </w:r>
      <w:r w:rsidR="00EE5F4D" w:rsidRPr="00DA44D8">
        <w:rPr>
          <w:rFonts w:ascii="Tahoma" w:hAnsi="Tahoma" w:cs="Tahoma"/>
          <w:sz w:val="20"/>
          <w:szCs w:val="20"/>
        </w:rPr>
        <w:t xml:space="preserve">. </w:t>
      </w:r>
    </w:p>
    <w:p w14:paraId="534275C4" w14:textId="5650857F" w:rsidR="002352D6" w:rsidRPr="00DA44D8" w:rsidRDefault="007A7708" w:rsidP="002352D6">
      <w:pPr>
        <w:numPr>
          <w:ilvl w:val="0"/>
          <w:numId w:val="8"/>
        </w:numPr>
        <w:tabs>
          <w:tab w:val="left" w:pos="426"/>
        </w:tabs>
        <w:spacing w:before="120"/>
        <w:ind w:left="426" w:right="-2" w:hanging="426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>Dodavatel</w:t>
      </w:r>
      <w:r w:rsidR="002352D6" w:rsidRPr="00DA44D8">
        <w:rPr>
          <w:rFonts w:ascii="Tahoma" w:hAnsi="Tahoma" w:cs="Tahoma"/>
          <w:sz w:val="20"/>
          <w:szCs w:val="20"/>
        </w:rPr>
        <w:t xml:space="preserve"> je povinen první dodávku reagenci</w:t>
      </w:r>
      <w:r w:rsidR="006A37C7" w:rsidRPr="00DA44D8">
        <w:rPr>
          <w:rFonts w:ascii="Tahoma" w:hAnsi="Tahoma" w:cs="Tahoma"/>
          <w:sz w:val="20"/>
          <w:szCs w:val="20"/>
        </w:rPr>
        <w:t>í, spotřební</w:t>
      </w:r>
      <w:r w:rsidR="002B78C3" w:rsidRPr="00DA44D8">
        <w:rPr>
          <w:rFonts w:ascii="Tahoma" w:hAnsi="Tahoma" w:cs="Tahoma"/>
          <w:sz w:val="20"/>
          <w:szCs w:val="20"/>
        </w:rPr>
        <w:t xml:space="preserve">ho materiálu a </w:t>
      </w:r>
      <w:r w:rsidR="00DD36BC" w:rsidRPr="00DA44D8">
        <w:rPr>
          <w:rFonts w:ascii="Tahoma" w:hAnsi="Tahoma" w:cs="Tahoma"/>
          <w:sz w:val="20"/>
          <w:szCs w:val="20"/>
        </w:rPr>
        <w:t>provozních</w:t>
      </w:r>
      <w:r w:rsidR="002B78C3" w:rsidRPr="00DA44D8">
        <w:rPr>
          <w:rFonts w:ascii="Tahoma" w:hAnsi="Tahoma" w:cs="Tahoma"/>
          <w:sz w:val="20"/>
          <w:szCs w:val="20"/>
        </w:rPr>
        <w:t xml:space="preserve"> chemikálií </w:t>
      </w:r>
      <w:r w:rsidR="002352D6" w:rsidRPr="00DA44D8">
        <w:rPr>
          <w:rFonts w:ascii="Tahoma" w:hAnsi="Tahoma" w:cs="Tahoma"/>
          <w:sz w:val="20"/>
          <w:szCs w:val="20"/>
        </w:rPr>
        <w:t xml:space="preserve">provést současně se zahájením instalace Předmětu </w:t>
      </w:r>
      <w:r w:rsidR="00213D3C" w:rsidRPr="00DA44D8">
        <w:rPr>
          <w:rFonts w:ascii="Tahoma" w:hAnsi="Tahoma" w:cs="Tahoma"/>
          <w:sz w:val="20"/>
          <w:szCs w:val="20"/>
        </w:rPr>
        <w:t>koupě</w:t>
      </w:r>
      <w:r w:rsidR="002352D6" w:rsidRPr="00DA44D8">
        <w:rPr>
          <w:rFonts w:ascii="Tahoma" w:hAnsi="Tahoma" w:cs="Tahoma"/>
          <w:sz w:val="20"/>
          <w:szCs w:val="20"/>
        </w:rPr>
        <w:t xml:space="preserve">. Rozsah první dodávky musí odpovídat reálné spotřebě těchto dodávek na dobu </w:t>
      </w:r>
      <w:r w:rsidR="00EC73CC" w:rsidRPr="00DA44D8">
        <w:rPr>
          <w:rFonts w:ascii="Tahoma" w:hAnsi="Tahoma" w:cs="Tahoma"/>
          <w:sz w:val="20"/>
          <w:szCs w:val="20"/>
        </w:rPr>
        <w:t>30</w:t>
      </w:r>
      <w:r w:rsidR="002352D6" w:rsidRPr="00DA44D8">
        <w:rPr>
          <w:rFonts w:ascii="Tahoma" w:hAnsi="Tahoma" w:cs="Tahoma"/>
          <w:sz w:val="20"/>
          <w:szCs w:val="20"/>
        </w:rPr>
        <w:t xml:space="preserve"> dnů od instalace a zahájení zkušebního provozu Předmětu </w:t>
      </w:r>
      <w:r w:rsidR="00213D3C" w:rsidRPr="00DA44D8">
        <w:rPr>
          <w:rFonts w:ascii="Tahoma" w:hAnsi="Tahoma" w:cs="Tahoma"/>
          <w:sz w:val="20"/>
          <w:szCs w:val="20"/>
        </w:rPr>
        <w:t>koupě</w:t>
      </w:r>
      <w:r w:rsidR="002352D6" w:rsidRPr="00DA44D8">
        <w:rPr>
          <w:rFonts w:ascii="Tahoma" w:hAnsi="Tahoma" w:cs="Tahoma"/>
          <w:sz w:val="20"/>
          <w:szCs w:val="20"/>
        </w:rPr>
        <w:t xml:space="preserve">, se započtením spotřeby související s instalací Předmětu </w:t>
      </w:r>
      <w:r w:rsidR="00213D3C" w:rsidRPr="00DA44D8">
        <w:rPr>
          <w:rFonts w:ascii="Tahoma" w:hAnsi="Tahoma" w:cs="Tahoma"/>
          <w:sz w:val="20"/>
          <w:szCs w:val="20"/>
        </w:rPr>
        <w:t>koupě</w:t>
      </w:r>
      <w:r w:rsidR="002352D6" w:rsidRPr="00DA44D8">
        <w:rPr>
          <w:rFonts w:ascii="Tahoma" w:hAnsi="Tahoma" w:cs="Tahoma"/>
          <w:sz w:val="20"/>
          <w:szCs w:val="20"/>
        </w:rPr>
        <w:t xml:space="preserve">, uvedením do zkušebního provozu a souvisejících činností dle této smlouvy. </w:t>
      </w:r>
    </w:p>
    <w:p w14:paraId="37ACC309" w14:textId="224061E2" w:rsidR="002352D6" w:rsidRPr="00DA44D8" w:rsidRDefault="007A7708" w:rsidP="00ED6D97">
      <w:pPr>
        <w:numPr>
          <w:ilvl w:val="0"/>
          <w:numId w:val="8"/>
        </w:numPr>
        <w:tabs>
          <w:tab w:val="left" w:pos="426"/>
        </w:tabs>
        <w:spacing w:before="120"/>
        <w:ind w:left="426" w:right="-2" w:hanging="426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>Dodavatel je povinen dodávat reagenci</w:t>
      </w:r>
      <w:r w:rsidR="006A37C7" w:rsidRPr="00DA44D8">
        <w:rPr>
          <w:rFonts w:ascii="Tahoma" w:hAnsi="Tahoma" w:cs="Tahoma"/>
          <w:sz w:val="20"/>
          <w:szCs w:val="20"/>
        </w:rPr>
        <w:t xml:space="preserve">e, </w:t>
      </w:r>
      <w:r w:rsidRPr="00DA44D8">
        <w:rPr>
          <w:rFonts w:ascii="Tahoma" w:hAnsi="Tahoma" w:cs="Tahoma"/>
          <w:sz w:val="20"/>
          <w:szCs w:val="20"/>
        </w:rPr>
        <w:t>v rozsahu</w:t>
      </w:r>
      <w:r w:rsidR="006A37C7" w:rsidRPr="00DA44D8">
        <w:rPr>
          <w:rFonts w:ascii="Tahoma" w:hAnsi="Tahoma" w:cs="Tahoma"/>
          <w:sz w:val="20"/>
          <w:szCs w:val="20"/>
        </w:rPr>
        <w:t xml:space="preserve"> dle objednávky Obje</w:t>
      </w:r>
      <w:r w:rsidRPr="00DA44D8">
        <w:rPr>
          <w:rFonts w:ascii="Tahoma" w:hAnsi="Tahoma" w:cs="Tahoma"/>
          <w:sz w:val="20"/>
          <w:szCs w:val="20"/>
        </w:rPr>
        <w:t xml:space="preserve">dnatele, a to vždy ve lhůtě max. </w:t>
      </w:r>
      <w:r w:rsidR="00F048FF" w:rsidRPr="00DA44D8">
        <w:rPr>
          <w:rFonts w:ascii="Tahoma" w:hAnsi="Tahoma" w:cs="Tahoma"/>
          <w:sz w:val="20"/>
          <w:szCs w:val="20"/>
        </w:rPr>
        <w:t>14</w:t>
      </w:r>
      <w:r w:rsidRPr="00DA44D8">
        <w:rPr>
          <w:rFonts w:ascii="Tahoma" w:hAnsi="Tahoma" w:cs="Tahoma"/>
          <w:sz w:val="20"/>
          <w:szCs w:val="20"/>
        </w:rPr>
        <w:t xml:space="preserve"> pracovních dnů od doručení objednávky Dodavateli.</w:t>
      </w:r>
      <w:r w:rsidR="00FC5702" w:rsidRPr="00DA44D8">
        <w:rPr>
          <w:rFonts w:ascii="Tahoma" w:hAnsi="Tahoma" w:cs="Tahoma"/>
          <w:sz w:val="20"/>
          <w:szCs w:val="20"/>
        </w:rPr>
        <w:t xml:space="preserve"> Dodavatel je povinen dodávat spotřební materiál a provozní chemikálie v rozsahu dle objednávky Objednatele, a to vždy ve lhůtě max. 30 pracovních dnů od doručení objednávky Dodavateli.</w:t>
      </w:r>
      <w:r w:rsidRPr="00DA44D8">
        <w:rPr>
          <w:rFonts w:ascii="Tahoma" w:hAnsi="Tahoma" w:cs="Tahoma"/>
          <w:sz w:val="20"/>
          <w:szCs w:val="20"/>
        </w:rPr>
        <w:t xml:space="preserve">    </w:t>
      </w:r>
    </w:p>
    <w:p w14:paraId="79C2FA25" w14:textId="77777777" w:rsidR="00B14407" w:rsidRPr="00DA44D8" w:rsidRDefault="00B14407">
      <w:pPr>
        <w:numPr>
          <w:ilvl w:val="0"/>
          <w:numId w:val="8"/>
        </w:numPr>
        <w:tabs>
          <w:tab w:val="left" w:pos="426"/>
        </w:tabs>
        <w:spacing w:before="120"/>
        <w:ind w:left="426" w:right="-2" w:hanging="426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 xml:space="preserve">Místo dodání Předmětu </w:t>
      </w:r>
      <w:r w:rsidR="00213D3C" w:rsidRPr="00DA44D8">
        <w:rPr>
          <w:rFonts w:ascii="Tahoma" w:hAnsi="Tahoma" w:cs="Tahoma"/>
          <w:sz w:val="20"/>
          <w:szCs w:val="20"/>
        </w:rPr>
        <w:t>koupě</w:t>
      </w:r>
      <w:r w:rsidRPr="00DA44D8">
        <w:rPr>
          <w:rFonts w:ascii="Tahoma" w:hAnsi="Tahoma" w:cs="Tahoma"/>
          <w:sz w:val="20"/>
          <w:szCs w:val="20"/>
        </w:rPr>
        <w:t xml:space="preserve">: Na </w:t>
      </w:r>
      <w:proofErr w:type="spellStart"/>
      <w:r w:rsidRPr="00DA44D8">
        <w:rPr>
          <w:rFonts w:ascii="Tahoma" w:hAnsi="Tahoma" w:cs="Tahoma"/>
          <w:sz w:val="20"/>
          <w:szCs w:val="20"/>
        </w:rPr>
        <w:t>Slupi</w:t>
      </w:r>
      <w:proofErr w:type="spellEnd"/>
      <w:r w:rsidRPr="00DA44D8">
        <w:rPr>
          <w:rFonts w:ascii="Tahoma" w:hAnsi="Tahoma" w:cs="Tahoma"/>
          <w:sz w:val="20"/>
          <w:szCs w:val="20"/>
        </w:rPr>
        <w:t xml:space="preserve"> 4, Praha 2, PSČ 128 50, </w:t>
      </w:r>
      <w:r w:rsidR="008073C0" w:rsidRPr="00DA44D8">
        <w:rPr>
          <w:rFonts w:ascii="Tahoma" w:hAnsi="Tahoma" w:cs="Tahoma"/>
          <w:sz w:val="20"/>
        </w:rPr>
        <w:t xml:space="preserve">laboratoř OKBH Revmatologického ústavu. </w:t>
      </w:r>
      <w:r w:rsidRPr="00DA44D8">
        <w:rPr>
          <w:rFonts w:ascii="Tahoma" w:hAnsi="Tahoma" w:cs="Tahoma"/>
          <w:sz w:val="20"/>
          <w:szCs w:val="20"/>
        </w:rPr>
        <w:t xml:space="preserve"> </w:t>
      </w:r>
    </w:p>
    <w:p w14:paraId="48036164" w14:textId="77777777" w:rsidR="000741E5" w:rsidRPr="00DA44D8" w:rsidRDefault="000741E5" w:rsidP="000741E5">
      <w:pPr>
        <w:pStyle w:val="Nadpis1"/>
      </w:pPr>
      <w:r w:rsidRPr="00DA44D8">
        <w:t xml:space="preserve">IV. </w:t>
      </w:r>
      <w:r w:rsidR="00F45DFC" w:rsidRPr="00DA44D8">
        <w:t xml:space="preserve">Instalace, předání a převzetí </w:t>
      </w:r>
      <w:r w:rsidRPr="00DA44D8">
        <w:t xml:space="preserve">Předmětu </w:t>
      </w:r>
      <w:r w:rsidR="00213D3C" w:rsidRPr="00DA44D8">
        <w:t>koupě</w:t>
      </w:r>
      <w:r w:rsidR="00F45DFC" w:rsidRPr="00DA44D8">
        <w:t xml:space="preserve">   </w:t>
      </w:r>
    </w:p>
    <w:p w14:paraId="44BC0E39" w14:textId="77777777" w:rsidR="00AD2C02" w:rsidRPr="00DA44D8" w:rsidRDefault="009F21B5" w:rsidP="00ED6D97">
      <w:pPr>
        <w:numPr>
          <w:ilvl w:val="0"/>
          <w:numId w:val="22"/>
        </w:numPr>
        <w:tabs>
          <w:tab w:val="left" w:pos="426"/>
        </w:tabs>
        <w:spacing w:before="120"/>
        <w:ind w:left="426" w:right="-2" w:hanging="426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>Dodavatel</w:t>
      </w:r>
      <w:r w:rsidR="00AC09E2" w:rsidRPr="00DA44D8">
        <w:rPr>
          <w:rFonts w:ascii="Tahoma" w:hAnsi="Tahoma" w:cs="Tahoma"/>
          <w:sz w:val="20"/>
          <w:szCs w:val="20"/>
        </w:rPr>
        <w:t xml:space="preserve"> </w:t>
      </w:r>
      <w:r w:rsidR="003B690C" w:rsidRPr="00DA44D8">
        <w:rPr>
          <w:rFonts w:ascii="Tahoma" w:hAnsi="Tahoma" w:cs="Tahoma"/>
          <w:sz w:val="20"/>
          <w:szCs w:val="20"/>
        </w:rPr>
        <w:t xml:space="preserve">je povinen </w:t>
      </w:r>
      <w:r w:rsidR="008073C0" w:rsidRPr="00DA44D8">
        <w:rPr>
          <w:rFonts w:ascii="Tahoma" w:hAnsi="Tahoma" w:cs="Tahoma"/>
          <w:sz w:val="20"/>
          <w:szCs w:val="20"/>
        </w:rPr>
        <w:t xml:space="preserve">v rámci instalace respektovat </w:t>
      </w:r>
      <w:r w:rsidR="003B690C" w:rsidRPr="00DA44D8">
        <w:rPr>
          <w:rFonts w:ascii="Tahoma" w:hAnsi="Tahoma" w:cs="Tahoma"/>
          <w:sz w:val="20"/>
          <w:szCs w:val="20"/>
        </w:rPr>
        <w:t>dispozi</w:t>
      </w:r>
      <w:r w:rsidR="008073C0" w:rsidRPr="00DA44D8">
        <w:rPr>
          <w:rFonts w:ascii="Tahoma" w:hAnsi="Tahoma" w:cs="Tahoma"/>
          <w:sz w:val="20"/>
          <w:szCs w:val="20"/>
        </w:rPr>
        <w:t xml:space="preserve">ci místa dodávky, </w:t>
      </w:r>
      <w:r w:rsidR="003B690C" w:rsidRPr="00DA44D8">
        <w:rPr>
          <w:rFonts w:ascii="Tahoma" w:hAnsi="Tahoma" w:cs="Tahoma"/>
          <w:sz w:val="20"/>
          <w:szCs w:val="20"/>
        </w:rPr>
        <w:t xml:space="preserve">veškeré </w:t>
      </w:r>
      <w:proofErr w:type="spellStart"/>
      <w:r w:rsidR="003B690C" w:rsidRPr="00DA44D8">
        <w:rPr>
          <w:rFonts w:ascii="Tahoma" w:hAnsi="Tahoma" w:cs="Tahoma"/>
          <w:sz w:val="20"/>
          <w:szCs w:val="20"/>
        </w:rPr>
        <w:t>napojovací</w:t>
      </w:r>
      <w:proofErr w:type="spellEnd"/>
      <w:r w:rsidR="003B690C" w:rsidRPr="00DA44D8">
        <w:rPr>
          <w:rFonts w:ascii="Tahoma" w:hAnsi="Tahoma" w:cs="Tahoma"/>
          <w:sz w:val="20"/>
          <w:szCs w:val="20"/>
        </w:rPr>
        <w:t xml:space="preserve"> body</w:t>
      </w:r>
      <w:r w:rsidR="00E12E68" w:rsidRPr="00DA44D8">
        <w:rPr>
          <w:rFonts w:ascii="Tahoma" w:hAnsi="Tahoma" w:cs="Tahoma"/>
          <w:sz w:val="20"/>
          <w:szCs w:val="20"/>
        </w:rPr>
        <w:t xml:space="preserve">, technologickou strukturu, její limity a ostatní podmínky a omezení v místě instalace Předmětu </w:t>
      </w:r>
      <w:r w:rsidR="00213D3C" w:rsidRPr="00DA44D8">
        <w:rPr>
          <w:rFonts w:ascii="Tahoma" w:hAnsi="Tahoma" w:cs="Tahoma"/>
          <w:sz w:val="20"/>
          <w:szCs w:val="20"/>
        </w:rPr>
        <w:t>koupě</w:t>
      </w:r>
      <w:r w:rsidR="003B690C" w:rsidRPr="00DA44D8">
        <w:rPr>
          <w:rFonts w:ascii="Tahoma" w:hAnsi="Tahoma" w:cs="Tahoma"/>
          <w:sz w:val="20"/>
          <w:szCs w:val="20"/>
        </w:rPr>
        <w:t>.</w:t>
      </w:r>
    </w:p>
    <w:p w14:paraId="5D940BDA" w14:textId="77777777" w:rsidR="008073C0" w:rsidRPr="00DA44D8" w:rsidRDefault="009F21B5" w:rsidP="008073C0">
      <w:pPr>
        <w:numPr>
          <w:ilvl w:val="0"/>
          <w:numId w:val="22"/>
        </w:numPr>
        <w:tabs>
          <w:tab w:val="left" w:pos="426"/>
        </w:tabs>
        <w:spacing w:before="120"/>
        <w:ind w:left="426" w:right="-2" w:hanging="426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>Dodavatel</w:t>
      </w:r>
      <w:r w:rsidR="00AC09E2" w:rsidRPr="00DA44D8">
        <w:rPr>
          <w:rFonts w:ascii="Tahoma" w:hAnsi="Tahoma" w:cs="Tahoma"/>
          <w:sz w:val="20"/>
          <w:szCs w:val="20"/>
        </w:rPr>
        <w:t xml:space="preserve"> </w:t>
      </w:r>
      <w:r w:rsidR="003B690C" w:rsidRPr="00DA44D8">
        <w:rPr>
          <w:rFonts w:ascii="Tahoma" w:hAnsi="Tahoma" w:cs="Tahoma"/>
          <w:sz w:val="20"/>
          <w:szCs w:val="20"/>
        </w:rPr>
        <w:t>je povinen</w:t>
      </w:r>
      <w:r w:rsidR="007147DF" w:rsidRPr="00DA44D8">
        <w:rPr>
          <w:rFonts w:ascii="Tahoma" w:hAnsi="Tahoma" w:cs="Tahoma"/>
          <w:sz w:val="20"/>
          <w:szCs w:val="20"/>
        </w:rPr>
        <w:t xml:space="preserve"> </w:t>
      </w:r>
      <w:r w:rsidR="00F45DFC" w:rsidRPr="00DA44D8">
        <w:rPr>
          <w:rFonts w:ascii="Tahoma" w:hAnsi="Tahoma" w:cs="Tahoma"/>
          <w:sz w:val="20"/>
          <w:szCs w:val="20"/>
        </w:rPr>
        <w:t xml:space="preserve">v rámci instalačních prací </w:t>
      </w:r>
      <w:r w:rsidR="007147DF" w:rsidRPr="00DA44D8">
        <w:rPr>
          <w:rFonts w:ascii="Tahoma" w:hAnsi="Tahoma" w:cs="Tahoma"/>
          <w:sz w:val="20"/>
          <w:szCs w:val="20"/>
        </w:rPr>
        <w:t xml:space="preserve">Předmětu </w:t>
      </w:r>
      <w:r w:rsidR="00213D3C" w:rsidRPr="00DA44D8">
        <w:rPr>
          <w:rFonts w:ascii="Tahoma" w:hAnsi="Tahoma" w:cs="Tahoma"/>
          <w:sz w:val="20"/>
          <w:szCs w:val="20"/>
        </w:rPr>
        <w:t>koupě</w:t>
      </w:r>
      <w:r w:rsidR="00AC09E2" w:rsidRPr="00DA44D8">
        <w:rPr>
          <w:rFonts w:ascii="Tahoma" w:hAnsi="Tahoma" w:cs="Tahoma"/>
          <w:sz w:val="20"/>
          <w:szCs w:val="20"/>
        </w:rPr>
        <w:t xml:space="preserve"> </w:t>
      </w:r>
      <w:r w:rsidR="003B690C" w:rsidRPr="00DA44D8">
        <w:rPr>
          <w:rFonts w:ascii="Tahoma" w:hAnsi="Tahoma" w:cs="Tahoma"/>
          <w:sz w:val="20"/>
          <w:szCs w:val="20"/>
        </w:rPr>
        <w:t xml:space="preserve">zajistit </w:t>
      </w:r>
      <w:r w:rsidR="00F65080" w:rsidRPr="00DA44D8">
        <w:rPr>
          <w:rFonts w:ascii="Tahoma" w:hAnsi="Tahoma" w:cs="Tahoma"/>
          <w:sz w:val="20"/>
          <w:szCs w:val="20"/>
        </w:rPr>
        <w:t>odvoz obal</w:t>
      </w:r>
      <w:r w:rsidR="008073C0" w:rsidRPr="00DA44D8">
        <w:rPr>
          <w:rFonts w:ascii="Tahoma" w:hAnsi="Tahoma" w:cs="Tahoma"/>
          <w:sz w:val="20"/>
          <w:szCs w:val="20"/>
        </w:rPr>
        <w:t xml:space="preserve">ových materiálů </w:t>
      </w:r>
      <w:r w:rsidR="00F65080" w:rsidRPr="00DA44D8">
        <w:rPr>
          <w:rFonts w:ascii="Tahoma" w:hAnsi="Tahoma" w:cs="Tahoma"/>
          <w:sz w:val="20"/>
          <w:szCs w:val="20"/>
        </w:rPr>
        <w:t>a jejich likvidac</w:t>
      </w:r>
      <w:r w:rsidR="008073C0" w:rsidRPr="00DA44D8">
        <w:rPr>
          <w:rFonts w:ascii="Tahoma" w:hAnsi="Tahoma" w:cs="Tahoma"/>
          <w:sz w:val="20"/>
          <w:szCs w:val="20"/>
        </w:rPr>
        <w:t>i</w:t>
      </w:r>
      <w:r w:rsidR="00F65080" w:rsidRPr="00DA44D8">
        <w:rPr>
          <w:rFonts w:ascii="Tahoma" w:hAnsi="Tahoma" w:cs="Tahoma"/>
          <w:sz w:val="20"/>
          <w:szCs w:val="20"/>
        </w:rPr>
        <w:t xml:space="preserve"> dle příslušných právních předpisů.</w:t>
      </w:r>
    </w:p>
    <w:p w14:paraId="13978623" w14:textId="77777777" w:rsidR="00902505" w:rsidRPr="00DA44D8" w:rsidRDefault="009F21B5" w:rsidP="008073C0">
      <w:pPr>
        <w:numPr>
          <w:ilvl w:val="0"/>
          <w:numId w:val="22"/>
        </w:numPr>
        <w:tabs>
          <w:tab w:val="left" w:pos="426"/>
        </w:tabs>
        <w:spacing w:before="120"/>
        <w:ind w:left="426" w:right="-2" w:hanging="426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>Dodavatel</w:t>
      </w:r>
      <w:r w:rsidR="00AC09E2" w:rsidRPr="00DA44D8">
        <w:rPr>
          <w:rFonts w:ascii="Tahoma" w:hAnsi="Tahoma" w:cs="Tahoma"/>
          <w:sz w:val="20"/>
          <w:szCs w:val="20"/>
        </w:rPr>
        <w:t xml:space="preserve"> </w:t>
      </w:r>
      <w:r w:rsidR="00F65080" w:rsidRPr="00DA44D8">
        <w:rPr>
          <w:rFonts w:ascii="Tahoma" w:hAnsi="Tahoma" w:cs="Tahoma"/>
          <w:sz w:val="20"/>
          <w:szCs w:val="20"/>
        </w:rPr>
        <w:t xml:space="preserve">je povinen dodržovat </w:t>
      </w:r>
      <w:r w:rsidR="008073C0" w:rsidRPr="00DA44D8">
        <w:rPr>
          <w:rFonts w:ascii="Tahoma" w:hAnsi="Tahoma" w:cs="Tahoma"/>
          <w:sz w:val="20"/>
          <w:szCs w:val="20"/>
        </w:rPr>
        <w:t xml:space="preserve">veškeré </w:t>
      </w:r>
      <w:r w:rsidR="00F65080" w:rsidRPr="00DA44D8">
        <w:rPr>
          <w:rFonts w:ascii="Tahoma" w:hAnsi="Tahoma" w:cs="Tahoma"/>
          <w:sz w:val="20"/>
          <w:szCs w:val="20"/>
        </w:rPr>
        <w:t xml:space="preserve">hygienické předpisy a normy, a veškeré související limity s ohledem na specifické prostředí zdravotnického zařízení. </w:t>
      </w:r>
      <w:r w:rsidR="003B690C" w:rsidRPr="00DA44D8">
        <w:rPr>
          <w:rFonts w:ascii="Tahoma" w:hAnsi="Tahoma" w:cs="Tahoma"/>
          <w:sz w:val="20"/>
          <w:szCs w:val="20"/>
        </w:rPr>
        <w:t>Instalační p</w:t>
      </w:r>
      <w:r w:rsidR="00F65080" w:rsidRPr="00DA44D8">
        <w:rPr>
          <w:rFonts w:ascii="Tahoma" w:hAnsi="Tahoma" w:cs="Tahoma"/>
          <w:sz w:val="20"/>
          <w:szCs w:val="20"/>
        </w:rPr>
        <w:t xml:space="preserve">ráce </w:t>
      </w:r>
      <w:r w:rsidR="003B690C" w:rsidRPr="00DA44D8">
        <w:rPr>
          <w:rFonts w:ascii="Tahoma" w:hAnsi="Tahoma" w:cs="Tahoma"/>
          <w:sz w:val="20"/>
          <w:szCs w:val="20"/>
        </w:rPr>
        <w:t xml:space="preserve">je povinen provádět </w:t>
      </w:r>
      <w:r w:rsidR="00F65080" w:rsidRPr="00DA44D8">
        <w:rPr>
          <w:rFonts w:ascii="Tahoma" w:hAnsi="Tahoma" w:cs="Tahoma"/>
          <w:sz w:val="20"/>
          <w:szCs w:val="20"/>
        </w:rPr>
        <w:t xml:space="preserve">tak, aby nedošlo k výpadkům nebo omezení ostatních kontinuálně fungujících provozů </w:t>
      </w:r>
      <w:r w:rsidR="0088334E" w:rsidRPr="00DA44D8">
        <w:rPr>
          <w:rFonts w:ascii="Tahoma" w:hAnsi="Tahoma" w:cs="Tahoma"/>
          <w:sz w:val="20"/>
          <w:szCs w:val="20"/>
        </w:rPr>
        <w:t>Objednatele</w:t>
      </w:r>
      <w:r w:rsidR="008073C0" w:rsidRPr="00DA44D8">
        <w:rPr>
          <w:rFonts w:ascii="Tahoma" w:hAnsi="Tahoma" w:cs="Tahoma"/>
          <w:sz w:val="20"/>
          <w:szCs w:val="20"/>
        </w:rPr>
        <w:t>.</w:t>
      </w:r>
    </w:p>
    <w:p w14:paraId="37019B52" w14:textId="77777777" w:rsidR="007147DF" w:rsidRPr="00DA44D8" w:rsidRDefault="00902505" w:rsidP="00902505">
      <w:pPr>
        <w:numPr>
          <w:ilvl w:val="0"/>
          <w:numId w:val="22"/>
        </w:numPr>
        <w:tabs>
          <w:tab w:val="left" w:pos="426"/>
        </w:tabs>
        <w:spacing w:before="120"/>
        <w:ind w:left="426" w:right="-2" w:hanging="426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>O</w:t>
      </w:r>
      <w:r w:rsidR="00F45DFC" w:rsidRPr="00DA44D8">
        <w:rPr>
          <w:rFonts w:ascii="Tahoma" w:hAnsi="Tahoma" w:cs="Tahoma"/>
          <w:sz w:val="20"/>
          <w:szCs w:val="20"/>
        </w:rPr>
        <w:t xml:space="preserve"> provedené </w:t>
      </w:r>
      <w:r w:rsidR="00E265BC" w:rsidRPr="00DA44D8">
        <w:rPr>
          <w:rFonts w:ascii="Tahoma" w:hAnsi="Tahoma" w:cs="Tahoma"/>
          <w:sz w:val="20"/>
          <w:szCs w:val="20"/>
        </w:rPr>
        <w:t>vstupní</w:t>
      </w:r>
      <w:r w:rsidR="00F45DFC" w:rsidRPr="00DA44D8">
        <w:rPr>
          <w:rFonts w:ascii="Tahoma" w:hAnsi="Tahoma" w:cs="Tahoma"/>
          <w:sz w:val="20"/>
          <w:szCs w:val="20"/>
        </w:rPr>
        <w:t xml:space="preserve"> prohlídce </w:t>
      </w:r>
      <w:r w:rsidR="008073C0" w:rsidRPr="00DA44D8">
        <w:rPr>
          <w:rFonts w:ascii="Tahoma" w:hAnsi="Tahoma" w:cs="Tahoma"/>
          <w:sz w:val="20"/>
          <w:szCs w:val="20"/>
        </w:rPr>
        <w:t xml:space="preserve">bude sepsán protokol, v němž budou uvedeny veškeré relevantní skutečnosti, zejména zjištěné vady. Tyto vady bude </w:t>
      </w:r>
      <w:r w:rsidR="0088334E" w:rsidRPr="00DA44D8">
        <w:rPr>
          <w:rFonts w:ascii="Tahoma" w:hAnsi="Tahoma" w:cs="Tahoma"/>
          <w:sz w:val="20"/>
          <w:szCs w:val="20"/>
        </w:rPr>
        <w:t xml:space="preserve">Dodavatel </w:t>
      </w:r>
      <w:r w:rsidR="008073C0" w:rsidRPr="00DA44D8">
        <w:rPr>
          <w:rFonts w:ascii="Tahoma" w:hAnsi="Tahoma" w:cs="Tahoma"/>
          <w:sz w:val="20"/>
          <w:szCs w:val="20"/>
        </w:rPr>
        <w:t xml:space="preserve">povinen odstranit </w:t>
      </w:r>
      <w:r w:rsidR="00E265BC" w:rsidRPr="00DA44D8">
        <w:rPr>
          <w:rFonts w:ascii="Tahoma" w:hAnsi="Tahoma" w:cs="Tahoma"/>
          <w:sz w:val="20"/>
          <w:szCs w:val="20"/>
        </w:rPr>
        <w:t xml:space="preserve">v přiměřené lhůtě. Po tuto dobu je </w:t>
      </w:r>
      <w:r w:rsidR="0088334E" w:rsidRPr="00DA44D8">
        <w:rPr>
          <w:rFonts w:ascii="Tahoma" w:hAnsi="Tahoma" w:cs="Tahoma"/>
          <w:sz w:val="20"/>
          <w:szCs w:val="20"/>
        </w:rPr>
        <w:t xml:space="preserve">Objednatel </w:t>
      </w:r>
      <w:r w:rsidR="00E265BC" w:rsidRPr="00DA44D8">
        <w:rPr>
          <w:rFonts w:ascii="Tahoma" w:hAnsi="Tahoma" w:cs="Tahoma"/>
          <w:sz w:val="20"/>
          <w:szCs w:val="20"/>
        </w:rPr>
        <w:t>oprávněn uplatnit smluvní sankci za nedodržení termínu instalace.</w:t>
      </w:r>
    </w:p>
    <w:p w14:paraId="53B071E1" w14:textId="77777777" w:rsidR="0064048A" w:rsidRPr="00DA44D8" w:rsidRDefault="00F45DFC" w:rsidP="00902505">
      <w:pPr>
        <w:numPr>
          <w:ilvl w:val="0"/>
          <w:numId w:val="22"/>
        </w:numPr>
        <w:spacing w:before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 xml:space="preserve">V době zkušebního provozu </w:t>
      </w:r>
      <w:r w:rsidR="0088334E" w:rsidRPr="00DA44D8">
        <w:rPr>
          <w:rFonts w:ascii="Tahoma" w:hAnsi="Tahoma" w:cs="Tahoma"/>
          <w:sz w:val="20"/>
          <w:szCs w:val="20"/>
        </w:rPr>
        <w:t>Dodavatel</w:t>
      </w:r>
      <w:r w:rsidR="00AC09E2" w:rsidRPr="00DA44D8">
        <w:rPr>
          <w:rFonts w:ascii="Tahoma" w:hAnsi="Tahoma" w:cs="Tahoma"/>
          <w:sz w:val="20"/>
          <w:szCs w:val="20"/>
        </w:rPr>
        <w:t xml:space="preserve"> </w:t>
      </w:r>
      <w:r w:rsidRPr="00DA44D8">
        <w:rPr>
          <w:rFonts w:ascii="Tahoma" w:hAnsi="Tahoma" w:cs="Tahoma"/>
          <w:sz w:val="20"/>
          <w:szCs w:val="20"/>
        </w:rPr>
        <w:t xml:space="preserve">provede praktické zaškolení personálu </w:t>
      </w:r>
      <w:r w:rsidR="0088334E" w:rsidRPr="00DA44D8">
        <w:rPr>
          <w:rFonts w:ascii="Tahoma" w:hAnsi="Tahoma" w:cs="Tahoma"/>
          <w:sz w:val="20"/>
          <w:szCs w:val="20"/>
        </w:rPr>
        <w:t>Objednatele</w:t>
      </w:r>
      <w:r w:rsidR="00AC09E2" w:rsidRPr="00DA44D8">
        <w:rPr>
          <w:rFonts w:ascii="Tahoma" w:hAnsi="Tahoma" w:cs="Tahoma"/>
          <w:sz w:val="20"/>
          <w:szCs w:val="20"/>
        </w:rPr>
        <w:t xml:space="preserve"> </w:t>
      </w:r>
      <w:r w:rsidR="00E265BC" w:rsidRPr="00DA44D8">
        <w:rPr>
          <w:rFonts w:ascii="Tahoma" w:hAnsi="Tahoma" w:cs="Tahoma"/>
          <w:sz w:val="20"/>
          <w:szCs w:val="20"/>
        </w:rPr>
        <w:t>(</w:t>
      </w:r>
      <w:r w:rsidRPr="00DA44D8">
        <w:rPr>
          <w:rFonts w:ascii="Tahoma" w:hAnsi="Tahoma" w:cs="Tahoma"/>
          <w:sz w:val="20"/>
          <w:szCs w:val="20"/>
        </w:rPr>
        <w:t>v českém jazyce</w:t>
      </w:r>
      <w:r w:rsidR="00E265BC" w:rsidRPr="00DA44D8">
        <w:rPr>
          <w:rFonts w:ascii="Tahoma" w:hAnsi="Tahoma" w:cs="Tahoma"/>
          <w:sz w:val="20"/>
          <w:szCs w:val="20"/>
        </w:rPr>
        <w:t xml:space="preserve">) </w:t>
      </w:r>
      <w:r w:rsidRPr="00DA44D8">
        <w:rPr>
          <w:rFonts w:ascii="Tahoma" w:hAnsi="Tahoma" w:cs="Tahoma"/>
          <w:sz w:val="20"/>
          <w:szCs w:val="20"/>
        </w:rPr>
        <w:t xml:space="preserve">v rozsahu odpovídajícímu potřebám </w:t>
      </w:r>
      <w:r w:rsidR="0088334E" w:rsidRPr="00DA44D8">
        <w:rPr>
          <w:rFonts w:ascii="Tahoma" w:hAnsi="Tahoma" w:cs="Tahoma"/>
          <w:sz w:val="20"/>
          <w:szCs w:val="20"/>
        </w:rPr>
        <w:t>Objednatele</w:t>
      </w:r>
      <w:r w:rsidR="00AC09E2" w:rsidRPr="00DA44D8">
        <w:rPr>
          <w:rFonts w:ascii="Tahoma" w:hAnsi="Tahoma" w:cs="Tahoma"/>
          <w:sz w:val="20"/>
          <w:szCs w:val="20"/>
        </w:rPr>
        <w:t xml:space="preserve"> </w:t>
      </w:r>
      <w:r w:rsidRPr="00DA44D8">
        <w:rPr>
          <w:rFonts w:ascii="Tahoma" w:hAnsi="Tahoma" w:cs="Tahoma"/>
          <w:sz w:val="20"/>
          <w:szCs w:val="20"/>
        </w:rPr>
        <w:t xml:space="preserve">pro dostatečné a úplné pochopení fungování Předmětu </w:t>
      </w:r>
      <w:r w:rsidR="00213D3C" w:rsidRPr="00DA44D8">
        <w:rPr>
          <w:rFonts w:ascii="Tahoma" w:hAnsi="Tahoma" w:cs="Tahoma"/>
          <w:sz w:val="20"/>
          <w:szCs w:val="20"/>
        </w:rPr>
        <w:t>koupě</w:t>
      </w:r>
      <w:r w:rsidRPr="00DA44D8">
        <w:rPr>
          <w:rFonts w:ascii="Tahoma" w:hAnsi="Tahoma" w:cs="Tahoma"/>
          <w:sz w:val="20"/>
          <w:szCs w:val="20"/>
        </w:rPr>
        <w:t xml:space="preserve">. Přesné datum školení bude mezi stranami dojednáno s dostatečným předstihem před jeho konáním.  </w:t>
      </w:r>
    </w:p>
    <w:p w14:paraId="330D9D74" w14:textId="77777777" w:rsidR="00D75B4F" w:rsidRPr="00DA44D8" w:rsidRDefault="007147DF" w:rsidP="00902505">
      <w:pPr>
        <w:numPr>
          <w:ilvl w:val="0"/>
          <w:numId w:val="22"/>
        </w:numPr>
        <w:spacing w:before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lastRenderedPageBreak/>
        <w:t>Po</w:t>
      </w:r>
      <w:r w:rsidR="00B14407" w:rsidRPr="00DA44D8">
        <w:rPr>
          <w:rFonts w:ascii="Tahoma" w:hAnsi="Tahoma" w:cs="Tahoma"/>
          <w:sz w:val="20"/>
          <w:szCs w:val="20"/>
        </w:rPr>
        <w:t xml:space="preserve"> ukončení zkušebního provozu proběhne </w:t>
      </w:r>
      <w:r w:rsidR="00D75B4F" w:rsidRPr="00DA44D8">
        <w:rPr>
          <w:rFonts w:ascii="Tahoma" w:hAnsi="Tahoma" w:cs="Tahoma"/>
          <w:sz w:val="20"/>
          <w:szCs w:val="20"/>
        </w:rPr>
        <w:t xml:space="preserve">povinná výstupní prohlídka Předmětu </w:t>
      </w:r>
      <w:r w:rsidR="00213D3C" w:rsidRPr="00DA44D8">
        <w:rPr>
          <w:rFonts w:ascii="Tahoma" w:hAnsi="Tahoma" w:cs="Tahoma"/>
          <w:sz w:val="20"/>
          <w:szCs w:val="20"/>
        </w:rPr>
        <w:t>koupě</w:t>
      </w:r>
      <w:r w:rsidR="00D75B4F" w:rsidRPr="00DA44D8">
        <w:rPr>
          <w:rFonts w:ascii="Tahoma" w:hAnsi="Tahoma" w:cs="Tahoma"/>
          <w:sz w:val="20"/>
          <w:szCs w:val="20"/>
        </w:rPr>
        <w:t xml:space="preserve">. V případě zjištění vad je </w:t>
      </w:r>
      <w:r w:rsidR="0088334E" w:rsidRPr="00DA44D8">
        <w:rPr>
          <w:rFonts w:ascii="Tahoma" w:hAnsi="Tahoma" w:cs="Tahoma"/>
          <w:sz w:val="20"/>
          <w:szCs w:val="20"/>
        </w:rPr>
        <w:t>Dodavatel</w:t>
      </w:r>
      <w:r w:rsidR="00AC09E2" w:rsidRPr="00DA44D8">
        <w:rPr>
          <w:rFonts w:ascii="Tahoma" w:hAnsi="Tahoma" w:cs="Tahoma"/>
          <w:sz w:val="20"/>
          <w:szCs w:val="20"/>
        </w:rPr>
        <w:t xml:space="preserve"> </w:t>
      </w:r>
      <w:r w:rsidR="00D75B4F" w:rsidRPr="00DA44D8">
        <w:rPr>
          <w:rFonts w:ascii="Tahoma" w:hAnsi="Tahoma" w:cs="Tahoma"/>
          <w:sz w:val="20"/>
          <w:szCs w:val="20"/>
        </w:rPr>
        <w:t>povinen tyto vady bezodkladně odstranit.</w:t>
      </w:r>
    </w:p>
    <w:p w14:paraId="51C6F1B5" w14:textId="77777777" w:rsidR="00F40126" w:rsidRPr="00DA44D8" w:rsidRDefault="0088334E" w:rsidP="00F40126">
      <w:pPr>
        <w:numPr>
          <w:ilvl w:val="0"/>
          <w:numId w:val="22"/>
        </w:numPr>
        <w:ind w:left="425" w:hanging="426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>Objednate</w:t>
      </w:r>
      <w:r w:rsidR="007D4798" w:rsidRPr="00DA44D8">
        <w:rPr>
          <w:rFonts w:ascii="Tahoma" w:hAnsi="Tahoma" w:cs="Tahoma"/>
          <w:sz w:val="20"/>
          <w:szCs w:val="20"/>
        </w:rPr>
        <w:t xml:space="preserve">l </w:t>
      </w:r>
      <w:r w:rsidR="00D75B4F" w:rsidRPr="00DA44D8">
        <w:rPr>
          <w:rFonts w:ascii="Tahoma" w:hAnsi="Tahoma" w:cs="Tahoma"/>
          <w:sz w:val="20"/>
          <w:szCs w:val="20"/>
        </w:rPr>
        <w:t xml:space="preserve">není povinen Předmět </w:t>
      </w:r>
      <w:r w:rsidR="00213D3C" w:rsidRPr="00DA44D8">
        <w:rPr>
          <w:rFonts w:ascii="Tahoma" w:hAnsi="Tahoma" w:cs="Tahoma"/>
          <w:sz w:val="20"/>
          <w:szCs w:val="20"/>
        </w:rPr>
        <w:t>koupě</w:t>
      </w:r>
      <w:r w:rsidR="007D4798" w:rsidRPr="00DA44D8">
        <w:rPr>
          <w:rFonts w:ascii="Tahoma" w:hAnsi="Tahoma" w:cs="Tahoma"/>
          <w:sz w:val="20"/>
          <w:szCs w:val="20"/>
        </w:rPr>
        <w:t xml:space="preserve"> </w:t>
      </w:r>
      <w:r w:rsidR="00D75B4F" w:rsidRPr="00DA44D8">
        <w:rPr>
          <w:rFonts w:ascii="Tahoma" w:hAnsi="Tahoma" w:cs="Tahoma"/>
          <w:sz w:val="20"/>
          <w:szCs w:val="20"/>
        </w:rPr>
        <w:t xml:space="preserve">převzít, ani když se jedná o vady, které nebrání řádnému užívání Předmětu </w:t>
      </w:r>
      <w:r w:rsidR="00213D3C" w:rsidRPr="00DA44D8">
        <w:rPr>
          <w:rFonts w:ascii="Tahoma" w:hAnsi="Tahoma" w:cs="Tahoma"/>
          <w:sz w:val="20"/>
          <w:szCs w:val="20"/>
        </w:rPr>
        <w:t>koupě</w:t>
      </w:r>
      <w:r w:rsidR="00D75B4F" w:rsidRPr="00DA44D8">
        <w:rPr>
          <w:rFonts w:ascii="Tahoma" w:hAnsi="Tahoma" w:cs="Tahoma"/>
          <w:sz w:val="20"/>
          <w:szCs w:val="20"/>
        </w:rPr>
        <w:t xml:space="preserve">. Pokud </w:t>
      </w:r>
      <w:r w:rsidRPr="00DA44D8">
        <w:rPr>
          <w:rFonts w:ascii="Tahoma" w:hAnsi="Tahoma" w:cs="Tahoma"/>
          <w:sz w:val="20"/>
          <w:szCs w:val="20"/>
        </w:rPr>
        <w:t>Objednatel</w:t>
      </w:r>
      <w:r w:rsidR="007D4798" w:rsidRPr="00DA44D8">
        <w:rPr>
          <w:rFonts w:ascii="Tahoma" w:hAnsi="Tahoma" w:cs="Tahoma"/>
          <w:sz w:val="20"/>
          <w:szCs w:val="20"/>
        </w:rPr>
        <w:t xml:space="preserve"> </w:t>
      </w:r>
      <w:r w:rsidR="00D75B4F" w:rsidRPr="00DA44D8">
        <w:rPr>
          <w:rFonts w:ascii="Tahoma" w:hAnsi="Tahoma" w:cs="Tahoma"/>
          <w:sz w:val="20"/>
          <w:szCs w:val="20"/>
        </w:rPr>
        <w:t xml:space="preserve">převezme Předmět </w:t>
      </w:r>
      <w:r w:rsidR="00213D3C" w:rsidRPr="00DA44D8">
        <w:rPr>
          <w:rFonts w:ascii="Tahoma" w:hAnsi="Tahoma" w:cs="Tahoma"/>
          <w:sz w:val="20"/>
          <w:szCs w:val="20"/>
        </w:rPr>
        <w:t>koupě</w:t>
      </w:r>
      <w:r w:rsidR="007D4798" w:rsidRPr="00DA44D8">
        <w:rPr>
          <w:rFonts w:ascii="Tahoma" w:hAnsi="Tahoma" w:cs="Tahoma"/>
          <w:sz w:val="20"/>
          <w:szCs w:val="20"/>
        </w:rPr>
        <w:t xml:space="preserve"> </w:t>
      </w:r>
      <w:r w:rsidR="00D75B4F" w:rsidRPr="00DA44D8">
        <w:rPr>
          <w:rFonts w:ascii="Tahoma" w:hAnsi="Tahoma" w:cs="Tahoma"/>
          <w:sz w:val="20"/>
          <w:szCs w:val="20"/>
        </w:rPr>
        <w:t xml:space="preserve">s těmito vadami, uvede se tato skutečnost do předávacího protokolu. </w:t>
      </w:r>
      <w:r w:rsidRPr="00DA44D8">
        <w:rPr>
          <w:rFonts w:ascii="Tahoma" w:hAnsi="Tahoma" w:cs="Tahoma"/>
          <w:sz w:val="20"/>
          <w:szCs w:val="20"/>
        </w:rPr>
        <w:t>Dodavatel</w:t>
      </w:r>
      <w:r w:rsidR="007D4798" w:rsidRPr="00DA44D8">
        <w:rPr>
          <w:rFonts w:ascii="Tahoma" w:hAnsi="Tahoma" w:cs="Tahoma"/>
          <w:sz w:val="20"/>
          <w:szCs w:val="20"/>
        </w:rPr>
        <w:t xml:space="preserve"> </w:t>
      </w:r>
      <w:r w:rsidR="00D75B4F" w:rsidRPr="00DA44D8">
        <w:rPr>
          <w:rFonts w:ascii="Tahoma" w:hAnsi="Tahoma" w:cs="Tahoma"/>
          <w:sz w:val="20"/>
          <w:szCs w:val="20"/>
        </w:rPr>
        <w:t>je povinen tyto vady bezodkladně odstranit.</w:t>
      </w:r>
    </w:p>
    <w:p w14:paraId="2C5E4761" w14:textId="58339C2C" w:rsidR="00D75B4F" w:rsidRPr="00DA44D8" w:rsidRDefault="00D75B4F" w:rsidP="00F40126">
      <w:pPr>
        <w:ind w:left="425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 xml:space="preserve">      </w:t>
      </w:r>
    </w:p>
    <w:p w14:paraId="37E51EB8" w14:textId="77777777" w:rsidR="003A541C" w:rsidRPr="00DA44D8" w:rsidRDefault="00D75B4F" w:rsidP="00F40126">
      <w:pPr>
        <w:ind w:left="425"/>
        <w:jc w:val="both"/>
        <w:rPr>
          <w:rFonts w:ascii="Tahoma" w:hAnsi="Tahoma" w:cs="Tahoma"/>
          <w:b/>
          <w:sz w:val="20"/>
          <w:szCs w:val="20"/>
        </w:rPr>
      </w:pPr>
      <w:r w:rsidRPr="00DA44D8">
        <w:rPr>
          <w:rFonts w:ascii="Tahoma" w:hAnsi="Tahoma" w:cs="Tahoma"/>
          <w:b/>
          <w:sz w:val="20"/>
          <w:szCs w:val="20"/>
        </w:rPr>
        <w:t>P</w:t>
      </w:r>
      <w:r w:rsidR="0064048A" w:rsidRPr="00DA44D8">
        <w:rPr>
          <w:rFonts w:ascii="Tahoma" w:hAnsi="Tahoma" w:cs="Tahoma"/>
          <w:b/>
          <w:sz w:val="20"/>
          <w:szCs w:val="20"/>
        </w:rPr>
        <w:t xml:space="preserve">ředání a převzetí Předmětu </w:t>
      </w:r>
      <w:r w:rsidR="00213D3C" w:rsidRPr="00DA44D8">
        <w:rPr>
          <w:rFonts w:ascii="Tahoma" w:hAnsi="Tahoma" w:cs="Tahoma"/>
          <w:b/>
          <w:sz w:val="20"/>
          <w:szCs w:val="20"/>
        </w:rPr>
        <w:t>koupě</w:t>
      </w:r>
    </w:p>
    <w:p w14:paraId="342C425B" w14:textId="77777777" w:rsidR="00F40126" w:rsidRPr="00DA44D8" w:rsidRDefault="00F40126" w:rsidP="00F40126">
      <w:pPr>
        <w:ind w:left="425"/>
        <w:jc w:val="both"/>
        <w:rPr>
          <w:rFonts w:ascii="Tahoma" w:hAnsi="Tahoma" w:cs="Tahoma"/>
          <w:b/>
          <w:sz w:val="20"/>
          <w:szCs w:val="20"/>
        </w:rPr>
      </w:pPr>
    </w:p>
    <w:p w14:paraId="6253B2FD" w14:textId="77777777" w:rsidR="0064048A" w:rsidRPr="00DA44D8" w:rsidRDefault="0088334E" w:rsidP="00F40126">
      <w:pPr>
        <w:numPr>
          <w:ilvl w:val="0"/>
          <w:numId w:val="22"/>
        </w:numPr>
        <w:ind w:left="425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>Dodavatel</w:t>
      </w:r>
      <w:r w:rsidR="007D4798" w:rsidRPr="00DA44D8">
        <w:rPr>
          <w:rFonts w:ascii="Tahoma" w:hAnsi="Tahoma" w:cs="Tahoma"/>
          <w:sz w:val="20"/>
          <w:szCs w:val="20"/>
        </w:rPr>
        <w:t xml:space="preserve"> </w:t>
      </w:r>
      <w:r w:rsidR="00B14407" w:rsidRPr="00DA44D8">
        <w:rPr>
          <w:rFonts w:ascii="Tahoma" w:hAnsi="Tahoma" w:cs="Tahoma"/>
          <w:sz w:val="20"/>
          <w:szCs w:val="20"/>
        </w:rPr>
        <w:t xml:space="preserve">splní řádně svůj závazek řádného dodání Předmětu </w:t>
      </w:r>
      <w:r w:rsidR="00213D3C" w:rsidRPr="00DA44D8">
        <w:rPr>
          <w:rFonts w:ascii="Tahoma" w:hAnsi="Tahoma" w:cs="Tahoma"/>
          <w:sz w:val="20"/>
          <w:szCs w:val="20"/>
        </w:rPr>
        <w:t>koupě</w:t>
      </w:r>
      <w:r w:rsidR="007D4798" w:rsidRPr="00DA44D8">
        <w:rPr>
          <w:rFonts w:ascii="Tahoma" w:hAnsi="Tahoma" w:cs="Tahoma"/>
          <w:sz w:val="20"/>
          <w:szCs w:val="20"/>
        </w:rPr>
        <w:t xml:space="preserve"> </w:t>
      </w:r>
      <w:r w:rsidR="00B14407" w:rsidRPr="00DA44D8">
        <w:rPr>
          <w:rFonts w:ascii="Tahoma" w:hAnsi="Tahoma" w:cs="Tahoma"/>
          <w:sz w:val="20"/>
          <w:szCs w:val="20"/>
        </w:rPr>
        <w:t xml:space="preserve">až okamžikem řádného a úplného odevzdání </w:t>
      </w:r>
      <w:r w:rsidR="0064048A" w:rsidRPr="00DA44D8">
        <w:rPr>
          <w:rFonts w:ascii="Tahoma" w:hAnsi="Tahoma" w:cs="Tahoma"/>
          <w:sz w:val="20"/>
          <w:szCs w:val="20"/>
        </w:rPr>
        <w:t xml:space="preserve">vyzkoušeného </w:t>
      </w:r>
      <w:r w:rsidR="00B14407" w:rsidRPr="00DA44D8">
        <w:rPr>
          <w:rFonts w:ascii="Tahoma" w:hAnsi="Tahoma" w:cs="Tahoma"/>
          <w:sz w:val="20"/>
          <w:szCs w:val="20"/>
        </w:rPr>
        <w:t xml:space="preserve">Předmětu </w:t>
      </w:r>
      <w:r w:rsidR="00213D3C" w:rsidRPr="00DA44D8">
        <w:rPr>
          <w:rFonts w:ascii="Tahoma" w:hAnsi="Tahoma" w:cs="Tahoma"/>
          <w:sz w:val="20"/>
          <w:szCs w:val="20"/>
        </w:rPr>
        <w:t>koupě</w:t>
      </w:r>
      <w:r w:rsidR="007D4798" w:rsidRPr="00DA44D8">
        <w:rPr>
          <w:rFonts w:ascii="Tahoma" w:hAnsi="Tahoma" w:cs="Tahoma"/>
          <w:sz w:val="20"/>
          <w:szCs w:val="20"/>
        </w:rPr>
        <w:t xml:space="preserve"> </w:t>
      </w:r>
      <w:r w:rsidRPr="00DA44D8">
        <w:rPr>
          <w:rFonts w:ascii="Tahoma" w:hAnsi="Tahoma" w:cs="Tahoma"/>
          <w:sz w:val="20"/>
          <w:szCs w:val="20"/>
        </w:rPr>
        <w:t>Objednateli</w:t>
      </w:r>
      <w:r w:rsidR="007D4798" w:rsidRPr="00DA44D8">
        <w:rPr>
          <w:rFonts w:ascii="Tahoma" w:hAnsi="Tahoma" w:cs="Tahoma"/>
          <w:sz w:val="20"/>
          <w:szCs w:val="20"/>
        </w:rPr>
        <w:t xml:space="preserve"> </w:t>
      </w:r>
      <w:r w:rsidR="00B14407" w:rsidRPr="00DA44D8">
        <w:rPr>
          <w:rFonts w:ascii="Tahoma" w:hAnsi="Tahoma" w:cs="Tahoma"/>
          <w:sz w:val="20"/>
          <w:szCs w:val="20"/>
        </w:rPr>
        <w:t xml:space="preserve">v souladu s podmínkami této </w:t>
      </w:r>
      <w:r w:rsidR="004610AD" w:rsidRPr="00DA44D8">
        <w:rPr>
          <w:rFonts w:ascii="Tahoma" w:hAnsi="Tahoma" w:cs="Tahoma"/>
          <w:sz w:val="20"/>
          <w:szCs w:val="20"/>
        </w:rPr>
        <w:t>s</w:t>
      </w:r>
      <w:r w:rsidR="00B14407" w:rsidRPr="00DA44D8">
        <w:rPr>
          <w:rFonts w:ascii="Tahoma" w:hAnsi="Tahoma" w:cs="Tahoma"/>
          <w:sz w:val="20"/>
          <w:szCs w:val="20"/>
        </w:rPr>
        <w:t>mlouvy, tj.</w:t>
      </w:r>
      <w:r w:rsidR="0064048A" w:rsidRPr="00DA44D8">
        <w:rPr>
          <w:rFonts w:ascii="Tahoma" w:hAnsi="Tahoma" w:cs="Tahoma"/>
          <w:sz w:val="20"/>
          <w:szCs w:val="20"/>
        </w:rPr>
        <w:t xml:space="preserve"> po</w:t>
      </w:r>
      <w:r w:rsidR="00B14407" w:rsidRPr="00DA44D8">
        <w:rPr>
          <w:rFonts w:ascii="Tahoma" w:hAnsi="Tahoma" w:cs="Tahoma"/>
          <w:sz w:val="20"/>
          <w:szCs w:val="20"/>
        </w:rPr>
        <w:t xml:space="preserve"> </w:t>
      </w:r>
      <w:r w:rsidR="0064048A" w:rsidRPr="00DA44D8">
        <w:rPr>
          <w:rFonts w:ascii="Tahoma" w:hAnsi="Tahoma" w:cs="Tahoma"/>
          <w:sz w:val="20"/>
          <w:szCs w:val="20"/>
        </w:rPr>
        <w:t xml:space="preserve">úspěšném </w:t>
      </w:r>
      <w:r w:rsidR="006059D0" w:rsidRPr="00DA44D8">
        <w:rPr>
          <w:rFonts w:ascii="Tahoma" w:hAnsi="Tahoma" w:cs="Tahoma"/>
          <w:sz w:val="20"/>
          <w:szCs w:val="20"/>
        </w:rPr>
        <w:t>ukončení</w:t>
      </w:r>
      <w:r w:rsidR="0064048A" w:rsidRPr="00DA44D8">
        <w:rPr>
          <w:rFonts w:ascii="Tahoma" w:hAnsi="Tahoma" w:cs="Tahoma"/>
          <w:sz w:val="20"/>
          <w:szCs w:val="20"/>
        </w:rPr>
        <w:t xml:space="preserve"> zkušebního provozu</w:t>
      </w:r>
      <w:r w:rsidR="00D75B4F" w:rsidRPr="00DA44D8">
        <w:rPr>
          <w:rFonts w:ascii="Tahoma" w:hAnsi="Tahoma" w:cs="Tahoma"/>
          <w:sz w:val="20"/>
          <w:szCs w:val="20"/>
        </w:rPr>
        <w:t>, při splnění všech ostatních předcházejících povinností dle této smlouvy</w:t>
      </w:r>
      <w:r w:rsidR="000E4382" w:rsidRPr="00DA44D8">
        <w:rPr>
          <w:rFonts w:ascii="Tahoma" w:hAnsi="Tahoma" w:cs="Tahoma"/>
          <w:sz w:val="20"/>
          <w:szCs w:val="20"/>
        </w:rPr>
        <w:t xml:space="preserve"> a případném odstranění vad</w:t>
      </w:r>
      <w:r w:rsidR="004610AD" w:rsidRPr="00DA44D8">
        <w:rPr>
          <w:rFonts w:ascii="Tahoma" w:hAnsi="Tahoma" w:cs="Tahoma"/>
          <w:sz w:val="20"/>
          <w:szCs w:val="20"/>
        </w:rPr>
        <w:t xml:space="preserve">. </w:t>
      </w:r>
      <w:r w:rsidR="00D75B4F" w:rsidRPr="00DA44D8">
        <w:rPr>
          <w:rFonts w:ascii="Tahoma" w:hAnsi="Tahoma" w:cs="Tahoma"/>
          <w:sz w:val="20"/>
          <w:szCs w:val="20"/>
        </w:rPr>
        <w:t xml:space="preserve"> </w:t>
      </w:r>
    </w:p>
    <w:p w14:paraId="4006886D" w14:textId="77777777" w:rsidR="007D4798" w:rsidRPr="00DA44D8" w:rsidRDefault="00B14407" w:rsidP="00902505">
      <w:pPr>
        <w:numPr>
          <w:ilvl w:val="0"/>
          <w:numId w:val="22"/>
        </w:numPr>
        <w:spacing w:before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 xml:space="preserve">Nebezpečí škody na Předmětu </w:t>
      </w:r>
      <w:r w:rsidR="00213D3C" w:rsidRPr="00DA44D8">
        <w:rPr>
          <w:rFonts w:ascii="Tahoma" w:hAnsi="Tahoma" w:cs="Tahoma"/>
          <w:sz w:val="20"/>
          <w:szCs w:val="20"/>
        </w:rPr>
        <w:t>koupě</w:t>
      </w:r>
      <w:r w:rsidR="007D4798" w:rsidRPr="00DA44D8">
        <w:rPr>
          <w:rFonts w:ascii="Tahoma" w:hAnsi="Tahoma" w:cs="Tahoma"/>
          <w:sz w:val="20"/>
          <w:szCs w:val="20"/>
        </w:rPr>
        <w:t xml:space="preserve"> </w:t>
      </w:r>
      <w:r w:rsidRPr="00DA44D8">
        <w:rPr>
          <w:rFonts w:ascii="Tahoma" w:hAnsi="Tahoma" w:cs="Tahoma"/>
          <w:sz w:val="20"/>
          <w:szCs w:val="20"/>
        </w:rPr>
        <w:t xml:space="preserve">přechází na </w:t>
      </w:r>
      <w:r w:rsidR="0088334E" w:rsidRPr="00DA44D8">
        <w:rPr>
          <w:rFonts w:ascii="Tahoma" w:hAnsi="Tahoma" w:cs="Tahoma"/>
          <w:sz w:val="20"/>
          <w:szCs w:val="20"/>
        </w:rPr>
        <w:t>Objednatele</w:t>
      </w:r>
      <w:r w:rsidR="007D4798" w:rsidRPr="00DA44D8">
        <w:rPr>
          <w:rFonts w:ascii="Tahoma" w:hAnsi="Tahoma" w:cs="Tahoma"/>
          <w:sz w:val="20"/>
          <w:szCs w:val="20"/>
        </w:rPr>
        <w:t xml:space="preserve"> </w:t>
      </w:r>
      <w:r w:rsidRPr="00DA44D8">
        <w:rPr>
          <w:rFonts w:ascii="Tahoma" w:hAnsi="Tahoma" w:cs="Tahoma"/>
          <w:sz w:val="20"/>
          <w:szCs w:val="20"/>
        </w:rPr>
        <w:t xml:space="preserve">okamžikem převzetí Předmětu </w:t>
      </w:r>
      <w:r w:rsidR="00213D3C" w:rsidRPr="00DA44D8">
        <w:rPr>
          <w:rFonts w:ascii="Tahoma" w:hAnsi="Tahoma" w:cs="Tahoma"/>
          <w:sz w:val="20"/>
          <w:szCs w:val="20"/>
        </w:rPr>
        <w:t>koupě</w:t>
      </w:r>
      <w:r w:rsidR="007D4798" w:rsidRPr="00DA44D8">
        <w:rPr>
          <w:rFonts w:ascii="Tahoma" w:hAnsi="Tahoma" w:cs="Tahoma"/>
          <w:sz w:val="20"/>
          <w:szCs w:val="20"/>
        </w:rPr>
        <w:t xml:space="preserve"> </w:t>
      </w:r>
      <w:r w:rsidR="0088334E" w:rsidRPr="00DA44D8">
        <w:rPr>
          <w:rFonts w:ascii="Tahoma" w:hAnsi="Tahoma" w:cs="Tahoma"/>
          <w:sz w:val="20"/>
          <w:szCs w:val="20"/>
        </w:rPr>
        <w:t>Objednatelem</w:t>
      </w:r>
      <w:r w:rsidRPr="00DA44D8">
        <w:rPr>
          <w:rFonts w:ascii="Tahoma" w:hAnsi="Tahoma" w:cs="Tahoma"/>
          <w:sz w:val="20"/>
          <w:szCs w:val="20"/>
        </w:rPr>
        <w:t xml:space="preserve">, tj. podpisem předávacího protokolu. </w:t>
      </w:r>
      <w:r w:rsidR="0064048A" w:rsidRPr="00DA44D8">
        <w:rPr>
          <w:rFonts w:ascii="Tahoma" w:hAnsi="Tahoma" w:cs="Tahoma"/>
          <w:sz w:val="20"/>
          <w:szCs w:val="20"/>
        </w:rPr>
        <w:t xml:space="preserve">Předávací protokol je za </w:t>
      </w:r>
      <w:r w:rsidR="0088334E" w:rsidRPr="00DA44D8">
        <w:rPr>
          <w:rFonts w:ascii="Tahoma" w:hAnsi="Tahoma" w:cs="Tahoma"/>
          <w:sz w:val="20"/>
          <w:szCs w:val="20"/>
        </w:rPr>
        <w:t xml:space="preserve">Objednatele </w:t>
      </w:r>
      <w:r w:rsidR="0064048A" w:rsidRPr="00DA44D8">
        <w:rPr>
          <w:rFonts w:ascii="Tahoma" w:hAnsi="Tahoma" w:cs="Tahoma"/>
          <w:sz w:val="20"/>
          <w:szCs w:val="20"/>
        </w:rPr>
        <w:t>oprávněn podepsat zaměstnanec</w:t>
      </w:r>
      <w:r w:rsidR="006059D0" w:rsidRPr="00DA44D8">
        <w:rPr>
          <w:rFonts w:ascii="Tahoma" w:hAnsi="Tahoma" w:cs="Tahoma"/>
          <w:sz w:val="20"/>
          <w:szCs w:val="20"/>
        </w:rPr>
        <w:t xml:space="preserve"> k tomu</w:t>
      </w:r>
      <w:r w:rsidR="0064048A" w:rsidRPr="00DA44D8">
        <w:rPr>
          <w:rFonts w:ascii="Tahoma" w:hAnsi="Tahoma" w:cs="Tahoma"/>
          <w:sz w:val="20"/>
          <w:szCs w:val="20"/>
        </w:rPr>
        <w:t xml:space="preserve"> pověřený statutárním zástupcem </w:t>
      </w:r>
      <w:r w:rsidR="0088334E" w:rsidRPr="00DA44D8">
        <w:rPr>
          <w:rFonts w:ascii="Tahoma" w:hAnsi="Tahoma" w:cs="Tahoma"/>
          <w:sz w:val="20"/>
          <w:szCs w:val="20"/>
        </w:rPr>
        <w:t>Objednatele</w:t>
      </w:r>
      <w:r w:rsidR="0064048A" w:rsidRPr="00DA44D8">
        <w:rPr>
          <w:rFonts w:ascii="Tahoma" w:hAnsi="Tahoma" w:cs="Tahoma"/>
          <w:sz w:val="20"/>
          <w:szCs w:val="20"/>
        </w:rPr>
        <w:t xml:space="preserve">. Jedno vyhotovení předávacího protokolu zůstává </w:t>
      </w:r>
      <w:r w:rsidR="0088334E" w:rsidRPr="00DA44D8">
        <w:rPr>
          <w:rFonts w:ascii="Tahoma" w:hAnsi="Tahoma" w:cs="Tahoma"/>
          <w:sz w:val="20"/>
          <w:szCs w:val="20"/>
        </w:rPr>
        <w:t>Dodavateli</w:t>
      </w:r>
      <w:r w:rsidR="007D4798" w:rsidRPr="00DA44D8">
        <w:rPr>
          <w:rFonts w:ascii="Tahoma" w:hAnsi="Tahoma" w:cs="Tahoma"/>
          <w:sz w:val="20"/>
          <w:szCs w:val="20"/>
        </w:rPr>
        <w:t xml:space="preserve"> </w:t>
      </w:r>
      <w:r w:rsidR="0064048A" w:rsidRPr="00DA44D8">
        <w:rPr>
          <w:rFonts w:ascii="Tahoma" w:hAnsi="Tahoma" w:cs="Tahoma"/>
          <w:sz w:val="20"/>
          <w:szCs w:val="20"/>
        </w:rPr>
        <w:t xml:space="preserve">a dvě vyhotovení zůstávají </w:t>
      </w:r>
      <w:r w:rsidR="0088334E" w:rsidRPr="00DA44D8">
        <w:rPr>
          <w:rFonts w:ascii="Tahoma" w:hAnsi="Tahoma" w:cs="Tahoma"/>
          <w:sz w:val="20"/>
          <w:szCs w:val="20"/>
        </w:rPr>
        <w:t>Objednateli</w:t>
      </w:r>
      <w:r w:rsidR="0064048A" w:rsidRPr="00DA44D8">
        <w:rPr>
          <w:rFonts w:ascii="Tahoma" w:hAnsi="Tahoma" w:cs="Tahoma"/>
          <w:sz w:val="20"/>
          <w:szCs w:val="20"/>
        </w:rPr>
        <w:t xml:space="preserve">. </w:t>
      </w:r>
    </w:p>
    <w:p w14:paraId="55AC8261" w14:textId="77777777" w:rsidR="00E42FB6" w:rsidRPr="00DA44D8" w:rsidRDefault="0088334E" w:rsidP="00902505">
      <w:pPr>
        <w:numPr>
          <w:ilvl w:val="0"/>
          <w:numId w:val="22"/>
        </w:numPr>
        <w:spacing w:before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>Objednate</w:t>
      </w:r>
      <w:r w:rsidR="007D4798" w:rsidRPr="00DA44D8">
        <w:rPr>
          <w:rFonts w:ascii="Tahoma" w:hAnsi="Tahoma" w:cs="Tahoma"/>
          <w:sz w:val="20"/>
          <w:szCs w:val="20"/>
        </w:rPr>
        <w:t>l</w:t>
      </w:r>
      <w:r w:rsidR="00B14407" w:rsidRPr="00DA44D8">
        <w:rPr>
          <w:rFonts w:ascii="Tahoma" w:hAnsi="Tahoma" w:cs="Tahoma"/>
          <w:sz w:val="20"/>
          <w:szCs w:val="20"/>
        </w:rPr>
        <w:t xml:space="preserve"> se zavazuje poskytovat </w:t>
      </w:r>
      <w:r w:rsidRPr="00DA44D8">
        <w:rPr>
          <w:rFonts w:ascii="Tahoma" w:hAnsi="Tahoma" w:cs="Tahoma"/>
          <w:sz w:val="20"/>
          <w:szCs w:val="20"/>
        </w:rPr>
        <w:t>Dodavate</w:t>
      </w:r>
      <w:r w:rsidR="007D4798" w:rsidRPr="00DA44D8">
        <w:rPr>
          <w:rFonts w:ascii="Tahoma" w:hAnsi="Tahoma" w:cs="Tahoma"/>
          <w:sz w:val="20"/>
          <w:szCs w:val="20"/>
        </w:rPr>
        <w:t xml:space="preserve">li </w:t>
      </w:r>
      <w:r w:rsidR="00B14407" w:rsidRPr="00DA44D8">
        <w:rPr>
          <w:rFonts w:ascii="Tahoma" w:hAnsi="Tahoma" w:cs="Tahoma"/>
          <w:sz w:val="20"/>
          <w:szCs w:val="20"/>
        </w:rPr>
        <w:t xml:space="preserve">řádnou a včasnou součinnost v podobě uvedené v této smlouvě, případně v podobě mezi stranami dohodnuté, případně pro daný případ vzhledem ke všem objektivním okolnostem obvyklé a ze strany </w:t>
      </w:r>
      <w:r w:rsidRPr="00DA44D8">
        <w:rPr>
          <w:rFonts w:ascii="Tahoma" w:hAnsi="Tahoma" w:cs="Tahoma"/>
          <w:sz w:val="20"/>
          <w:szCs w:val="20"/>
        </w:rPr>
        <w:t>Dodavatele</w:t>
      </w:r>
      <w:r w:rsidR="007D4798" w:rsidRPr="00DA44D8">
        <w:rPr>
          <w:rFonts w:ascii="Tahoma" w:hAnsi="Tahoma" w:cs="Tahoma"/>
          <w:sz w:val="20"/>
          <w:szCs w:val="20"/>
        </w:rPr>
        <w:t xml:space="preserve"> </w:t>
      </w:r>
      <w:r w:rsidR="00B14407" w:rsidRPr="00DA44D8">
        <w:rPr>
          <w:rFonts w:ascii="Tahoma" w:hAnsi="Tahoma" w:cs="Tahoma"/>
          <w:sz w:val="20"/>
          <w:szCs w:val="20"/>
        </w:rPr>
        <w:t xml:space="preserve">spravedlivě očekávatelné. </w:t>
      </w:r>
      <w:r w:rsidRPr="00DA44D8">
        <w:rPr>
          <w:rFonts w:ascii="Tahoma" w:hAnsi="Tahoma" w:cs="Tahoma"/>
          <w:sz w:val="20"/>
          <w:szCs w:val="20"/>
        </w:rPr>
        <w:t>Dodavatel</w:t>
      </w:r>
      <w:r w:rsidR="007D4798" w:rsidRPr="00DA44D8">
        <w:rPr>
          <w:rFonts w:ascii="Tahoma" w:hAnsi="Tahoma" w:cs="Tahoma"/>
          <w:sz w:val="20"/>
          <w:szCs w:val="20"/>
        </w:rPr>
        <w:t xml:space="preserve"> </w:t>
      </w:r>
      <w:r w:rsidR="00B14407" w:rsidRPr="00DA44D8">
        <w:rPr>
          <w:rFonts w:ascii="Tahoma" w:hAnsi="Tahoma" w:cs="Tahoma"/>
          <w:sz w:val="20"/>
          <w:szCs w:val="20"/>
        </w:rPr>
        <w:t xml:space="preserve">není v prodlení s plněním závazku po dobu, po kterou trvá prodlení </w:t>
      </w:r>
      <w:r w:rsidRPr="00DA44D8">
        <w:rPr>
          <w:rFonts w:ascii="Tahoma" w:hAnsi="Tahoma" w:cs="Tahoma"/>
          <w:sz w:val="20"/>
          <w:szCs w:val="20"/>
        </w:rPr>
        <w:t>Objednatele</w:t>
      </w:r>
      <w:r w:rsidR="007D4798" w:rsidRPr="00DA44D8">
        <w:rPr>
          <w:rFonts w:ascii="Tahoma" w:hAnsi="Tahoma" w:cs="Tahoma"/>
          <w:sz w:val="20"/>
          <w:szCs w:val="20"/>
        </w:rPr>
        <w:t xml:space="preserve"> </w:t>
      </w:r>
      <w:r w:rsidR="00B14407" w:rsidRPr="00DA44D8">
        <w:rPr>
          <w:rFonts w:ascii="Tahoma" w:hAnsi="Tahoma" w:cs="Tahoma"/>
          <w:sz w:val="20"/>
          <w:szCs w:val="20"/>
        </w:rPr>
        <w:t>s povinností poskytnout nezbytnou součinnost dle výše uvedeného pro zajištění některé z činností dle této smlouvy</w:t>
      </w:r>
      <w:r w:rsidR="00E42FB6" w:rsidRPr="00DA44D8">
        <w:rPr>
          <w:rFonts w:ascii="Tahoma" w:hAnsi="Tahoma" w:cs="Tahoma"/>
          <w:sz w:val="20"/>
          <w:szCs w:val="20"/>
        </w:rPr>
        <w:t>.</w:t>
      </w:r>
    </w:p>
    <w:p w14:paraId="276AE889" w14:textId="77777777" w:rsidR="00B14407" w:rsidRPr="00DA44D8" w:rsidRDefault="00B14407">
      <w:pPr>
        <w:pStyle w:val="Nadpis1"/>
      </w:pPr>
      <w:r w:rsidRPr="00DA44D8">
        <w:t xml:space="preserve">V. </w:t>
      </w:r>
      <w:r w:rsidR="00531C7E" w:rsidRPr="00DA44D8">
        <w:t>Kupní cena, c</w:t>
      </w:r>
      <w:r w:rsidRPr="00DA44D8">
        <w:t xml:space="preserve">ena </w:t>
      </w:r>
      <w:r w:rsidR="00531C7E" w:rsidRPr="00DA44D8">
        <w:t xml:space="preserve">dodávek </w:t>
      </w:r>
      <w:r w:rsidRPr="00DA44D8">
        <w:t>a platební podmínky</w:t>
      </w:r>
    </w:p>
    <w:p w14:paraId="4B67A7CF" w14:textId="77777777" w:rsidR="00531C7E" w:rsidRPr="00DA44D8" w:rsidRDefault="00531C7E" w:rsidP="00531C7E">
      <w:pPr>
        <w:spacing w:before="120"/>
        <w:ind w:left="426"/>
        <w:jc w:val="both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DA44D8">
        <w:rPr>
          <w:rFonts w:ascii="Tahoma" w:eastAsia="Calibri" w:hAnsi="Tahoma" w:cs="Tahoma"/>
          <w:b/>
          <w:sz w:val="20"/>
          <w:szCs w:val="20"/>
          <w:lang w:eastAsia="en-US"/>
        </w:rPr>
        <w:t>Kupní cena</w:t>
      </w:r>
    </w:p>
    <w:p w14:paraId="629D9A72" w14:textId="2AE2720E" w:rsidR="00531C7E" w:rsidRPr="00DA44D8" w:rsidRDefault="00531C7E" w:rsidP="0026626D">
      <w:pPr>
        <w:numPr>
          <w:ilvl w:val="0"/>
          <w:numId w:val="6"/>
        </w:numPr>
        <w:spacing w:before="120"/>
        <w:ind w:left="426" w:hanging="426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A44D8">
        <w:rPr>
          <w:rFonts w:ascii="Tahoma" w:eastAsia="Calibri" w:hAnsi="Tahoma" w:cs="Tahoma"/>
          <w:sz w:val="20"/>
          <w:szCs w:val="20"/>
          <w:lang w:eastAsia="en-US"/>
        </w:rPr>
        <w:t xml:space="preserve">Celková </w:t>
      </w:r>
      <w:r w:rsidR="00DE6E77" w:rsidRPr="00DA44D8">
        <w:rPr>
          <w:rFonts w:ascii="Tahoma" w:eastAsia="Calibri" w:hAnsi="Tahoma" w:cs="Tahoma"/>
          <w:sz w:val="20"/>
          <w:szCs w:val="20"/>
          <w:lang w:eastAsia="en-US"/>
        </w:rPr>
        <w:t xml:space="preserve">kupní </w:t>
      </w:r>
      <w:r w:rsidRPr="00DA44D8">
        <w:rPr>
          <w:rFonts w:ascii="Tahoma" w:eastAsia="Calibri" w:hAnsi="Tahoma" w:cs="Tahoma"/>
          <w:sz w:val="20"/>
          <w:szCs w:val="20"/>
          <w:lang w:eastAsia="en-US"/>
        </w:rPr>
        <w:t xml:space="preserve">cena </w:t>
      </w:r>
      <w:r w:rsidR="006701E0" w:rsidRPr="00DA44D8">
        <w:rPr>
          <w:rFonts w:ascii="Tahoma" w:eastAsia="Calibri" w:hAnsi="Tahoma" w:cs="Tahoma"/>
          <w:sz w:val="20"/>
          <w:szCs w:val="20"/>
          <w:lang w:eastAsia="en-US"/>
        </w:rPr>
        <w:t xml:space="preserve">za Předmět koupě </w:t>
      </w:r>
      <w:r w:rsidRPr="00DA44D8">
        <w:rPr>
          <w:rFonts w:ascii="Tahoma" w:eastAsia="Calibri" w:hAnsi="Tahoma" w:cs="Tahoma"/>
          <w:sz w:val="20"/>
          <w:szCs w:val="20"/>
          <w:lang w:eastAsia="en-US"/>
        </w:rPr>
        <w:t>činí</w:t>
      </w:r>
      <w:r w:rsidR="00F424C1" w:rsidRPr="001B222F">
        <w:rPr>
          <w:rFonts w:ascii="Tahoma" w:hAnsi="Tahoma" w:cs="Tahoma"/>
          <w:sz w:val="20"/>
          <w:szCs w:val="20"/>
        </w:rPr>
        <w:t xml:space="preserve"> 1 500 000,-</w:t>
      </w:r>
      <w:r w:rsidRPr="00DA44D8">
        <w:rPr>
          <w:rFonts w:ascii="Tahoma" w:eastAsia="Calibri" w:hAnsi="Tahoma" w:cs="Tahoma"/>
          <w:sz w:val="20"/>
          <w:szCs w:val="20"/>
          <w:lang w:eastAsia="en-US"/>
        </w:rPr>
        <w:t xml:space="preserve"> Kč </w:t>
      </w:r>
      <w:r w:rsidR="006701E0" w:rsidRPr="00DA44D8">
        <w:rPr>
          <w:rFonts w:ascii="Tahoma" w:eastAsia="Calibri" w:hAnsi="Tahoma" w:cs="Tahoma"/>
          <w:sz w:val="20"/>
          <w:szCs w:val="20"/>
          <w:lang w:eastAsia="en-US"/>
        </w:rPr>
        <w:t xml:space="preserve">bez DPH </w:t>
      </w:r>
      <w:r w:rsidRPr="00DA44D8">
        <w:rPr>
          <w:rFonts w:ascii="Tahoma" w:eastAsia="Calibri" w:hAnsi="Tahoma" w:cs="Tahoma"/>
          <w:sz w:val="20"/>
          <w:szCs w:val="20"/>
          <w:lang w:eastAsia="en-US"/>
        </w:rPr>
        <w:t>(dále jen „</w:t>
      </w:r>
      <w:r w:rsidRPr="00DA44D8">
        <w:rPr>
          <w:rFonts w:ascii="Tahoma" w:eastAsia="Calibri" w:hAnsi="Tahoma" w:cs="Tahoma"/>
          <w:b/>
          <w:sz w:val="20"/>
          <w:szCs w:val="20"/>
          <w:lang w:eastAsia="en-US"/>
        </w:rPr>
        <w:t>Kupní cena</w:t>
      </w:r>
      <w:r w:rsidRPr="00DA44D8">
        <w:rPr>
          <w:rFonts w:ascii="Tahoma" w:eastAsia="Calibri" w:hAnsi="Tahoma" w:cs="Tahoma"/>
          <w:sz w:val="20"/>
          <w:szCs w:val="20"/>
          <w:lang w:eastAsia="en-US"/>
        </w:rPr>
        <w:t>“). Kupní cena je stanovena jako cena úplná a konečná.</w:t>
      </w:r>
    </w:p>
    <w:p w14:paraId="533AF6FB" w14:textId="77777777" w:rsidR="006701E0" w:rsidRPr="00DA44D8" w:rsidRDefault="006701E0" w:rsidP="0026626D">
      <w:pPr>
        <w:numPr>
          <w:ilvl w:val="0"/>
          <w:numId w:val="6"/>
        </w:numPr>
        <w:spacing w:before="120"/>
        <w:ind w:left="426" w:hanging="426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A44D8">
        <w:rPr>
          <w:rFonts w:ascii="Tahoma" w:eastAsia="Calibri" w:hAnsi="Tahoma" w:cs="Tahoma"/>
          <w:sz w:val="20"/>
          <w:szCs w:val="20"/>
          <w:lang w:eastAsia="en-US"/>
        </w:rPr>
        <w:t xml:space="preserve">Kupní cena bude zaplacena Objednatelem na základě daňového dokladu vystaveného Dodavatelem po řádném dodání </w:t>
      </w:r>
      <w:r w:rsidR="007B1CB3" w:rsidRPr="00DA44D8">
        <w:rPr>
          <w:rFonts w:ascii="Tahoma" w:eastAsia="Calibri" w:hAnsi="Tahoma" w:cs="Tahoma"/>
          <w:sz w:val="20"/>
          <w:szCs w:val="20"/>
          <w:lang w:eastAsia="en-US"/>
        </w:rPr>
        <w:t>Předmětu koupě</w:t>
      </w:r>
      <w:r w:rsidRPr="00DA44D8">
        <w:rPr>
          <w:rFonts w:ascii="Tahoma" w:eastAsia="Calibri" w:hAnsi="Tahoma" w:cs="Tahoma"/>
          <w:sz w:val="20"/>
          <w:szCs w:val="20"/>
          <w:lang w:eastAsia="en-US"/>
        </w:rPr>
        <w:t>.</w:t>
      </w:r>
    </w:p>
    <w:p w14:paraId="1821E6C9" w14:textId="77777777" w:rsidR="00FD265F" w:rsidRPr="00DA44D8" w:rsidRDefault="00FD265F" w:rsidP="00531C7E">
      <w:pPr>
        <w:spacing w:before="120"/>
        <w:ind w:left="426"/>
        <w:jc w:val="both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14:paraId="679F5A33" w14:textId="77777777" w:rsidR="00531C7E" w:rsidRPr="00DA44D8" w:rsidRDefault="00531C7E" w:rsidP="00531C7E">
      <w:pPr>
        <w:spacing w:before="120"/>
        <w:ind w:left="426"/>
        <w:jc w:val="both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DA44D8">
        <w:rPr>
          <w:rFonts w:ascii="Tahoma" w:eastAsia="Calibri" w:hAnsi="Tahoma" w:cs="Tahoma"/>
          <w:b/>
          <w:sz w:val="20"/>
          <w:szCs w:val="20"/>
          <w:lang w:eastAsia="en-US"/>
        </w:rPr>
        <w:t>Cena dodávek reagencí a spotřebního materiálu</w:t>
      </w:r>
    </w:p>
    <w:p w14:paraId="675444AB" w14:textId="77777777" w:rsidR="000D2D89" w:rsidRPr="00DA44D8" w:rsidRDefault="007D4798" w:rsidP="0026626D">
      <w:pPr>
        <w:numPr>
          <w:ilvl w:val="0"/>
          <w:numId w:val="6"/>
        </w:numPr>
        <w:spacing w:before="120"/>
        <w:ind w:left="426" w:hanging="426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A44D8">
        <w:rPr>
          <w:rFonts w:ascii="Tahoma" w:hAnsi="Tahoma" w:cs="Tahoma"/>
          <w:sz w:val="20"/>
          <w:szCs w:val="20"/>
        </w:rPr>
        <w:t>C</w:t>
      </w:r>
      <w:r w:rsidR="00A407B4" w:rsidRPr="00DA44D8">
        <w:rPr>
          <w:rFonts w:ascii="Tahoma" w:hAnsi="Tahoma" w:cs="Tahoma"/>
          <w:sz w:val="20"/>
          <w:szCs w:val="20"/>
        </w:rPr>
        <w:t>ena dodávek reagencií (činidel)</w:t>
      </w:r>
      <w:r w:rsidR="004C2129" w:rsidRPr="00DA44D8">
        <w:rPr>
          <w:rFonts w:ascii="Tahoma" w:hAnsi="Tahoma" w:cs="Tahoma"/>
          <w:sz w:val="20"/>
          <w:szCs w:val="20"/>
        </w:rPr>
        <w:t xml:space="preserve"> a kontrolních a kalibračních materiálů</w:t>
      </w:r>
      <w:r w:rsidR="00A407B4" w:rsidRPr="00DA44D8">
        <w:rPr>
          <w:rFonts w:ascii="Tahoma" w:hAnsi="Tahoma" w:cs="Tahoma"/>
          <w:sz w:val="20"/>
          <w:szCs w:val="20"/>
        </w:rPr>
        <w:t xml:space="preserve"> pro provádění příslušných analýz</w:t>
      </w:r>
      <w:r w:rsidR="00B869BB" w:rsidRPr="00DA44D8">
        <w:rPr>
          <w:rFonts w:ascii="Tahoma" w:hAnsi="Tahoma" w:cs="Tahoma"/>
          <w:sz w:val="20"/>
          <w:szCs w:val="20"/>
        </w:rPr>
        <w:t xml:space="preserve"> (dále jen „cena reagencií“)</w:t>
      </w:r>
      <w:r w:rsidR="00A407B4" w:rsidRPr="00DA44D8">
        <w:rPr>
          <w:rFonts w:ascii="Tahoma" w:hAnsi="Tahoma" w:cs="Tahoma"/>
          <w:sz w:val="20"/>
          <w:szCs w:val="20"/>
        </w:rPr>
        <w:t xml:space="preserve"> a cena dodávek souvisejících provozních chemikálií, určených </w:t>
      </w:r>
      <w:r w:rsidR="004C2129" w:rsidRPr="00DA44D8">
        <w:rPr>
          <w:rFonts w:ascii="Tahoma" w:hAnsi="Tahoma" w:cs="Tahoma"/>
          <w:sz w:val="20"/>
          <w:szCs w:val="20"/>
        </w:rPr>
        <w:t xml:space="preserve">k </w:t>
      </w:r>
      <w:r w:rsidR="009B7BBF" w:rsidRPr="00DA44D8">
        <w:rPr>
          <w:rFonts w:ascii="Tahoma" w:hAnsi="Tahoma" w:cs="Tahoma"/>
          <w:sz w:val="20"/>
          <w:szCs w:val="20"/>
        </w:rPr>
        <w:t>provozu</w:t>
      </w:r>
      <w:r w:rsidR="00A407B4" w:rsidRPr="00DA44D8">
        <w:rPr>
          <w:rFonts w:ascii="Tahoma" w:hAnsi="Tahoma" w:cs="Tahoma"/>
          <w:sz w:val="20"/>
          <w:szCs w:val="20"/>
        </w:rPr>
        <w:t xml:space="preserve"> Předmětu </w:t>
      </w:r>
      <w:r w:rsidR="00213D3C" w:rsidRPr="00DA44D8">
        <w:rPr>
          <w:rFonts w:ascii="Tahoma" w:hAnsi="Tahoma" w:cs="Tahoma"/>
          <w:sz w:val="20"/>
          <w:szCs w:val="20"/>
        </w:rPr>
        <w:t>koupě</w:t>
      </w:r>
      <w:r w:rsidR="00A407B4" w:rsidRPr="00DA44D8">
        <w:rPr>
          <w:rFonts w:ascii="Tahoma" w:hAnsi="Tahoma" w:cs="Tahoma"/>
          <w:sz w:val="20"/>
          <w:szCs w:val="20"/>
        </w:rPr>
        <w:t xml:space="preserve">, a spotřebního materiálu (dále jen „cena chemikálií a spotřebního materiálu“), jsou uvedeny příloze </w:t>
      </w:r>
      <w:r w:rsidR="00FD265F" w:rsidRPr="00DA44D8">
        <w:rPr>
          <w:rFonts w:ascii="Tahoma" w:hAnsi="Tahoma" w:cs="Tahoma"/>
          <w:sz w:val="20"/>
          <w:szCs w:val="20"/>
        </w:rPr>
        <w:t>č. 1,</w:t>
      </w:r>
      <w:r w:rsidR="00A14CA1" w:rsidRPr="00DA44D8">
        <w:rPr>
          <w:rFonts w:ascii="Tahoma" w:hAnsi="Tahoma" w:cs="Tahoma"/>
          <w:sz w:val="20"/>
          <w:szCs w:val="20"/>
        </w:rPr>
        <w:t xml:space="preserve"> </w:t>
      </w:r>
      <w:r w:rsidR="00A407B4" w:rsidRPr="00DA44D8">
        <w:rPr>
          <w:rFonts w:ascii="Tahoma" w:hAnsi="Tahoma" w:cs="Tahoma"/>
          <w:sz w:val="20"/>
          <w:szCs w:val="20"/>
        </w:rPr>
        <w:t>která je nedílnou součástí smlouvy.</w:t>
      </w:r>
      <w:r w:rsidR="005C3E4E" w:rsidRPr="00DA44D8">
        <w:rPr>
          <w:rFonts w:ascii="Tahoma" w:hAnsi="Tahoma" w:cs="Tahoma"/>
          <w:sz w:val="20"/>
          <w:szCs w:val="20"/>
        </w:rPr>
        <w:t xml:space="preserve"> </w:t>
      </w:r>
    </w:p>
    <w:p w14:paraId="26DB54C6" w14:textId="77777777" w:rsidR="0026626D" w:rsidRPr="00DA44D8" w:rsidRDefault="004C2129" w:rsidP="0026626D">
      <w:pPr>
        <w:numPr>
          <w:ilvl w:val="0"/>
          <w:numId w:val="6"/>
        </w:numPr>
        <w:spacing w:before="120"/>
        <w:ind w:left="426" w:hanging="426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A44D8">
        <w:rPr>
          <w:rFonts w:ascii="Tahoma" w:hAnsi="Tahoma" w:cs="Tahoma"/>
          <w:sz w:val="20"/>
          <w:szCs w:val="20"/>
        </w:rPr>
        <w:t>Ceny dle čl. V.</w:t>
      </w:r>
      <w:r w:rsidR="00BD7B46" w:rsidRPr="00DA44D8">
        <w:rPr>
          <w:rFonts w:ascii="Tahoma" w:hAnsi="Tahoma" w:cs="Tahoma"/>
          <w:sz w:val="20"/>
          <w:szCs w:val="20"/>
        </w:rPr>
        <w:t xml:space="preserve"> </w:t>
      </w:r>
      <w:r w:rsidR="00A407B4" w:rsidRPr="00DA44D8">
        <w:rPr>
          <w:rFonts w:ascii="Tahoma" w:hAnsi="Tahoma" w:cs="Tahoma"/>
          <w:sz w:val="20"/>
          <w:szCs w:val="20"/>
        </w:rPr>
        <w:t>jsou cenami</w:t>
      </w:r>
      <w:r w:rsidR="00C32FC6" w:rsidRPr="00DA44D8">
        <w:rPr>
          <w:rFonts w:ascii="Tahoma" w:hAnsi="Tahoma" w:cs="Tahoma"/>
          <w:sz w:val="20"/>
          <w:szCs w:val="20"/>
        </w:rPr>
        <w:t xml:space="preserve"> nejvýše přípustn</w:t>
      </w:r>
      <w:r w:rsidR="00A407B4" w:rsidRPr="00DA44D8">
        <w:rPr>
          <w:rFonts w:ascii="Tahoma" w:hAnsi="Tahoma" w:cs="Tahoma"/>
          <w:sz w:val="20"/>
          <w:szCs w:val="20"/>
        </w:rPr>
        <w:t>ými</w:t>
      </w:r>
      <w:r w:rsidR="00C32FC6" w:rsidRPr="00DA44D8">
        <w:rPr>
          <w:rFonts w:ascii="Tahoma" w:hAnsi="Tahoma" w:cs="Tahoma"/>
          <w:sz w:val="20"/>
          <w:szCs w:val="20"/>
        </w:rPr>
        <w:t xml:space="preserve"> po celou dobu plnění této smlouvy a </w:t>
      </w:r>
      <w:r w:rsidR="00B14407" w:rsidRPr="00DA44D8">
        <w:rPr>
          <w:rFonts w:ascii="Tahoma" w:hAnsi="Tahoma" w:cs="Tahoma"/>
          <w:sz w:val="20"/>
          <w:szCs w:val="20"/>
        </w:rPr>
        <w:t>zahrnuj</w:t>
      </w:r>
      <w:r w:rsidR="00A407B4" w:rsidRPr="00DA44D8">
        <w:rPr>
          <w:rFonts w:ascii="Tahoma" w:hAnsi="Tahoma" w:cs="Tahoma"/>
          <w:sz w:val="20"/>
          <w:szCs w:val="20"/>
        </w:rPr>
        <w:t>í</w:t>
      </w:r>
      <w:r w:rsidR="00B14407" w:rsidRPr="00DA44D8">
        <w:rPr>
          <w:rFonts w:ascii="Tahoma" w:hAnsi="Tahoma" w:cs="Tahoma"/>
          <w:sz w:val="20"/>
          <w:szCs w:val="20"/>
        </w:rPr>
        <w:t xml:space="preserve"> veškeré náklady spojené s</w:t>
      </w:r>
      <w:r w:rsidR="00A407B4" w:rsidRPr="00DA44D8">
        <w:rPr>
          <w:rFonts w:ascii="Tahoma" w:hAnsi="Tahoma" w:cs="Tahoma"/>
          <w:sz w:val="20"/>
          <w:szCs w:val="20"/>
        </w:rPr>
        <w:t> poskytnutím příslušn</w:t>
      </w:r>
      <w:r w:rsidR="0026626D" w:rsidRPr="00DA44D8">
        <w:rPr>
          <w:rFonts w:ascii="Tahoma" w:hAnsi="Tahoma" w:cs="Tahoma"/>
          <w:sz w:val="20"/>
          <w:szCs w:val="20"/>
        </w:rPr>
        <w:t>ých</w:t>
      </w:r>
      <w:r w:rsidR="00A407B4" w:rsidRPr="00DA44D8">
        <w:rPr>
          <w:rFonts w:ascii="Tahoma" w:hAnsi="Tahoma" w:cs="Tahoma"/>
          <w:sz w:val="20"/>
          <w:szCs w:val="20"/>
        </w:rPr>
        <w:t xml:space="preserve"> plnění dle této smlouvy</w:t>
      </w:r>
      <w:r w:rsidR="00235127" w:rsidRPr="00DA44D8">
        <w:rPr>
          <w:rFonts w:ascii="Tahoma" w:hAnsi="Tahoma" w:cs="Tahoma"/>
          <w:sz w:val="20"/>
          <w:szCs w:val="20"/>
        </w:rPr>
        <w:t xml:space="preserve">, a dále </w:t>
      </w:r>
      <w:r w:rsidR="0026626D" w:rsidRPr="00DA44D8">
        <w:rPr>
          <w:rFonts w:ascii="Tahoma" w:hAnsi="Tahoma" w:cs="Tahoma"/>
          <w:sz w:val="20"/>
          <w:szCs w:val="20"/>
        </w:rPr>
        <w:t xml:space="preserve">zohledňují veškerá rizika a finanční vlivy (např. inflace apod.), </w:t>
      </w:r>
      <w:r w:rsidR="00235127" w:rsidRPr="00DA44D8">
        <w:rPr>
          <w:rFonts w:ascii="Tahoma" w:hAnsi="Tahoma" w:cs="Tahoma"/>
          <w:sz w:val="20"/>
          <w:szCs w:val="20"/>
        </w:rPr>
        <w:t>to vše ve vztahu k</w:t>
      </w:r>
      <w:r w:rsidR="0026626D" w:rsidRPr="00DA44D8">
        <w:rPr>
          <w:rFonts w:ascii="Tahoma" w:hAnsi="Tahoma" w:cs="Tahoma"/>
          <w:sz w:val="20"/>
          <w:szCs w:val="20"/>
        </w:rPr>
        <w:t xml:space="preserve"> cel</w:t>
      </w:r>
      <w:r w:rsidR="00235127" w:rsidRPr="00DA44D8">
        <w:rPr>
          <w:rFonts w:ascii="Tahoma" w:hAnsi="Tahoma" w:cs="Tahoma"/>
          <w:sz w:val="20"/>
          <w:szCs w:val="20"/>
        </w:rPr>
        <w:t>é</w:t>
      </w:r>
      <w:r w:rsidR="0026626D" w:rsidRPr="00DA44D8">
        <w:rPr>
          <w:rFonts w:ascii="Tahoma" w:hAnsi="Tahoma" w:cs="Tahoma"/>
          <w:sz w:val="20"/>
          <w:szCs w:val="20"/>
        </w:rPr>
        <w:t xml:space="preserve"> dob</w:t>
      </w:r>
      <w:r w:rsidR="00235127" w:rsidRPr="00DA44D8">
        <w:rPr>
          <w:rFonts w:ascii="Tahoma" w:hAnsi="Tahoma" w:cs="Tahoma"/>
          <w:sz w:val="20"/>
          <w:szCs w:val="20"/>
        </w:rPr>
        <w:t>ě</w:t>
      </w:r>
      <w:r w:rsidR="0026626D" w:rsidRPr="00DA44D8">
        <w:rPr>
          <w:rFonts w:ascii="Tahoma" w:hAnsi="Tahoma" w:cs="Tahoma"/>
          <w:sz w:val="20"/>
          <w:szCs w:val="20"/>
        </w:rPr>
        <w:t xml:space="preserve"> plnění dle této smlouvy. </w:t>
      </w:r>
    </w:p>
    <w:p w14:paraId="4750050C" w14:textId="77777777" w:rsidR="00114023" w:rsidRPr="00DA44D8" w:rsidRDefault="00235127" w:rsidP="00114023">
      <w:pPr>
        <w:numPr>
          <w:ilvl w:val="0"/>
          <w:numId w:val="6"/>
        </w:numPr>
        <w:spacing w:before="120"/>
        <w:ind w:left="426" w:hanging="426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A44D8">
        <w:rPr>
          <w:rFonts w:ascii="Tahoma" w:hAnsi="Tahoma" w:cs="Tahoma"/>
          <w:sz w:val="20"/>
          <w:szCs w:val="20"/>
        </w:rPr>
        <w:t>V případě ceny reagencií a ceny chemikálií a spotřebního materiálu se celkové množství plnění</w:t>
      </w:r>
      <w:r w:rsidR="00230E6A" w:rsidRPr="00DA44D8">
        <w:rPr>
          <w:rFonts w:ascii="Tahoma" w:hAnsi="Tahoma" w:cs="Tahoma"/>
          <w:sz w:val="20"/>
          <w:szCs w:val="20"/>
        </w:rPr>
        <w:t xml:space="preserve"> </w:t>
      </w:r>
      <w:r w:rsidR="0026356B" w:rsidRPr="00DA44D8">
        <w:rPr>
          <w:rFonts w:ascii="Tahoma" w:hAnsi="Tahoma" w:cs="Tahoma"/>
          <w:sz w:val="20"/>
          <w:szCs w:val="20"/>
        </w:rPr>
        <w:t>a tím i jeho celková cena</w:t>
      </w:r>
      <w:r w:rsidR="00230E6A" w:rsidRPr="00DA44D8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DA44D8">
        <w:rPr>
          <w:rFonts w:ascii="Tahoma" w:hAnsi="Tahoma" w:cs="Tahoma"/>
          <w:sz w:val="20"/>
          <w:szCs w:val="20"/>
        </w:rPr>
        <w:t xml:space="preserve">odvíjejí od množství </w:t>
      </w:r>
      <w:r w:rsidR="00377F3B" w:rsidRPr="00DA44D8">
        <w:rPr>
          <w:rFonts w:ascii="Tahoma" w:hAnsi="Tahoma" w:cs="Tahoma"/>
          <w:sz w:val="20"/>
          <w:szCs w:val="20"/>
        </w:rPr>
        <w:t xml:space="preserve">a druhu </w:t>
      </w:r>
      <w:r w:rsidRPr="00DA44D8">
        <w:rPr>
          <w:rFonts w:ascii="Tahoma" w:hAnsi="Tahoma" w:cs="Tahoma"/>
          <w:sz w:val="20"/>
          <w:szCs w:val="20"/>
        </w:rPr>
        <w:t>skutečně provedených analýz</w:t>
      </w:r>
      <w:r w:rsidR="00577F5D" w:rsidRPr="00DA44D8">
        <w:rPr>
          <w:rFonts w:ascii="Tahoma" w:hAnsi="Tahoma" w:cs="Tahoma"/>
          <w:sz w:val="20"/>
          <w:szCs w:val="20"/>
        </w:rPr>
        <w:t xml:space="preserve"> a vypočítá se poměrně</w:t>
      </w:r>
      <w:r w:rsidRPr="00DA44D8">
        <w:rPr>
          <w:rFonts w:ascii="Tahoma" w:hAnsi="Tahoma" w:cs="Tahoma"/>
          <w:sz w:val="20"/>
          <w:szCs w:val="20"/>
        </w:rPr>
        <w:t xml:space="preserve">. Vždy však musí být zachovány jednotkové ceny ve vztahu k jednotkám konkrétních analýz, resp. </w:t>
      </w:r>
      <w:r w:rsidR="00577F5D" w:rsidRPr="00DA44D8">
        <w:rPr>
          <w:rFonts w:ascii="Tahoma" w:hAnsi="Tahoma" w:cs="Tahoma"/>
          <w:sz w:val="20"/>
          <w:szCs w:val="20"/>
        </w:rPr>
        <w:t>vypočítává se poměrně</w:t>
      </w:r>
      <w:r w:rsidRPr="00DA44D8">
        <w:rPr>
          <w:rFonts w:ascii="Tahoma" w:hAnsi="Tahoma" w:cs="Tahoma"/>
          <w:sz w:val="20"/>
          <w:szCs w:val="20"/>
        </w:rPr>
        <w:t xml:space="preserve"> u ceny chemikálií a spotřebního materiálu dle přílohy </w:t>
      </w:r>
      <w:r w:rsidR="00FD265F" w:rsidRPr="00DA44D8">
        <w:rPr>
          <w:rFonts w:ascii="Tahoma" w:hAnsi="Tahoma" w:cs="Tahoma"/>
          <w:sz w:val="20"/>
          <w:szCs w:val="20"/>
        </w:rPr>
        <w:t xml:space="preserve">č. 1. </w:t>
      </w:r>
      <w:r w:rsidR="005C3E4E" w:rsidRPr="00DA44D8">
        <w:rPr>
          <w:rFonts w:ascii="Tahoma" w:hAnsi="Tahoma" w:cs="Tahoma"/>
          <w:sz w:val="20"/>
          <w:szCs w:val="20"/>
        </w:rPr>
        <w:t xml:space="preserve"> </w:t>
      </w:r>
    </w:p>
    <w:p w14:paraId="63DE8462" w14:textId="77777777" w:rsidR="00114023" w:rsidRPr="00DA44D8" w:rsidRDefault="00114023" w:rsidP="00114023">
      <w:pPr>
        <w:numPr>
          <w:ilvl w:val="0"/>
          <w:numId w:val="6"/>
        </w:numPr>
        <w:spacing w:before="120"/>
        <w:ind w:left="426" w:hanging="426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A44D8">
        <w:rPr>
          <w:rFonts w:ascii="Tahoma" w:hAnsi="Tahoma" w:cs="Tahoma"/>
          <w:sz w:val="20"/>
          <w:szCs w:val="20"/>
        </w:rPr>
        <w:t>Objednatel je povine</w:t>
      </w:r>
      <w:r w:rsidR="00EC2BB3" w:rsidRPr="00DA44D8">
        <w:rPr>
          <w:rFonts w:ascii="Tahoma" w:hAnsi="Tahoma" w:cs="Tahoma"/>
          <w:sz w:val="20"/>
          <w:szCs w:val="20"/>
        </w:rPr>
        <w:t xml:space="preserve">n uhradit vždy cenu reagencií, spotřebního </w:t>
      </w:r>
      <w:r w:rsidRPr="00DA44D8">
        <w:rPr>
          <w:rFonts w:ascii="Tahoma" w:hAnsi="Tahoma" w:cs="Tahoma"/>
          <w:sz w:val="20"/>
          <w:szCs w:val="20"/>
        </w:rPr>
        <w:t>materiálu</w:t>
      </w:r>
      <w:r w:rsidR="00EC2BB3" w:rsidRPr="00DA44D8">
        <w:rPr>
          <w:rFonts w:ascii="Tahoma" w:hAnsi="Tahoma" w:cs="Tahoma"/>
          <w:sz w:val="20"/>
          <w:szCs w:val="20"/>
        </w:rPr>
        <w:t xml:space="preserve"> a chemikálií</w:t>
      </w:r>
      <w:r w:rsidRPr="00DA44D8">
        <w:rPr>
          <w:rFonts w:ascii="Tahoma" w:hAnsi="Tahoma" w:cs="Tahoma"/>
          <w:sz w:val="20"/>
          <w:szCs w:val="20"/>
        </w:rPr>
        <w:t xml:space="preserve"> dle skutečně odebraného množství, při zachování podmínek dle této smlouvy. V případě, že skutečná</w:t>
      </w:r>
      <w:r w:rsidR="00963004" w:rsidRPr="00DA44D8">
        <w:rPr>
          <w:rFonts w:ascii="Tahoma" w:hAnsi="Tahoma" w:cs="Tahoma"/>
          <w:sz w:val="20"/>
          <w:szCs w:val="20"/>
        </w:rPr>
        <w:t xml:space="preserve"> </w:t>
      </w:r>
      <w:r w:rsidRPr="00DA44D8">
        <w:rPr>
          <w:rFonts w:ascii="Tahoma" w:hAnsi="Tahoma" w:cs="Tahoma"/>
          <w:sz w:val="20"/>
          <w:szCs w:val="20"/>
        </w:rPr>
        <w:t>spotřeba</w:t>
      </w:r>
      <w:r w:rsidR="00F95E9A" w:rsidRPr="00DA44D8">
        <w:rPr>
          <w:rFonts w:ascii="Tahoma" w:hAnsi="Tahoma" w:cs="Tahoma"/>
          <w:sz w:val="20"/>
          <w:szCs w:val="20"/>
        </w:rPr>
        <w:t xml:space="preserve"> reagencií, spotřebního</w:t>
      </w:r>
      <w:r w:rsidR="005C3E4E" w:rsidRPr="00DA44D8">
        <w:rPr>
          <w:rFonts w:ascii="Tahoma" w:hAnsi="Tahoma" w:cs="Tahoma"/>
          <w:sz w:val="20"/>
          <w:szCs w:val="20"/>
        </w:rPr>
        <w:t xml:space="preserve"> </w:t>
      </w:r>
      <w:r w:rsidRPr="00DA44D8">
        <w:rPr>
          <w:rFonts w:ascii="Tahoma" w:hAnsi="Tahoma" w:cs="Tahoma"/>
          <w:sz w:val="20"/>
          <w:szCs w:val="20"/>
        </w:rPr>
        <w:t>materiálu</w:t>
      </w:r>
      <w:r w:rsidR="00F95E9A" w:rsidRPr="00DA44D8">
        <w:rPr>
          <w:rFonts w:ascii="Tahoma" w:hAnsi="Tahoma" w:cs="Tahoma"/>
          <w:sz w:val="20"/>
          <w:szCs w:val="20"/>
        </w:rPr>
        <w:t xml:space="preserve"> a chemikálií</w:t>
      </w:r>
      <w:r w:rsidRPr="00DA44D8">
        <w:rPr>
          <w:rFonts w:ascii="Tahoma" w:hAnsi="Tahoma" w:cs="Tahoma"/>
          <w:sz w:val="20"/>
          <w:szCs w:val="20"/>
        </w:rPr>
        <w:t xml:space="preserve"> bude</w:t>
      </w:r>
      <w:r w:rsidR="005C3E4E" w:rsidRPr="00DA44D8">
        <w:rPr>
          <w:rFonts w:ascii="Tahoma" w:hAnsi="Tahoma" w:cs="Tahoma"/>
          <w:sz w:val="20"/>
          <w:szCs w:val="20"/>
        </w:rPr>
        <w:t xml:space="preserve"> </w:t>
      </w:r>
      <w:r w:rsidRPr="00DA44D8">
        <w:rPr>
          <w:rFonts w:ascii="Tahoma" w:hAnsi="Tahoma" w:cs="Tahoma"/>
          <w:sz w:val="20"/>
          <w:szCs w:val="20"/>
        </w:rPr>
        <w:t>při zachování podmínek dle této smlouvy vyšší, než je uvedeno v Příloze č. 1 této smlouvy, s tolerancí +5% oproti udávaným údajům, je Dodavatel povinen poskytnout Objednateli při příští fakturaci plnění dle této smlouvy slevu</w:t>
      </w:r>
      <w:r w:rsidR="00035AB0" w:rsidRPr="00DA44D8">
        <w:rPr>
          <w:rFonts w:ascii="Tahoma" w:hAnsi="Tahoma" w:cs="Tahoma"/>
          <w:sz w:val="20"/>
          <w:szCs w:val="20"/>
        </w:rPr>
        <w:t xml:space="preserve"> (rabat) – finanční plnění,</w:t>
      </w:r>
      <w:r w:rsidRPr="00DA44D8">
        <w:rPr>
          <w:rFonts w:ascii="Tahoma" w:hAnsi="Tahoma" w:cs="Tahoma"/>
          <w:sz w:val="20"/>
          <w:szCs w:val="20"/>
        </w:rPr>
        <w:t xml:space="preserve"> ve výši rozdílu mezi spotřebou udávanou v Příloze č. 1 této smlouvy, včetně tolerance +5%, a skutečnou spotřebou.</w:t>
      </w:r>
    </w:p>
    <w:p w14:paraId="6A899A70" w14:textId="77777777" w:rsidR="00A42F13" w:rsidRPr="00DA44D8" w:rsidRDefault="00114023" w:rsidP="00A42F13">
      <w:pPr>
        <w:numPr>
          <w:ilvl w:val="0"/>
          <w:numId w:val="6"/>
        </w:numPr>
        <w:spacing w:before="120" w:after="240"/>
        <w:ind w:left="426" w:hanging="426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A44D8">
        <w:rPr>
          <w:rFonts w:ascii="Tahoma" w:hAnsi="Tahoma" w:cs="Tahoma"/>
          <w:sz w:val="20"/>
          <w:szCs w:val="20"/>
        </w:rPr>
        <w:lastRenderedPageBreak/>
        <w:t>Porovnávání skutečné spotřeby se spotřebou udávanou v Příloze č. 1 této smlouvy bude provedeno Objednatelem. Jestliže Objednatel zjistí skutečnosti, zakládající povinnost Dodavatel</w:t>
      </w:r>
      <w:r w:rsidR="00FA0402" w:rsidRPr="00DA44D8">
        <w:rPr>
          <w:rFonts w:ascii="Tahoma" w:hAnsi="Tahoma" w:cs="Tahoma"/>
          <w:sz w:val="20"/>
          <w:szCs w:val="20"/>
        </w:rPr>
        <w:t>e</w:t>
      </w:r>
      <w:r w:rsidRPr="00DA44D8">
        <w:rPr>
          <w:rFonts w:ascii="Tahoma" w:hAnsi="Tahoma" w:cs="Tahoma"/>
          <w:sz w:val="20"/>
          <w:szCs w:val="20"/>
        </w:rPr>
        <w:t xml:space="preserve"> dle čl. V. odst. </w:t>
      </w:r>
      <w:r w:rsidR="00FA0402" w:rsidRPr="00DA44D8">
        <w:rPr>
          <w:rFonts w:ascii="Tahoma" w:hAnsi="Tahoma" w:cs="Tahoma"/>
          <w:sz w:val="20"/>
          <w:szCs w:val="20"/>
        </w:rPr>
        <w:t>6</w:t>
      </w:r>
      <w:r w:rsidRPr="00DA44D8">
        <w:rPr>
          <w:rFonts w:ascii="Tahoma" w:hAnsi="Tahoma" w:cs="Tahoma"/>
          <w:sz w:val="20"/>
          <w:szCs w:val="20"/>
        </w:rPr>
        <w:t xml:space="preserve"> této smlouvy, bude nárok vyplývající z tohoto ustanovení uplatněn vůči Dodavateli písemnou formou.</w:t>
      </w:r>
    </w:p>
    <w:p w14:paraId="3BF697AD" w14:textId="77777777" w:rsidR="002C056E" w:rsidRPr="00DA44D8" w:rsidRDefault="002C056E" w:rsidP="003B49D7">
      <w:pPr>
        <w:numPr>
          <w:ilvl w:val="0"/>
          <w:numId w:val="6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 xml:space="preserve">V případě, že dodávka Předmětu </w:t>
      </w:r>
      <w:r w:rsidR="00213D3C" w:rsidRPr="00DA44D8">
        <w:rPr>
          <w:rFonts w:ascii="Tahoma" w:hAnsi="Tahoma" w:cs="Tahoma"/>
          <w:sz w:val="20"/>
          <w:szCs w:val="20"/>
        </w:rPr>
        <w:t>koupě</w:t>
      </w:r>
      <w:r w:rsidR="007D4798" w:rsidRPr="00DA44D8">
        <w:rPr>
          <w:rFonts w:ascii="Tahoma" w:hAnsi="Tahoma" w:cs="Tahoma"/>
          <w:sz w:val="20"/>
          <w:szCs w:val="20"/>
        </w:rPr>
        <w:t xml:space="preserve"> </w:t>
      </w:r>
      <w:r w:rsidRPr="00DA44D8">
        <w:rPr>
          <w:rFonts w:ascii="Tahoma" w:hAnsi="Tahoma" w:cs="Tahoma"/>
          <w:sz w:val="20"/>
          <w:szCs w:val="20"/>
        </w:rPr>
        <w:t xml:space="preserve">bude vyžadovat přechod na jiný analytický systém, než který je v době uzavření smlouvy používán na oddělení klinické biochemie a hematologie Revmatologického ústavu, </w:t>
      </w:r>
      <w:r w:rsidR="00AC534E" w:rsidRPr="00DA44D8">
        <w:rPr>
          <w:rFonts w:ascii="Tahoma" w:hAnsi="Tahoma" w:cs="Tahoma"/>
          <w:sz w:val="20"/>
          <w:szCs w:val="20"/>
        </w:rPr>
        <w:t>je</w:t>
      </w:r>
      <w:r w:rsidRPr="00DA44D8">
        <w:rPr>
          <w:rFonts w:ascii="Tahoma" w:hAnsi="Tahoma" w:cs="Tahoma"/>
          <w:sz w:val="20"/>
          <w:szCs w:val="20"/>
        </w:rPr>
        <w:t xml:space="preserve"> </w:t>
      </w:r>
      <w:r w:rsidR="0088334E" w:rsidRPr="00DA44D8">
        <w:rPr>
          <w:rFonts w:ascii="Tahoma" w:hAnsi="Tahoma" w:cs="Tahoma"/>
          <w:sz w:val="20"/>
          <w:szCs w:val="20"/>
        </w:rPr>
        <w:t>Dodavate</w:t>
      </w:r>
      <w:r w:rsidR="007D4798" w:rsidRPr="00DA44D8">
        <w:rPr>
          <w:rFonts w:ascii="Tahoma" w:hAnsi="Tahoma" w:cs="Tahoma"/>
          <w:sz w:val="20"/>
          <w:szCs w:val="20"/>
        </w:rPr>
        <w:t xml:space="preserve">l </w:t>
      </w:r>
      <w:r w:rsidR="00AC534E" w:rsidRPr="00DA44D8">
        <w:rPr>
          <w:rFonts w:ascii="Tahoma" w:hAnsi="Tahoma" w:cs="Tahoma"/>
          <w:sz w:val="20"/>
          <w:szCs w:val="20"/>
        </w:rPr>
        <w:t xml:space="preserve">povinen vést </w:t>
      </w:r>
      <w:r w:rsidRPr="00DA44D8">
        <w:rPr>
          <w:rFonts w:ascii="Tahoma" w:hAnsi="Tahoma" w:cs="Tahoma"/>
          <w:sz w:val="20"/>
          <w:szCs w:val="20"/>
        </w:rPr>
        <w:t>veškeré související náklady</w:t>
      </w:r>
      <w:r w:rsidR="0026626D" w:rsidRPr="00DA44D8">
        <w:rPr>
          <w:rFonts w:ascii="Tahoma" w:hAnsi="Tahoma" w:cs="Tahoma"/>
          <w:sz w:val="20"/>
          <w:szCs w:val="20"/>
        </w:rPr>
        <w:t>,</w:t>
      </w:r>
      <w:r w:rsidR="00AC534E" w:rsidRPr="00DA44D8">
        <w:rPr>
          <w:rFonts w:ascii="Tahoma" w:hAnsi="Tahoma" w:cs="Tahoma"/>
          <w:sz w:val="20"/>
          <w:szCs w:val="20"/>
        </w:rPr>
        <w:t xml:space="preserve"> např. náklady na dozorovou návštěvu Českého institutu pro akreditaci, o.p.s. po instalaci nového systému.</w:t>
      </w:r>
      <w:r w:rsidR="003B49D7" w:rsidRPr="00DA44D8">
        <w:rPr>
          <w:rFonts w:ascii="Tahoma" w:hAnsi="Tahoma" w:cs="Tahoma"/>
          <w:sz w:val="20"/>
          <w:szCs w:val="20"/>
        </w:rPr>
        <w:t xml:space="preserve"> </w:t>
      </w:r>
    </w:p>
    <w:p w14:paraId="7E258B48" w14:textId="77777777" w:rsidR="00410F38" w:rsidRPr="00DA44D8" w:rsidRDefault="00984827" w:rsidP="00DB5D29">
      <w:pPr>
        <w:numPr>
          <w:ilvl w:val="0"/>
          <w:numId w:val="6"/>
        </w:numPr>
        <w:spacing w:before="120"/>
        <w:ind w:left="426" w:hanging="426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A44D8">
        <w:rPr>
          <w:rFonts w:ascii="Tahoma" w:hAnsi="Tahoma" w:cs="Tahoma"/>
          <w:sz w:val="20"/>
          <w:szCs w:val="20"/>
        </w:rPr>
        <w:t>Dodavateli</w:t>
      </w:r>
      <w:r w:rsidR="00410F38" w:rsidRPr="00DA44D8">
        <w:rPr>
          <w:rFonts w:ascii="Tahoma" w:hAnsi="Tahoma" w:cs="Tahoma"/>
          <w:sz w:val="20"/>
          <w:szCs w:val="20"/>
        </w:rPr>
        <w:t xml:space="preserve"> nevzniká nárok na jakékoli další plnění z titulu poskytování komplexního servisu dle této smlouvy.    </w:t>
      </w:r>
    </w:p>
    <w:p w14:paraId="015D3548" w14:textId="77777777" w:rsidR="00B14407" w:rsidRPr="00DA44D8" w:rsidRDefault="0088334E">
      <w:pPr>
        <w:numPr>
          <w:ilvl w:val="0"/>
          <w:numId w:val="6"/>
        </w:numPr>
        <w:spacing w:before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>Objednatel</w:t>
      </w:r>
      <w:r w:rsidR="007D4798" w:rsidRPr="00DA44D8">
        <w:rPr>
          <w:rFonts w:ascii="Tahoma" w:hAnsi="Tahoma" w:cs="Tahoma"/>
          <w:sz w:val="20"/>
          <w:szCs w:val="20"/>
        </w:rPr>
        <w:t xml:space="preserve"> </w:t>
      </w:r>
      <w:r w:rsidR="00B14407" w:rsidRPr="00DA44D8">
        <w:rPr>
          <w:rFonts w:ascii="Tahoma" w:hAnsi="Tahoma" w:cs="Tahoma"/>
          <w:sz w:val="20"/>
          <w:szCs w:val="20"/>
        </w:rPr>
        <w:t>neposkytuje zálohy. Úhrada cen bude prov</w:t>
      </w:r>
      <w:r w:rsidR="000855B9" w:rsidRPr="00DA44D8">
        <w:rPr>
          <w:rFonts w:ascii="Tahoma" w:hAnsi="Tahoma" w:cs="Tahoma"/>
          <w:sz w:val="20"/>
          <w:szCs w:val="20"/>
        </w:rPr>
        <w:t xml:space="preserve">áděna </w:t>
      </w:r>
      <w:r w:rsidR="00B14407" w:rsidRPr="00DA44D8">
        <w:rPr>
          <w:rFonts w:ascii="Tahoma" w:hAnsi="Tahoma" w:cs="Tahoma"/>
          <w:sz w:val="20"/>
          <w:szCs w:val="20"/>
        </w:rPr>
        <w:t>v české měně.</w:t>
      </w:r>
    </w:p>
    <w:p w14:paraId="6FD1C2D3" w14:textId="77777777" w:rsidR="00572493" w:rsidRPr="00DA44D8" w:rsidRDefault="0088334E" w:rsidP="00572493">
      <w:pPr>
        <w:numPr>
          <w:ilvl w:val="0"/>
          <w:numId w:val="6"/>
        </w:numPr>
        <w:spacing w:before="120" w:after="24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>Objednatel</w:t>
      </w:r>
      <w:r w:rsidR="000855B9" w:rsidRPr="00DA44D8">
        <w:rPr>
          <w:rFonts w:ascii="Tahoma" w:hAnsi="Tahoma" w:cs="Tahoma"/>
          <w:sz w:val="20"/>
          <w:szCs w:val="20"/>
        </w:rPr>
        <w:t xml:space="preserve"> zaplatí cenu reagencií, resp. cenu chemikálií a spotřebního materiálu na základě faktury, kterou vystaví </w:t>
      </w:r>
      <w:r w:rsidRPr="00DA44D8">
        <w:rPr>
          <w:rFonts w:ascii="Tahoma" w:hAnsi="Tahoma" w:cs="Tahoma"/>
          <w:sz w:val="20"/>
          <w:szCs w:val="20"/>
        </w:rPr>
        <w:t>Dodavatel</w:t>
      </w:r>
      <w:r w:rsidR="007D4798" w:rsidRPr="00DA44D8">
        <w:rPr>
          <w:rFonts w:ascii="Tahoma" w:hAnsi="Tahoma" w:cs="Tahoma"/>
          <w:sz w:val="20"/>
          <w:szCs w:val="20"/>
        </w:rPr>
        <w:t xml:space="preserve"> </w:t>
      </w:r>
      <w:r w:rsidR="000855B9" w:rsidRPr="00DA44D8">
        <w:rPr>
          <w:rFonts w:ascii="Tahoma" w:hAnsi="Tahoma" w:cs="Tahoma"/>
          <w:sz w:val="20"/>
          <w:szCs w:val="20"/>
        </w:rPr>
        <w:t xml:space="preserve">do 10 dnů v měsíci následujícím po měsíci řádného dodání </w:t>
      </w:r>
      <w:r w:rsidR="00FA0402" w:rsidRPr="00DA44D8">
        <w:rPr>
          <w:rFonts w:ascii="Tahoma" w:hAnsi="Tahoma" w:cs="Tahoma"/>
          <w:sz w:val="20"/>
          <w:szCs w:val="20"/>
        </w:rPr>
        <w:t xml:space="preserve">tohoto </w:t>
      </w:r>
      <w:r w:rsidR="000855B9" w:rsidRPr="00DA44D8">
        <w:rPr>
          <w:rFonts w:ascii="Tahoma" w:hAnsi="Tahoma" w:cs="Tahoma"/>
          <w:sz w:val="20"/>
          <w:szCs w:val="20"/>
        </w:rPr>
        <w:t xml:space="preserve">plnění.  </w:t>
      </w:r>
    </w:p>
    <w:p w14:paraId="5D2C1748" w14:textId="77777777" w:rsidR="00572493" w:rsidRPr="00DA44D8" w:rsidRDefault="00920044" w:rsidP="00572493">
      <w:pPr>
        <w:numPr>
          <w:ilvl w:val="0"/>
          <w:numId w:val="6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>Dodavatel</w:t>
      </w:r>
      <w:r w:rsidR="00572493" w:rsidRPr="00DA44D8">
        <w:rPr>
          <w:rFonts w:ascii="Tahoma" w:hAnsi="Tahoma" w:cs="Tahoma"/>
          <w:sz w:val="20"/>
          <w:szCs w:val="20"/>
        </w:rPr>
        <w:t xml:space="preserve"> se zavazuje, že faktury doručí </w:t>
      </w:r>
      <w:r w:rsidRPr="00DA44D8">
        <w:rPr>
          <w:rFonts w:ascii="Tahoma" w:hAnsi="Tahoma" w:cs="Tahoma"/>
          <w:sz w:val="20"/>
          <w:szCs w:val="20"/>
        </w:rPr>
        <w:t>Objednateli</w:t>
      </w:r>
      <w:r w:rsidR="00572493" w:rsidRPr="00DA44D8">
        <w:rPr>
          <w:rFonts w:ascii="Tahoma" w:hAnsi="Tahoma" w:cs="Tahoma"/>
          <w:sz w:val="20"/>
          <w:szCs w:val="20"/>
        </w:rPr>
        <w:t xml:space="preserve"> max. do 7 dnů od jejich vystavení. Faktura bude rozdělena na níže uvedené položky:</w:t>
      </w:r>
    </w:p>
    <w:p w14:paraId="5426BC34" w14:textId="77777777" w:rsidR="00572493" w:rsidRPr="00DA44D8" w:rsidRDefault="00920044" w:rsidP="00572493">
      <w:pPr>
        <w:numPr>
          <w:ilvl w:val="0"/>
          <w:numId w:val="28"/>
        </w:numPr>
        <w:ind w:left="851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>dodávka reagencií</w:t>
      </w:r>
      <w:r w:rsidR="00572493" w:rsidRPr="00DA44D8">
        <w:rPr>
          <w:rFonts w:ascii="Tahoma" w:hAnsi="Tahoma" w:cs="Tahoma"/>
          <w:sz w:val="20"/>
          <w:szCs w:val="20"/>
        </w:rPr>
        <w:t xml:space="preserve">,  </w:t>
      </w:r>
    </w:p>
    <w:p w14:paraId="6D0EEEEE" w14:textId="77777777" w:rsidR="00920044" w:rsidRPr="00DA44D8" w:rsidRDefault="00572493" w:rsidP="00920044">
      <w:pPr>
        <w:numPr>
          <w:ilvl w:val="0"/>
          <w:numId w:val="28"/>
        </w:numPr>
        <w:ind w:left="851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 xml:space="preserve">dodávka </w:t>
      </w:r>
      <w:r w:rsidR="00920044" w:rsidRPr="00DA44D8">
        <w:rPr>
          <w:rFonts w:ascii="Tahoma" w:hAnsi="Tahoma" w:cs="Tahoma"/>
          <w:sz w:val="20"/>
          <w:szCs w:val="20"/>
        </w:rPr>
        <w:t>provozních chemikálií</w:t>
      </w:r>
      <w:r w:rsidRPr="00DA44D8">
        <w:rPr>
          <w:rFonts w:ascii="Tahoma" w:hAnsi="Tahoma" w:cs="Tahoma"/>
          <w:sz w:val="20"/>
          <w:szCs w:val="20"/>
        </w:rPr>
        <w:t>,</w:t>
      </w:r>
    </w:p>
    <w:p w14:paraId="70F10AB5" w14:textId="77777777" w:rsidR="00572493" w:rsidRPr="00DA44D8" w:rsidRDefault="00572493" w:rsidP="00920044">
      <w:pPr>
        <w:numPr>
          <w:ilvl w:val="0"/>
          <w:numId w:val="28"/>
        </w:numPr>
        <w:ind w:left="851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>dodávka</w:t>
      </w:r>
      <w:r w:rsidR="00920044" w:rsidRPr="00DA44D8">
        <w:rPr>
          <w:rFonts w:ascii="Tahoma" w:hAnsi="Tahoma" w:cs="Tahoma"/>
          <w:sz w:val="20"/>
          <w:szCs w:val="20"/>
        </w:rPr>
        <w:t xml:space="preserve"> spotřebního</w:t>
      </w:r>
      <w:r w:rsidRPr="00DA44D8">
        <w:rPr>
          <w:rFonts w:ascii="Tahoma" w:hAnsi="Tahoma" w:cs="Tahoma"/>
          <w:sz w:val="20"/>
          <w:szCs w:val="20"/>
        </w:rPr>
        <w:t xml:space="preserve"> </w:t>
      </w:r>
      <w:r w:rsidR="00920044" w:rsidRPr="00DA44D8">
        <w:rPr>
          <w:rFonts w:ascii="Tahoma" w:hAnsi="Tahoma" w:cs="Tahoma"/>
          <w:sz w:val="20"/>
          <w:szCs w:val="20"/>
        </w:rPr>
        <w:t>materiálu</w:t>
      </w:r>
      <w:r w:rsidRPr="00DA44D8">
        <w:rPr>
          <w:rFonts w:ascii="Tahoma" w:hAnsi="Tahoma" w:cs="Tahoma"/>
          <w:sz w:val="20"/>
          <w:szCs w:val="20"/>
        </w:rPr>
        <w:t>.</w:t>
      </w:r>
    </w:p>
    <w:p w14:paraId="6A34B178" w14:textId="77777777" w:rsidR="000855B9" w:rsidRPr="00DA44D8" w:rsidRDefault="000855B9" w:rsidP="000855B9">
      <w:pPr>
        <w:numPr>
          <w:ilvl w:val="0"/>
          <w:numId w:val="6"/>
        </w:numPr>
        <w:spacing w:before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 xml:space="preserve">Úhrada ceny reagencií, resp. ceny chemikálií a spotřebního materiálu, bude provedena převodním příkazem po doručení faktury ve dvojím vyhotovení vystavené </w:t>
      </w:r>
      <w:r w:rsidR="0088334E" w:rsidRPr="00DA44D8">
        <w:rPr>
          <w:rFonts w:ascii="Tahoma" w:hAnsi="Tahoma" w:cs="Tahoma"/>
          <w:sz w:val="20"/>
          <w:szCs w:val="20"/>
        </w:rPr>
        <w:t>Dodavatelem</w:t>
      </w:r>
      <w:r w:rsidRPr="00DA44D8">
        <w:rPr>
          <w:rFonts w:ascii="Tahoma" w:hAnsi="Tahoma" w:cs="Tahoma"/>
          <w:sz w:val="20"/>
          <w:szCs w:val="20"/>
        </w:rPr>
        <w:t xml:space="preserve">, a to do 30 dnů od </w:t>
      </w:r>
      <w:r w:rsidR="0095212E" w:rsidRPr="00DA44D8">
        <w:rPr>
          <w:rFonts w:ascii="Tahoma" w:hAnsi="Tahoma" w:cs="Tahoma"/>
          <w:sz w:val="20"/>
          <w:szCs w:val="20"/>
        </w:rPr>
        <w:t>data vystavení.</w:t>
      </w:r>
    </w:p>
    <w:p w14:paraId="02894235" w14:textId="77777777" w:rsidR="00C32FC6" w:rsidRPr="00DA44D8" w:rsidRDefault="0088334E" w:rsidP="00C32FC6">
      <w:pPr>
        <w:numPr>
          <w:ilvl w:val="0"/>
          <w:numId w:val="6"/>
        </w:numPr>
        <w:spacing w:before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>Dodavate</w:t>
      </w:r>
      <w:r w:rsidR="007D4798" w:rsidRPr="00DA44D8">
        <w:rPr>
          <w:rFonts w:ascii="Tahoma" w:hAnsi="Tahoma" w:cs="Tahoma"/>
          <w:sz w:val="20"/>
          <w:szCs w:val="20"/>
        </w:rPr>
        <w:t xml:space="preserve">l </w:t>
      </w:r>
      <w:r w:rsidR="00C32FC6" w:rsidRPr="00DA44D8">
        <w:rPr>
          <w:rFonts w:ascii="Tahoma" w:hAnsi="Tahoma" w:cs="Tahoma"/>
          <w:sz w:val="20"/>
          <w:szCs w:val="20"/>
        </w:rPr>
        <w:t>se zavazuje, že neuplatní úrok z prodlení do 30 dnů po lhůtě splatnosti.</w:t>
      </w:r>
    </w:p>
    <w:p w14:paraId="66BD9729" w14:textId="77777777" w:rsidR="00C32FC6" w:rsidRPr="00DA44D8" w:rsidRDefault="00C32FC6" w:rsidP="000135B9">
      <w:pPr>
        <w:numPr>
          <w:ilvl w:val="0"/>
          <w:numId w:val="6"/>
        </w:numPr>
        <w:spacing w:before="120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 xml:space="preserve">Za okamžik uhrazení faktury se považuje datum, kdy byla předmětná částka odepsána z účtu </w:t>
      </w:r>
      <w:r w:rsidR="0088334E" w:rsidRPr="00DA44D8">
        <w:rPr>
          <w:rFonts w:ascii="Tahoma" w:hAnsi="Tahoma" w:cs="Tahoma"/>
          <w:sz w:val="20"/>
          <w:szCs w:val="20"/>
        </w:rPr>
        <w:t>Objednatele</w:t>
      </w:r>
      <w:r w:rsidRPr="00DA44D8">
        <w:rPr>
          <w:rFonts w:ascii="Tahoma" w:hAnsi="Tahoma" w:cs="Tahoma"/>
          <w:sz w:val="20"/>
          <w:szCs w:val="20"/>
        </w:rPr>
        <w:t xml:space="preserve">. </w:t>
      </w:r>
    </w:p>
    <w:p w14:paraId="125CEAAC" w14:textId="77777777" w:rsidR="00C32FC6" w:rsidRPr="00DA44D8" w:rsidRDefault="00C32FC6" w:rsidP="00E2105D">
      <w:pPr>
        <w:numPr>
          <w:ilvl w:val="0"/>
          <w:numId w:val="6"/>
        </w:numPr>
        <w:spacing w:before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 xml:space="preserve">Daňový doklad musí obsahovat náležitostí podle § 29 zákona č. 235/2004 Sb.,  o DPH a dále tyto náležitosti: </w:t>
      </w:r>
    </w:p>
    <w:p w14:paraId="4A5B4112" w14:textId="77777777" w:rsidR="00C32FC6" w:rsidRPr="00DA44D8" w:rsidRDefault="00C32FC6" w:rsidP="00AC534E">
      <w:pPr>
        <w:numPr>
          <w:ilvl w:val="0"/>
          <w:numId w:val="29"/>
        </w:numPr>
        <w:ind w:left="851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>den splatnosti,</w:t>
      </w:r>
    </w:p>
    <w:p w14:paraId="29DC2688" w14:textId="77777777" w:rsidR="00C32FC6" w:rsidRPr="00DA44D8" w:rsidRDefault="00C32FC6" w:rsidP="00AC534E">
      <w:pPr>
        <w:numPr>
          <w:ilvl w:val="0"/>
          <w:numId w:val="29"/>
        </w:numPr>
        <w:ind w:left="851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>odvolávka na smlouvu,</w:t>
      </w:r>
    </w:p>
    <w:p w14:paraId="7DBF04D2" w14:textId="77777777" w:rsidR="00C32FC6" w:rsidRPr="00DA44D8" w:rsidRDefault="00C32FC6" w:rsidP="00AC534E">
      <w:pPr>
        <w:numPr>
          <w:ilvl w:val="0"/>
          <w:numId w:val="29"/>
        </w:numPr>
        <w:ind w:left="851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>razítko a podpis osoby oprávněné k vystavení účetního dokladu,</w:t>
      </w:r>
    </w:p>
    <w:p w14:paraId="2428EF31" w14:textId="77777777" w:rsidR="00C32FC6" w:rsidRPr="00DA44D8" w:rsidRDefault="00C32FC6" w:rsidP="00AC534E">
      <w:pPr>
        <w:numPr>
          <w:ilvl w:val="0"/>
          <w:numId w:val="29"/>
        </w:numPr>
        <w:ind w:left="851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>soupis příloh.</w:t>
      </w:r>
    </w:p>
    <w:p w14:paraId="516CEADD" w14:textId="77777777" w:rsidR="0068237C" w:rsidRPr="00DA44D8" w:rsidRDefault="0068237C" w:rsidP="0068237C">
      <w:pPr>
        <w:tabs>
          <w:tab w:val="left" w:pos="993"/>
        </w:tabs>
        <w:suppressAutoHyphens w:val="0"/>
        <w:autoSpaceDN w:val="0"/>
        <w:ind w:firstLine="426"/>
        <w:jc w:val="both"/>
        <w:rPr>
          <w:rFonts w:ascii="Tahoma" w:hAnsi="Tahoma" w:cs="Tahoma"/>
          <w:sz w:val="20"/>
          <w:szCs w:val="20"/>
        </w:rPr>
      </w:pPr>
    </w:p>
    <w:p w14:paraId="5A7B05BD" w14:textId="77777777" w:rsidR="0068237C" w:rsidRPr="00DA44D8" w:rsidRDefault="00CB574B" w:rsidP="0068237C">
      <w:pPr>
        <w:numPr>
          <w:ilvl w:val="0"/>
          <w:numId w:val="6"/>
        </w:numPr>
        <w:ind w:left="425" w:hanging="425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>Dodavatel</w:t>
      </w:r>
      <w:r w:rsidR="0068237C" w:rsidRPr="00DA44D8">
        <w:rPr>
          <w:rFonts w:ascii="Tahoma" w:hAnsi="Tahoma" w:cs="Tahoma"/>
          <w:sz w:val="20"/>
          <w:szCs w:val="20"/>
        </w:rPr>
        <w:t xml:space="preserve"> se zavazuje, že uvede na daňovém dokladu označení peněžního ústavu a číslo bankovního účtu, který je zveřejněn správcem daně a ve prospěch kterého má být provedena platba. Pokud tak neučiní nebo pokud při provádění úhrady již uvedený účet nebude uveden v registru zveřejňovaném správcem daně, strpí, bez uplatnění jakýchkoliv finančních sankcí, odvedení daně </w:t>
      </w:r>
      <w:r w:rsidRPr="00DA44D8">
        <w:rPr>
          <w:rFonts w:ascii="Tahoma" w:hAnsi="Tahoma" w:cs="Tahoma"/>
          <w:sz w:val="20"/>
          <w:szCs w:val="20"/>
        </w:rPr>
        <w:t>Objednatelem</w:t>
      </w:r>
      <w:r w:rsidR="0068237C" w:rsidRPr="00DA44D8">
        <w:rPr>
          <w:rFonts w:ascii="Tahoma" w:hAnsi="Tahoma" w:cs="Tahoma"/>
          <w:sz w:val="20"/>
          <w:szCs w:val="20"/>
        </w:rPr>
        <w:t xml:space="preserve"> a úhradu závazku jen ve výši bez DPH, případně je povinen nahradit </w:t>
      </w:r>
      <w:r w:rsidRPr="00DA44D8">
        <w:rPr>
          <w:rFonts w:ascii="Tahoma" w:hAnsi="Tahoma" w:cs="Tahoma"/>
          <w:sz w:val="20"/>
          <w:szCs w:val="20"/>
        </w:rPr>
        <w:t>Objednateli</w:t>
      </w:r>
      <w:r w:rsidR="0068237C" w:rsidRPr="00DA44D8">
        <w:rPr>
          <w:rFonts w:ascii="Tahoma" w:hAnsi="Tahoma" w:cs="Tahoma"/>
          <w:sz w:val="20"/>
          <w:szCs w:val="20"/>
        </w:rPr>
        <w:t xml:space="preserve"> škodu, která by mu z tohoto důvodu nebo z důvodu úhrady na nezveřejněný účet vznikla.</w:t>
      </w:r>
    </w:p>
    <w:p w14:paraId="3C97FB40" w14:textId="77777777" w:rsidR="0068237C" w:rsidRPr="00DA44D8" w:rsidRDefault="0068237C" w:rsidP="0068237C">
      <w:pPr>
        <w:ind w:left="425"/>
        <w:jc w:val="both"/>
        <w:rPr>
          <w:rFonts w:ascii="Tahoma" w:hAnsi="Tahoma" w:cs="Tahoma"/>
          <w:sz w:val="20"/>
          <w:szCs w:val="20"/>
        </w:rPr>
      </w:pPr>
    </w:p>
    <w:p w14:paraId="2D8EAD0E" w14:textId="77777777" w:rsidR="005E752E" w:rsidRPr="00DA44D8" w:rsidRDefault="005E752E" w:rsidP="005E752E">
      <w:pPr>
        <w:numPr>
          <w:ilvl w:val="0"/>
          <w:numId w:val="6"/>
        </w:numPr>
        <w:ind w:left="425" w:hanging="425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>Pokud bude v okamžiku us</w:t>
      </w:r>
      <w:r w:rsidR="00ED422A" w:rsidRPr="00DA44D8">
        <w:rPr>
          <w:rFonts w:ascii="Tahoma" w:hAnsi="Tahoma" w:cs="Tahoma"/>
          <w:sz w:val="20"/>
          <w:szCs w:val="20"/>
        </w:rPr>
        <w:t>kutečnění zdanitelného plnění u Dodavatele</w:t>
      </w:r>
      <w:r w:rsidRPr="00DA44D8">
        <w:rPr>
          <w:rFonts w:ascii="Tahoma" w:hAnsi="Tahoma" w:cs="Tahoma"/>
          <w:sz w:val="20"/>
          <w:szCs w:val="20"/>
        </w:rPr>
        <w:t xml:space="preserve"> zveřejněna informace, že je nespolehlivým plátcem dle § 106 odst. 6, z. </w:t>
      </w:r>
      <w:proofErr w:type="gramStart"/>
      <w:r w:rsidRPr="00DA44D8">
        <w:rPr>
          <w:rFonts w:ascii="Tahoma" w:hAnsi="Tahoma" w:cs="Tahoma"/>
          <w:sz w:val="20"/>
          <w:szCs w:val="20"/>
        </w:rPr>
        <w:t>č.</w:t>
      </w:r>
      <w:proofErr w:type="gramEnd"/>
      <w:r w:rsidRPr="00DA44D8">
        <w:rPr>
          <w:rFonts w:ascii="Tahoma" w:hAnsi="Tahoma" w:cs="Tahoma"/>
          <w:sz w:val="20"/>
          <w:szCs w:val="20"/>
        </w:rPr>
        <w:t xml:space="preserve"> 235/2004 Sb. o dani z přidané hodnoty v platném znění (dále jen „ZDPH“), </w:t>
      </w:r>
      <w:r w:rsidR="00ED422A" w:rsidRPr="00DA44D8">
        <w:rPr>
          <w:rFonts w:ascii="Tahoma" w:hAnsi="Tahoma" w:cs="Tahoma"/>
          <w:sz w:val="20"/>
          <w:szCs w:val="20"/>
        </w:rPr>
        <w:t>Dodavatel</w:t>
      </w:r>
      <w:r w:rsidRPr="00DA44D8">
        <w:rPr>
          <w:rFonts w:ascii="Tahoma" w:hAnsi="Tahoma" w:cs="Tahoma"/>
          <w:sz w:val="20"/>
          <w:szCs w:val="20"/>
        </w:rPr>
        <w:t xml:space="preserve"> strpí, bez uplatnění jakýchkoliv finančních sankcí, odvedení daně </w:t>
      </w:r>
      <w:r w:rsidR="00ED422A" w:rsidRPr="00DA44D8">
        <w:rPr>
          <w:rFonts w:ascii="Tahoma" w:hAnsi="Tahoma" w:cs="Tahoma"/>
          <w:sz w:val="20"/>
          <w:szCs w:val="20"/>
        </w:rPr>
        <w:t>Objednatelem</w:t>
      </w:r>
      <w:r w:rsidRPr="00DA44D8">
        <w:rPr>
          <w:rFonts w:ascii="Tahoma" w:hAnsi="Tahoma" w:cs="Tahoma"/>
          <w:sz w:val="20"/>
          <w:szCs w:val="20"/>
        </w:rPr>
        <w:t xml:space="preserve"> a úhradu závazku jen ve výši bez DPH. Úhrada DPH bude v souladu s § 109 odst. 3 ZDPH provedena za </w:t>
      </w:r>
      <w:r w:rsidR="00ED422A" w:rsidRPr="00DA44D8">
        <w:rPr>
          <w:rFonts w:ascii="Tahoma" w:hAnsi="Tahoma" w:cs="Tahoma"/>
          <w:sz w:val="20"/>
          <w:szCs w:val="20"/>
        </w:rPr>
        <w:t>Dodavatele</w:t>
      </w:r>
      <w:r w:rsidRPr="00DA44D8">
        <w:rPr>
          <w:rFonts w:ascii="Tahoma" w:hAnsi="Tahoma" w:cs="Tahoma"/>
          <w:sz w:val="20"/>
          <w:szCs w:val="20"/>
        </w:rPr>
        <w:t xml:space="preserve"> jeho správci daně dle § 109a ZDPH. </w:t>
      </w:r>
      <w:r w:rsidR="00ED422A" w:rsidRPr="00DA44D8">
        <w:rPr>
          <w:rFonts w:ascii="Tahoma" w:hAnsi="Tahoma" w:cs="Tahoma"/>
          <w:sz w:val="20"/>
          <w:szCs w:val="20"/>
        </w:rPr>
        <w:t>Dodavatel</w:t>
      </w:r>
      <w:r w:rsidRPr="00DA44D8">
        <w:rPr>
          <w:rFonts w:ascii="Tahoma" w:hAnsi="Tahoma" w:cs="Tahoma"/>
          <w:sz w:val="20"/>
          <w:szCs w:val="20"/>
        </w:rPr>
        <w:t xml:space="preserve"> je povinen nahradit </w:t>
      </w:r>
      <w:r w:rsidR="00ED422A" w:rsidRPr="00DA44D8">
        <w:rPr>
          <w:rFonts w:ascii="Tahoma" w:hAnsi="Tahoma" w:cs="Tahoma"/>
          <w:sz w:val="20"/>
          <w:szCs w:val="20"/>
        </w:rPr>
        <w:t>Objednateli</w:t>
      </w:r>
      <w:r w:rsidRPr="00DA44D8">
        <w:rPr>
          <w:rFonts w:ascii="Tahoma" w:hAnsi="Tahoma" w:cs="Tahoma"/>
          <w:sz w:val="20"/>
          <w:szCs w:val="20"/>
        </w:rPr>
        <w:t xml:space="preserve"> případnou škodu, která by mu z tohoto důvodu vznikla.</w:t>
      </w:r>
    </w:p>
    <w:p w14:paraId="5591ADA7" w14:textId="77777777" w:rsidR="00C32FC6" w:rsidRPr="00DA44D8" w:rsidRDefault="00C32FC6" w:rsidP="00E2105D">
      <w:pPr>
        <w:numPr>
          <w:ilvl w:val="0"/>
          <w:numId w:val="6"/>
        </w:numPr>
        <w:spacing w:before="120"/>
        <w:ind w:left="425" w:hanging="568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 xml:space="preserve">V případě, že faktura nebude obsahovat výše uvedené náležitosti, je </w:t>
      </w:r>
      <w:r w:rsidR="00972B7F" w:rsidRPr="00DA44D8">
        <w:rPr>
          <w:rFonts w:ascii="Tahoma" w:hAnsi="Tahoma" w:cs="Tahoma"/>
          <w:sz w:val="20"/>
          <w:szCs w:val="20"/>
        </w:rPr>
        <w:t>O</w:t>
      </w:r>
      <w:r w:rsidR="0088334E" w:rsidRPr="00DA44D8">
        <w:rPr>
          <w:rFonts w:ascii="Tahoma" w:hAnsi="Tahoma" w:cs="Tahoma"/>
          <w:sz w:val="20"/>
          <w:szCs w:val="20"/>
        </w:rPr>
        <w:t xml:space="preserve">bjednatel </w:t>
      </w:r>
      <w:r w:rsidRPr="00DA44D8">
        <w:rPr>
          <w:rFonts w:ascii="Tahoma" w:hAnsi="Tahoma" w:cs="Tahoma"/>
          <w:sz w:val="20"/>
          <w:szCs w:val="20"/>
        </w:rPr>
        <w:t xml:space="preserve">oprávněn fakturu vrátit do doby její splatnosti způsobem, který prokazuje, že do tohoto data </w:t>
      </w:r>
      <w:r w:rsidR="0088334E" w:rsidRPr="00DA44D8">
        <w:rPr>
          <w:rFonts w:ascii="Tahoma" w:hAnsi="Tahoma" w:cs="Tahoma"/>
          <w:sz w:val="20"/>
          <w:szCs w:val="20"/>
        </w:rPr>
        <w:t xml:space="preserve">Dodavatel </w:t>
      </w:r>
      <w:r w:rsidRPr="00DA44D8">
        <w:rPr>
          <w:rFonts w:ascii="Tahoma" w:hAnsi="Tahoma" w:cs="Tahoma"/>
          <w:sz w:val="20"/>
          <w:szCs w:val="20"/>
        </w:rPr>
        <w:t xml:space="preserve">vrácenou fakturu od </w:t>
      </w:r>
      <w:r w:rsidR="0088334E" w:rsidRPr="00DA44D8">
        <w:rPr>
          <w:rFonts w:ascii="Tahoma" w:hAnsi="Tahoma" w:cs="Tahoma"/>
          <w:sz w:val="20"/>
          <w:szCs w:val="20"/>
        </w:rPr>
        <w:t>Objednatele</w:t>
      </w:r>
      <w:r w:rsidR="00F3334E" w:rsidRPr="00DA44D8">
        <w:rPr>
          <w:rFonts w:ascii="Tahoma" w:hAnsi="Tahoma" w:cs="Tahoma"/>
          <w:sz w:val="20"/>
          <w:szCs w:val="20"/>
        </w:rPr>
        <w:t xml:space="preserve"> </w:t>
      </w:r>
      <w:r w:rsidRPr="00DA44D8">
        <w:rPr>
          <w:rFonts w:ascii="Tahoma" w:hAnsi="Tahoma" w:cs="Tahoma"/>
          <w:sz w:val="20"/>
          <w:szCs w:val="20"/>
        </w:rPr>
        <w:t xml:space="preserve">převzal. V takovém případě je </w:t>
      </w:r>
      <w:r w:rsidR="0088334E" w:rsidRPr="00DA44D8">
        <w:rPr>
          <w:rFonts w:ascii="Tahoma" w:hAnsi="Tahoma" w:cs="Tahoma"/>
          <w:sz w:val="20"/>
          <w:szCs w:val="20"/>
        </w:rPr>
        <w:t>Dodavatel</w:t>
      </w:r>
      <w:r w:rsidR="00F3334E" w:rsidRPr="00DA44D8">
        <w:rPr>
          <w:rFonts w:ascii="Tahoma" w:hAnsi="Tahoma" w:cs="Tahoma"/>
          <w:sz w:val="20"/>
          <w:szCs w:val="20"/>
        </w:rPr>
        <w:t xml:space="preserve"> </w:t>
      </w:r>
      <w:r w:rsidRPr="00DA44D8">
        <w:rPr>
          <w:rFonts w:ascii="Tahoma" w:hAnsi="Tahoma" w:cs="Tahoma"/>
          <w:sz w:val="20"/>
          <w:szCs w:val="20"/>
        </w:rPr>
        <w:t xml:space="preserve">povinen fakturu opravit a v případě, že by oprava činila fakturu nepřehlednou, vystavit fakturu novou. </w:t>
      </w:r>
      <w:r w:rsidR="00164A89" w:rsidRPr="00DA44D8">
        <w:rPr>
          <w:rFonts w:ascii="Tahoma" w:hAnsi="Tahoma" w:cs="Tahoma"/>
          <w:sz w:val="20"/>
          <w:szCs w:val="20"/>
        </w:rPr>
        <w:t>Opravená nebo nová faktura musí být znovu doručena Objednateli, s tím, že běží nová lhůta splatnosti</w:t>
      </w:r>
      <w:r w:rsidRPr="00DA44D8">
        <w:rPr>
          <w:rFonts w:ascii="Tahoma" w:hAnsi="Tahoma" w:cs="Tahoma"/>
          <w:sz w:val="20"/>
          <w:szCs w:val="20"/>
        </w:rPr>
        <w:t>.</w:t>
      </w:r>
    </w:p>
    <w:p w14:paraId="50BFC904" w14:textId="77777777" w:rsidR="0026626D" w:rsidRPr="00DA44D8" w:rsidRDefault="0026626D" w:rsidP="0026626D">
      <w:pPr>
        <w:numPr>
          <w:ilvl w:val="0"/>
          <w:numId w:val="6"/>
        </w:numPr>
        <w:spacing w:before="120"/>
        <w:ind w:left="425" w:hanging="568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eastAsia="Calibri" w:hAnsi="Tahoma" w:cs="Tahoma"/>
          <w:color w:val="000000"/>
          <w:sz w:val="20"/>
          <w:szCs w:val="20"/>
          <w:lang w:eastAsia="en-US"/>
        </w:rPr>
        <w:lastRenderedPageBreak/>
        <w:t xml:space="preserve">Daň z přidané hodnoty bude vždy vypočtena dle příslušných právních předpisů ČR. </w:t>
      </w:r>
    </w:p>
    <w:p w14:paraId="688F8720" w14:textId="77777777" w:rsidR="00B14407" w:rsidRPr="00DA44D8" w:rsidRDefault="00B14407">
      <w:pPr>
        <w:pStyle w:val="Nadpis1"/>
        <w:ind w:left="426" w:hanging="426"/>
      </w:pPr>
      <w:r w:rsidRPr="00DA44D8">
        <w:t>VI. Smluvní pokuty</w:t>
      </w:r>
    </w:p>
    <w:p w14:paraId="653FCD4F" w14:textId="77777777" w:rsidR="00B14407" w:rsidRPr="00DA44D8" w:rsidRDefault="00B14407">
      <w:pPr>
        <w:pStyle w:val="Zkladntext21"/>
        <w:numPr>
          <w:ilvl w:val="0"/>
          <w:numId w:val="3"/>
        </w:numPr>
        <w:spacing w:before="120"/>
        <w:ind w:left="426" w:hanging="426"/>
        <w:jc w:val="both"/>
        <w:rPr>
          <w:rFonts w:ascii="Tahoma" w:hAnsi="Tahoma" w:cs="Tahoma"/>
          <w:b w:val="0"/>
          <w:szCs w:val="20"/>
        </w:rPr>
      </w:pPr>
      <w:r w:rsidRPr="00DA44D8">
        <w:rPr>
          <w:rFonts w:ascii="Tahoma" w:hAnsi="Tahoma" w:cs="Tahoma"/>
          <w:b w:val="0"/>
          <w:szCs w:val="20"/>
          <w:lang w:val="cs-CZ"/>
        </w:rPr>
        <w:t>V</w:t>
      </w:r>
      <w:r w:rsidR="00377F3B" w:rsidRPr="00DA44D8">
        <w:rPr>
          <w:rFonts w:ascii="Tahoma" w:hAnsi="Tahoma" w:cs="Tahoma"/>
          <w:b w:val="0"/>
          <w:szCs w:val="20"/>
          <w:lang w:val="cs-CZ"/>
        </w:rPr>
        <w:t> </w:t>
      </w:r>
      <w:r w:rsidRPr="00DA44D8">
        <w:rPr>
          <w:rFonts w:ascii="Tahoma" w:hAnsi="Tahoma" w:cs="Tahoma"/>
          <w:b w:val="0"/>
          <w:szCs w:val="20"/>
          <w:lang w:val="cs-CZ"/>
        </w:rPr>
        <w:t xml:space="preserve">případě, že </w:t>
      </w:r>
      <w:r w:rsidR="0088334E" w:rsidRPr="00DA44D8">
        <w:rPr>
          <w:rFonts w:ascii="Tahoma" w:hAnsi="Tahoma" w:cs="Tahoma"/>
          <w:b w:val="0"/>
          <w:szCs w:val="20"/>
          <w:lang w:val="cs-CZ"/>
        </w:rPr>
        <w:t>Dodavatel</w:t>
      </w:r>
      <w:r w:rsidR="00F3334E" w:rsidRPr="00DA44D8">
        <w:rPr>
          <w:rFonts w:ascii="Tahoma" w:hAnsi="Tahoma" w:cs="Tahoma"/>
          <w:b w:val="0"/>
          <w:szCs w:val="20"/>
          <w:lang w:val="cs-CZ"/>
        </w:rPr>
        <w:t xml:space="preserve"> </w:t>
      </w:r>
      <w:r w:rsidRPr="00DA44D8">
        <w:rPr>
          <w:rFonts w:ascii="Tahoma" w:hAnsi="Tahoma" w:cs="Tahoma"/>
          <w:b w:val="0"/>
          <w:szCs w:val="20"/>
          <w:lang w:val="cs-CZ"/>
        </w:rPr>
        <w:t xml:space="preserve">nesplní svůj závazek </w:t>
      </w:r>
      <w:r w:rsidR="00377F3B" w:rsidRPr="00DA44D8">
        <w:rPr>
          <w:rFonts w:ascii="Tahoma" w:hAnsi="Tahoma" w:cs="Tahoma"/>
          <w:b w:val="0"/>
          <w:szCs w:val="20"/>
          <w:lang w:val="cs-CZ"/>
        </w:rPr>
        <w:t>dle čl. I.</w:t>
      </w:r>
      <w:r w:rsidR="00A95DA5" w:rsidRPr="00DA44D8">
        <w:rPr>
          <w:rFonts w:ascii="Tahoma" w:hAnsi="Tahoma" w:cs="Tahoma"/>
          <w:b w:val="0"/>
          <w:szCs w:val="20"/>
          <w:lang w:val="cs-CZ"/>
        </w:rPr>
        <w:t xml:space="preserve"> odst.</w:t>
      </w:r>
      <w:r w:rsidR="00377F3B" w:rsidRPr="00DA44D8">
        <w:rPr>
          <w:rFonts w:ascii="Tahoma" w:hAnsi="Tahoma" w:cs="Tahoma"/>
          <w:b w:val="0"/>
          <w:szCs w:val="20"/>
          <w:lang w:val="cs-CZ"/>
        </w:rPr>
        <w:t xml:space="preserve"> </w:t>
      </w:r>
      <w:r w:rsidR="00FA0402" w:rsidRPr="00DA44D8">
        <w:rPr>
          <w:rFonts w:ascii="Tahoma" w:hAnsi="Tahoma" w:cs="Tahoma"/>
          <w:b w:val="0"/>
          <w:szCs w:val="20"/>
          <w:lang w:val="cs-CZ"/>
        </w:rPr>
        <w:t>1</w:t>
      </w:r>
      <w:r w:rsidR="007A7708" w:rsidRPr="00DA44D8">
        <w:rPr>
          <w:rFonts w:ascii="Tahoma" w:hAnsi="Tahoma" w:cs="Tahoma"/>
          <w:b w:val="0"/>
          <w:szCs w:val="20"/>
          <w:lang w:val="cs-CZ"/>
        </w:rPr>
        <w:t xml:space="preserve"> písm.</w:t>
      </w:r>
      <w:r w:rsidR="00377F3B" w:rsidRPr="00DA44D8">
        <w:rPr>
          <w:rFonts w:ascii="Tahoma" w:hAnsi="Tahoma" w:cs="Tahoma"/>
          <w:b w:val="0"/>
          <w:szCs w:val="20"/>
          <w:lang w:val="cs-CZ"/>
        </w:rPr>
        <w:t xml:space="preserve"> a) smlouvy, </w:t>
      </w:r>
      <w:r w:rsidRPr="00DA44D8">
        <w:rPr>
          <w:rFonts w:ascii="Tahoma" w:hAnsi="Tahoma" w:cs="Tahoma"/>
          <w:b w:val="0"/>
          <w:szCs w:val="20"/>
          <w:lang w:val="cs-CZ"/>
        </w:rPr>
        <w:t xml:space="preserve">vzniká </w:t>
      </w:r>
      <w:r w:rsidR="0088334E" w:rsidRPr="00DA44D8">
        <w:rPr>
          <w:rFonts w:ascii="Tahoma" w:hAnsi="Tahoma" w:cs="Tahoma"/>
          <w:b w:val="0"/>
          <w:szCs w:val="20"/>
          <w:lang w:val="cs-CZ"/>
        </w:rPr>
        <w:t>Objednateli</w:t>
      </w:r>
      <w:r w:rsidR="00F3334E" w:rsidRPr="00DA44D8">
        <w:rPr>
          <w:rFonts w:ascii="Tahoma" w:hAnsi="Tahoma" w:cs="Tahoma"/>
          <w:b w:val="0"/>
          <w:szCs w:val="20"/>
          <w:lang w:val="cs-CZ"/>
        </w:rPr>
        <w:t xml:space="preserve"> </w:t>
      </w:r>
      <w:r w:rsidRPr="00DA44D8">
        <w:rPr>
          <w:rFonts w:ascii="Tahoma" w:hAnsi="Tahoma" w:cs="Tahoma"/>
          <w:b w:val="0"/>
          <w:szCs w:val="20"/>
          <w:lang w:val="cs-CZ"/>
        </w:rPr>
        <w:t xml:space="preserve">nárok na zaplacení smluvní pokuty ve výši </w:t>
      </w:r>
      <w:r w:rsidR="00577F5D" w:rsidRPr="00DA44D8">
        <w:rPr>
          <w:rFonts w:ascii="Tahoma" w:hAnsi="Tahoma" w:cs="Tahoma"/>
          <w:b w:val="0"/>
          <w:szCs w:val="20"/>
          <w:lang w:val="cs-CZ"/>
        </w:rPr>
        <w:t xml:space="preserve">20.000,- </w:t>
      </w:r>
      <w:r w:rsidRPr="00DA44D8">
        <w:rPr>
          <w:rFonts w:ascii="Tahoma" w:hAnsi="Tahoma" w:cs="Tahoma"/>
          <w:b w:val="0"/>
          <w:szCs w:val="20"/>
          <w:lang w:val="cs-CZ"/>
        </w:rPr>
        <w:t xml:space="preserve">Kč za každý den prodlení se splněním této povinnosti, a to až do výše ceny Předmětu </w:t>
      </w:r>
      <w:r w:rsidR="00213D3C" w:rsidRPr="00DA44D8">
        <w:rPr>
          <w:rFonts w:ascii="Tahoma" w:hAnsi="Tahoma" w:cs="Tahoma"/>
          <w:b w:val="0"/>
          <w:szCs w:val="20"/>
          <w:lang w:val="cs-CZ"/>
        </w:rPr>
        <w:t>koupě</w:t>
      </w:r>
      <w:r w:rsidRPr="00DA44D8">
        <w:rPr>
          <w:rFonts w:ascii="Tahoma" w:hAnsi="Tahoma" w:cs="Tahoma"/>
          <w:b w:val="0"/>
          <w:szCs w:val="20"/>
          <w:lang w:val="cs-CZ"/>
        </w:rPr>
        <w:t xml:space="preserve">. </w:t>
      </w:r>
    </w:p>
    <w:p w14:paraId="5BB4451C" w14:textId="77777777" w:rsidR="00377F3B" w:rsidRPr="00DA44D8" w:rsidRDefault="00377F3B" w:rsidP="00377F3B">
      <w:pPr>
        <w:pStyle w:val="Zkladntext21"/>
        <w:numPr>
          <w:ilvl w:val="0"/>
          <w:numId w:val="3"/>
        </w:numPr>
        <w:spacing w:before="120"/>
        <w:ind w:left="426" w:hanging="426"/>
        <w:jc w:val="both"/>
        <w:rPr>
          <w:rFonts w:ascii="Tahoma" w:hAnsi="Tahoma" w:cs="Tahoma"/>
          <w:b w:val="0"/>
          <w:szCs w:val="20"/>
        </w:rPr>
      </w:pPr>
      <w:r w:rsidRPr="00DA44D8">
        <w:rPr>
          <w:rFonts w:ascii="Tahoma" w:hAnsi="Tahoma" w:cs="Tahoma"/>
          <w:b w:val="0"/>
          <w:szCs w:val="20"/>
          <w:lang w:val="cs-CZ"/>
        </w:rPr>
        <w:t xml:space="preserve">V případě, že </w:t>
      </w:r>
      <w:r w:rsidR="0088334E" w:rsidRPr="00DA44D8">
        <w:rPr>
          <w:rFonts w:ascii="Tahoma" w:hAnsi="Tahoma" w:cs="Tahoma"/>
          <w:b w:val="0"/>
          <w:szCs w:val="20"/>
          <w:lang w:val="cs-CZ"/>
        </w:rPr>
        <w:t xml:space="preserve">Dodavatel </w:t>
      </w:r>
      <w:r w:rsidRPr="00DA44D8">
        <w:rPr>
          <w:rFonts w:ascii="Tahoma" w:hAnsi="Tahoma" w:cs="Tahoma"/>
          <w:b w:val="0"/>
          <w:szCs w:val="20"/>
          <w:lang w:val="cs-CZ"/>
        </w:rPr>
        <w:t xml:space="preserve">nesplní svůj závazek dle čl. I. </w:t>
      </w:r>
      <w:r w:rsidR="003750C2" w:rsidRPr="00DA44D8">
        <w:rPr>
          <w:rFonts w:ascii="Tahoma" w:hAnsi="Tahoma" w:cs="Tahoma"/>
          <w:b w:val="0"/>
          <w:szCs w:val="20"/>
          <w:lang w:val="cs-CZ"/>
        </w:rPr>
        <w:t xml:space="preserve">odst. </w:t>
      </w:r>
      <w:r w:rsidR="00FA0402" w:rsidRPr="00DA44D8">
        <w:rPr>
          <w:rFonts w:ascii="Tahoma" w:hAnsi="Tahoma" w:cs="Tahoma"/>
          <w:b w:val="0"/>
          <w:szCs w:val="20"/>
          <w:lang w:val="cs-CZ"/>
        </w:rPr>
        <w:t>1</w:t>
      </w:r>
      <w:r w:rsidR="007A7708" w:rsidRPr="00DA44D8">
        <w:rPr>
          <w:rFonts w:ascii="Tahoma" w:hAnsi="Tahoma" w:cs="Tahoma"/>
          <w:b w:val="0"/>
          <w:szCs w:val="20"/>
          <w:lang w:val="cs-CZ"/>
        </w:rPr>
        <w:t xml:space="preserve"> písm.</w:t>
      </w:r>
      <w:r w:rsidRPr="00DA44D8">
        <w:rPr>
          <w:rFonts w:ascii="Tahoma" w:hAnsi="Tahoma" w:cs="Tahoma"/>
          <w:b w:val="0"/>
          <w:szCs w:val="20"/>
          <w:lang w:val="cs-CZ"/>
        </w:rPr>
        <w:t xml:space="preserve"> b)</w:t>
      </w:r>
      <w:r w:rsidR="00552B03" w:rsidRPr="00DA44D8">
        <w:rPr>
          <w:rFonts w:ascii="Tahoma" w:hAnsi="Tahoma" w:cs="Tahoma"/>
          <w:b w:val="0"/>
          <w:szCs w:val="20"/>
          <w:lang w:val="cs-CZ"/>
        </w:rPr>
        <w:t xml:space="preserve"> a písm. d)</w:t>
      </w:r>
      <w:r w:rsidRPr="00DA44D8">
        <w:rPr>
          <w:rFonts w:ascii="Tahoma" w:hAnsi="Tahoma" w:cs="Tahoma"/>
          <w:b w:val="0"/>
          <w:szCs w:val="20"/>
          <w:lang w:val="cs-CZ"/>
        </w:rPr>
        <w:t xml:space="preserve">, vzniká </w:t>
      </w:r>
      <w:r w:rsidR="0088334E" w:rsidRPr="00DA44D8">
        <w:rPr>
          <w:rFonts w:ascii="Tahoma" w:hAnsi="Tahoma" w:cs="Tahoma"/>
          <w:b w:val="0"/>
          <w:szCs w:val="20"/>
          <w:lang w:val="cs-CZ"/>
        </w:rPr>
        <w:t>objednateli</w:t>
      </w:r>
      <w:r w:rsidR="00F3334E" w:rsidRPr="00DA44D8">
        <w:rPr>
          <w:rFonts w:ascii="Tahoma" w:hAnsi="Tahoma" w:cs="Tahoma"/>
          <w:b w:val="0"/>
          <w:szCs w:val="20"/>
          <w:lang w:val="cs-CZ"/>
        </w:rPr>
        <w:t xml:space="preserve"> </w:t>
      </w:r>
      <w:r w:rsidRPr="00DA44D8">
        <w:rPr>
          <w:rFonts w:ascii="Tahoma" w:hAnsi="Tahoma" w:cs="Tahoma"/>
          <w:b w:val="0"/>
          <w:szCs w:val="20"/>
          <w:lang w:val="cs-CZ"/>
        </w:rPr>
        <w:t xml:space="preserve">nárok na zaplacení smluvní pokuty ve výši </w:t>
      </w:r>
      <w:r w:rsidR="00577F5D" w:rsidRPr="00DA44D8">
        <w:rPr>
          <w:rFonts w:ascii="Tahoma" w:hAnsi="Tahoma" w:cs="Tahoma"/>
          <w:b w:val="0"/>
          <w:szCs w:val="20"/>
          <w:lang w:val="cs-CZ"/>
        </w:rPr>
        <w:t xml:space="preserve">20.000,- </w:t>
      </w:r>
      <w:r w:rsidRPr="00DA44D8">
        <w:rPr>
          <w:rFonts w:ascii="Tahoma" w:hAnsi="Tahoma" w:cs="Tahoma"/>
          <w:b w:val="0"/>
          <w:szCs w:val="20"/>
          <w:lang w:val="cs-CZ"/>
        </w:rPr>
        <w:t xml:space="preserve">Kč za každou celou hodinu prodlení se splněním této povinnosti, a to až do výše ceny Předmětu </w:t>
      </w:r>
      <w:r w:rsidR="00213D3C" w:rsidRPr="00DA44D8">
        <w:rPr>
          <w:rFonts w:ascii="Tahoma" w:hAnsi="Tahoma" w:cs="Tahoma"/>
          <w:b w:val="0"/>
          <w:szCs w:val="20"/>
          <w:lang w:val="cs-CZ"/>
        </w:rPr>
        <w:t>koupě</w:t>
      </w:r>
      <w:r w:rsidR="00F3334E" w:rsidRPr="00DA44D8">
        <w:rPr>
          <w:rFonts w:ascii="Tahoma" w:hAnsi="Tahoma" w:cs="Tahoma"/>
          <w:b w:val="0"/>
          <w:szCs w:val="20"/>
          <w:lang w:val="cs-CZ"/>
        </w:rPr>
        <w:t xml:space="preserve">. </w:t>
      </w:r>
      <w:r w:rsidRPr="00DA44D8">
        <w:rPr>
          <w:rFonts w:ascii="Tahoma" w:hAnsi="Tahoma" w:cs="Tahoma"/>
          <w:b w:val="0"/>
          <w:szCs w:val="20"/>
          <w:lang w:val="cs-CZ"/>
        </w:rPr>
        <w:t xml:space="preserve"> </w:t>
      </w:r>
    </w:p>
    <w:p w14:paraId="2DCC3537" w14:textId="77777777" w:rsidR="002C6747" w:rsidRPr="00DA44D8" w:rsidRDefault="002C6747" w:rsidP="00DB5D29">
      <w:pPr>
        <w:pStyle w:val="Zkladntext21"/>
        <w:numPr>
          <w:ilvl w:val="0"/>
          <w:numId w:val="3"/>
        </w:numPr>
        <w:spacing w:before="120"/>
        <w:ind w:left="426" w:hanging="426"/>
        <w:jc w:val="both"/>
        <w:rPr>
          <w:rFonts w:ascii="Tahoma" w:hAnsi="Tahoma" w:cs="Tahoma"/>
          <w:b w:val="0"/>
          <w:szCs w:val="20"/>
        </w:rPr>
      </w:pPr>
      <w:r w:rsidRPr="00DA44D8">
        <w:rPr>
          <w:rFonts w:ascii="Tahoma" w:hAnsi="Tahoma" w:cs="Tahoma"/>
          <w:b w:val="0"/>
          <w:szCs w:val="20"/>
          <w:lang w:val="cs-CZ"/>
        </w:rPr>
        <w:t>V případě, že Dodavatel nesplní svůj závazek dle čl. III. odst.</w:t>
      </w:r>
      <w:r w:rsidR="00A119E5" w:rsidRPr="00DA44D8">
        <w:rPr>
          <w:rFonts w:ascii="Tahoma" w:hAnsi="Tahoma" w:cs="Tahoma"/>
          <w:b w:val="0"/>
          <w:szCs w:val="20"/>
          <w:lang w:val="cs-CZ"/>
        </w:rPr>
        <w:t xml:space="preserve"> </w:t>
      </w:r>
      <w:r w:rsidR="00FA0402" w:rsidRPr="00DA44D8">
        <w:rPr>
          <w:rFonts w:ascii="Tahoma" w:hAnsi="Tahoma" w:cs="Tahoma"/>
          <w:b w:val="0"/>
          <w:szCs w:val="20"/>
          <w:lang w:val="cs-CZ"/>
        </w:rPr>
        <w:t xml:space="preserve">4 a 5 </w:t>
      </w:r>
      <w:r w:rsidRPr="00DA44D8">
        <w:rPr>
          <w:rFonts w:ascii="Tahoma" w:hAnsi="Tahoma" w:cs="Tahoma"/>
          <w:b w:val="0"/>
          <w:szCs w:val="20"/>
          <w:lang w:val="cs-CZ"/>
        </w:rPr>
        <w:t xml:space="preserve">smlouvy, vzniká </w:t>
      </w:r>
      <w:r w:rsidRPr="00DA44D8">
        <w:rPr>
          <w:rFonts w:cs="Arial"/>
          <w:b w:val="0"/>
          <w:szCs w:val="20"/>
          <w:lang w:val="cs-CZ"/>
        </w:rPr>
        <w:t>Objednateli</w:t>
      </w:r>
      <w:r w:rsidRPr="00DA44D8">
        <w:rPr>
          <w:rFonts w:ascii="Tahoma" w:hAnsi="Tahoma" w:cs="Tahoma"/>
          <w:b w:val="0"/>
          <w:szCs w:val="20"/>
          <w:lang w:val="cs-CZ"/>
        </w:rPr>
        <w:t xml:space="preserve"> nárok na zaplacení smluvní pokuty ve výši 20.000,- Kč za každý den prodlení se splněním této povinnosti.  </w:t>
      </w:r>
    </w:p>
    <w:p w14:paraId="0E2243FE" w14:textId="77777777" w:rsidR="00865FCA" w:rsidRPr="00DA44D8" w:rsidRDefault="00865FCA" w:rsidP="00865FCA">
      <w:pPr>
        <w:pStyle w:val="Zkladntext21"/>
        <w:numPr>
          <w:ilvl w:val="0"/>
          <w:numId w:val="3"/>
        </w:numPr>
        <w:spacing w:before="120"/>
        <w:ind w:left="426" w:hanging="426"/>
        <w:jc w:val="both"/>
        <w:rPr>
          <w:rFonts w:ascii="Tahoma" w:hAnsi="Tahoma" w:cs="Tahoma"/>
          <w:b w:val="0"/>
          <w:szCs w:val="20"/>
          <w:lang w:val="cs-CZ"/>
        </w:rPr>
      </w:pPr>
      <w:r w:rsidRPr="00DA44D8">
        <w:rPr>
          <w:rFonts w:ascii="Tahoma" w:hAnsi="Tahoma" w:cs="Tahoma"/>
          <w:b w:val="0"/>
          <w:szCs w:val="20"/>
        </w:rPr>
        <w:t xml:space="preserve">V případě prodlení </w:t>
      </w:r>
      <w:r w:rsidR="0088334E" w:rsidRPr="00DA44D8">
        <w:rPr>
          <w:rFonts w:ascii="Tahoma" w:hAnsi="Tahoma" w:cs="Tahoma"/>
          <w:b w:val="0"/>
          <w:szCs w:val="20"/>
          <w:lang w:val="cs-CZ"/>
        </w:rPr>
        <w:t>Dodavatele</w:t>
      </w:r>
      <w:r w:rsidR="00F3334E" w:rsidRPr="00DA44D8">
        <w:rPr>
          <w:rFonts w:ascii="Tahoma" w:hAnsi="Tahoma" w:cs="Tahoma"/>
          <w:b w:val="0"/>
          <w:szCs w:val="20"/>
          <w:lang w:val="cs-CZ"/>
        </w:rPr>
        <w:t xml:space="preserve"> </w:t>
      </w:r>
      <w:r w:rsidRPr="00DA44D8">
        <w:rPr>
          <w:rFonts w:ascii="Tahoma" w:hAnsi="Tahoma" w:cs="Tahoma"/>
          <w:b w:val="0"/>
          <w:szCs w:val="20"/>
        </w:rPr>
        <w:t>s odstranění</w:t>
      </w:r>
      <w:r w:rsidRPr="00DA44D8">
        <w:rPr>
          <w:rFonts w:ascii="Tahoma" w:hAnsi="Tahoma" w:cs="Tahoma"/>
          <w:b w:val="0"/>
          <w:szCs w:val="20"/>
          <w:lang w:val="cs-CZ"/>
        </w:rPr>
        <w:t>m</w:t>
      </w:r>
      <w:r w:rsidRPr="00DA44D8">
        <w:rPr>
          <w:rFonts w:ascii="Tahoma" w:hAnsi="Tahoma" w:cs="Tahoma"/>
          <w:b w:val="0"/>
          <w:szCs w:val="20"/>
        </w:rPr>
        <w:t xml:space="preserve"> vad </w:t>
      </w:r>
      <w:r w:rsidRPr="00DA44D8">
        <w:rPr>
          <w:rFonts w:ascii="Tahoma" w:hAnsi="Tahoma" w:cs="Tahoma"/>
          <w:b w:val="0"/>
          <w:szCs w:val="20"/>
          <w:lang w:val="cs-CZ"/>
        </w:rPr>
        <w:t xml:space="preserve">Předmětu </w:t>
      </w:r>
      <w:r w:rsidR="00213D3C" w:rsidRPr="00DA44D8">
        <w:rPr>
          <w:rFonts w:ascii="Tahoma" w:hAnsi="Tahoma" w:cs="Tahoma"/>
          <w:b w:val="0"/>
          <w:szCs w:val="20"/>
          <w:lang w:val="cs-CZ"/>
        </w:rPr>
        <w:t>koupě</w:t>
      </w:r>
      <w:r w:rsidR="00F3334E" w:rsidRPr="00DA44D8">
        <w:rPr>
          <w:rFonts w:ascii="Tahoma" w:hAnsi="Tahoma" w:cs="Tahoma"/>
          <w:b w:val="0"/>
          <w:szCs w:val="20"/>
          <w:lang w:val="cs-CZ"/>
        </w:rPr>
        <w:t xml:space="preserve"> </w:t>
      </w:r>
      <w:r w:rsidRPr="00DA44D8">
        <w:rPr>
          <w:rFonts w:ascii="Tahoma" w:hAnsi="Tahoma" w:cs="Tahoma"/>
          <w:b w:val="0"/>
          <w:szCs w:val="20"/>
          <w:lang w:val="cs-CZ"/>
        </w:rPr>
        <w:t>v rámci servisu dle čl. VII.</w:t>
      </w:r>
      <w:r w:rsidR="00377F3B" w:rsidRPr="00DA44D8">
        <w:rPr>
          <w:rFonts w:ascii="Tahoma" w:hAnsi="Tahoma" w:cs="Tahoma"/>
          <w:b w:val="0"/>
          <w:szCs w:val="20"/>
          <w:lang w:val="cs-CZ"/>
        </w:rPr>
        <w:t xml:space="preserve"> </w:t>
      </w:r>
      <w:r w:rsidRPr="00DA44D8">
        <w:rPr>
          <w:rFonts w:ascii="Tahoma" w:hAnsi="Tahoma" w:cs="Tahoma"/>
          <w:b w:val="0"/>
          <w:szCs w:val="20"/>
          <w:lang w:val="cs-CZ"/>
        </w:rPr>
        <w:t>této smlouvy</w:t>
      </w:r>
      <w:r w:rsidRPr="00DA44D8">
        <w:rPr>
          <w:rFonts w:ascii="Tahoma" w:hAnsi="Tahoma" w:cs="Tahoma"/>
          <w:b w:val="0"/>
          <w:szCs w:val="20"/>
        </w:rPr>
        <w:t xml:space="preserve"> činí smluvní pokuta </w:t>
      </w:r>
      <w:r w:rsidR="00226584" w:rsidRPr="00DA44D8">
        <w:rPr>
          <w:rFonts w:ascii="Tahoma" w:hAnsi="Tahoma" w:cs="Tahoma"/>
          <w:b w:val="0"/>
          <w:szCs w:val="20"/>
          <w:lang w:val="cs-CZ"/>
        </w:rPr>
        <w:t>10</w:t>
      </w:r>
      <w:r w:rsidRPr="00DA44D8">
        <w:rPr>
          <w:rFonts w:ascii="Tahoma" w:hAnsi="Tahoma" w:cs="Tahoma"/>
          <w:b w:val="0"/>
          <w:szCs w:val="20"/>
        </w:rPr>
        <w:t>.000,- Kč za každ</w:t>
      </w:r>
      <w:r w:rsidR="00226584" w:rsidRPr="00DA44D8">
        <w:rPr>
          <w:rFonts w:ascii="Tahoma" w:hAnsi="Tahoma" w:cs="Tahoma"/>
          <w:b w:val="0"/>
          <w:szCs w:val="20"/>
          <w:lang w:val="cs-CZ"/>
        </w:rPr>
        <w:t>ý</w:t>
      </w:r>
      <w:r w:rsidRPr="00DA44D8">
        <w:rPr>
          <w:rFonts w:ascii="Tahoma" w:hAnsi="Tahoma" w:cs="Tahoma"/>
          <w:b w:val="0"/>
          <w:szCs w:val="20"/>
        </w:rPr>
        <w:t xml:space="preserve"> započat</w:t>
      </w:r>
      <w:r w:rsidR="00226584" w:rsidRPr="00DA44D8">
        <w:rPr>
          <w:rFonts w:ascii="Tahoma" w:hAnsi="Tahoma" w:cs="Tahoma"/>
          <w:b w:val="0"/>
          <w:szCs w:val="20"/>
          <w:lang w:val="cs-CZ"/>
        </w:rPr>
        <w:t>ý den</w:t>
      </w:r>
      <w:r w:rsidR="00377F3B" w:rsidRPr="00DA44D8">
        <w:rPr>
          <w:rFonts w:ascii="Tahoma" w:hAnsi="Tahoma" w:cs="Tahoma"/>
          <w:b w:val="0"/>
          <w:szCs w:val="20"/>
          <w:lang w:val="cs-CZ"/>
        </w:rPr>
        <w:t xml:space="preserve"> prodlení</w:t>
      </w:r>
      <w:r w:rsidRPr="00DA44D8">
        <w:rPr>
          <w:rFonts w:ascii="Tahoma" w:hAnsi="Tahoma" w:cs="Tahoma"/>
          <w:b w:val="0"/>
          <w:szCs w:val="20"/>
          <w:lang w:val="cs-CZ"/>
        </w:rPr>
        <w:t xml:space="preserve">.  </w:t>
      </w:r>
    </w:p>
    <w:p w14:paraId="539725EA" w14:textId="77777777" w:rsidR="00B14407" w:rsidRPr="00DA44D8" w:rsidRDefault="00B14407" w:rsidP="00D46504">
      <w:pPr>
        <w:pStyle w:val="Zkladntext21"/>
        <w:numPr>
          <w:ilvl w:val="0"/>
          <w:numId w:val="3"/>
        </w:numPr>
        <w:spacing w:before="120"/>
        <w:ind w:left="426" w:hanging="426"/>
        <w:jc w:val="both"/>
        <w:rPr>
          <w:rFonts w:ascii="Tahoma" w:hAnsi="Tahoma" w:cs="Tahoma"/>
          <w:b w:val="0"/>
          <w:szCs w:val="20"/>
          <w:lang w:val="cs-CZ"/>
        </w:rPr>
      </w:pPr>
      <w:r w:rsidRPr="00DA44D8">
        <w:rPr>
          <w:rFonts w:ascii="Tahoma" w:hAnsi="Tahoma" w:cs="Tahoma"/>
          <w:b w:val="0"/>
          <w:szCs w:val="20"/>
          <w:lang w:val="cs-CZ"/>
        </w:rPr>
        <w:t xml:space="preserve">Zaplacení smluvních pokut nemá vliv na nárok </w:t>
      </w:r>
      <w:r w:rsidR="0088334E" w:rsidRPr="00DA44D8">
        <w:rPr>
          <w:rFonts w:ascii="Tahoma" w:hAnsi="Tahoma" w:cs="Tahoma"/>
          <w:b w:val="0"/>
          <w:szCs w:val="20"/>
          <w:lang w:val="cs-CZ"/>
        </w:rPr>
        <w:t>Objednatele</w:t>
      </w:r>
      <w:r w:rsidR="00F3334E" w:rsidRPr="00DA44D8">
        <w:rPr>
          <w:rFonts w:ascii="Tahoma" w:hAnsi="Tahoma" w:cs="Tahoma"/>
          <w:b w:val="0"/>
          <w:szCs w:val="20"/>
          <w:lang w:val="cs-CZ"/>
        </w:rPr>
        <w:t xml:space="preserve"> </w:t>
      </w:r>
      <w:r w:rsidRPr="00DA44D8">
        <w:rPr>
          <w:rFonts w:ascii="Tahoma" w:hAnsi="Tahoma" w:cs="Tahoma"/>
          <w:b w:val="0"/>
          <w:szCs w:val="20"/>
          <w:lang w:val="cs-CZ"/>
        </w:rPr>
        <w:t xml:space="preserve">na náhradu škody vzniklé porušením povinnosti </w:t>
      </w:r>
      <w:r w:rsidR="0088334E" w:rsidRPr="00DA44D8">
        <w:rPr>
          <w:rFonts w:ascii="Tahoma" w:hAnsi="Tahoma" w:cs="Tahoma"/>
          <w:b w:val="0"/>
          <w:szCs w:val="20"/>
          <w:lang w:val="cs-CZ"/>
        </w:rPr>
        <w:t>Dodavatele</w:t>
      </w:r>
      <w:r w:rsidR="00F3334E" w:rsidRPr="00DA44D8">
        <w:rPr>
          <w:rFonts w:ascii="Tahoma" w:hAnsi="Tahoma" w:cs="Tahoma"/>
          <w:b w:val="0"/>
          <w:szCs w:val="20"/>
          <w:lang w:val="cs-CZ"/>
        </w:rPr>
        <w:t xml:space="preserve"> </w:t>
      </w:r>
      <w:r w:rsidRPr="00DA44D8">
        <w:rPr>
          <w:rFonts w:ascii="Tahoma" w:hAnsi="Tahoma" w:cs="Tahoma"/>
          <w:b w:val="0"/>
          <w:szCs w:val="20"/>
          <w:lang w:val="cs-CZ"/>
        </w:rPr>
        <w:t xml:space="preserve">z této smlouvy. </w:t>
      </w:r>
    </w:p>
    <w:p w14:paraId="68965626" w14:textId="77777777" w:rsidR="00B14407" w:rsidRPr="00DA44D8" w:rsidRDefault="00B14407">
      <w:pPr>
        <w:pStyle w:val="Zkladntext21"/>
        <w:numPr>
          <w:ilvl w:val="0"/>
          <w:numId w:val="3"/>
        </w:numPr>
        <w:spacing w:before="120"/>
        <w:ind w:left="426" w:hanging="426"/>
        <w:jc w:val="both"/>
        <w:rPr>
          <w:rFonts w:ascii="Tahoma" w:hAnsi="Tahoma" w:cs="Tahoma"/>
          <w:b w:val="0"/>
          <w:szCs w:val="20"/>
        </w:rPr>
      </w:pPr>
      <w:r w:rsidRPr="00DA44D8">
        <w:rPr>
          <w:rFonts w:ascii="Tahoma" w:hAnsi="Tahoma" w:cs="Tahoma"/>
          <w:b w:val="0"/>
          <w:szCs w:val="20"/>
        </w:rPr>
        <w:t xml:space="preserve">V případě prodlení </w:t>
      </w:r>
      <w:r w:rsidR="0088334E" w:rsidRPr="00DA44D8">
        <w:rPr>
          <w:rFonts w:ascii="Tahoma" w:hAnsi="Tahoma" w:cs="Tahoma"/>
          <w:b w:val="0"/>
          <w:szCs w:val="20"/>
          <w:lang w:val="cs-CZ"/>
        </w:rPr>
        <w:t>Dodavatele se</w:t>
      </w:r>
      <w:r w:rsidRPr="00DA44D8">
        <w:rPr>
          <w:rFonts w:ascii="Tahoma" w:hAnsi="Tahoma" w:cs="Tahoma"/>
          <w:b w:val="0"/>
          <w:szCs w:val="20"/>
        </w:rPr>
        <w:t xml:space="preserve"> splněním závazku vyplývajícího z této smlouvy o více než 30 dní, je </w:t>
      </w:r>
      <w:r w:rsidR="0088334E" w:rsidRPr="00DA44D8">
        <w:rPr>
          <w:rFonts w:ascii="Tahoma" w:hAnsi="Tahoma" w:cs="Tahoma"/>
          <w:b w:val="0"/>
          <w:szCs w:val="20"/>
          <w:lang w:val="cs-CZ"/>
        </w:rPr>
        <w:t>Objednatel</w:t>
      </w:r>
      <w:r w:rsidR="00F3334E" w:rsidRPr="00DA44D8">
        <w:rPr>
          <w:rFonts w:ascii="Tahoma" w:hAnsi="Tahoma" w:cs="Tahoma"/>
          <w:b w:val="0"/>
          <w:szCs w:val="20"/>
        </w:rPr>
        <w:t xml:space="preserve"> </w:t>
      </w:r>
      <w:r w:rsidRPr="00DA44D8">
        <w:rPr>
          <w:rFonts w:ascii="Tahoma" w:hAnsi="Tahoma" w:cs="Tahoma"/>
          <w:b w:val="0"/>
          <w:szCs w:val="20"/>
        </w:rPr>
        <w:t xml:space="preserve">oprávněn od této smlouvy odstoupit s okamžitou účinností. Tímto odstoupením není dotčen nárok </w:t>
      </w:r>
      <w:r w:rsidR="0088334E" w:rsidRPr="00DA44D8">
        <w:rPr>
          <w:rFonts w:ascii="Tahoma" w:hAnsi="Tahoma" w:cs="Tahoma"/>
          <w:b w:val="0"/>
          <w:szCs w:val="20"/>
          <w:lang w:val="cs-CZ"/>
        </w:rPr>
        <w:t>Objednatele</w:t>
      </w:r>
      <w:r w:rsidR="00F3334E" w:rsidRPr="00DA44D8">
        <w:rPr>
          <w:rFonts w:ascii="Tahoma" w:hAnsi="Tahoma" w:cs="Tahoma"/>
          <w:b w:val="0"/>
          <w:szCs w:val="20"/>
        </w:rPr>
        <w:t xml:space="preserve"> </w:t>
      </w:r>
      <w:r w:rsidRPr="00DA44D8">
        <w:rPr>
          <w:rFonts w:ascii="Tahoma" w:hAnsi="Tahoma" w:cs="Tahoma"/>
          <w:b w:val="0"/>
          <w:szCs w:val="20"/>
        </w:rPr>
        <w:t>na náhradu škod</w:t>
      </w:r>
      <w:r w:rsidR="00F3334E" w:rsidRPr="00DA44D8">
        <w:rPr>
          <w:rFonts w:ascii="Tahoma" w:hAnsi="Tahoma" w:cs="Tahoma"/>
          <w:b w:val="0"/>
          <w:szCs w:val="20"/>
          <w:lang w:val="cs-CZ"/>
        </w:rPr>
        <w:t>y</w:t>
      </w:r>
      <w:r w:rsidRPr="00DA44D8">
        <w:rPr>
          <w:rFonts w:ascii="Tahoma" w:hAnsi="Tahoma" w:cs="Tahoma"/>
          <w:b w:val="0"/>
          <w:szCs w:val="20"/>
        </w:rPr>
        <w:t xml:space="preserve"> v plné výši. </w:t>
      </w:r>
    </w:p>
    <w:p w14:paraId="6A73EF55" w14:textId="77777777" w:rsidR="00B14407" w:rsidRPr="00DA44D8" w:rsidRDefault="00B14407">
      <w:pPr>
        <w:pStyle w:val="Nadpis1"/>
        <w:ind w:left="426" w:hanging="426"/>
      </w:pPr>
      <w:r w:rsidRPr="00DA44D8">
        <w:t>VII.</w:t>
      </w:r>
      <w:r w:rsidR="0088334E" w:rsidRPr="00DA44D8">
        <w:t xml:space="preserve"> R</w:t>
      </w:r>
      <w:r w:rsidRPr="00DA44D8">
        <w:t xml:space="preserve">eklamace, </w:t>
      </w:r>
      <w:r w:rsidR="00302CB5" w:rsidRPr="00DA44D8">
        <w:t xml:space="preserve">komplexní </w:t>
      </w:r>
      <w:r w:rsidRPr="00DA44D8">
        <w:t>servis</w:t>
      </w:r>
    </w:p>
    <w:p w14:paraId="7CB16F8F" w14:textId="77777777" w:rsidR="00F3334E" w:rsidRPr="00DA44D8" w:rsidRDefault="0088334E" w:rsidP="00ED7FDD">
      <w:pPr>
        <w:pStyle w:val="Zkladntext21"/>
        <w:numPr>
          <w:ilvl w:val="0"/>
          <w:numId w:val="23"/>
        </w:numPr>
        <w:ind w:left="426" w:hanging="426"/>
        <w:jc w:val="both"/>
        <w:rPr>
          <w:rFonts w:ascii="Tahoma" w:hAnsi="Tahoma" w:cs="Tahoma"/>
          <w:b w:val="0"/>
          <w:szCs w:val="20"/>
          <w:lang w:val="cs-CZ"/>
        </w:rPr>
      </w:pPr>
      <w:r w:rsidRPr="00DA44D8">
        <w:rPr>
          <w:rFonts w:ascii="Tahoma" w:hAnsi="Tahoma" w:cs="Tahoma"/>
          <w:b w:val="0"/>
          <w:szCs w:val="20"/>
          <w:lang w:val="cs-CZ"/>
        </w:rPr>
        <w:t>Dodavatel</w:t>
      </w:r>
      <w:r w:rsidR="00F3334E" w:rsidRPr="00DA44D8">
        <w:rPr>
          <w:rFonts w:ascii="Tahoma" w:hAnsi="Tahoma" w:cs="Tahoma"/>
          <w:b w:val="0"/>
          <w:szCs w:val="20"/>
        </w:rPr>
        <w:t xml:space="preserve"> </w:t>
      </w:r>
      <w:r w:rsidR="00302CB5" w:rsidRPr="00DA44D8">
        <w:rPr>
          <w:rFonts w:ascii="Tahoma" w:hAnsi="Tahoma" w:cs="Tahoma"/>
          <w:b w:val="0"/>
          <w:szCs w:val="20"/>
        </w:rPr>
        <w:t xml:space="preserve">prohlašuje, že dodávaný Předmět </w:t>
      </w:r>
      <w:r w:rsidR="00213D3C" w:rsidRPr="00DA44D8">
        <w:rPr>
          <w:rFonts w:ascii="Tahoma" w:hAnsi="Tahoma" w:cs="Tahoma"/>
          <w:b w:val="0"/>
          <w:szCs w:val="20"/>
          <w:lang w:val="cs-CZ"/>
        </w:rPr>
        <w:t>koupě</w:t>
      </w:r>
      <w:r w:rsidR="00F3334E" w:rsidRPr="00DA44D8">
        <w:rPr>
          <w:rFonts w:ascii="Tahoma" w:hAnsi="Tahoma" w:cs="Tahoma"/>
          <w:b w:val="0"/>
          <w:szCs w:val="20"/>
        </w:rPr>
        <w:t xml:space="preserve"> </w:t>
      </w:r>
      <w:r w:rsidR="00302CB5" w:rsidRPr="00DA44D8">
        <w:rPr>
          <w:rFonts w:ascii="Tahoma" w:hAnsi="Tahoma" w:cs="Tahoma"/>
          <w:b w:val="0"/>
          <w:szCs w:val="20"/>
        </w:rPr>
        <w:t>je bez vad, a to bez vad faktických i právních</w:t>
      </w:r>
      <w:r w:rsidR="00ED7FDD" w:rsidRPr="00DA44D8">
        <w:rPr>
          <w:rFonts w:ascii="Tahoma" w:hAnsi="Tahoma" w:cs="Tahoma"/>
          <w:b w:val="0"/>
          <w:szCs w:val="20"/>
          <w:lang w:val="cs-CZ"/>
        </w:rPr>
        <w:t xml:space="preserve"> </w:t>
      </w:r>
      <w:r w:rsidR="00ED7FDD" w:rsidRPr="00DA44D8">
        <w:rPr>
          <w:rFonts w:ascii="Tahoma" w:hAnsi="Tahoma" w:cs="Tahoma"/>
          <w:b w:val="0"/>
          <w:szCs w:val="20"/>
        </w:rPr>
        <w:t xml:space="preserve">a poskytuje na Předmět </w:t>
      </w:r>
      <w:r w:rsidR="00213D3C" w:rsidRPr="00DA44D8">
        <w:rPr>
          <w:rFonts w:ascii="Tahoma" w:hAnsi="Tahoma" w:cs="Tahoma"/>
          <w:b w:val="0"/>
          <w:szCs w:val="20"/>
        </w:rPr>
        <w:t>koupě</w:t>
      </w:r>
      <w:r w:rsidR="00ED7FDD" w:rsidRPr="00DA44D8">
        <w:rPr>
          <w:rFonts w:ascii="Tahoma" w:hAnsi="Tahoma" w:cs="Tahoma"/>
          <w:b w:val="0"/>
          <w:szCs w:val="20"/>
        </w:rPr>
        <w:t xml:space="preserve"> záruku na dobu </w:t>
      </w:r>
      <w:r w:rsidR="00B22616" w:rsidRPr="00DA44D8">
        <w:rPr>
          <w:rFonts w:ascii="Tahoma" w:hAnsi="Tahoma" w:cs="Tahoma"/>
          <w:b w:val="0"/>
          <w:szCs w:val="20"/>
          <w:lang w:val="cs-CZ"/>
        </w:rPr>
        <w:t>60 měsíců</w:t>
      </w:r>
      <w:r w:rsidR="00ED7FDD" w:rsidRPr="00DA44D8">
        <w:rPr>
          <w:rFonts w:ascii="Tahoma" w:hAnsi="Tahoma" w:cs="Tahoma"/>
          <w:b w:val="0"/>
          <w:szCs w:val="20"/>
        </w:rPr>
        <w:t xml:space="preserve"> od uvedení </w:t>
      </w:r>
      <w:r w:rsidR="00ED7FDD" w:rsidRPr="00DA44D8">
        <w:rPr>
          <w:rFonts w:ascii="Tahoma" w:hAnsi="Tahoma" w:cs="Tahoma"/>
          <w:b w:val="0"/>
          <w:szCs w:val="20"/>
          <w:lang w:val="cs-CZ"/>
        </w:rPr>
        <w:t xml:space="preserve">Předmětu </w:t>
      </w:r>
      <w:r w:rsidR="00213D3C" w:rsidRPr="00DA44D8">
        <w:rPr>
          <w:rFonts w:ascii="Tahoma" w:hAnsi="Tahoma" w:cs="Tahoma"/>
          <w:b w:val="0"/>
          <w:szCs w:val="20"/>
          <w:lang w:val="cs-CZ"/>
        </w:rPr>
        <w:t>koupě</w:t>
      </w:r>
      <w:r w:rsidR="00ED7FDD" w:rsidRPr="00DA44D8">
        <w:rPr>
          <w:rFonts w:ascii="Tahoma" w:hAnsi="Tahoma" w:cs="Tahoma"/>
          <w:b w:val="0"/>
          <w:szCs w:val="20"/>
          <w:lang w:val="cs-CZ"/>
        </w:rPr>
        <w:t xml:space="preserve"> </w:t>
      </w:r>
      <w:r w:rsidR="00ED7FDD" w:rsidRPr="00DA44D8">
        <w:rPr>
          <w:rFonts w:ascii="Tahoma" w:hAnsi="Tahoma" w:cs="Tahoma"/>
          <w:b w:val="0"/>
          <w:szCs w:val="20"/>
        </w:rPr>
        <w:t>do</w:t>
      </w:r>
      <w:r w:rsidR="00ED7FDD" w:rsidRPr="00DA44D8">
        <w:rPr>
          <w:rFonts w:ascii="Tahoma" w:hAnsi="Tahoma" w:cs="Tahoma"/>
          <w:b w:val="0"/>
          <w:bCs/>
          <w:szCs w:val="20"/>
        </w:rPr>
        <w:t xml:space="preserve"> provozu. Tato záruka se </w:t>
      </w:r>
      <w:r w:rsidR="00ED7FDD" w:rsidRPr="00DA44D8">
        <w:rPr>
          <w:rFonts w:ascii="Tahoma" w:hAnsi="Tahoma" w:cs="Tahoma"/>
          <w:b w:val="0"/>
          <w:szCs w:val="20"/>
        </w:rPr>
        <w:t>vztahuje na plnou funkčnost přístroje.</w:t>
      </w:r>
    </w:p>
    <w:p w14:paraId="3E11BF6E" w14:textId="77777777" w:rsidR="00E2105D" w:rsidRPr="00DA44D8" w:rsidRDefault="00E2105D" w:rsidP="00302CB5">
      <w:pPr>
        <w:pStyle w:val="Zkladntext21"/>
        <w:numPr>
          <w:ilvl w:val="0"/>
          <w:numId w:val="23"/>
        </w:numPr>
        <w:spacing w:before="120"/>
        <w:ind w:left="426" w:hanging="426"/>
        <w:jc w:val="both"/>
        <w:rPr>
          <w:rFonts w:ascii="Tahoma" w:hAnsi="Tahoma" w:cs="Tahoma"/>
          <w:b w:val="0"/>
          <w:szCs w:val="20"/>
          <w:lang w:val="cs-CZ"/>
        </w:rPr>
      </w:pPr>
      <w:r w:rsidRPr="00DA44D8">
        <w:rPr>
          <w:rFonts w:ascii="Tahoma" w:hAnsi="Tahoma" w:cs="Tahoma"/>
          <w:b w:val="0"/>
          <w:szCs w:val="20"/>
          <w:lang w:val="cs-CZ"/>
        </w:rPr>
        <w:t>Komplexní servis poskytovaný</w:t>
      </w:r>
      <w:r w:rsidR="00C924C4" w:rsidRPr="00DA44D8">
        <w:rPr>
          <w:rFonts w:ascii="Tahoma" w:hAnsi="Tahoma" w:cs="Tahoma"/>
          <w:b w:val="0"/>
          <w:szCs w:val="20"/>
          <w:lang w:val="cs-CZ"/>
        </w:rPr>
        <w:t xml:space="preserve"> </w:t>
      </w:r>
      <w:r w:rsidRPr="00DA44D8">
        <w:rPr>
          <w:rFonts w:ascii="Tahoma" w:hAnsi="Tahoma" w:cs="Tahoma"/>
          <w:b w:val="0"/>
          <w:szCs w:val="20"/>
          <w:lang w:val="cs-CZ"/>
        </w:rPr>
        <w:t>dle podmínek této smlouvy zahrnuje zejména:</w:t>
      </w:r>
    </w:p>
    <w:p w14:paraId="49E9A9D0" w14:textId="77777777" w:rsidR="00E2105D" w:rsidRPr="00DA44D8" w:rsidRDefault="00E2105D" w:rsidP="00E2105D">
      <w:pPr>
        <w:pStyle w:val="Zkladntext21"/>
        <w:tabs>
          <w:tab w:val="left" w:pos="993"/>
        </w:tabs>
        <w:spacing w:before="120"/>
        <w:ind w:left="993" w:hanging="567"/>
        <w:jc w:val="both"/>
        <w:rPr>
          <w:rFonts w:ascii="Tahoma" w:hAnsi="Tahoma" w:cs="Tahoma"/>
          <w:b w:val="0"/>
          <w:szCs w:val="20"/>
          <w:lang w:val="cs-CZ"/>
        </w:rPr>
      </w:pPr>
      <w:r w:rsidRPr="00DA44D8">
        <w:rPr>
          <w:rFonts w:ascii="Tahoma" w:hAnsi="Tahoma" w:cs="Tahoma"/>
          <w:b w:val="0"/>
          <w:szCs w:val="20"/>
          <w:lang w:val="cs-CZ"/>
        </w:rPr>
        <w:t>a)</w:t>
      </w:r>
      <w:r w:rsidRPr="00DA44D8">
        <w:rPr>
          <w:rFonts w:ascii="Tahoma" w:hAnsi="Tahoma" w:cs="Tahoma"/>
          <w:b w:val="0"/>
          <w:szCs w:val="20"/>
          <w:lang w:val="cs-CZ"/>
        </w:rPr>
        <w:tab/>
        <w:t>o</w:t>
      </w:r>
      <w:r w:rsidR="001F0D1C" w:rsidRPr="00DA44D8">
        <w:rPr>
          <w:rFonts w:ascii="Tahoma" w:hAnsi="Tahoma" w:cs="Tahoma"/>
          <w:b w:val="0"/>
          <w:szCs w:val="20"/>
          <w:lang w:val="cs-CZ"/>
        </w:rPr>
        <w:t>dstraň</w:t>
      </w:r>
      <w:r w:rsidRPr="00DA44D8">
        <w:rPr>
          <w:rFonts w:ascii="Tahoma" w:hAnsi="Tahoma" w:cs="Tahoma"/>
          <w:b w:val="0"/>
          <w:szCs w:val="20"/>
          <w:lang w:val="cs-CZ"/>
        </w:rPr>
        <w:t xml:space="preserve">ování vad a provádění záručních i pozáručních oprav Předmětu </w:t>
      </w:r>
      <w:r w:rsidR="00213D3C" w:rsidRPr="00DA44D8">
        <w:rPr>
          <w:rFonts w:ascii="Tahoma" w:hAnsi="Tahoma" w:cs="Tahoma"/>
          <w:b w:val="0"/>
          <w:szCs w:val="20"/>
          <w:lang w:val="cs-CZ"/>
        </w:rPr>
        <w:t>koupě</w:t>
      </w:r>
      <w:r w:rsidRPr="00DA44D8">
        <w:rPr>
          <w:rFonts w:ascii="Tahoma" w:hAnsi="Tahoma" w:cs="Tahoma"/>
          <w:b w:val="0"/>
          <w:szCs w:val="20"/>
          <w:lang w:val="cs-CZ"/>
        </w:rPr>
        <w:t xml:space="preserve">, jeho součástí a příslušenství a s tím spojené služby, </w:t>
      </w:r>
    </w:p>
    <w:p w14:paraId="24247C03" w14:textId="77777777" w:rsidR="00E2105D" w:rsidRPr="00DA44D8" w:rsidRDefault="00E2105D" w:rsidP="00E2105D">
      <w:pPr>
        <w:pStyle w:val="Zkladntext21"/>
        <w:tabs>
          <w:tab w:val="left" w:pos="993"/>
        </w:tabs>
        <w:spacing w:before="120"/>
        <w:ind w:left="993" w:hanging="567"/>
        <w:jc w:val="both"/>
        <w:rPr>
          <w:rFonts w:ascii="Tahoma" w:hAnsi="Tahoma" w:cs="Tahoma"/>
          <w:b w:val="0"/>
          <w:szCs w:val="20"/>
          <w:lang w:val="cs-CZ"/>
        </w:rPr>
      </w:pPr>
      <w:r w:rsidRPr="00DA44D8">
        <w:rPr>
          <w:rFonts w:ascii="Tahoma" w:hAnsi="Tahoma" w:cs="Tahoma"/>
          <w:b w:val="0"/>
          <w:szCs w:val="20"/>
          <w:lang w:val="cs-CZ"/>
        </w:rPr>
        <w:t>b)</w:t>
      </w:r>
      <w:r w:rsidRPr="00DA44D8">
        <w:rPr>
          <w:rFonts w:ascii="Tahoma" w:hAnsi="Tahoma" w:cs="Tahoma"/>
          <w:b w:val="0"/>
          <w:szCs w:val="20"/>
          <w:lang w:val="cs-CZ"/>
        </w:rPr>
        <w:tab/>
      </w:r>
      <w:r w:rsidRPr="00DA44D8">
        <w:rPr>
          <w:rFonts w:ascii="Tahoma" w:hAnsi="Tahoma" w:cs="Tahoma"/>
          <w:b w:val="0"/>
          <w:szCs w:val="20"/>
        </w:rPr>
        <w:t>bezplatn</w:t>
      </w:r>
      <w:r w:rsidRPr="00DA44D8">
        <w:rPr>
          <w:rFonts w:ascii="Tahoma" w:hAnsi="Tahoma" w:cs="Tahoma"/>
          <w:b w:val="0"/>
          <w:szCs w:val="20"/>
          <w:lang w:val="cs-CZ"/>
        </w:rPr>
        <w:t>ou dodávku</w:t>
      </w:r>
      <w:r w:rsidRPr="00DA44D8">
        <w:rPr>
          <w:rFonts w:ascii="Tahoma" w:hAnsi="Tahoma" w:cs="Tahoma"/>
          <w:b w:val="0"/>
          <w:szCs w:val="20"/>
        </w:rPr>
        <w:t xml:space="preserve"> potřebn</w:t>
      </w:r>
      <w:r w:rsidRPr="00DA44D8">
        <w:rPr>
          <w:rFonts w:ascii="Tahoma" w:hAnsi="Tahoma" w:cs="Tahoma"/>
          <w:b w:val="0"/>
          <w:szCs w:val="20"/>
          <w:lang w:val="cs-CZ"/>
        </w:rPr>
        <w:t>ých</w:t>
      </w:r>
      <w:r w:rsidRPr="00DA44D8">
        <w:rPr>
          <w:rFonts w:ascii="Tahoma" w:hAnsi="Tahoma" w:cs="Tahoma"/>
          <w:b w:val="0"/>
          <w:szCs w:val="20"/>
        </w:rPr>
        <w:t xml:space="preserve"> náhradní</w:t>
      </w:r>
      <w:r w:rsidRPr="00DA44D8">
        <w:rPr>
          <w:rFonts w:ascii="Tahoma" w:hAnsi="Tahoma" w:cs="Tahoma"/>
          <w:b w:val="0"/>
          <w:szCs w:val="20"/>
          <w:lang w:val="cs-CZ"/>
        </w:rPr>
        <w:t>ch</w:t>
      </w:r>
      <w:r w:rsidRPr="00DA44D8">
        <w:rPr>
          <w:rFonts w:ascii="Tahoma" w:hAnsi="Tahoma" w:cs="Tahoma"/>
          <w:b w:val="0"/>
          <w:szCs w:val="20"/>
        </w:rPr>
        <w:t xml:space="preserve"> díl</w:t>
      </w:r>
      <w:r w:rsidRPr="00DA44D8">
        <w:rPr>
          <w:rFonts w:ascii="Tahoma" w:hAnsi="Tahoma" w:cs="Tahoma"/>
          <w:b w:val="0"/>
          <w:szCs w:val="20"/>
          <w:lang w:val="cs-CZ"/>
        </w:rPr>
        <w:t>ů</w:t>
      </w:r>
      <w:r w:rsidRPr="00DA44D8">
        <w:rPr>
          <w:rFonts w:ascii="Tahoma" w:hAnsi="Tahoma" w:cs="Tahoma"/>
          <w:b w:val="0"/>
          <w:szCs w:val="20"/>
        </w:rPr>
        <w:t>, náhradní</w:t>
      </w:r>
      <w:r w:rsidRPr="00DA44D8">
        <w:rPr>
          <w:rFonts w:ascii="Tahoma" w:hAnsi="Tahoma" w:cs="Tahoma"/>
          <w:b w:val="0"/>
          <w:szCs w:val="20"/>
          <w:lang w:val="cs-CZ"/>
        </w:rPr>
        <w:t>ch</w:t>
      </w:r>
      <w:r w:rsidRPr="00DA44D8">
        <w:rPr>
          <w:rFonts w:ascii="Tahoma" w:hAnsi="Tahoma" w:cs="Tahoma"/>
          <w:b w:val="0"/>
          <w:szCs w:val="20"/>
        </w:rPr>
        <w:t xml:space="preserve"> součást</w:t>
      </w:r>
      <w:r w:rsidRPr="00DA44D8">
        <w:rPr>
          <w:rFonts w:ascii="Tahoma" w:hAnsi="Tahoma" w:cs="Tahoma"/>
          <w:b w:val="0"/>
          <w:szCs w:val="20"/>
          <w:lang w:val="cs-CZ"/>
        </w:rPr>
        <w:t>í</w:t>
      </w:r>
      <w:r w:rsidRPr="00DA44D8">
        <w:rPr>
          <w:rFonts w:ascii="Tahoma" w:hAnsi="Tahoma" w:cs="Tahoma"/>
          <w:b w:val="0"/>
          <w:szCs w:val="20"/>
        </w:rPr>
        <w:t xml:space="preserve"> a náhradní</w:t>
      </w:r>
      <w:r w:rsidRPr="00DA44D8">
        <w:rPr>
          <w:rFonts w:ascii="Tahoma" w:hAnsi="Tahoma" w:cs="Tahoma"/>
          <w:b w:val="0"/>
          <w:szCs w:val="20"/>
          <w:lang w:val="cs-CZ"/>
        </w:rPr>
        <w:t>ho</w:t>
      </w:r>
      <w:r w:rsidRPr="00DA44D8">
        <w:rPr>
          <w:rFonts w:ascii="Tahoma" w:hAnsi="Tahoma" w:cs="Tahoma"/>
          <w:b w:val="0"/>
          <w:szCs w:val="20"/>
        </w:rPr>
        <w:t xml:space="preserve"> příslušenství</w:t>
      </w:r>
      <w:r w:rsidR="007A7E68" w:rsidRPr="00DA44D8">
        <w:rPr>
          <w:rFonts w:ascii="Tahoma" w:hAnsi="Tahoma" w:cs="Tahoma"/>
          <w:b w:val="0"/>
          <w:szCs w:val="20"/>
          <w:lang w:val="cs-CZ"/>
        </w:rPr>
        <w:t>,</w:t>
      </w:r>
    </w:p>
    <w:p w14:paraId="26B644B3" w14:textId="77777777" w:rsidR="007A7E68" w:rsidRPr="00DA44D8" w:rsidRDefault="007A7E68" w:rsidP="00E2105D">
      <w:pPr>
        <w:pStyle w:val="Zkladntext21"/>
        <w:tabs>
          <w:tab w:val="left" w:pos="993"/>
        </w:tabs>
        <w:spacing w:before="120"/>
        <w:ind w:left="993" w:hanging="567"/>
        <w:jc w:val="both"/>
        <w:rPr>
          <w:rFonts w:ascii="Tahoma" w:hAnsi="Tahoma" w:cs="Tahoma"/>
          <w:b w:val="0"/>
          <w:szCs w:val="20"/>
          <w:lang w:val="cs-CZ"/>
        </w:rPr>
      </w:pPr>
      <w:r w:rsidRPr="00DA44D8">
        <w:rPr>
          <w:rFonts w:ascii="Tahoma" w:hAnsi="Tahoma" w:cs="Tahoma"/>
          <w:b w:val="0"/>
          <w:szCs w:val="20"/>
          <w:lang w:val="cs-CZ"/>
        </w:rPr>
        <w:t>c)</w:t>
      </w:r>
      <w:r w:rsidRPr="00DA44D8">
        <w:rPr>
          <w:rFonts w:ascii="Tahoma" w:hAnsi="Tahoma" w:cs="Tahoma"/>
          <w:b w:val="0"/>
          <w:szCs w:val="20"/>
          <w:lang w:val="cs-CZ"/>
        </w:rPr>
        <w:tab/>
        <w:t>zajištění nutných kontrol</w:t>
      </w:r>
      <w:r w:rsidR="00F466F4" w:rsidRPr="00DA44D8">
        <w:rPr>
          <w:rFonts w:ascii="Tahoma" w:hAnsi="Tahoma" w:cs="Tahoma"/>
          <w:b w:val="0"/>
          <w:szCs w:val="20"/>
          <w:lang w:val="cs-CZ"/>
        </w:rPr>
        <w:t xml:space="preserve">, </w:t>
      </w:r>
      <w:r w:rsidRPr="00DA44D8">
        <w:rPr>
          <w:rFonts w:ascii="Tahoma" w:hAnsi="Tahoma" w:cs="Tahoma"/>
          <w:b w:val="0"/>
          <w:szCs w:val="20"/>
          <w:lang w:val="cs-CZ"/>
        </w:rPr>
        <w:t>zkoušek</w:t>
      </w:r>
      <w:r w:rsidR="00F466F4" w:rsidRPr="00DA44D8">
        <w:rPr>
          <w:rFonts w:ascii="Tahoma" w:hAnsi="Tahoma" w:cs="Tahoma"/>
          <w:b w:val="0"/>
          <w:szCs w:val="20"/>
          <w:lang w:val="cs-CZ"/>
        </w:rPr>
        <w:t xml:space="preserve"> a kalibrace dle doporučení výrobce a dále také zajištění </w:t>
      </w:r>
      <w:r w:rsidRPr="00DA44D8">
        <w:rPr>
          <w:rFonts w:ascii="Tahoma" w:hAnsi="Tahoma" w:cs="Tahoma"/>
          <w:b w:val="0"/>
          <w:szCs w:val="20"/>
          <w:lang w:val="cs-CZ"/>
        </w:rPr>
        <w:t>v</w:t>
      </w:r>
      <w:r w:rsidR="00B7020F" w:rsidRPr="00DA44D8">
        <w:rPr>
          <w:rFonts w:ascii="Tahoma" w:hAnsi="Tahoma" w:cs="Tahoma"/>
          <w:b w:val="0"/>
          <w:szCs w:val="20"/>
          <w:lang w:val="cs-CZ"/>
        </w:rPr>
        <w:t>erifikace</w:t>
      </w:r>
      <w:r w:rsidRPr="00DA44D8">
        <w:rPr>
          <w:rFonts w:ascii="Tahoma" w:hAnsi="Tahoma" w:cs="Tahoma"/>
          <w:b w:val="0"/>
          <w:szCs w:val="20"/>
          <w:lang w:val="cs-CZ"/>
        </w:rPr>
        <w:t xml:space="preserve"> softwar</w:t>
      </w:r>
      <w:r w:rsidR="00F466F4" w:rsidRPr="00DA44D8">
        <w:rPr>
          <w:rFonts w:ascii="Tahoma" w:hAnsi="Tahoma" w:cs="Tahoma"/>
          <w:b w:val="0"/>
          <w:szCs w:val="20"/>
          <w:lang w:val="cs-CZ"/>
        </w:rPr>
        <w:t>e</w:t>
      </w:r>
      <w:r w:rsidRPr="00DA44D8">
        <w:rPr>
          <w:rFonts w:ascii="Tahoma" w:hAnsi="Tahoma" w:cs="Tahoma"/>
          <w:b w:val="0"/>
          <w:szCs w:val="20"/>
          <w:lang w:val="cs-CZ"/>
        </w:rPr>
        <w:t>,</w:t>
      </w:r>
    </w:p>
    <w:p w14:paraId="3976570D" w14:textId="77777777" w:rsidR="007A7E68" w:rsidRPr="00DA44D8" w:rsidRDefault="007A7E68" w:rsidP="007A7E68">
      <w:pPr>
        <w:pStyle w:val="Zkladntext21"/>
        <w:tabs>
          <w:tab w:val="left" w:pos="993"/>
        </w:tabs>
        <w:spacing w:before="120"/>
        <w:ind w:left="993" w:hanging="567"/>
        <w:jc w:val="both"/>
        <w:rPr>
          <w:rFonts w:ascii="Tahoma" w:hAnsi="Tahoma" w:cs="Tahoma"/>
          <w:b w:val="0"/>
          <w:szCs w:val="20"/>
          <w:lang w:val="cs-CZ"/>
        </w:rPr>
      </w:pPr>
      <w:r w:rsidRPr="00DA44D8">
        <w:rPr>
          <w:rFonts w:ascii="Tahoma" w:hAnsi="Tahoma" w:cs="Tahoma"/>
          <w:b w:val="0"/>
          <w:szCs w:val="20"/>
          <w:lang w:val="cs-CZ"/>
        </w:rPr>
        <w:t>d)</w:t>
      </w:r>
      <w:r w:rsidRPr="00DA44D8">
        <w:rPr>
          <w:rFonts w:ascii="Tahoma" w:hAnsi="Tahoma" w:cs="Tahoma"/>
          <w:b w:val="0"/>
          <w:szCs w:val="20"/>
          <w:lang w:val="cs-CZ"/>
        </w:rPr>
        <w:tab/>
        <w:t xml:space="preserve">pravidelné servisní práce v rozsahu stanoveném výrobcem Předmětu </w:t>
      </w:r>
      <w:r w:rsidR="00213D3C" w:rsidRPr="00DA44D8">
        <w:rPr>
          <w:rFonts w:ascii="Tahoma" w:hAnsi="Tahoma" w:cs="Tahoma"/>
          <w:b w:val="0"/>
          <w:szCs w:val="20"/>
          <w:lang w:val="cs-CZ"/>
        </w:rPr>
        <w:t>koupě</w:t>
      </w:r>
      <w:r w:rsidR="00F3334E" w:rsidRPr="00DA44D8">
        <w:rPr>
          <w:rFonts w:ascii="Tahoma" w:hAnsi="Tahoma" w:cs="Tahoma"/>
          <w:b w:val="0"/>
          <w:szCs w:val="20"/>
          <w:lang w:val="cs-CZ"/>
        </w:rPr>
        <w:t xml:space="preserve"> </w:t>
      </w:r>
      <w:r w:rsidRPr="00DA44D8">
        <w:rPr>
          <w:rFonts w:ascii="Tahoma" w:hAnsi="Tahoma" w:cs="Tahoma"/>
          <w:b w:val="0"/>
          <w:szCs w:val="20"/>
          <w:lang w:val="cs-CZ"/>
        </w:rPr>
        <w:t xml:space="preserve">pro jeho řádnou funkci včetně validací přístroje a vystavení tzv. validačních protokolů. </w:t>
      </w:r>
    </w:p>
    <w:p w14:paraId="0BF66744" w14:textId="4EFB38A6" w:rsidR="00E2105D" w:rsidRPr="00DA44D8" w:rsidRDefault="00E2105D" w:rsidP="00302CB5">
      <w:pPr>
        <w:pStyle w:val="Zkladntext21"/>
        <w:numPr>
          <w:ilvl w:val="0"/>
          <w:numId w:val="23"/>
        </w:numPr>
        <w:spacing w:before="120"/>
        <w:ind w:left="426" w:hanging="426"/>
        <w:jc w:val="both"/>
        <w:rPr>
          <w:rFonts w:ascii="Tahoma" w:hAnsi="Tahoma" w:cs="Tahoma"/>
          <w:b w:val="0"/>
          <w:szCs w:val="20"/>
          <w:lang w:val="cs-CZ"/>
        </w:rPr>
      </w:pPr>
      <w:r w:rsidRPr="00DA44D8">
        <w:rPr>
          <w:rFonts w:ascii="Tahoma" w:hAnsi="Tahoma" w:cs="Tahoma"/>
          <w:b w:val="0"/>
          <w:szCs w:val="20"/>
          <w:lang w:val="cs-CZ"/>
        </w:rPr>
        <w:t xml:space="preserve">K provedení činností dle čl. VII. </w:t>
      </w:r>
      <w:r w:rsidR="004B7D9C" w:rsidRPr="00DA44D8">
        <w:rPr>
          <w:rFonts w:ascii="Tahoma" w:hAnsi="Tahoma" w:cs="Tahoma"/>
          <w:b w:val="0"/>
          <w:szCs w:val="20"/>
          <w:lang w:val="cs-CZ"/>
        </w:rPr>
        <w:t xml:space="preserve">odst. </w:t>
      </w:r>
      <w:r w:rsidRPr="00DA44D8">
        <w:rPr>
          <w:rFonts w:ascii="Tahoma" w:hAnsi="Tahoma" w:cs="Tahoma"/>
          <w:b w:val="0"/>
          <w:szCs w:val="20"/>
          <w:lang w:val="cs-CZ"/>
        </w:rPr>
        <w:t xml:space="preserve">2. </w:t>
      </w:r>
      <w:r w:rsidR="007A7E68" w:rsidRPr="00DA44D8">
        <w:rPr>
          <w:rFonts w:ascii="Tahoma" w:hAnsi="Tahoma" w:cs="Tahoma"/>
          <w:b w:val="0"/>
          <w:szCs w:val="20"/>
          <w:lang w:val="cs-CZ"/>
        </w:rPr>
        <w:t xml:space="preserve">bod a) a b) </w:t>
      </w:r>
      <w:r w:rsidRPr="00DA44D8">
        <w:rPr>
          <w:rFonts w:ascii="Tahoma" w:hAnsi="Tahoma" w:cs="Tahoma"/>
          <w:b w:val="0"/>
          <w:szCs w:val="20"/>
          <w:lang w:val="cs-CZ"/>
        </w:rPr>
        <w:t xml:space="preserve">je </w:t>
      </w:r>
      <w:r w:rsidR="0088334E" w:rsidRPr="00DA44D8">
        <w:rPr>
          <w:rFonts w:ascii="Tahoma" w:hAnsi="Tahoma" w:cs="Tahoma"/>
          <w:b w:val="0"/>
          <w:szCs w:val="20"/>
          <w:lang w:val="cs-CZ"/>
        </w:rPr>
        <w:t>Dodavatel</w:t>
      </w:r>
      <w:r w:rsidR="00F3334E" w:rsidRPr="00DA44D8">
        <w:rPr>
          <w:rFonts w:ascii="Tahoma" w:hAnsi="Tahoma" w:cs="Tahoma"/>
          <w:b w:val="0"/>
          <w:szCs w:val="20"/>
          <w:lang w:val="cs-CZ"/>
        </w:rPr>
        <w:t xml:space="preserve"> </w:t>
      </w:r>
      <w:r w:rsidRPr="00DA44D8">
        <w:rPr>
          <w:rFonts w:ascii="Tahoma" w:hAnsi="Tahoma" w:cs="Tahoma"/>
          <w:b w:val="0"/>
          <w:szCs w:val="20"/>
          <w:lang w:val="cs-CZ"/>
        </w:rPr>
        <w:t>povinen nast</w:t>
      </w:r>
      <w:r w:rsidR="001C3C2C" w:rsidRPr="00DA44D8">
        <w:rPr>
          <w:rFonts w:ascii="Tahoma" w:hAnsi="Tahoma" w:cs="Tahoma"/>
          <w:b w:val="0"/>
          <w:szCs w:val="20"/>
          <w:lang w:val="cs-CZ"/>
        </w:rPr>
        <w:t>oupit do</w:t>
      </w:r>
      <w:r w:rsidR="0091556C" w:rsidRPr="00DA44D8">
        <w:rPr>
          <w:rFonts w:ascii="Tahoma" w:hAnsi="Tahoma" w:cs="Tahoma"/>
          <w:b w:val="0"/>
          <w:szCs w:val="20"/>
          <w:lang w:val="cs-CZ"/>
        </w:rPr>
        <w:t xml:space="preserve"> </w:t>
      </w:r>
      <w:r w:rsidR="00B20FC6" w:rsidRPr="00DA44D8">
        <w:rPr>
          <w:rFonts w:ascii="Tahoma" w:hAnsi="Tahoma" w:cs="Tahoma"/>
          <w:b w:val="0"/>
          <w:szCs w:val="20"/>
          <w:lang w:val="cs-CZ"/>
        </w:rPr>
        <w:t>36</w:t>
      </w:r>
      <w:r w:rsidR="001C3C2C" w:rsidRPr="00DA44D8">
        <w:rPr>
          <w:rFonts w:ascii="Tahoma" w:hAnsi="Tahoma" w:cs="Tahoma"/>
          <w:b w:val="0"/>
          <w:szCs w:val="20"/>
          <w:lang w:val="cs-CZ"/>
        </w:rPr>
        <w:t xml:space="preserve"> </w:t>
      </w:r>
      <w:r w:rsidR="0091556C" w:rsidRPr="00DA44D8">
        <w:rPr>
          <w:rFonts w:ascii="Tahoma" w:hAnsi="Tahoma" w:cs="Tahoma"/>
          <w:b w:val="0"/>
          <w:szCs w:val="20"/>
          <w:lang w:val="cs-CZ"/>
        </w:rPr>
        <w:t>h</w:t>
      </w:r>
      <w:r w:rsidRPr="00DA44D8">
        <w:rPr>
          <w:rFonts w:ascii="Tahoma" w:hAnsi="Tahoma" w:cs="Tahoma"/>
          <w:b w:val="0"/>
          <w:szCs w:val="20"/>
          <w:lang w:val="cs-CZ"/>
        </w:rPr>
        <w:t xml:space="preserve">odin od doručení nahlášení vady či potřeby opravy ze strany </w:t>
      </w:r>
      <w:r w:rsidR="0088334E" w:rsidRPr="00DA44D8">
        <w:rPr>
          <w:rFonts w:ascii="Tahoma" w:hAnsi="Tahoma" w:cs="Tahoma"/>
          <w:b w:val="0"/>
          <w:szCs w:val="20"/>
          <w:lang w:val="cs-CZ"/>
        </w:rPr>
        <w:t>Objednatele</w:t>
      </w:r>
      <w:r w:rsidRPr="00DA44D8">
        <w:rPr>
          <w:rFonts w:ascii="Tahoma" w:hAnsi="Tahoma" w:cs="Tahoma"/>
          <w:b w:val="0"/>
          <w:szCs w:val="20"/>
          <w:lang w:val="cs-CZ"/>
        </w:rPr>
        <w:t xml:space="preserve">. </w:t>
      </w:r>
    </w:p>
    <w:p w14:paraId="06E45181" w14:textId="53E8D366" w:rsidR="00E2105D" w:rsidRPr="00DA44D8" w:rsidRDefault="00E2105D" w:rsidP="00E2105D">
      <w:pPr>
        <w:pStyle w:val="Zkladntext21"/>
        <w:numPr>
          <w:ilvl w:val="0"/>
          <w:numId w:val="23"/>
        </w:numPr>
        <w:spacing w:before="120"/>
        <w:ind w:left="426" w:hanging="426"/>
        <w:jc w:val="both"/>
        <w:rPr>
          <w:rFonts w:ascii="Tahoma" w:hAnsi="Tahoma" w:cs="Tahoma"/>
          <w:b w:val="0"/>
          <w:szCs w:val="20"/>
          <w:lang w:val="cs-CZ"/>
        </w:rPr>
      </w:pPr>
      <w:r w:rsidRPr="00DA44D8">
        <w:rPr>
          <w:rFonts w:ascii="Tahoma" w:hAnsi="Tahoma" w:cs="Tahoma"/>
          <w:b w:val="0"/>
          <w:szCs w:val="20"/>
          <w:lang w:val="cs-CZ"/>
        </w:rPr>
        <w:t xml:space="preserve">Vada musí být odstraněna, resp. oprava provedena, v nejkratších možných lhůtách, odpovídajících povaze vady (opravy). V případě závažných vad či potřeby náročných oprav, u nichž </w:t>
      </w:r>
      <w:r w:rsidR="0088334E" w:rsidRPr="00DA44D8">
        <w:rPr>
          <w:rFonts w:ascii="Tahoma" w:hAnsi="Tahoma" w:cs="Tahoma"/>
          <w:b w:val="0"/>
          <w:szCs w:val="20"/>
          <w:lang w:val="cs-CZ"/>
        </w:rPr>
        <w:t xml:space="preserve">Dodavatel </w:t>
      </w:r>
      <w:r w:rsidRPr="00DA44D8">
        <w:rPr>
          <w:rFonts w:ascii="Tahoma" w:hAnsi="Tahoma" w:cs="Tahoma"/>
          <w:b w:val="0"/>
          <w:szCs w:val="20"/>
          <w:lang w:val="cs-CZ"/>
        </w:rPr>
        <w:t>nebude schopen odstra</w:t>
      </w:r>
      <w:r w:rsidR="001C3C2C" w:rsidRPr="00DA44D8">
        <w:rPr>
          <w:rFonts w:ascii="Tahoma" w:hAnsi="Tahoma" w:cs="Tahoma"/>
          <w:b w:val="0"/>
          <w:szCs w:val="20"/>
          <w:lang w:val="cs-CZ"/>
        </w:rPr>
        <w:t xml:space="preserve">nit vadu či provést opravu do </w:t>
      </w:r>
      <w:r w:rsidR="00B20FC6" w:rsidRPr="00DA44D8">
        <w:rPr>
          <w:rFonts w:ascii="Tahoma" w:hAnsi="Tahoma" w:cs="Tahoma"/>
          <w:b w:val="0"/>
          <w:szCs w:val="20"/>
          <w:lang w:val="cs-CZ"/>
        </w:rPr>
        <w:t>72</w:t>
      </w:r>
      <w:r w:rsidR="00451BB1" w:rsidRPr="00DA44D8">
        <w:rPr>
          <w:rFonts w:ascii="Tahoma" w:hAnsi="Tahoma" w:cs="Tahoma"/>
          <w:b w:val="0"/>
          <w:szCs w:val="20"/>
          <w:lang w:val="cs-CZ"/>
        </w:rPr>
        <w:t xml:space="preserve"> </w:t>
      </w:r>
      <w:r w:rsidRPr="00DA44D8">
        <w:rPr>
          <w:rFonts w:ascii="Tahoma" w:hAnsi="Tahoma" w:cs="Tahoma"/>
          <w:b w:val="0"/>
          <w:szCs w:val="20"/>
          <w:lang w:val="cs-CZ"/>
        </w:rPr>
        <w:t xml:space="preserve">hodin od zahájení oprav, </w:t>
      </w:r>
      <w:r w:rsidR="007A7E68" w:rsidRPr="00DA44D8">
        <w:rPr>
          <w:rFonts w:ascii="Tahoma" w:hAnsi="Tahoma" w:cs="Tahoma"/>
          <w:b w:val="0"/>
          <w:szCs w:val="20"/>
          <w:lang w:val="cs-CZ"/>
        </w:rPr>
        <w:t>j</w:t>
      </w:r>
      <w:r w:rsidRPr="00DA44D8">
        <w:rPr>
          <w:rFonts w:ascii="Tahoma" w:hAnsi="Tahoma" w:cs="Tahoma"/>
          <w:b w:val="0"/>
          <w:szCs w:val="20"/>
          <w:lang w:val="cs-CZ"/>
        </w:rPr>
        <w:t xml:space="preserve">e </w:t>
      </w:r>
      <w:r w:rsidR="0088334E" w:rsidRPr="00DA44D8">
        <w:rPr>
          <w:rFonts w:ascii="Tahoma" w:hAnsi="Tahoma" w:cs="Tahoma"/>
          <w:b w:val="0"/>
          <w:szCs w:val="20"/>
          <w:lang w:val="cs-CZ"/>
        </w:rPr>
        <w:t>Dodavatel</w:t>
      </w:r>
      <w:r w:rsidR="00F3334E" w:rsidRPr="00DA44D8">
        <w:rPr>
          <w:rFonts w:ascii="Tahoma" w:hAnsi="Tahoma" w:cs="Tahoma"/>
          <w:b w:val="0"/>
          <w:szCs w:val="20"/>
          <w:lang w:val="cs-CZ"/>
        </w:rPr>
        <w:t xml:space="preserve"> </w:t>
      </w:r>
      <w:r w:rsidRPr="00DA44D8">
        <w:rPr>
          <w:rFonts w:ascii="Tahoma" w:hAnsi="Tahoma" w:cs="Tahoma"/>
          <w:b w:val="0"/>
          <w:szCs w:val="20"/>
          <w:lang w:val="cs-CZ"/>
        </w:rPr>
        <w:t>povinen max</w:t>
      </w:r>
      <w:r w:rsidR="007A7E68" w:rsidRPr="00DA44D8">
        <w:rPr>
          <w:rFonts w:ascii="Tahoma" w:hAnsi="Tahoma" w:cs="Tahoma"/>
          <w:b w:val="0"/>
          <w:szCs w:val="20"/>
          <w:lang w:val="cs-CZ"/>
        </w:rPr>
        <w:t>imálně</w:t>
      </w:r>
      <w:r w:rsidRPr="00DA44D8">
        <w:rPr>
          <w:rFonts w:ascii="Tahoma" w:hAnsi="Tahoma" w:cs="Tahoma"/>
          <w:b w:val="0"/>
          <w:szCs w:val="20"/>
          <w:lang w:val="cs-CZ"/>
        </w:rPr>
        <w:t xml:space="preserve"> od uplynutí této lhůty dod</w:t>
      </w:r>
      <w:r w:rsidR="007A7E68" w:rsidRPr="00DA44D8">
        <w:rPr>
          <w:rFonts w:ascii="Tahoma" w:hAnsi="Tahoma" w:cs="Tahoma"/>
          <w:b w:val="0"/>
          <w:szCs w:val="20"/>
          <w:lang w:val="cs-CZ"/>
        </w:rPr>
        <w:t>at</w:t>
      </w:r>
      <w:r w:rsidRPr="00DA44D8">
        <w:rPr>
          <w:rFonts w:ascii="Tahoma" w:hAnsi="Tahoma" w:cs="Tahoma"/>
          <w:b w:val="0"/>
          <w:szCs w:val="20"/>
          <w:lang w:val="cs-CZ"/>
        </w:rPr>
        <w:t xml:space="preserve"> a </w:t>
      </w:r>
      <w:r w:rsidR="007A7E68" w:rsidRPr="00DA44D8">
        <w:rPr>
          <w:rFonts w:ascii="Tahoma" w:hAnsi="Tahoma" w:cs="Tahoma"/>
          <w:b w:val="0"/>
          <w:szCs w:val="20"/>
          <w:lang w:val="cs-CZ"/>
        </w:rPr>
        <w:t xml:space="preserve">v místě plnění </w:t>
      </w:r>
      <w:r w:rsidRPr="00DA44D8">
        <w:rPr>
          <w:rFonts w:ascii="Tahoma" w:hAnsi="Tahoma" w:cs="Tahoma"/>
          <w:b w:val="0"/>
          <w:szCs w:val="20"/>
          <w:lang w:val="cs-CZ"/>
        </w:rPr>
        <w:t>nainstalov</w:t>
      </w:r>
      <w:r w:rsidR="007A7E68" w:rsidRPr="00DA44D8">
        <w:rPr>
          <w:rFonts w:ascii="Tahoma" w:hAnsi="Tahoma" w:cs="Tahoma"/>
          <w:b w:val="0"/>
          <w:szCs w:val="20"/>
          <w:lang w:val="cs-CZ"/>
        </w:rPr>
        <w:t>at</w:t>
      </w:r>
      <w:r w:rsidRPr="00DA44D8">
        <w:rPr>
          <w:rFonts w:ascii="Tahoma" w:hAnsi="Tahoma" w:cs="Tahoma"/>
          <w:b w:val="0"/>
          <w:szCs w:val="20"/>
          <w:lang w:val="cs-CZ"/>
        </w:rPr>
        <w:t xml:space="preserve"> náhradní</w:t>
      </w:r>
      <w:r w:rsidR="009606BE" w:rsidRPr="00DA44D8">
        <w:rPr>
          <w:rFonts w:ascii="Tahoma" w:hAnsi="Tahoma" w:cs="Tahoma"/>
          <w:b w:val="0"/>
          <w:szCs w:val="20"/>
          <w:lang w:val="cs-CZ"/>
        </w:rPr>
        <w:t xml:space="preserve"> </w:t>
      </w:r>
      <w:r w:rsidR="00A96F27" w:rsidRPr="00DA44D8">
        <w:rPr>
          <w:rFonts w:ascii="Tahoma" w:hAnsi="Tahoma" w:cs="Tahoma"/>
          <w:b w:val="0"/>
          <w:szCs w:val="20"/>
          <w:lang w:val="cs-CZ"/>
        </w:rPr>
        <w:t>imunoanalytický systém</w:t>
      </w:r>
      <w:r w:rsidRPr="00DA44D8">
        <w:rPr>
          <w:rFonts w:ascii="Tahoma" w:hAnsi="Tahoma" w:cs="Tahoma"/>
          <w:b w:val="0"/>
          <w:szCs w:val="20"/>
          <w:lang w:val="cs-CZ"/>
        </w:rPr>
        <w:t xml:space="preserve"> shodných nebo kvalitativně vyšších technických parametrů, který po celou dobu opravy nahradí opravovaný </w:t>
      </w:r>
      <w:r w:rsidR="00A96F27" w:rsidRPr="00DA44D8">
        <w:rPr>
          <w:rFonts w:ascii="Tahoma" w:hAnsi="Tahoma" w:cs="Tahoma"/>
          <w:b w:val="0"/>
          <w:szCs w:val="20"/>
          <w:lang w:val="cs-CZ"/>
        </w:rPr>
        <w:t>imunoanalytický systém</w:t>
      </w:r>
      <w:r w:rsidRPr="00DA44D8">
        <w:rPr>
          <w:rFonts w:ascii="Tahoma" w:hAnsi="Tahoma" w:cs="Tahoma"/>
          <w:b w:val="0"/>
          <w:szCs w:val="20"/>
          <w:lang w:val="cs-CZ"/>
        </w:rPr>
        <w:t xml:space="preserve">.  </w:t>
      </w:r>
    </w:p>
    <w:p w14:paraId="00178561" w14:textId="77777777" w:rsidR="007A7E68" w:rsidRPr="00DA44D8" w:rsidRDefault="007A7E68" w:rsidP="007A7E68">
      <w:pPr>
        <w:pStyle w:val="Zkladntext21"/>
        <w:numPr>
          <w:ilvl w:val="0"/>
          <w:numId w:val="23"/>
        </w:numPr>
        <w:spacing w:before="120"/>
        <w:ind w:left="426" w:hanging="426"/>
        <w:jc w:val="both"/>
        <w:rPr>
          <w:rFonts w:ascii="Tahoma" w:hAnsi="Tahoma" w:cs="Tahoma"/>
          <w:b w:val="0"/>
          <w:szCs w:val="20"/>
          <w:lang w:val="cs-CZ"/>
        </w:rPr>
      </w:pPr>
      <w:r w:rsidRPr="00DA44D8">
        <w:rPr>
          <w:rFonts w:ascii="Tahoma" w:hAnsi="Tahoma" w:cs="Tahoma"/>
          <w:b w:val="0"/>
          <w:szCs w:val="20"/>
          <w:lang w:val="cs-CZ"/>
        </w:rPr>
        <w:t>Služby komplexního servisu</w:t>
      </w:r>
      <w:r w:rsidRPr="00DA44D8">
        <w:rPr>
          <w:rFonts w:ascii="Tahoma" w:hAnsi="Tahoma" w:cs="Tahoma"/>
          <w:b w:val="0"/>
          <w:szCs w:val="20"/>
        </w:rPr>
        <w:t xml:space="preserve"> budou poskytovány prostřednictvím kvalifikovaných aplikačních specialistů a servisních techniků, komunikujících v českém jazyce.</w:t>
      </w:r>
    </w:p>
    <w:p w14:paraId="2164809B" w14:textId="77777777" w:rsidR="00C452ED" w:rsidRPr="00DA44D8" w:rsidRDefault="00C452ED" w:rsidP="007A7E68">
      <w:pPr>
        <w:pStyle w:val="Zkladntext21"/>
        <w:numPr>
          <w:ilvl w:val="0"/>
          <w:numId w:val="23"/>
        </w:numPr>
        <w:spacing w:before="120"/>
        <w:ind w:left="426" w:hanging="426"/>
        <w:jc w:val="both"/>
        <w:rPr>
          <w:rFonts w:ascii="Tahoma" w:hAnsi="Tahoma" w:cs="Tahoma"/>
          <w:b w:val="0"/>
          <w:szCs w:val="20"/>
          <w:lang w:val="cs-CZ"/>
        </w:rPr>
      </w:pPr>
      <w:r w:rsidRPr="00DA44D8">
        <w:rPr>
          <w:rFonts w:ascii="Tahoma" w:hAnsi="Tahoma" w:cs="Tahoma"/>
          <w:b w:val="0"/>
          <w:szCs w:val="20"/>
          <w:lang w:val="cs-CZ"/>
        </w:rPr>
        <w:t xml:space="preserve">V případě, že Dodavatel není schopen z jakéhokoliv důvodu zajistit dodávku výrobcem </w:t>
      </w:r>
      <w:r w:rsidR="00471AC5" w:rsidRPr="00DA44D8">
        <w:rPr>
          <w:rFonts w:ascii="Tahoma" w:hAnsi="Tahoma" w:cs="Tahoma"/>
          <w:b w:val="0"/>
          <w:szCs w:val="20"/>
          <w:lang w:val="cs-CZ"/>
        </w:rPr>
        <w:t xml:space="preserve">imunoanalytického systému </w:t>
      </w:r>
      <w:r w:rsidRPr="00DA44D8">
        <w:rPr>
          <w:rFonts w:ascii="Tahoma" w:hAnsi="Tahoma" w:cs="Tahoma"/>
          <w:b w:val="0"/>
          <w:szCs w:val="20"/>
          <w:lang w:val="cs-CZ"/>
        </w:rPr>
        <w:t>doporučených reagencií</w:t>
      </w:r>
      <w:r w:rsidR="004E6B3B" w:rsidRPr="00DA44D8">
        <w:rPr>
          <w:rFonts w:ascii="Tahoma" w:hAnsi="Tahoma" w:cs="Tahoma"/>
          <w:b w:val="0"/>
          <w:szCs w:val="20"/>
          <w:lang w:val="cs-CZ"/>
        </w:rPr>
        <w:t>, spotřebního materiálu</w:t>
      </w:r>
      <w:r w:rsidRPr="00DA44D8">
        <w:rPr>
          <w:rFonts w:ascii="Tahoma" w:hAnsi="Tahoma" w:cs="Tahoma"/>
          <w:b w:val="0"/>
          <w:szCs w:val="20"/>
          <w:lang w:val="cs-CZ"/>
        </w:rPr>
        <w:t xml:space="preserve"> a chemikálií, je </w:t>
      </w:r>
      <w:r w:rsidR="00D871DD" w:rsidRPr="00DA44D8">
        <w:rPr>
          <w:rFonts w:ascii="Tahoma" w:hAnsi="Tahoma" w:cs="Tahoma"/>
          <w:b w:val="0"/>
          <w:szCs w:val="20"/>
          <w:lang w:val="cs-CZ"/>
        </w:rPr>
        <w:t>Objednatel</w:t>
      </w:r>
      <w:r w:rsidRPr="00DA44D8">
        <w:rPr>
          <w:rFonts w:ascii="Tahoma" w:hAnsi="Tahoma" w:cs="Tahoma"/>
          <w:b w:val="0"/>
          <w:szCs w:val="20"/>
          <w:lang w:val="cs-CZ"/>
        </w:rPr>
        <w:t xml:space="preserve"> op</w:t>
      </w:r>
      <w:r w:rsidR="00D871DD" w:rsidRPr="00DA44D8">
        <w:rPr>
          <w:rFonts w:ascii="Tahoma" w:hAnsi="Tahoma" w:cs="Tahoma"/>
          <w:b w:val="0"/>
          <w:szCs w:val="20"/>
          <w:lang w:val="cs-CZ"/>
        </w:rPr>
        <w:t>rávněn, po dobu této Dodavate</w:t>
      </w:r>
      <w:r w:rsidR="00E434B9" w:rsidRPr="00DA44D8">
        <w:rPr>
          <w:rFonts w:ascii="Tahoma" w:hAnsi="Tahoma" w:cs="Tahoma"/>
          <w:b w:val="0"/>
          <w:szCs w:val="20"/>
          <w:lang w:val="cs-CZ"/>
        </w:rPr>
        <w:t>l</w:t>
      </w:r>
      <w:r w:rsidR="00D871DD" w:rsidRPr="00DA44D8">
        <w:rPr>
          <w:rFonts w:ascii="Tahoma" w:hAnsi="Tahoma" w:cs="Tahoma"/>
          <w:b w:val="0"/>
          <w:szCs w:val="20"/>
          <w:lang w:val="cs-CZ"/>
        </w:rPr>
        <w:t>ov</w:t>
      </w:r>
      <w:r w:rsidRPr="00DA44D8">
        <w:rPr>
          <w:rFonts w:ascii="Tahoma" w:hAnsi="Tahoma" w:cs="Tahoma"/>
          <w:b w:val="0"/>
          <w:szCs w:val="20"/>
          <w:lang w:val="cs-CZ"/>
        </w:rPr>
        <w:t>i neschopnosti, si tyto zajistit z jiných zdrojů. Neschopnost dodávat chemi</w:t>
      </w:r>
      <w:r w:rsidR="00D871DD" w:rsidRPr="00DA44D8">
        <w:rPr>
          <w:rFonts w:ascii="Tahoma" w:hAnsi="Tahoma" w:cs="Tahoma"/>
          <w:b w:val="0"/>
          <w:szCs w:val="20"/>
          <w:lang w:val="cs-CZ"/>
        </w:rPr>
        <w:t xml:space="preserve">kálie, </w:t>
      </w:r>
      <w:r w:rsidRPr="00DA44D8">
        <w:rPr>
          <w:rFonts w:ascii="Tahoma" w:hAnsi="Tahoma" w:cs="Tahoma"/>
          <w:b w:val="0"/>
          <w:szCs w:val="20"/>
          <w:lang w:val="cs-CZ"/>
        </w:rPr>
        <w:t>reagencie</w:t>
      </w:r>
      <w:r w:rsidR="00D871DD" w:rsidRPr="00DA44D8">
        <w:rPr>
          <w:rFonts w:ascii="Tahoma" w:hAnsi="Tahoma" w:cs="Tahoma"/>
          <w:b w:val="0"/>
          <w:szCs w:val="20"/>
          <w:lang w:val="cs-CZ"/>
        </w:rPr>
        <w:t xml:space="preserve"> a spotřební materiál</w:t>
      </w:r>
      <w:r w:rsidRPr="00DA44D8">
        <w:rPr>
          <w:rFonts w:ascii="Tahoma" w:hAnsi="Tahoma" w:cs="Tahoma"/>
          <w:b w:val="0"/>
          <w:szCs w:val="20"/>
          <w:lang w:val="cs-CZ"/>
        </w:rPr>
        <w:t xml:space="preserve"> nezprošťuje Dodavatele povinnosti provádět servis dle</w:t>
      </w:r>
      <w:r w:rsidR="000B7980" w:rsidRPr="00DA44D8">
        <w:rPr>
          <w:rFonts w:ascii="Tahoma" w:hAnsi="Tahoma" w:cs="Tahoma"/>
          <w:b w:val="0"/>
          <w:szCs w:val="20"/>
          <w:lang w:val="cs-CZ"/>
        </w:rPr>
        <w:t xml:space="preserve"> tohoto článku </w:t>
      </w:r>
      <w:r w:rsidRPr="00DA44D8">
        <w:rPr>
          <w:rFonts w:ascii="Tahoma" w:hAnsi="Tahoma" w:cs="Tahoma"/>
          <w:b w:val="0"/>
          <w:szCs w:val="20"/>
          <w:lang w:val="cs-CZ"/>
        </w:rPr>
        <w:t>smlouvy.</w:t>
      </w:r>
    </w:p>
    <w:p w14:paraId="27A66DCA" w14:textId="77777777" w:rsidR="007A7E68" w:rsidRPr="00DA44D8" w:rsidRDefault="007A7E68" w:rsidP="007A7E68">
      <w:pPr>
        <w:pStyle w:val="Zkladntext21"/>
        <w:numPr>
          <w:ilvl w:val="0"/>
          <w:numId w:val="23"/>
        </w:numPr>
        <w:spacing w:before="120"/>
        <w:ind w:left="426" w:hanging="426"/>
        <w:jc w:val="both"/>
        <w:rPr>
          <w:rFonts w:ascii="Tahoma" w:hAnsi="Tahoma" w:cs="Tahoma"/>
          <w:b w:val="0"/>
          <w:szCs w:val="20"/>
          <w:lang w:val="cs-CZ"/>
        </w:rPr>
      </w:pPr>
      <w:r w:rsidRPr="00DA44D8">
        <w:rPr>
          <w:rFonts w:ascii="Tahoma" w:hAnsi="Tahoma" w:cs="Tahoma"/>
          <w:b w:val="0"/>
          <w:szCs w:val="20"/>
        </w:rPr>
        <w:lastRenderedPageBreak/>
        <w:t xml:space="preserve">Způsob hlášení vad </w:t>
      </w:r>
      <w:r w:rsidRPr="00DA44D8">
        <w:rPr>
          <w:rFonts w:ascii="Tahoma" w:hAnsi="Tahoma" w:cs="Tahoma"/>
          <w:b w:val="0"/>
          <w:szCs w:val="20"/>
          <w:lang w:val="cs-CZ"/>
        </w:rPr>
        <w:t xml:space="preserve">(potřeby oprav) </w:t>
      </w:r>
      <w:r w:rsidR="00CC23CA" w:rsidRPr="00DA44D8">
        <w:rPr>
          <w:rFonts w:ascii="Tahoma" w:hAnsi="Tahoma" w:cs="Tahoma"/>
          <w:b w:val="0"/>
          <w:szCs w:val="20"/>
          <w:lang w:val="cs-CZ"/>
        </w:rPr>
        <w:t>Dodavateli</w:t>
      </w:r>
      <w:r w:rsidRPr="00DA44D8">
        <w:rPr>
          <w:rFonts w:ascii="Tahoma" w:hAnsi="Tahoma" w:cs="Tahoma"/>
          <w:b w:val="0"/>
          <w:szCs w:val="20"/>
        </w:rPr>
        <w:t xml:space="preserve">: </w:t>
      </w:r>
    </w:p>
    <w:p w14:paraId="36CE9754" w14:textId="7D8F37ED" w:rsidR="007A7E68" w:rsidRPr="00DA44D8" w:rsidRDefault="007A7E68" w:rsidP="007A7E68">
      <w:pPr>
        <w:pStyle w:val="Zkladntext21"/>
        <w:tabs>
          <w:tab w:val="left" w:pos="993"/>
        </w:tabs>
        <w:spacing w:before="120"/>
        <w:ind w:firstLine="426"/>
        <w:jc w:val="both"/>
        <w:rPr>
          <w:rFonts w:ascii="Tahoma" w:hAnsi="Tahoma" w:cs="Tahoma"/>
          <w:b w:val="0"/>
          <w:szCs w:val="20"/>
          <w:lang w:val="cs-CZ"/>
        </w:rPr>
      </w:pPr>
      <w:r w:rsidRPr="00DA44D8">
        <w:rPr>
          <w:rFonts w:ascii="Tahoma" w:hAnsi="Tahoma" w:cs="Tahoma"/>
          <w:b w:val="0"/>
          <w:szCs w:val="20"/>
        </w:rPr>
        <w:t>a)</w:t>
      </w:r>
      <w:r w:rsidRPr="00DA44D8">
        <w:rPr>
          <w:rFonts w:ascii="Tahoma" w:hAnsi="Tahoma" w:cs="Tahoma"/>
          <w:b w:val="0"/>
          <w:szCs w:val="20"/>
        </w:rPr>
        <w:tab/>
        <w:t xml:space="preserve">telefonicky na číslo </w:t>
      </w:r>
      <w:hyperlink r:id="rId10" w:tgtFrame="_blank" w:history="1">
        <w:r w:rsidR="007D1ADB" w:rsidRPr="00DA44D8">
          <w:rPr>
            <w:rStyle w:val="Hypertextovodkaz"/>
            <w:color w:val="auto"/>
            <w:u w:val="none"/>
            <w:shd w:val="clear" w:color="auto" w:fill="FFFFFF"/>
          </w:rPr>
          <w:t>+</w:t>
        </w:r>
        <w:r w:rsidR="0033652A" w:rsidRPr="001B0E55">
          <w:rPr>
            <w:rFonts w:cs="Arial"/>
            <w:szCs w:val="20"/>
          </w:rPr>
          <w:t>▒▒▒▒▒▒▒▒▒▒▒▒</w:t>
        </w:r>
      </w:hyperlink>
      <w:r w:rsidR="007D1ADB" w:rsidRPr="00DA44D8">
        <w:rPr>
          <w:rFonts w:ascii="Tahoma" w:hAnsi="Tahoma" w:cs="Tahoma"/>
          <w:b w:val="0"/>
          <w:szCs w:val="20"/>
        </w:rPr>
        <w:t xml:space="preserve"> </w:t>
      </w:r>
      <w:r w:rsidRPr="00DA44D8">
        <w:rPr>
          <w:rFonts w:ascii="Tahoma" w:hAnsi="Tahoma" w:cs="Tahoma"/>
          <w:b w:val="0"/>
          <w:szCs w:val="20"/>
        </w:rPr>
        <w:t>nebo</w:t>
      </w:r>
    </w:p>
    <w:p w14:paraId="2E904D28" w14:textId="06891F50" w:rsidR="007A7E68" w:rsidRPr="00DA44D8" w:rsidRDefault="007A7E68" w:rsidP="00ED6D97">
      <w:pPr>
        <w:pStyle w:val="Zkladntext21"/>
        <w:tabs>
          <w:tab w:val="left" w:pos="993"/>
        </w:tabs>
        <w:spacing w:before="120"/>
        <w:ind w:firstLine="426"/>
        <w:jc w:val="both"/>
        <w:rPr>
          <w:rFonts w:ascii="Tahoma" w:hAnsi="Tahoma" w:cs="Tahoma"/>
          <w:b w:val="0"/>
          <w:szCs w:val="20"/>
          <w:lang w:val="cs-CZ"/>
        </w:rPr>
      </w:pPr>
      <w:r w:rsidRPr="00DA44D8">
        <w:rPr>
          <w:rFonts w:ascii="Tahoma" w:hAnsi="Tahoma" w:cs="Tahoma"/>
          <w:b w:val="0"/>
          <w:szCs w:val="20"/>
          <w:lang w:val="cs-CZ"/>
        </w:rPr>
        <w:t>b)</w:t>
      </w:r>
      <w:r w:rsidRPr="00DA44D8">
        <w:rPr>
          <w:rFonts w:ascii="Tahoma" w:hAnsi="Tahoma" w:cs="Tahoma"/>
          <w:b w:val="0"/>
          <w:szCs w:val="20"/>
        </w:rPr>
        <w:tab/>
        <w:t>na e-mailov</w:t>
      </w:r>
      <w:r w:rsidRPr="00DA44D8">
        <w:rPr>
          <w:rFonts w:ascii="Tahoma" w:hAnsi="Tahoma" w:cs="Tahoma"/>
          <w:b w:val="0"/>
          <w:szCs w:val="20"/>
          <w:lang w:val="cs-CZ"/>
        </w:rPr>
        <w:t>ou</w:t>
      </w:r>
      <w:r w:rsidRPr="00DA44D8">
        <w:rPr>
          <w:rFonts w:ascii="Tahoma" w:hAnsi="Tahoma" w:cs="Tahoma"/>
          <w:b w:val="0"/>
          <w:szCs w:val="20"/>
        </w:rPr>
        <w:t xml:space="preserve"> adres</w:t>
      </w:r>
      <w:r w:rsidRPr="00DA44D8">
        <w:rPr>
          <w:rFonts w:ascii="Tahoma" w:hAnsi="Tahoma" w:cs="Tahoma"/>
          <w:b w:val="0"/>
          <w:szCs w:val="20"/>
          <w:lang w:val="cs-CZ"/>
        </w:rPr>
        <w:t>u</w:t>
      </w:r>
      <w:r w:rsidRPr="00DA44D8">
        <w:rPr>
          <w:rFonts w:ascii="Tahoma" w:hAnsi="Tahoma" w:cs="Tahoma"/>
          <w:b w:val="0"/>
          <w:szCs w:val="20"/>
        </w:rPr>
        <w:t xml:space="preserve">: </w:t>
      </w:r>
      <w:r w:rsidR="0033652A" w:rsidRPr="001B0E55">
        <w:rPr>
          <w:rFonts w:cs="Arial"/>
          <w:szCs w:val="20"/>
        </w:rPr>
        <w:t>▒▒▒▒▒▒▒▒▒▒▒▒</w:t>
      </w:r>
    </w:p>
    <w:p w14:paraId="70ECB0A0" w14:textId="77777777" w:rsidR="00E2105D" w:rsidRPr="00DA44D8" w:rsidRDefault="00E2105D" w:rsidP="00302CB5">
      <w:pPr>
        <w:pStyle w:val="Zkladntext21"/>
        <w:numPr>
          <w:ilvl w:val="0"/>
          <w:numId w:val="23"/>
        </w:numPr>
        <w:spacing w:before="120"/>
        <w:ind w:left="426" w:hanging="426"/>
        <w:jc w:val="both"/>
        <w:rPr>
          <w:rFonts w:ascii="Tahoma" w:hAnsi="Tahoma" w:cs="Tahoma"/>
          <w:b w:val="0"/>
          <w:szCs w:val="20"/>
          <w:lang w:val="cs-CZ"/>
        </w:rPr>
      </w:pPr>
      <w:r w:rsidRPr="00DA44D8">
        <w:rPr>
          <w:rFonts w:ascii="Tahoma" w:hAnsi="Tahoma" w:cs="Tahoma"/>
          <w:b w:val="0"/>
          <w:szCs w:val="20"/>
          <w:lang w:val="cs-CZ"/>
        </w:rPr>
        <w:t xml:space="preserve">Komplexní servis se </w:t>
      </w:r>
      <w:r w:rsidR="0088334E" w:rsidRPr="00DA44D8">
        <w:rPr>
          <w:rFonts w:ascii="Tahoma" w:hAnsi="Tahoma" w:cs="Tahoma"/>
          <w:b w:val="0"/>
          <w:szCs w:val="20"/>
          <w:lang w:val="cs-CZ"/>
        </w:rPr>
        <w:t>Dodavatel</w:t>
      </w:r>
      <w:r w:rsidR="00F3334E" w:rsidRPr="00DA44D8">
        <w:rPr>
          <w:rFonts w:ascii="Tahoma" w:hAnsi="Tahoma" w:cs="Tahoma"/>
          <w:b w:val="0"/>
          <w:szCs w:val="20"/>
          <w:lang w:val="cs-CZ"/>
        </w:rPr>
        <w:t xml:space="preserve"> </w:t>
      </w:r>
      <w:r w:rsidR="00302CB5" w:rsidRPr="00DA44D8">
        <w:rPr>
          <w:rFonts w:ascii="Tahoma" w:hAnsi="Tahoma" w:cs="Tahoma"/>
          <w:b w:val="0"/>
          <w:szCs w:val="20"/>
          <w:lang w:val="cs-CZ"/>
        </w:rPr>
        <w:t xml:space="preserve">zavazuje </w:t>
      </w:r>
      <w:r w:rsidRPr="00DA44D8">
        <w:rPr>
          <w:rFonts w:ascii="Tahoma" w:hAnsi="Tahoma" w:cs="Tahoma"/>
          <w:b w:val="0"/>
          <w:szCs w:val="20"/>
          <w:lang w:val="cs-CZ"/>
        </w:rPr>
        <w:t>poskytovat po celou dobu trvání této smlouvy</w:t>
      </w:r>
      <w:r w:rsidR="00B7020F" w:rsidRPr="00DA44D8">
        <w:rPr>
          <w:rFonts w:ascii="Tahoma" w:hAnsi="Tahoma" w:cs="Tahoma"/>
          <w:b w:val="0"/>
          <w:szCs w:val="20"/>
        </w:rPr>
        <w:t xml:space="preserve">, tj. po dobu </w:t>
      </w:r>
      <w:r w:rsidR="00B22616" w:rsidRPr="00DA44D8">
        <w:rPr>
          <w:rFonts w:ascii="Tahoma" w:hAnsi="Tahoma" w:cs="Tahoma"/>
          <w:b w:val="0"/>
          <w:szCs w:val="20"/>
          <w:lang w:val="cs-CZ"/>
        </w:rPr>
        <w:t>5</w:t>
      </w:r>
      <w:r w:rsidR="00B7020F" w:rsidRPr="00DA44D8">
        <w:rPr>
          <w:rFonts w:ascii="Tahoma" w:hAnsi="Tahoma" w:cs="Tahoma"/>
          <w:b w:val="0"/>
          <w:szCs w:val="20"/>
        </w:rPr>
        <w:t xml:space="preserve"> let</w:t>
      </w:r>
      <w:r w:rsidRPr="00DA44D8">
        <w:rPr>
          <w:rFonts w:ascii="Tahoma" w:hAnsi="Tahoma" w:cs="Tahoma"/>
          <w:b w:val="0"/>
          <w:szCs w:val="20"/>
          <w:lang w:val="cs-CZ"/>
        </w:rPr>
        <w:t xml:space="preserve">. </w:t>
      </w:r>
    </w:p>
    <w:p w14:paraId="29065152" w14:textId="77777777" w:rsidR="00B14407" w:rsidRPr="00DA44D8" w:rsidRDefault="00B14407" w:rsidP="00781000">
      <w:pPr>
        <w:keepNext/>
        <w:spacing w:before="120"/>
        <w:ind w:left="425"/>
        <w:jc w:val="center"/>
        <w:rPr>
          <w:rFonts w:ascii="Tahoma" w:hAnsi="Tahoma" w:cs="Tahoma"/>
          <w:b/>
          <w:sz w:val="20"/>
          <w:szCs w:val="20"/>
        </w:rPr>
      </w:pPr>
      <w:r w:rsidRPr="00DA44D8">
        <w:rPr>
          <w:rFonts w:ascii="Tahoma" w:hAnsi="Tahoma" w:cs="Tahoma"/>
          <w:b/>
          <w:sz w:val="20"/>
          <w:szCs w:val="20"/>
        </w:rPr>
        <w:t>VIII. Závěrečná ustanovení</w:t>
      </w:r>
    </w:p>
    <w:p w14:paraId="726A81B7" w14:textId="77777777" w:rsidR="008A1F34" w:rsidRPr="00DA44D8" w:rsidRDefault="0088334E" w:rsidP="008A1F34">
      <w:pPr>
        <w:pStyle w:val="Zkladntext21"/>
        <w:numPr>
          <w:ilvl w:val="0"/>
          <w:numId w:val="10"/>
        </w:numPr>
        <w:spacing w:before="120"/>
        <w:ind w:left="426" w:hanging="426"/>
        <w:jc w:val="both"/>
        <w:rPr>
          <w:rFonts w:ascii="Tahoma" w:hAnsi="Tahoma" w:cs="Tahoma"/>
          <w:b w:val="0"/>
          <w:szCs w:val="20"/>
        </w:rPr>
      </w:pPr>
      <w:r w:rsidRPr="00DA44D8">
        <w:rPr>
          <w:rFonts w:ascii="Tahoma" w:hAnsi="Tahoma" w:cs="Tahoma"/>
          <w:b w:val="0"/>
          <w:szCs w:val="20"/>
          <w:lang w:val="cs-CZ"/>
        </w:rPr>
        <w:t xml:space="preserve">Dodavatel </w:t>
      </w:r>
      <w:r w:rsidR="00B14407" w:rsidRPr="00DA44D8">
        <w:rPr>
          <w:rFonts w:ascii="Tahoma" w:hAnsi="Tahoma" w:cs="Tahoma"/>
          <w:b w:val="0"/>
          <w:szCs w:val="20"/>
        </w:rPr>
        <w:t xml:space="preserve">je povinen být po celou dobu plnění </w:t>
      </w:r>
      <w:r w:rsidR="00B14407" w:rsidRPr="00DA44D8">
        <w:rPr>
          <w:rFonts w:ascii="Tahoma" w:hAnsi="Tahoma" w:cs="Tahoma"/>
          <w:b w:val="0"/>
          <w:szCs w:val="20"/>
          <w:lang w:val="cs-CZ"/>
        </w:rPr>
        <w:t>této smlouvy</w:t>
      </w:r>
      <w:r w:rsidR="00B14407" w:rsidRPr="00DA44D8">
        <w:rPr>
          <w:rFonts w:ascii="Tahoma" w:hAnsi="Tahoma" w:cs="Tahoma"/>
          <w:b w:val="0"/>
          <w:szCs w:val="20"/>
        </w:rPr>
        <w:t xml:space="preserve"> pojištěn v rámci pojištění odpovědnosti za škodu způsobenou při výkonu podnikatelské činnosti, a to ve výši min. </w:t>
      </w:r>
      <w:r w:rsidR="00D95AE2" w:rsidRPr="00DA44D8">
        <w:rPr>
          <w:rFonts w:ascii="Tahoma" w:hAnsi="Tahoma" w:cs="Tahoma"/>
          <w:b w:val="0"/>
          <w:szCs w:val="20"/>
          <w:lang w:val="cs-CZ"/>
        </w:rPr>
        <w:t>5</w:t>
      </w:r>
      <w:r w:rsidR="00B14407" w:rsidRPr="00DA44D8">
        <w:rPr>
          <w:rFonts w:ascii="Tahoma" w:hAnsi="Tahoma" w:cs="Tahoma"/>
          <w:b w:val="0"/>
          <w:szCs w:val="20"/>
        </w:rPr>
        <w:t xml:space="preserve">.000.000,- Kč. Kopie pojistné smlouvy </w:t>
      </w:r>
      <w:r w:rsidR="00B14407" w:rsidRPr="00DA44D8">
        <w:rPr>
          <w:rFonts w:ascii="Tahoma" w:hAnsi="Tahoma" w:cs="Tahoma"/>
          <w:b w:val="0"/>
          <w:szCs w:val="20"/>
          <w:lang w:val="cs-CZ"/>
        </w:rPr>
        <w:t xml:space="preserve">tvoří </w:t>
      </w:r>
      <w:r w:rsidR="00B14407" w:rsidRPr="00DA44D8">
        <w:rPr>
          <w:rFonts w:ascii="Tahoma" w:hAnsi="Tahoma" w:cs="Tahoma"/>
          <w:b w:val="0"/>
          <w:szCs w:val="20"/>
        </w:rPr>
        <w:t xml:space="preserve">přílohu </w:t>
      </w:r>
      <w:r w:rsidR="00B14407" w:rsidRPr="00DA44D8">
        <w:rPr>
          <w:rFonts w:ascii="Tahoma" w:hAnsi="Tahoma" w:cs="Tahoma"/>
          <w:b w:val="0"/>
          <w:szCs w:val="20"/>
          <w:lang w:val="cs-CZ"/>
        </w:rPr>
        <w:t xml:space="preserve">č. </w:t>
      </w:r>
      <w:r w:rsidR="00D95AE2" w:rsidRPr="00DA44D8">
        <w:rPr>
          <w:rFonts w:ascii="Tahoma" w:hAnsi="Tahoma" w:cs="Tahoma"/>
          <w:b w:val="0"/>
          <w:szCs w:val="20"/>
          <w:lang w:val="cs-CZ"/>
        </w:rPr>
        <w:t>2</w:t>
      </w:r>
      <w:r w:rsidR="00127249" w:rsidRPr="00DA44D8">
        <w:rPr>
          <w:rFonts w:ascii="Tahoma" w:hAnsi="Tahoma" w:cs="Tahoma"/>
          <w:b w:val="0"/>
          <w:szCs w:val="20"/>
          <w:lang w:val="cs-CZ"/>
        </w:rPr>
        <w:t xml:space="preserve"> </w:t>
      </w:r>
      <w:r w:rsidR="00B14407" w:rsidRPr="00DA44D8">
        <w:rPr>
          <w:rFonts w:ascii="Tahoma" w:hAnsi="Tahoma" w:cs="Tahoma"/>
          <w:b w:val="0"/>
          <w:szCs w:val="20"/>
          <w:lang w:val="cs-CZ"/>
        </w:rPr>
        <w:t xml:space="preserve">této </w:t>
      </w:r>
      <w:r w:rsidR="00B14407" w:rsidRPr="00DA44D8">
        <w:rPr>
          <w:rFonts w:ascii="Tahoma" w:hAnsi="Tahoma" w:cs="Tahoma"/>
          <w:b w:val="0"/>
          <w:szCs w:val="20"/>
        </w:rPr>
        <w:t>smlouvy.</w:t>
      </w:r>
    </w:p>
    <w:p w14:paraId="7AFF3BE5" w14:textId="77777777" w:rsidR="008A1F34" w:rsidRPr="00DA44D8" w:rsidRDefault="00D64FDB" w:rsidP="00781000">
      <w:pPr>
        <w:pStyle w:val="Zkladntext21"/>
        <w:numPr>
          <w:ilvl w:val="0"/>
          <w:numId w:val="10"/>
        </w:numPr>
        <w:spacing w:before="120"/>
        <w:ind w:left="426" w:hanging="426"/>
        <w:jc w:val="both"/>
        <w:rPr>
          <w:rFonts w:ascii="Tahoma" w:hAnsi="Tahoma" w:cs="Tahoma"/>
          <w:b w:val="0"/>
          <w:szCs w:val="20"/>
        </w:rPr>
      </w:pPr>
      <w:r w:rsidRPr="00DA44D8">
        <w:rPr>
          <w:rFonts w:ascii="Tahoma" w:hAnsi="Tahoma" w:cs="Tahoma"/>
          <w:b w:val="0"/>
          <w:szCs w:val="20"/>
          <w:lang w:val="cs-CZ"/>
        </w:rPr>
        <w:t>Dodavatel</w:t>
      </w:r>
      <w:r w:rsidR="008A1F34" w:rsidRPr="00DA44D8">
        <w:rPr>
          <w:rFonts w:ascii="Tahoma" w:hAnsi="Tahoma" w:cs="Tahoma"/>
          <w:b w:val="0"/>
          <w:szCs w:val="20"/>
          <w:lang w:val="cs-CZ"/>
        </w:rPr>
        <w:t xml:space="preserve"> je povinen dodržovat bezpečnostní požadavky jak jsou stanoveny a požadovány</w:t>
      </w:r>
      <w:r w:rsidR="008A1F34" w:rsidRPr="00DA44D8">
        <w:rPr>
          <w:rFonts w:ascii="Tahoma" w:hAnsi="Tahoma" w:cs="Tahoma"/>
          <w:b w:val="0"/>
          <w:szCs w:val="20"/>
        </w:rPr>
        <w:t xml:space="preserve"> </w:t>
      </w:r>
      <w:r w:rsidRPr="00DA44D8">
        <w:rPr>
          <w:rFonts w:ascii="Tahoma" w:hAnsi="Tahoma" w:cs="Tahoma"/>
          <w:b w:val="0"/>
          <w:szCs w:val="20"/>
          <w:lang w:val="cs-CZ"/>
        </w:rPr>
        <w:t>Objednatelem</w:t>
      </w:r>
      <w:r w:rsidR="008A1F34" w:rsidRPr="00DA44D8">
        <w:rPr>
          <w:rFonts w:ascii="Tahoma" w:hAnsi="Tahoma" w:cs="Tahoma"/>
          <w:b w:val="0"/>
          <w:szCs w:val="20"/>
        </w:rPr>
        <w:t>.</w:t>
      </w:r>
    </w:p>
    <w:p w14:paraId="2CA9A81E" w14:textId="77777777" w:rsidR="00B14407" w:rsidRPr="00DA44D8" w:rsidRDefault="00B14407">
      <w:pPr>
        <w:pStyle w:val="Zkladntext21"/>
        <w:numPr>
          <w:ilvl w:val="0"/>
          <w:numId w:val="10"/>
        </w:numPr>
        <w:spacing w:before="120"/>
        <w:ind w:left="426" w:hanging="426"/>
        <w:jc w:val="both"/>
        <w:rPr>
          <w:rFonts w:ascii="Tahoma" w:hAnsi="Tahoma" w:cs="Tahoma"/>
          <w:b w:val="0"/>
          <w:szCs w:val="20"/>
        </w:rPr>
      </w:pPr>
      <w:r w:rsidRPr="00DA44D8">
        <w:rPr>
          <w:rFonts w:ascii="Tahoma" w:hAnsi="Tahoma" w:cs="Tahoma"/>
          <w:b w:val="0"/>
          <w:szCs w:val="20"/>
        </w:rPr>
        <w:t>Práva a povinnosti neupravené touto smlouvou se řídí zák. č. 89/2012 Sb., občanský zákoník, v platném znění.</w:t>
      </w:r>
    </w:p>
    <w:p w14:paraId="03A35E58" w14:textId="77777777" w:rsidR="00D95AE2" w:rsidRPr="00DA44D8" w:rsidRDefault="00D95AE2" w:rsidP="00D95AE2">
      <w:pPr>
        <w:numPr>
          <w:ilvl w:val="0"/>
          <w:numId w:val="10"/>
        </w:numPr>
        <w:tabs>
          <w:tab w:val="left" w:pos="0"/>
        </w:tabs>
        <w:spacing w:before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>Veš</w:t>
      </w:r>
      <w:r w:rsidRPr="00DA44D8">
        <w:rPr>
          <w:rFonts w:ascii="Tahoma" w:hAnsi="Tahoma" w:cs="Tahoma"/>
          <w:sz w:val="20"/>
        </w:rPr>
        <w:t xml:space="preserve">kerá plnění dle této smlouvy, ke kterým v rámci této veřejné zakázky dojde, musí odpovídat všem požadavkům obecně závazných právních předpisů, zejména zákona č. 22/1997 Sb., o technických požadavcích na výrobky a o změně a doplnění některých zákonů ve znění pozdějších předpisů, </w:t>
      </w:r>
      <w:r w:rsidR="006924FD" w:rsidRPr="00DA44D8">
        <w:rPr>
          <w:rFonts w:ascii="Tahoma" w:hAnsi="Tahoma" w:cs="Tahoma"/>
          <w:sz w:val="20"/>
        </w:rPr>
        <w:t xml:space="preserve">zákonem č. 123/2000 Sb., o zdravotnických prostředcích a o změně některých souvisejících zákonů ve znění pozdějších předpisů a příslušnými prováděcími předpisy, </w:t>
      </w:r>
      <w:r w:rsidRPr="00DA44D8">
        <w:rPr>
          <w:rFonts w:ascii="Tahoma" w:hAnsi="Tahoma" w:cs="Tahoma"/>
          <w:sz w:val="20"/>
        </w:rPr>
        <w:t>zejména nařízení</w:t>
      </w:r>
      <w:r w:rsidR="006924FD" w:rsidRPr="00DA44D8">
        <w:rPr>
          <w:rFonts w:ascii="Tahoma" w:hAnsi="Tahoma" w:cs="Tahoma"/>
          <w:sz w:val="20"/>
        </w:rPr>
        <w:t>m</w:t>
      </w:r>
      <w:r w:rsidRPr="00DA44D8">
        <w:rPr>
          <w:rFonts w:ascii="Tahoma" w:hAnsi="Tahoma" w:cs="Tahoma"/>
          <w:sz w:val="20"/>
        </w:rPr>
        <w:t xml:space="preserve"> vlády č. 453/2004 Sb., kterým se stanoví technické požadavky na diagnostické zdravotnické prostředky in vitro.</w:t>
      </w:r>
    </w:p>
    <w:p w14:paraId="2D670879" w14:textId="77777777" w:rsidR="00B14407" w:rsidRPr="00DA44D8" w:rsidRDefault="0088334E">
      <w:pPr>
        <w:numPr>
          <w:ilvl w:val="0"/>
          <w:numId w:val="10"/>
        </w:numPr>
        <w:spacing w:before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>Dodavatel</w:t>
      </w:r>
      <w:r w:rsidR="00F3334E" w:rsidRPr="00DA44D8">
        <w:rPr>
          <w:rFonts w:ascii="Tahoma" w:hAnsi="Tahoma" w:cs="Tahoma"/>
          <w:sz w:val="20"/>
          <w:szCs w:val="20"/>
        </w:rPr>
        <w:t xml:space="preserve"> </w:t>
      </w:r>
      <w:r w:rsidR="00B14407" w:rsidRPr="00DA44D8">
        <w:rPr>
          <w:rFonts w:ascii="Tahoma" w:hAnsi="Tahoma" w:cs="Tahoma"/>
          <w:sz w:val="20"/>
          <w:szCs w:val="20"/>
        </w:rPr>
        <w:t>je podle § 2 písm. e) zákona č. 320/2001 Sb., o finanční kontrole ve veřejné správě a o změně některých zákonů (zákon o finanční kontrole), osobou povinnou spolupůsobit při výkonu finanční kontroly prováděné v souvislosti s úhradou zboží nebo služeb z veřejných výdajů.</w:t>
      </w:r>
    </w:p>
    <w:p w14:paraId="64BCCDC4" w14:textId="77777777" w:rsidR="00B14407" w:rsidRPr="00DA44D8" w:rsidRDefault="00B14407">
      <w:pPr>
        <w:numPr>
          <w:ilvl w:val="0"/>
          <w:numId w:val="10"/>
        </w:numPr>
        <w:spacing w:before="120"/>
        <w:ind w:left="426" w:hanging="426"/>
        <w:jc w:val="both"/>
        <w:rPr>
          <w:rFonts w:ascii="Tahoma" w:hAnsi="Tahoma" w:cs="Tahoma"/>
          <w:sz w:val="20"/>
          <w:szCs w:val="20"/>
          <w:shd w:val="clear" w:color="auto" w:fill="FFFF00"/>
        </w:rPr>
      </w:pPr>
      <w:r w:rsidRPr="00DA44D8">
        <w:rPr>
          <w:rFonts w:ascii="Tahoma" w:hAnsi="Tahoma" w:cs="Tahoma"/>
          <w:sz w:val="20"/>
          <w:szCs w:val="20"/>
        </w:rPr>
        <w:t xml:space="preserve">S ohledem na uvedené skutečnosti bere </w:t>
      </w:r>
      <w:r w:rsidR="0088334E" w:rsidRPr="00DA44D8">
        <w:rPr>
          <w:rFonts w:ascii="Tahoma" w:hAnsi="Tahoma" w:cs="Tahoma"/>
          <w:sz w:val="20"/>
          <w:szCs w:val="20"/>
        </w:rPr>
        <w:t xml:space="preserve">Dodavatel </w:t>
      </w:r>
      <w:r w:rsidRPr="00DA44D8">
        <w:rPr>
          <w:rFonts w:ascii="Tahoma" w:hAnsi="Tahoma" w:cs="Tahoma"/>
          <w:sz w:val="20"/>
          <w:szCs w:val="20"/>
        </w:rPr>
        <w:t xml:space="preserve">na vědomí, že ve výše uvedených případech či v dalších případech stanovených zákonem, bude </w:t>
      </w:r>
      <w:r w:rsidR="0088334E" w:rsidRPr="00DA44D8">
        <w:rPr>
          <w:rFonts w:ascii="Tahoma" w:hAnsi="Tahoma" w:cs="Tahoma"/>
          <w:sz w:val="20"/>
          <w:szCs w:val="20"/>
        </w:rPr>
        <w:t>Objednatel</w:t>
      </w:r>
      <w:r w:rsidR="00F3334E" w:rsidRPr="00DA44D8">
        <w:rPr>
          <w:rFonts w:ascii="Tahoma" w:hAnsi="Tahoma" w:cs="Tahoma"/>
          <w:sz w:val="20"/>
          <w:szCs w:val="20"/>
        </w:rPr>
        <w:t xml:space="preserve"> </w:t>
      </w:r>
      <w:r w:rsidRPr="00DA44D8">
        <w:rPr>
          <w:rFonts w:ascii="Tahoma" w:hAnsi="Tahoma" w:cs="Tahoma"/>
          <w:sz w:val="20"/>
          <w:szCs w:val="20"/>
        </w:rPr>
        <w:t xml:space="preserve">povinen předložit smluvní dokumentaci k plnění dle této smlouvy k nahlédnutí příslušným orgánům či ji uveřejnit, resp. že bude případně </w:t>
      </w:r>
      <w:r w:rsidR="0088334E" w:rsidRPr="00DA44D8">
        <w:rPr>
          <w:rFonts w:ascii="Tahoma" w:hAnsi="Tahoma" w:cs="Tahoma"/>
          <w:sz w:val="20"/>
          <w:szCs w:val="20"/>
        </w:rPr>
        <w:t xml:space="preserve">Dodavatel </w:t>
      </w:r>
      <w:r w:rsidRPr="00DA44D8">
        <w:rPr>
          <w:rFonts w:ascii="Tahoma" w:hAnsi="Tahoma" w:cs="Tahoma"/>
          <w:sz w:val="20"/>
          <w:szCs w:val="20"/>
        </w:rPr>
        <w:t>v rámci a mezích zákona povinen poskytnout součinnost dle příslušných právních předpisů.</w:t>
      </w:r>
      <w:r w:rsidRPr="00DA44D8">
        <w:rPr>
          <w:rFonts w:ascii="Tahoma" w:hAnsi="Tahoma" w:cs="Tahoma"/>
          <w:sz w:val="20"/>
          <w:szCs w:val="20"/>
          <w:shd w:val="clear" w:color="auto" w:fill="FFFF00"/>
        </w:rPr>
        <w:t xml:space="preserve"> </w:t>
      </w:r>
    </w:p>
    <w:p w14:paraId="3A2EC0CE" w14:textId="77777777" w:rsidR="00B14407" w:rsidRPr="00DA44D8" w:rsidRDefault="00B14407" w:rsidP="00A96F27">
      <w:pPr>
        <w:numPr>
          <w:ilvl w:val="0"/>
          <w:numId w:val="10"/>
        </w:numPr>
        <w:spacing w:before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>Tuto smlouvu lze změnit pouze písemně, a to formou vzestupně číslovaných dodatků ke smlouvě, podepsaných oprávněnými zástupci smluvních stran.</w:t>
      </w:r>
    </w:p>
    <w:p w14:paraId="2EA76831" w14:textId="77777777" w:rsidR="00B14407" w:rsidRPr="00DA44D8" w:rsidRDefault="00B14407" w:rsidP="00A96F27">
      <w:pPr>
        <w:numPr>
          <w:ilvl w:val="0"/>
          <w:numId w:val="10"/>
        </w:numPr>
        <w:spacing w:before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 xml:space="preserve">Tato smlouva je vyhotovena ve dvou stejnopisech, z nichž </w:t>
      </w:r>
      <w:r w:rsidR="0088334E" w:rsidRPr="00DA44D8">
        <w:rPr>
          <w:rFonts w:ascii="Tahoma" w:hAnsi="Tahoma" w:cs="Tahoma"/>
          <w:sz w:val="20"/>
          <w:szCs w:val="20"/>
        </w:rPr>
        <w:t>Dodavatel</w:t>
      </w:r>
      <w:r w:rsidR="00F3334E" w:rsidRPr="00DA44D8">
        <w:rPr>
          <w:rFonts w:ascii="Tahoma" w:hAnsi="Tahoma" w:cs="Tahoma"/>
          <w:sz w:val="20"/>
          <w:szCs w:val="20"/>
        </w:rPr>
        <w:t xml:space="preserve"> </w:t>
      </w:r>
      <w:r w:rsidRPr="00DA44D8">
        <w:rPr>
          <w:rFonts w:ascii="Tahoma" w:hAnsi="Tahoma" w:cs="Tahoma"/>
          <w:sz w:val="20"/>
          <w:szCs w:val="20"/>
        </w:rPr>
        <w:t xml:space="preserve">obdrží jedno vyhotovení a </w:t>
      </w:r>
      <w:r w:rsidR="0088334E" w:rsidRPr="00DA44D8">
        <w:rPr>
          <w:rFonts w:ascii="Tahoma" w:hAnsi="Tahoma" w:cs="Tahoma"/>
          <w:sz w:val="20"/>
          <w:szCs w:val="20"/>
        </w:rPr>
        <w:t>Objednatel</w:t>
      </w:r>
      <w:r w:rsidR="00F3334E" w:rsidRPr="00DA44D8">
        <w:rPr>
          <w:rFonts w:ascii="Tahoma" w:hAnsi="Tahoma" w:cs="Tahoma"/>
          <w:sz w:val="20"/>
          <w:szCs w:val="20"/>
        </w:rPr>
        <w:t xml:space="preserve"> </w:t>
      </w:r>
      <w:r w:rsidRPr="00DA44D8">
        <w:rPr>
          <w:rFonts w:ascii="Tahoma" w:hAnsi="Tahoma" w:cs="Tahoma"/>
          <w:sz w:val="20"/>
          <w:szCs w:val="20"/>
        </w:rPr>
        <w:t>jedno vyhotovení.</w:t>
      </w:r>
    </w:p>
    <w:p w14:paraId="6754F2F8" w14:textId="77777777" w:rsidR="00471AC5" w:rsidRPr="00DA44D8" w:rsidRDefault="00471AC5" w:rsidP="00A96F27">
      <w:pPr>
        <w:numPr>
          <w:ilvl w:val="0"/>
          <w:numId w:val="10"/>
        </w:numPr>
        <w:spacing w:before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>Tato smlouva nabývá platnosti dnem podpisu oprávněnými zástupci obou smluvních stran. Ve vztahu k účinnosti smlouvy smluvní strany berou na vědomí a výslovně prohlašují, že jsou jim známy účinky Zákona o registru smluv ve vztahu k účinnosti této smlouvy. Příslušné uveřejnění dle Zákona o registru smluv zajistí objednatel, při plné součinnosti ze strany zhotovitele.</w:t>
      </w:r>
    </w:p>
    <w:p w14:paraId="0A8259C3" w14:textId="77777777" w:rsidR="00115278" w:rsidRPr="00DA44D8" w:rsidRDefault="00115278" w:rsidP="00115278">
      <w:pPr>
        <w:pStyle w:val="Zkladntext"/>
        <w:spacing w:after="0"/>
        <w:rPr>
          <w:rFonts w:ascii="Tahoma" w:hAnsi="Tahoma" w:cs="Tahoma"/>
          <w:sz w:val="20"/>
          <w:szCs w:val="20"/>
          <w:lang w:val="cs-CZ"/>
        </w:rPr>
      </w:pPr>
    </w:p>
    <w:p w14:paraId="45BA39BF" w14:textId="37C64E4A" w:rsidR="00B14407" w:rsidRPr="00DA44D8" w:rsidRDefault="00D95AE2" w:rsidP="00115278">
      <w:pPr>
        <w:pStyle w:val="Zkladntext"/>
        <w:spacing w:after="0"/>
        <w:rPr>
          <w:rFonts w:ascii="Tahoma" w:hAnsi="Tahoma" w:cs="Tahoma"/>
          <w:sz w:val="20"/>
          <w:szCs w:val="20"/>
          <w:lang w:val="cs-CZ"/>
        </w:rPr>
      </w:pPr>
      <w:r w:rsidRPr="00DA44D8">
        <w:rPr>
          <w:rFonts w:ascii="Tahoma" w:hAnsi="Tahoma" w:cs="Tahoma"/>
          <w:sz w:val="20"/>
          <w:szCs w:val="20"/>
          <w:lang w:val="cs-CZ"/>
        </w:rPr>
        <w:t>V</w:t>
      </w:r>
      <w:r w:rsidR="007D1ADB" w:rsidRPr="00DA44D8">
        <w:rPr>
          <w:rFonts w:ascii="Tahoma" w:hAnsi="Tahoma" w:cs="Tahoma"/>
          <w:sz w:val="20"/>
          <w:szCs w:val="20"/>
          <w:lang w:val="cs-CZ"/>
        </w:rPr>
        <w:t xml:space="preserve"> Praze </w:t>
      </w:r>
      <w:proofErr w:type="gramStart"/>
      <w:r w:rsidRPr="00DA44D8">
        <w:rPr>
          <w:rFonts w:ascii="Tahoma" w:hAnsi="Tahoma" w:cs="Tahoma"/>
          <w:sz w:val="20"/>
          <w:szCs w:val="20"/>
          <w:lang w:val="cs-CZ"/>
        </w:rPr>
        <w:t xml:space="preserve">dne </w:t>
      </w:r>
      <w:r w:rsidR="005A5E84">
        <w:rPr>
          <w:rFonts w:ascii="Tahoma" w:hAnsi="Tahoma" w:cs="Tahoma"/>
          <w:sz w:val="20"/>
          <w:szCs w:val="20"/>
          <w:lang w:val="cs-CZ"/>
        </w:rPr>
        <w:t xml:space="preserve"> </w:t>
      </w:r>
      <w:r w:rsidR="008D708A" w:rsidRPr="00DA44D8">
        <w:rPr>
          <w:rFonts w:ascii="Tahoma" w:hAnsi="Tahoma" w:cs="Tahoma"/>
          <w:sz w:val="20"/>
          <w:szCs w:val="20"/>
          <w:lang w:val="cs-CZ"/>
        </w:rPr>
        <w:t>1</w:t>
      </w:r>
      <w:r w:rsidR="005A5E84">
        <w:rPr>
          <w:rFonts w:ascii="Tahoma" w:hAnsi="Tahoma" w:cs="Tahoma"/>
          <w:sz w:val="20"/>
          <w:szCs w:val="20"/>
          <w:lang w:val="cs-CZ"/>
        </w:rPr>
        <w:t>0</w:t>
      </w:r>
      <w:proofErr w:type="gramEnd"/>
      <w:r w:rsidR="008D708A" w:rsidRPr="00DA44D8">
        <w:rPr>
          <w:rFonts w:ascii="Tahoma" w:hAnsi="Tahoma" w:cs="Tahoma"/>
          <w:sz w:val="20"/>
          <w:szCs w:val="20"/>
          <w:lang w:val="cs-CZ"/>
        </w:rPr>
        <w:t>. 1</w:t>
      </w:r>
      <w:r w:rsidR="005A5E84">
        <w:rPr>
          <w:rFonts w:ascii="Tahoma" w:hAnsi="Tahoma" w:cs="Tahoma"/>
          <w:sz w:val="20"/>
          <w:szCs w:val="20"/>
          <w:lang w:val="cs-CZ"/>
        </w:rPr>
        <w:t>. 2017</w:t>
      </w:r>
      <w:r w:rsidR="007D1ADB" w:rsidRPr="00DA44D8">
        <w:rPr>
          <w:rFonts w:ascii="Tahoma" w:hAnsi="Tahoma" w:cs="Tahoma"/>
          <w:sz w:val="20"/>
          <w:szCs w:val="20"/>
          <w:lang w:val="cs-CZ"/>
        </w:rPr>
        <w:tab/>
      </w:r>
      <w:r w:rsidR="007D1ADB" w:rsidRPr="00DA44D8">
        <w:rPr>
          <w:rFonts w:ascii="Tahoma" w:hAnsi="Tahoma" w:cs="Tahoma"/>
          <w:sz w:val="20"/>
          <w:szCs w:val="20"/>
          <w:lang w:val="cs-CZ"/>
        </w:rPr>
        <w:tab/>
      </w:r>
      <w:r w:rsidR="007D1ADB" w:rsidRPr="00DA44D8">
        <w:rPr>
          <w:rFonts w:ascii="Tahoma" w:hAnsi="Tahoma" w:cs="Tahoma"/>
          <w:sz w:val="20"/>
          <w:szCs w:val="20"/>
          <w:lang w:val="cs-CZ"/>
        </w:rPr>
        <w:tab/>
      </w:r>
      <w:r w:rsidR="008D708A" w:rsidRPr="00DA44D8">
        <w:rPr>
          <w:rFonts w:ascii="Tahoma" w:hAnsi="Tahoma" w:cs="Tahoma"/>
          <w:sz w:val="20"/>
          <w:szCs w:val="20"/>
          <w:lang w:val="cs-CZ"/>
        </w:rPr>
        <w:tab/>
        <w:t xml:space="preserve">       </w:t>
      </w:r>
      <w:r w:rsidR="005A5E84" w:rsidRPr="00DA44D8">
        <w:rPr>
          <w:rFonts w:ascii="Tahoma" w:hAnsi="Tahoma" w:cs="Tahoma"/>
          <w:sz w:val="20"/>
          <w:szCs w:val="20"/>
          <w:lang w:val="cs-CZ"/>
        </w:rPr>
        <w:t xml:space="preserve">V Praze dne </w:t>
      </w:r>
      <w:r w:rsidR="005A5E84">
        <w:rPr>
          <w:rFonts w:ascii="Tahoma" w:hAnsi="Tahoma" w:cs="Tahoma"/>
          <w:sz w:val="20"/>
          <w:szCs w:val="20"/>
          <w:lang w:val="cs-CZ"/>
        </w:rPr>
        <w:t xml:space="preserve"> </w:t>
      </w:r>
      <w:r w:rsidR="005A5E84" w:rsidRPr="00DA44D8">
        <w:rPr>
          <w:rFonts w:ascii="Tahoma" w:hAnsi="Tahoma" w:cs="Tahoma"/>
          <w:sz w:val="20"/>
          <w:szCs w:val="20"/>
          <w:lang w:val="cs-CZ"/>
        </w:rPr>
        <w:t>1</w:t>
      </w:r>
      <w:r w:rsidR="005A5E84">
        <w:rPr>
          <w:rFonts w:ascii="Tahoma" w:hAnsi="Tahoma" w:cs="Tahoma"/>
          <w:sz w:val="20"/>
          <w:szCs w:val="20"/>
          <w:lang w:val="cs-CZ"/>
        </w:rPr>
        <w:t>6</w:t>
      </w:r>
      <w:r w:rsidR="005A5E84" w:rsidRPr="00DA44D8">
        <w:rPr>
          <w:rFonts w:ascii="Tahoma" w:hAnsi="Tahoma" w:cs="Tahoma"/>
          <w:sz w:val="20"/>
          <w:szCs w:val="20"/>
          <w:lang w:val="cs-CZ"/>
        </w:rPr>
        <w:t>. 1. 201</w:t>
      </w:r>
      <w:r w:rsidR="005A5E84">
        <w:rPr>
          <w:rFonts w:ascii="Tahoma" w:hAnsi="Tahoma" w:cs="Tahoma"/>
          <w:sz w:val="20"/>
          <w:szCs w:val="20"/>
          <w:lang w:val="cs-CZ"/>
        </w:rPr>
        <w:t>7</w:t>
      </w:r>
    </w:p>
    <w:p w14:paraId="14463F2A" w14:textId="77777777" w:rsidR="00B14407" w:rsidRPr="00DA44D8" w:rsidRDefault="00B14407" w:rsidP="00115278">
      <w:pPr>
        <w:rPr>
          <w:rFonts w:ascii="Tahoma" w:hAnsi="Tahoma" w:cs="Tahoma"/>
          <w:sz w:val="20"/>
          <w:szCs w:val="20"/>
        </w:rPr>
      </w:pPr>
    </w:p>
    <w:p w14:paraId="65F1DB83" w14:textId="77777777" w:rsidR="00B14407" w:rsidRPr="00DA44D8" w:rsidRDefault="00B14407" w:rsidP="00115278">
      <w:pPr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 xml:space="preserve">Za </w:t>
      </w:r>
      <w:r w:rsidR="0088334E" w:rsidRPr="00DA44D8">
        <w:rPr>
          <w:rFonts w:ascii="Tahoma" w:hAnsi="Tahoma" w:cs="Tahoma"/>
          <w:sz w:val="20"/>
          <w:szCs w:val="20"/>
        </w:rPr>
        <w:t>Dodavatele</w:t>
      </w:r>
      <w:r w:rsidRPr="00DA44D8">
        <w:rPr>
          <w:rFonts w:ascii="Tahoma" w:hAnsi="Tahoma" w:cs="Tahoma"/>
          <w:sz w:val="20"/>
          <w:szCs w:val="20"/>
        </w:rPr>
        <w:t>:</w:t>
      </w:r>
      <w:r w:rsidRPr="00DA44D8">
        <w:rPr>
          <w:rFonts w:ascii="Tahoma" w:hAnsi="Tahoma" w:cs="Tahoma"/>
          <w:sz w:val="20"/>
          <w:szCs w:val="20"/>
        </w:rPr>
        <w:tab/>
      </w:r>
      <w:r w:rsidRPr="00DA44D8">
        <w:rPr>
          <w:rFonts w:ascii="Tahoma" w:hAnsi="Tahoma" w:cs="Tahoma"/>
          <w:sz w:val="20"/>
          <w:szCs w:val="20"/>
        </w:rPr>
        <w:tab/>
      </w:r>
      <w:r w:rsidRPr="00DA44D8">
        <w:rPr>
          <w:rFonts w:ascii="Tahoma" w:hAnsi="Tahoma" w:cs="Tahoma"/>
          <w:sz w:val="20"/>
          <w:szCs w:val="20"/>
        </w:rPr>
        <w:tab/>
      </w:r>
      <w:r w:rsidRPr="00DA44D8">
        <w:rPr>
          <w:rFonts w:ascii="Tahoma" w:hAnsi="Tahoma" w:cs="Tahoma"/>
          <w:sz w:val="20"/>
          <w:szCs w:val="20"/>
        </w:rPr>
        <w:tab/>
      </w:r>
      <w:r w:rsidRPr="00DA44D8">
        <w:rPr>
          <w:rFonts w:ascii="Tahoma" w:hAnsi="Tahoma" w:cs="Tahoma"/>
          <w:sz w:val="20"/>
          <w:szCs w:val="20"/>
        </w:rPr>
        <w:tab/>
      </w:r>
      <w:r w:rsidRPr="00DA44D8">
        <w:rPr>
          <w:rFonts w:ascii="Tahoma" w:hAnsi="Tahoma" w:cs="Tahoma"/>
          <w:sz w:val="20"/>
          <w:szCs w:val="20"/>
        </w:rPr>
        <w:tab/>
      </w:r>
      <w:r w:rsidRPr="00DA44D8">
        <w:rPr>
          <w:rFonts w:ascii="Tahoma" w:hAnsi="Tahoma" w:cs="Tahoma"/>
          <w:sz w:val="20"/>
          <w:szCs w:val="20"/>
        </w:rPr>
        <w:tab/>
        <w:t xml:space="preserve">Za </w:t>
      </w:r>
      <w:r w:rsidR="0088334E" w:rsidRPr="00DA44D8">
        <w:rPr>
          <w:rFonts w:ascii="Tahoma" w:hAnsi="Tahoma" w:cs="Tahoma"/>
          <w:sz w:val="20"/>
          <w:szCs w:val="20"/>
        </w:rPr>
        <w:t>Objednatele</w:t>
      </w:r>
      <w:r w:rsidRPr="00DA44D8">
        <w:rPr>
          <w:rFonts w:ascii="Tahoma" w:hAnsi="Tahoma" w:cs="Tahoma"/>
          <w:sz w:val="20"/>
          <w:szCs w:val="20"/>
        </w:rPr>
        <w:t>:</w:t>
      </w:r>
    </w:p>
    <w:p w14:paraId="4AD6408F" w14:textId="77777777" w:rsidR="00B14407" w:rsidRPr="00DA44D8" w:rsidRDefault="00B14407" w:rsidP="00115278">
      <w:pPr>
        <w:rPr>
          <w:rFonts w:ascii="Tahoma" w:hAnsi="Tahoma" w:cs="Tahoma"/>
          <w:sz w:val="20"/>
          <w:szCs w:val="20"/>
        </w:rPr>
      </w:pPr>
    </w:p>
    <w:p w14:paraId="3BFA698E" w14:textId="77777777" w:rsidR="00B14407" w:rsidRPr="00DA44D8" w:rsidRDefault="00B14407" w:rsidP="00115278">
      <w:pPr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>_____________________</w:t>
      </w:r>
      <w:r w:rsidRPr="00DA44D8">
        <w:rPr>
          <w:rFonts w:ascii="Tahoma" w:hAnsi="Tahoma" w:cs="Tahoma"/>
          <w:sz w:val="20"/>
          <w:szCs w:val="20"/>
        </w:rPr>
        <w:tab/>
      </w:r>
      <w:r w:rsidRPr="00DA44D8">
        <w:rPr>
          <w:rFonts w:ascii="Tahoma" w:hAnsi="Tahoma" w:cs="Tahoma"/>
          <w:sz w:val="20"/>
          <w:szCs w:val="20"/>
        </w:rPr>
        <w:tab/>
      </w:r>
      <w:r w:rsidRPr="00DA44D8">
        <w:rPr>
          <w:rFonts w:ascii="Tahoma" w:hAnsi="Tahoma" w:cs="Tahoma"/>
          <w:sz w:val="20"/>
          <w:szCs w:val="20"/>
        </w:rPr>
        <w:tab/>
      </w:r>
      <w:r w:rsidRPr="00DA44D8">
        <w:rPr>
          <w:rFonts w:ascii="Tahoma" w:hAnsi="Tahoma" w:cs="Tahoma"/>
          <w:sz w:val="20"/>
          <w:szCs w:val="20"/>
        </w:rPr>
        <w:tab/>
      </w:r>
      <w:r w:rsidRPr="00DA44D8">
        <w:rPr>
          <w:rFonts w:ascii="Tahoma" w:hAnsi="Tahoma" w:cs="Tahoma"/>
          <w:sz w:val="20"/>
          <w:szCs w:val="20"/>
        </w:rPr>
        <w:tab/>
        <w:t>_____________________</w:t>
      </w:r>
    </w:p>
    <w:p w14:paraId="10B04ED2" w14:textId="3E17EABF" w:rsidR="00115278" w:rsidRPr="00DA44D8" w:rsidRDefault="008D708A" w:rsidP="00115278">
      <w:pPr>
        <w:pStyle w:val="Zkladntext"/>
        <w:spacing w:after="0"/>
        <w:rPr>
          <w:rFonts w:ascii="Tahoma" w:hAnsi="Tahoma" w:cs="Tahoma"/>
          <w:sz w:val="20"/>
          <w:szCs w:val="20"/>
          <w:lang w:val="cs-CZ"/>
        </w:rPr>
      </w:pPr>
      <w:r w:rsidRPr="00DA44D8">
        <w:rPr>
          <w:rFonts w:ascii="Tahoma" w:hAnsi="Tahoma" w:cs="Tahoma"/>
          <w:sz w:val="20"/>
          <w:szCs w:val="20"/>
          <w:lang w:val="cs-CZ"/>
        </w:rPr>
        <w:t>RNDr. Milan Šrot</w:t>
      </w:r>
    </w:p>
    <w:p w14:paraId="56CC86C9" w14:textId="77777777" w:rsidR="005B722B" w:rsidRPr="00DA44D8" w:rsidRDefault="00B14407" w:rsidP="00115278">
      <w:pPr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ab/>
      </w:r>
      <w:r w:rsidRPr="00DA44D8">
        <w:rPr>
          <w:rFonts w:ascii="Tahoma" w:hAnsi="Tahoma" w:cs="Tahoma"/>
          <w:sz w:val="20"/>
          <w:szCs w:val="20"/>
        </w:rPr>
        <w:tab/>
      </w:r>
      <w:r w:rsidRPr="00DA44D8">
        <w:rPr>
          <w:rFonts w:ascii="Tahoma" w:hAnsi="Tahoma" w:cs="Tahoma"/>
          <w:sz w:val="20"/>
          <w:szCs w:val="20"/>
        </w:rPr>
        <w:tab/>
      </w:r>
      <w:r w:rsidRPr="00DA44D8">
        <w:rPr>
          <w:rFonts w:ascii="Tahoma" w:hAnsi="Tahoma" w:cs="Tahoma"/>
          <w:sz w:val="20"/>
          <w:szCs w:val="20"/>
        </w:rPr>
        <w:tab/>
      </w:r>
      <w:r w:rsidRPr="00DA44D8">
        <w:rPr>
          <w:rFonts w:ascii="Tahoma" w:hAnsi="Tahoma" w:cs="Tahoma"/>
          <w:sz w:val="20"/>
          <w:szCs w:val="20"/>
        </w:rPr>
        <w:tab/>
      </w:r>
      <w:r w:rsidRPr="00DA44D8">
        <w:rPr>
          <w:rFonts w:ascii="Tahoma" w:hAnsi="Tahoma" w:cs="Tahoma"/>
          <w:sz w:val="20"/>
          <w:szCs w:val="20"/>
        </w:rPr>
        <w:tab/>
      </w:r>
      <w:r w:rsidR="00115278" w:rsidRPr="00DA44D8">
        <w:rPr>
          <w:rFonts w:ascii="Tahoma" w:hAnsi="Tahoma" w:cs="Tahoma"/>
          <w:sz w:val="20"/>
          <w:szCs w:val="20"/>
        </w:rPr>
        <w:tab/>
      </w:r>
      <w:r w:rsidR="005B722B" w:rsidRPr="00DA44D8">
        <w:rPr>
          <w:rFonts w:ascii="Tahoma" w:hAnsi="Tahoma" w:cs="Tahoma"/>
          <w:sz w:val="20"/>
          <w:szCs w:val="20"/>
        </w:rPr>
        <w:t xml:space="preserve">        Prof. MUDr. Karel Pavelka DrSc.</w:t>
      </w:r>
      <w:r w:rsidR="00A96F27" w:rsidRPr="00DA44D8">
        <w:rPr>
          <w:rFonts w:ascii="Tahoma" w:hAnsi="Tahoma" w:cs="Tahoma"/>
          <w:sz w:val="20"/>
          <w:szCs w:val="20"/>
        </w:rPr>
        <w:t>,</w:t>
      </w:r>
    </w:p>
    <w:p w14:paraId="7F5BA535" w14:textId="77777777" w:rsidR="00B14407" w:rsidRPr="00DA44D8" w:rsidRDefault="005B722B" w:rsidP="00ED6D97">
      <w:pPr>
        <w:rPr>
          <w:rFonts w:ascii="Tahoma" w:hAnsi="Tahoma" w:cs="Tahoma"/>
          <w:sz w:val="20"/>
          <w:szCs w:val="20"/>
        </w:rPr>
      </w:pPr>
      <w:r w:rsidRPr="00DA44D8">
        <w:rPr>
          <w:rFonts w:ascii="Tahoma" w:hAnsi="Tahoma" w:cs="Tahoma"/>
          <w:sz w:val="20"/>
          <w:szCs w:val="20"/>
        </w:rPr>
        <w:tab/>
      </w:r>
      <w:r w:rsidRPr="00DA44D8">
        <w:rPr>
          <w:rFonts w:ascii="Tahoma" w:hAnsi="Tahoma" w:cs="Tahoma"/>
          <w:sz w:val="20"/>
          <w:szCs w:val="20"/>
        </w:rPr>
        <w:tab/>
      </w:r>
      <w:r w:rsidRPr="00DA44D8">
        <w:rPr>
          <w:rFonts w:ascii="Tahoma" w:hAnsi="Tahoma" w:cs="Tahoma"/>
          <w:sz w:val="20"/>
          <w:szCs w:val="20"/>
        </w:rPr>
        <w:tab/>
      </w:r>
      <w:r w:rsidRPr="00DA44D8">
        <w:rPr>
          <w:rFonts w:ascii="Tahoma" w:hAnsi="Tahoma" w:cs="Tahoma"/>
          <w:sz w:val="20"/>
          <w:szCs w:val="20"/>
        </w:rPr>
        <w:tab/>
      </w:r>
      <w:r w:rsidRPr="00DA44D8">
        <w:rPr>
          <w:rFonts w:ascii="Tahoma" w:hAnsi="Tahoma" w:cs="Tahoma"/>
          <w:sz w:val="20"/>
          <w:szCs w:val="20"/>
        </w:rPr>
        <w:tab/>
      </w:r>
      <w:r w:rsidRPr="00DA44D8">
        <w:rPr>
          <w:rFonts w:ascii="Tahoma" w:hAnsi="Tahoma" w:cs="Tahoma"/>
          <w:sz w:val="20"/>
          <w:szCs w:val="20"/>
        </w:rPr>
        <w:tab/>
      </w:r>
      <w:r w:rsidRPr="00DA44D8">
        <w:rPr>
          <w:rFonts w:ascii="Tahoma" w:hAnsi="Tahoma" w:cs="Tahoma"/>
          <w:sz w:val="20"/>
          <w:szCs w:val="20"/>
        </w:rPr>
        <w:tab/>
      </w:r>
      <w:r w:rsidR="00A96F27" w:rsidRPr="00DA44D8">
        <w:rPr>
          <w:rFonts w:ascii="Tahoma" w:hAnsi="Tahoma" w:cs="Tahoma"/>
          <w:sz w:val="20"/>
          <w:szCs w:val="20"/>
        </w:rPr>
        <w:t xml:space="preserve">        Ř</w:t>
      </w:r>
      <w:r w:rsidRPr="00DA44D8">
        <w:rPr>
          <w:rFonts w:ascii="Tahoma" w:hAnsi="Tahoma" w:cs="Tahoma"/>
          <w:sz w:val="20"/>
          <w:szCs w:val="20"/>
        </w:rPr>
        <w:t>editel</w:t>
      </w:r>
      <w:r w:rsidR="00A96F27" w:rsidRPr="00DA44D8">
        <w:rPr>
          <w:rFonts w:ascii="Tahoma" w:hAnsi="Tahoma" w:cs="Tahoma"/>
          <w:sz w:val="20"/>
          <w:szCs w:val="20"/>
        </w:rPr>
        <w:t xml:space="preserve"> Revmatologického ústavu</w:t>
      </w:r>
    </w:p>
    <w:p w14:paraId="79DDDA70" w14:textId="77777777" w:rsidR="00B14407" w:rsidRPr="00DA44D8" w:rsidRDefault="00B14407">
      <w:pPr>
        <w:rPr>
          <w:rFonts w:ascii="Tahoma" w:hAnsi="Tahoma" w:cs="Tahoma"/>
          <w:sz w:val="20"/>
          <w:szCs w:val="20"/>
        </w:rPr>
      </w:pPr>
    </w:p>
    <w:p w14:paraId="4F11E203" w14:textId="77777777" w:rsidR="00B14407" w:rsidRPr="00DA44D8" w:rsidRDefault="00B14407">
      <w:pPr>
        <w:pStyle w:val="Zkladntext"/>
        <w:rPr>
          <w:rFonts w:ascii="Tahoma" w:hAnsi="Tahoma" w:cs="Tahoma"/>
          <w:i/>
          <w:sz w:val="20"/>
          <w:szCs w:val="20"/>
          <w:lang w:val="cs-CZ"/>
        </w:rPr>
      </w:pPr>
      <w:r w:rsidRPr="00DA44D8">
        <w:rPr>
          <w:rFonts w:ascii="Tahoma" w:hAnsi="Tahoma" w:cs="Tahoma"/>
          <w:i/>
          <w:sz w:val="20"/>
          <w:szCs w:val="20"/>
          <w:lang w:val="cs-CZ"/>
        </w:rPr>
        <w:t>Přílohy:</w:t>
      </w:r>
    </w:p>
    <w:p w14:paraId="7C187982" w14:textId="77777777" w:rsidR="00D46504" w:rsidRPr="00DA44D8" w:rsidRDefault="00B14407" w:rsidP="00D95AE2">
      <w:pPr>
        <w:pStyle w:val="Zkladntext"/>
        <w:numPr>
          <w:ilvl w:val="0"/>
          <w:numId w:val="5"/>
        </w:numPr>
        <w:rPr>
          <w:rFonts w:ascii="Tahoma" w:hAnsi="Tahoma" w:cs="Tahoma"/>
          <w:i/>
          <w:sz w:val="20"/>
          <w:szCs w:val="20"/>
          <w:lang w:val="cs-CZ"/>
        </w:rPr>
      </w:pPr>
      <w:r w:rsidRPr="00DA44D8">
        <w:rPr>
          <w:rFonts w:ascii="Tahoma" w:hAnsi="Tahoma" w:cs="Tahoma"/>
          <w:i/>
          <w:sz w:val="20"/>
          <w:szCs w:val="20"/>
          <w:lang w:val="cs-CZ"/>
        </w:rPr>
        <w:t xml:space="preserve">Příloha č. 1 - </w:t>
      </w:r>
      <w:r w:rsidR="00D95AE2" w:rsidRPr="00DA44D8">
        <w:rPr>
          <w:rFonts w:ascii="Tahoma" w:hAnsi="Tahoma" w:cs="Tahoma"/>
          <w:i/>
          <w:sz w:val="20"/>
          <w:szCs w:val="20"/>
          <w:lang w:val="cs-CZ"/>
        </w:rPr>
        <w:t>„Cena plnění “</w:t>
      </w:r>
    </w:p>
    <w:p w14:paraId="63A15E2A" w14:textId="77777777" w:rsidR="00A97FB6" w:rsidRPr="00DA44D8" w:rsidRDefault="00040CC3" w:rsidP="00A97FB6">
      <w:pPr>
        <w:pStyle w:val="Zkladntext"/>
        <w:numPr>
          <w:ilvl w:val="0"/>
          <w:numId w:val="5"/>
        </w:numPr>
        <w:rPr>
          <w:rFonts w:ascii="Tahoma" w:hAnsi="Tahoma" w:cs="Tahoma"/>
        </w:rPr>
      </w:pPr>
      <w:r w:rsidRPr="00DA44D8">
        <w:rPr>
          <w:rFonts w:ascii="Tahoma" w:hAnsi="Tahoma" w:cs="Tahoma"/>
          <w:i/>
          <w:sz w:val="20"/>
          <w:szCs w:val="20"/>
          <w:lang w:val="cs-CZ"/>
        </w:rPr>
        <w:t xml:space="preserve">Příloha č. </w:t>
      </w:r>
      <w:r w:rsidR="00D95AE2" w:rsidRPr="00DA44D8">
        <w:rPr>
          <w:rFonts w:ascii="Tahoma" w:hAnsi="Tahoma" w:cs="Tahoma"/>
          <w:i/>
          <w:sz w:val="20"/>
          <w:szCs w:val="20"/>
          <w:lang w:val="cs-CZ"/>
        </w:rPr>
        <w:t>2</w:t>
      </w:r>
      <w:r w:rsidR="00A97FB6" w:rsidRPr="00DA44D8">
        <w:rPr>
          <w:rFonts w:ascii="Tahoma" w:hAnsi="Tahoma" w:cs="Tahoma"/>
          <w:i/>
          <w:sz w:val="20"/>
          <w:szCs w:val="20"/>
          <w:lang w:val="cs-CZ"/>
        </w:rPr>
        <w:t xml:space="preserve"> - Kopie pojištění</w:t>
      </w:r>
    </w:p>
    <w:p w14:paraId="345DAFB2" w14:textId="77777777" w:rsidR="005A5E84" w:rsidRDefault="005A5E84" w:rsidP="00A97FB6">
      <w:pPr>
        <w:pStyle w:val="Zkladntext"/>
        <w:rPr>
          <w:rFonts w:ascii="Tahoma" w:hAnsi="Tahoma" w:cs="Tahoma"/>
          <w:b/>
          <w:sz w:val="20"/>
          <w:szCs w:val="20"/>
          <w:lang w:val="cs-CZ"/>
        </w:rPr>
      </w:pPr>
    </w:p>
    <w:sectPr w:rsidR="005A5E8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50DBE" w14:textId="77777777" w:rsidR="008F39C4" w:rsidRDefault="008F39C4">
      <w:r>
        <w:separator/>
      </w:r>
    </w:p>
  </w:endnote>
  <w:endnote w:type="continuationSeparator" w:id="0">
    <w:p w14:paraId="4CD2E49C" w14:textId="77777777" w:rsidR="008F39C4" w:rsidRDefault="008F3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C9D5B" w14:textId="77777777" w:rsidR="009F21B5" w:rsidRDefault="009F21B5">
    <w:pPr>
      <w:pStyle w:val="Zpat"/>
      <w:ind w:left="5760" w:firstLine="720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ab/>
      <w:t xml:space="preserve">Strana </w:t>
    </w:r>
    <w:r>
      <w:rPr>
        <w:rFonts w:cs="Tahoma"/>
        <w:sz w:val="20"/>
        <w:szCs w:val="20"/>
      </w:rPr>
      <w:fldChar w:fldCharType="begin"/>
    </w:r>
    <w:r>
      <w:rPr>
        <w:rFonts w:cs="Tahoma"/>
        <w:sz w:val="20"/>
        <w:szCs w:val="20"/>
      </w:rPr>
      <w:instrText xml:space="preserve"> PAGE </w:instrText>
    </w:r>
    <w:r>
      <w:rPr>
        <w:rFonts w:cs="Tahoma"/>
        <w:sz w:val="20"/>
        <w:szCs w:val="20"/>
      </w:rPr>
      <w:fldChar w:fldCharType="separate"/>
    </w:r>
    <w:r w:rsidR="001B222F">
      <w:rPr>
        <w:rFonts w:cs="Tahoma"/>
        <w:noProof/>
        <w:sz w:val="20"/>
        <w:szCs w:val="20"/>
      </w:rPr>
      <w:t>7</w:t>
    </w:r>
    <w:r>
      <w:rPr>
        <w:rFonts w:cs="Tahoma"/>
        <w:sz w:val="20"/>
        <w:szCs w:val="20"/>
      </w:rPr>
      <w:fldChar w:fldCharType="end"/>
    </w:r>
    <w:r>
      <w:rPr>
        <w:rFonts w:ascii="Tahoma" w:hAnsi="Tahoma" w:cs="Tahoma"/>
        <w:sz w:val="20"/>
        <w:szCs w:val="20"/>
      </w:rPr>
      <w:t xml:space="preserve"> (celkem </w:t>
    </w:r>
    <w:r>
      <w:rPr>
        <w:rFonts w:cs="Tahoma"/>
        <w:sz w:val="20"/>
        <w:szCs w:val="20"/>
      </w:rPr>
      <w:fldChar w:fldCharType="begin"/>
    </w:r>
    <w:r>
      <w:rPr>
        <w:rFonts w:cs="Tahoma"/>
        <w:sz w:val="20"/>
        <w:szCs w:val="20"/>
      </w:rPr>
      <w:instrText xml:space="preserve"> NUMPAGES \*Arabic </w:instrText>
    </w:r>
    <w:r>
      <w:rPr>
        <w:rFonts w:cs="Tahoma"/>
        <w:sz w:val="20"/>
        <w:szCs w:val="20"/>
      </w:rPr>
      <w:fldChar w:fldCharType="separate"/>
    </w:r>
    <w:r w:rsidR="001B222F">
      <w:rPr>
        <w:rFonts w:cs="Tahoma"/>
        <w:noProof/>
        <w:sz w:val="20"/>
        <w:szCs w:val="20"/>
      </w:rPr>
      <w:t>7</w:t>
    </w:r>
    <w:r>
      <w:rPr>
        <w:rFonts w:cs="Tahoma"/>
        <w:sz w:val="20"/>
        <w:szCs w:val="20"/>
      </w:rPr>
      <w:fldChar w:fldCharType="end"/>
    </w:r>
    <w:r>
      <w:rPr>
        <w:rFonts w:ascii="Tahoma" w:hAnsi="Tahoma" w:cs="Tahoma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52C672" w14:textId="77777777" w:rsidR="008F39C4" w:rsidRDefault="008F39C4">
      <w:r>
        <w:separator/>
      </w:r>
    </w:p>
  </w:footnote>
  <w:footnote w:type="continuationSeparator" w:id="0">
    <w:p w14:paraId="0345C7AE" w14:textId="77777777" w:rsidR="008F39C4" w:rsidRDefault="008F3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</w:rPr>
    </w:lvl>
  </w:abstractNum>
  <w:abstractNum w:abstractNumId="4">
    <w:nsid w:val="00000005"/>
    <w:multiLevelType w:val="singleLevel"/>
    <w:tmpl w:val="2348CC60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  <w:i/>
        <w:sz w:val="20"/>
        <w:szCs w:val="20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8">
    <w:nsid w:val="00000009"/>
    <w:multiLevelType w:val="singleLevel"/>
    <w:tmpl w:val="23C6CBBC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  <w:szCs w:val="20"/>
      </w:rPr>
    </w:lvl>
  </w:abstractNum>
  <w:abstractNum w:abstractNumId="9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1">
    <w:nsid w:val="0000000C"/>
    <w:multiLevelType w:val="multilevel"/>
    <w:tmpl w:val="0000000C"/>
    <w:name w:val="WW8Num14"/>
    <w:lvl w:ilvl="0">
      <w:start w:val="60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Tahoma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>
    <w:nsid w:val="08DF11CD"/>
    <w:multiLevelType w:val="hybridMultilevel"/>
    <w:tmpl w:val="367EDE7C"/>
    <w:name w:val="WW8Num1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A215635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4">
    <w:nsid w:val="0FD04549"/>
    <w:multiLevelType w:val="hybridMultilevel"/>
    <w:tmpl w:val="6D3AE34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12AD2763"/>
    <w:multiLevelType w:val="hybridMultilevel"/>
    <w:tmpl w:val="4CB87EF2"/>
    <w:lvl w:ilvl="0" w:tplc="0405000F">
      <w:start w:val="1"/>
      <w:numFmt w:val="decimal"/>
      <w:lvlText w:val="%1."/>
      <w:lvlJc w:val="left"/>
      <w:pPr>
        <w:ind w:left="1865" w:hanging="360"/>
      </w:pPr>
    </w:lvl>
    <w:lvl w:ilvl="1" w:tplc="04050019" w:tentative="1">
      <w:start w:val="1"/>
      <w:numFmt w:val="lowerLetter"/>
      <w:lvlText w:val="%2."/>
      <w:lvlJc w:val="left"/>
      <w:pPr>
        <w:ind w:left="2585" w:hanging="360"/>
      </w:pPr>
    </w:lvl>
    <w:lvl w:ilvl="2" w:tplc="0405001B" w:tentative="1">
      <w:start w:val="1"/>
      <w:numFmt w:val="lowerRoman"/>
      <w:lvlText w:val="%3."/>
      <w:lvlJc w:val="right"/>
      <w:pPr>
        <w:ind w:left="3305" w:hanging="180"/>
      </w:pPr>
    </w:lvl>
    <w:lvl w:ilvl="3" w:tplc="0405000F" w:tentative="1">
      <w:start w:val="1"/>
      <w:numFmt w:val="decimal"/>
      <w:lvlText w:val="%4."/>
      <w:lvlJc w:val="left"/>
      <w:pPr>
        <w:ind w:left="4025" w:hanging="360"/>
      </w:pPr>
    </w:lvl>
    <w:lvl w:ilvl="4" w:tplc="04050019" w:tentative="1">
      <w:start w:val="1"/>
      <w:numFmt w:val="lowerLetter"/>
      <w:lvlText w:val="%5."/>
      <w:lvlJc w:val="left"/>
      <w:pPr>
        <w:ind w:left="4745" w:hanging="360"/>
      </w:pPr>
    </w:lvl>
    <w:lvl w:ilvl="5" w:tplc="0405001B" w:tentative="1">
      <w:start w:val="1"/>
      <w:numFmt w:val="lowerRoman"/>
      <w:lvlText w:val="%6."/>
      <w:lvlJc w:val="right"/>
      <w:pPr>
        <w:ind w:left="5465" w:hanging="180"/>
      </w:pPr>
    </w:lvl>
    <w:lvl w:ilvl="6" w:tplc="0405000F" w:tentative="1">
      <w:start w:val="1"/>
      <w:numFmt w:val="decimal"/>
      <w:lvlText w:val="%7."/>
      <w:lvlJc w:val="left"/>
      <w:pPr>
        <w:ind w:left="6185" w:hanging="360"/>
      </w:pPr>
    </w:lvl>
    <w:lvl w:ilvl="7" w:tplc="04050019" w:tentative="1">
      <w:start w:val="1"/>
      <w:numFmt w:val="lowerLetter"/>
      <w:lvlText w:val="%8."/>
      <w:lvlJc w:val="left"/>
      <w:pPr>
        <w:ind w:left="6905" w:hanging="360"/>
      </w:pPr>
    </w:lvl>
    <w:lvl w:ilvl="8" w:tplc="040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6">
    <w:nsid w:val="16963A2A"/>
    <w:multiLevelType w:val="hybridMultilevel"/>
    <w:tmpl w:val="4050A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1472CB"/>
    <w:multiLevelType w:val="hybridMultilevel"/>
    <w:tmpl w:val="F752A8A0"/>
    <w:lvl w:ilvl="0" w:tplc="C7FCC36E">
      <w:start w:val="1"/>
      <w:numFmt w:val="decimal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7C0B2C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9">
    <w:nsid w:val="2F3E2192"/>
    <w:multiLevelType w:val="hybridMultilevel"/>
    <w:tmpl w:val="12B284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4E7D6E"/>
    <w:multiLevelType w:val="hybridMultilevel"/>
    <w:tmpl w:val="5148B43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3AC97B0B"/>
    <w:multiLevelType w:val="hybridMultilevel"/>
    <w:tmpl w:val="B7A6DF50"/>
    <w:lvl w:ilvl="0" w:tplc="232A8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7237E4"/>
    <w:multiLevelType w:val="hybridMultilevel"/>
    <w:tmpl w:val="5FB4DE3A"/>
    <w:lvl w:ilvl="0" w:tplc="D3562A4E">
      <w:start w:val="1"/>
      <w:numFmt w:val="lowerLetter"/>
      <w:lvlText w:val="%1)"/>
      <w:lvlJc w:val="left"/>
      <w:pPr>
        <w:ind w:left="176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87" w:hanging="360"/>
      </w:pPr>
    </w:lvl>
    <w:lvl w:ilvl="2" w:tplc="0405001B" w:tentative="1">
      <w:start w:val="1"/>
      <w:numFmt w:val="lowerRoman"/>
      <w:lvlText w:val="%3."/>
      <w:lvlJc w:val="right"/>
      <w:pPr>
        <w:ind w:left="3207" w:hanging="180"/>
      </w:pPr>
    </w:lvl>
    <w:lvl w:ilvl="3" w:tplc="0405000F" w:tentative="1">
      <w:start w:val="1"/>
      <w:numFmt w:val="decimal"/>
      <w:lvlText w:val="%4."/>
      <w:lvlJc w:val="left"/>
      <w:pPr>
        <w:ind w:left="3927" w:hanging="360"/>
      </w:pPr>
    </w:lvl>
    <w:lvl w:ilvl="4" w:tplc="04050019" w:tentative="1">
      <w:start w:val="1"/>
      <w:numFmt w:val="lowerLetter"/>
      <w:lvlText w:val="%5."/>
      <w:lvlJc w:val="left"/>
      <w:pPr>
        <w:ind w:left="4647" w:hanging="360"/>
      </w:pPr>
    </w:lvl>
    <w:lvl w:ilvl="5" w:tplc="0405001B" w:tentative="1">
      <w:start w:val="1"/>
      <w:numFmt w:val="lowerRoman"/>
      <w:lvlText w:val="%6."/>
      <w:lvlJc w:val="right"/>
      <w:pPr>
        <w:ind w:left="5367" w:hanging="180"/>
      </w:pPr>
    </w:lvl>
    <w:lvl w:ilvl="6" w:tplc="0405000F" w:tentative="1">
      <w:start w:val="1"/>
      <w:numFmt w:val="decimal"/>
      <w:lvlText w:val="%7."/>
      <w:lvlJc w:val="left"/>
      <w:pPr>
        <w:ind w:left="6087" w:hanging="360"/>
      </w:pPr>
    </w:lvl>
    <w:lvl w:ilvl="7" w:tplc="04050019" w:tentative="1">
      <w:start w:val="1"/>
      <w:numFmt w:val="lowerLetter"/>
      <w:lvlText w:val="%8."/>
      <w:lvlJc w:val="left"/>
      <w:pPr>
        <w:ind w:left="6807" w:hanging="360"/>
      </w:pPr>
    </w:lvl>
    <w:lvl w:ilvl="8" w:tplc="0405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3">
    <w:nsid w:val="463B07FD"/>
    <w:multiLevelType w:val="hybridMultilevel"/>
    <w:tmpl w:val="D62AC5C4"/>
    <w:lvl w:ilvl="0" w:tplc="62C6D8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4137056"/>
    <w:multiLevelType w:val="hybridMultilevel"/>
    <w:tmpl w:val="F850CB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492E20"/>
    <w:multiLevelType w:val="multilevel"/>
    <w:tmpl w:val="947CEBC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ahoma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6">
    <w:nsid w:val="6B210DDC"/>
    <w:multiLevelType w:val="hybridMultilevel"/>
    <w:tmpl w:val="5FB4DE3A"/>
    <w:lvl w:ilvl="0" w:tplc="D3562A4E">
      <w:start w:val="1"/>
      <w:numFmt w:val="lowerLetter"/>
      <w:lvlText w:val="%1)"/>
      <w:lvlJc w:val="left"/>
      <w:pPr>
        <w:ind w:left="176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87" w:hanging="360"/>
      </w:pPr>
    </w:lvl>
    <w:lvl w:ilvl="2" w:tplc="0405001B" w:tentative="1">
      <w:start w:val="1"/>
      <w:numFmt w:val="lowerRoman"/>
      <w:lvlText w:val="%3."/>
      <w:lvlJc w:val="right"/>
      <w:pPr>
        <w:ind w:left="3207" w:hanging="180"/>
      </w:pPr>
    </w:lvl>
    <w:lvl w:ilvl="3" w:tplc="0405000F" w:tentative="1">
      <w:start w:val="1"/>
      <w:numFmt w:val="decimal"/>
      <w:lvlText w:val="%4."/>
      <w:lvlJc w:val="left"/>
      <w:pPr>
        <w:ind w:left="3927" w:hanging="360"/>
      </w:pPr>
    </w:lvl>
    <w:lvl w:ilvl="4" w:tplc="04050019" w:tentative="1">
      <w:start w:val="1"/>
      <w:numFmt w:val="lowerLetter"/>
      <w:lvlText w:val="%5."/>
      <w:lvlJc w:val="left"/>
      <w:pPr>
        <w:ind w:left="4647" w:hanging="360"/>
      </w:pPr>
    </w:lvl>
    <w:lvl w:ilvl="5" w:tplc="0405001B" w:tentative="1">
      <w:start w:val="1"/>
      <w:numFmt w:val="lowerRoman"/>
      <w:lvlText w:val="%6."/>
      <w:lvlJc w:val="right"/>
      <w:pPr>
        <w:ind w:left="5367" w:hanging="180"/>
      </w:pPr>
    </w:lvl>
    <w:lvl w:ilvl="6" w:tplc="0405000F" w:tentative="1">
      <w:start w:val="1"/>
      <w:numFmt w:val="decimal"/>
      <w:lvlText w:val="%7."/>
      <w:lvlJc w:val="left"/>
      <w:pPr>
        <w:ind w:left="6087" w:hanging="360"/>
      </w:pPr>
    </w:lvl>
    <w:lvl w:ilvl="7" w:tplc="04050019" w:tentative="1">
      <w:start w:val="1"/>
      <w:numFmt w:val="lowerLetter"/>
      <w:lvlText w:val="%8."/>
      <w:lvlJc w:val="left"/>
      <w:pPr>
        <w:ind w:left="6807" w:hanging="360"/>
      </w:pPr>
    </w:lvl>
    <w:lvl w:ilvl="8" w:tplc="0405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7">
    <w:nsid w:val="73C528B2"/>
    <w:multiLevelType w:val="hybridMultilevel"/>
    <w:tmpl w:val="69B26C62"/>
    <w:lvl w:ilvl="0" w:tplc="719E4EB2"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787B5DFC"/>
    <w:multiLevelType w:val="hybridMultilevel"/>
    <w:tmpl w:val="D2ACAAC0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>
    <w:nsid w:val="7F425FBF"/>
    <w:multiLevelType w:val="hybridMultilevel"/>
    <w:tmpl w:val="06B242C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5"/>
  </w:num>
  <w:num w:numId="14">
    <w:abstractNumId w:val="23"/>
  </w:num>
  <w:num w:numId="15">
    <w:abstractNumId w:val="21"/>
  </w:num>
  <w:num w:numId="16">
    <w:abstractNumId w:val="3"/>
    <w:lvlOverride w:ilvl="0">
      <w:startOverride w:val="1"/>
    </w:lvlOverride>
  </w:num>
  <w:num w:numId="17">
    <w:abstractNumId w:val="12"/>
  </w:num>
  <w:num w:numId="18">
    <w:abstractNumId w:val="29"/>
  </w:num>
  <w:num w:numId="19">
    <w:abstractNumId w:val="27"/>
  </w:num>
  <w:num w:numId="20">
    <w:abstractNumId w:val="19"/>
  </w:num>
  <w:num w:numId="21">
    <w:abstractNumId w:val="16"/>
  </w:num>
  <w:num w:numId="22">
    <w:abstractNumId w:val="13"/>
  </w:num>
  <w:num w:numId="23">
    <w:abstractNumId w:val="18"/>
  </w:num>
  <w:num w:numId="24">
    <w:abstractNumId w:val="28"/>
  </w:num>
  <w:num w:numId="25">
    <w:abstractNumId w:val="15"/>
  </w:num>
  <w:num w:numId="26">
    <w:abstractNumId w:val="14"/>
  </w:num>
  <w:num w:numId="27">
    <w:abstractNumId w:val="20"/>
  </w:num>
  <w:num w:numId="28">
    <w:abstractNumId w:val="26"/>
  </w:num>
  <w:num w:numId="29">
    <w:abstractNumId w:val="22"/>
  </w:num>
  <w:num w:numId="30">
    <w:abstractNumId w:val="17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CFC"/>
    <w:rsid w:val="00002222"/>
    <w:rsid w:val="0000677D"/>
    <w:rsid w:val="000135B9"/>
    <w:rsid w:val="000257EF"/>
    <w:rsid w:val="00030C24"/>
    <w:rsid w:val="000332F2"/>
    <w:rsid w:val="00033502"/>
    <w:rsid w:val="00035AB0"/>
    <w:rsid w:val="00035DEC"/>
    <w:rsid w:val="00037DB1"/>
    <w:rsid w:val="00040CC3"/>
    <w:rsid w:val="00042C15"/>
    <w:rsid w:val="00046EF9"/>
    <w:rsid w:val="00053CED"/>
    <w:rsid w:val="00070D53"/>
    <w:rsid w:val="000741E5"/>
    <w:rsid w:val="0008188A"/>
    <w:rsid w:val="000830B1"/>
    <w:rsid w:val="00083CFC"/>
    <w:rsid w:val="000843EA"/>
    <w:rsid w:val="000855B9"/>
    <w:rsid w:val="00092915"/>
    <w:rsid w:val="00093C70"/>
    <w:rsid w:val="000B7980"/>
    <w:rsid w:val="000D2D89"/>
    <w:rsid w:val="000D4347"/>
    <w:rsid w:val="000E4382"/>
    <w:rsid w:val="000E6043"/>
    <w:rsid w:val="000F4C92"/>
    <w:rsid w:val="00100A6F"/>
    <w:rsid w:val="00106F0C"/>
    <w:rsid w:val="00114023"/>
    <w:rsid w:val="00115278"/>
    <w:rsid w:val="00121175"/>
    <w:rsid w:val="00123289"/>
    <w:rsid w:val="00125C60"/>
    <w:rsid w:val="00127249"/>
    <w:rsid w:val="00134979"/>
    <w:rsid w:val="00135E09"/>
    <w:rsid w:val="001413E0"/>
    <w:rsid w:val="001441FD"/>
    <w:rsid w:val="001503C4"/>
    <w:rsid w:val="001533E6"/>
    <w:rsid w:val="00155660"/>
    <w:rsid w:val="00164A89"/>
    <w:rsid w:val="00164E5F"/>
    <w:rsid w:val="00171BC8"/>
    <w:rsid w:val="00184600"/>
    <w:rsid w:val="001921DD"/>
    <w:rsid w:val="00194D53"/>
    <w:rsid w:val="001A0F21"/>
    <w:rsid w:val="001B222F"/>
    <w:rsid w:val="001C19DE"/>
    <w:rsid w:val="001C3C2C"/>
    <w:rsid w:val="001C5451"/>
    <w:rsid w:val="001D5084"/>
    <w:rsid w:val="001D6CAD"/>
    <w:rsid w:val="001E3A29"/>
    <w:rsid w:val="001F0D1C"/>
    <w:rsid w:val="001F64C7"/>
    <w:rsid w:val="001F670F"/>
    <w:rsid w:val="00213D3C"/>
    <w:rsid w:val="00214C1D"/>
    <w:rsid w:val="00225481"/>
    <w:rsid w:val="00226584"/>
    <w:rsid w:val="00230E6A"/>
    <w:rsid w:val="00235127"/>
    <w:rsid w:val="002352D6"/>
    <w:rsid w:val="00244C1F"/>
    <w:rsid w:val="0024704C"/>
    <w:rsid w:val="00253D69"/>
    <w:rsid w:val="002561D1"/>
    <w:rsid w:val="002602B5"/>
    <w:rsid w:val="0026356B"/>
    <w:rsid w:val="0026626D"/>
    <w:rsid w:val="002B78C3"/>
    <w:rsid w:val="002C056E"/>
    <w:rsid w:val="002C6747"/>
    <w:rsid w:val="002D1472"/>
    <w:rsid w:val="002D2DAC"/>
    <w:rsid w:val="002F2119"/>
    <w:rsid w:val="002F4A58"/>
    <w:rsid w:val="002F70D2"/>
    <w:rsid w:val="00302CB5"/>
    <w:rsid w:val="0031785D"/>
    <w:rsid w:val="00330524"/>
    <w:rsid w:val="003308C5"/>
    <w:rsid w:val="0033652A"/>
    <w:rsid w:val="0034404B"/>
    <w:rsid w:val="0036286D"/>
    <w:rsid w:val="00364847"/>
    <w:rsid w:val="003750C2"/>
    <w:rsid w:val="00377F3B"/>
    <w:rsid w:val="00387FBC"/>
    <w:rsid w:val="00393B42"/>
    <w:rsid w:val="003A3907"/>
    <w:rsid w:val="003A541C"/>
    <w:rsid w:val="003B49D7"/>
    <w:rsid w:val="003B690C"/>
    <w:rsid w:val="003D5F6C"/>
    <w:rsid w:val="003E5E3D"/>
    <w:rsid w:val="003F25DD"/>
    <w:rsid w:val="003F4018"/>
    <w:rsid w:val="004045CF"/>
    <w:rsid w:val="0040577A"/>
    <w:rsid w:val="00410F38"/>
    <w:rsid w:val="004154F9"/>
    <w:rsid w:val="004238AC"/>
    <w:rsid w:val="00432016"/>
    <w:rsid w:val="00435F55"/>
    <w:rsid w:val="0044697B"/>
    <w:rsid w:val="004501DD"/>
    <w:rsid w:val="00451BB1"/>
    <w:rsid w:val="00453910"/>
    <w:rsid w:val="004610AD"/>
    <w:rsid w:val="00464BEB"/>
    <w:rsid w:val="00471AC5"/>
    <w:rsid w:val="004736EF"/>
    <w:rsid w:val="00477B83"/>
    <w:rsid w:val="0048289A"/>
    <w:rsid w:val="004A0CA7"/>
    <w:rsid w:val="004A62D3"/>
    <w:rsid w:val="004B7D9C"/>
    <w:rsid w:val="004C2129"/>
    <w:rsid w:val="004C753C"/>
    <w:rsid w:val="004D132C"/>
    <w:rsid w:val="004D1387"/>
    <w:rsid w:val="004E1BD0"/>
    <w:rsid w:val="004E655D"/>
    <w:rsid w:val="004E6B3B"/>
    <w:rsid w:val="004F67D7"/>
    <w:rsid w:val="00502B4C"/>
    <w:rsid w:val="005054C0"/>
    <w:rsid w:val="00506B41"/>
    <w:rsid w:val="00511EF9"/>
    <w:rsid w:val="00511F08"/>
    <w:rsid w:val="005219FC"/>
    <w:rsid w:val="00526C8E"/>
    <w:rsid w:val="00531C7E"/>
    <w:rsid w:val="0053617F"/>
    <w:rsid w:val="00552B03"/>
    <w:rsid w:val="00565525"/>
    <w:rsid w:val="00572493"/>
    <w:rsid w:val="0057557D"/>
    <w:rsid w:val="00577F5D"/>
    <w:rsid w:val="00583EF9"/>
    <w:rsid w:val="00591566"/>
    <w:rsid w:val="00593835"/>
    <w:rsid w:val="005A5E84"/>
    <w:rsid w:val="005B1F60"/>
    <w:rsid w:val="005B3EFD"/>
    <w:rsid w:val="005B722B"/>
    <w:rsid w:val="005B7359"/>
    <w:rsid w:val="005C3E4E"/>
    <w:rsid w:val="005E166F"/>
    <w:rsid w:val="005E752E"/>
    <w:rsid w:val="005F147D"/>
    <w:rsid w:val="005F65C1"/>
    <w:rsid w:val="00600504"/>
    <w:rsid w:val="00601837"/>
    <w:rsid w:val="006059D0"/>
    <w:rsid w:val="006069D2"/>
    <w:rsid w:val="00613035"/>
    <w:rsid w:val="00624345"/>
    <w:rsid w:val="00631349"/>
    <w:rsid w:val="0064048A"/>
    <w:rsid w:val="00643A28"/>
    <w:rsid w:val="006643A3"/>
    <w:rsid w:val="00666CD0"/>
    <w:rsid w:val="00666DBB"/>
    <w:rsid w:val="006701E0"/>
    <w:rsid w:val="0068237C"/>
    <w:rsid w:val="00685D03"/>
    <w:rsid w:val="006924FD"/>
    <w:rsid w:val="00694630"/>
    <w:rsid w:val="006959E8"/>
    <w:rsid w:val="006A0D9E"/>
    <w:rsid w:val="006A1D99"/>
    <w:rsid w:val="006A37C7"/>
    <w:rsid w:val="006A399E"/>
    <w:rsid w:val="006A525B"/>
    <w:rsid w:val="006B2621"/>
    <w:rsid w:val="006C43EA"/>
    <w:rsid w:val="006E0E68"/>
    <w:rsid w:val="006E3271"/>
    <w:rsid w:val="006E3A45"/>
    <w:rsid w:val="006E4975"/>
    <w:rsid w:val="006F1448"/>
    <w:rsid w:val="00701EED"/>
    <w:rsid w:val="007125D9"/>
    <w:rsid w:val="007147DF"/>
    <w:rsid w:val="00717474"/>
    <w:rsid w:val="007330DE"/>
    <w:rsid w:val="007379B1"/>
    <w:rsid w:val="00744DE0"/>
    <w:rsid w:val="0075602F"/>
    <w:rsid w:val="007565E1"/>
    <w:rsid w:val="00761B21"/>
    <w:rsid w:val="00764A5F"/>
    <w:rsid w:val="00770710"/>
    <w:rsid w:val="00771CBE"/>
    <w:rsid w:val="00781000"/>
    <w:rsid w:val="0078395B"/>
    <w:rsid w:val="007A4A1D"/>
    <w:rsid w:val="007A4E6B"/>
    <w:rsid w:val="007A7708"/>
    <w:rsid w:val="007A7E68"/>
    <w:rsid w:val="007B1CB3"/>
    <w:rsid w:val="007B1E66"/>
    <w:rsid w:val="007C4669"/>
    <w:rsid w:val="007C739A"/>
    <w:rsid w:val="007D1ADB"/>
    <w:rsid w:val="007D2E4B"/>
    <w:rsid w:val="007D4798"/>
    <w:rsid w:val="007D7DDA"/>
    <w:rsid w:val="007E2674"/>
    <w:rsid w:val="007F0022"/>
    <w:rsid w:val="007F540C"/>
    <w:rsid w:val="0080378C"/>
    <w:rsid w:val="00805096"/>
    <w:rsid w:val="008073C0"/>
    <w:rsid w:val="008211DD"/>
    <w:rsid w:val="008306E4"/>
    <w:rsid w:val="00831960"/>
    <w:rsid w:val="00836F03"/>
    <w:rsid w:val="008408E0"/>
    <w:rsid w:val="008445DB"/>
    <w:rsid w:val="00853DCE"/>
    <w:rsid w:val="0085714A"/>
    <w:rsid w:val="00865FCA"/>
    <w:rsid w:val="0087293A"/>
    <w:rsid w:val="0088334E"/>
    <w:rsid w:val="00884657"/>
    <w:rsid w:val="0089786B"/>
    <w:rsid w:val="008A1F34"/>
    <w:rsid w:val="008B0B0B"/>
    <w:rsid w:val="008B2B8A"/>
    <w:rsid w:val="008B3E52"/>
    <w:rsid w:val="008B4168"/>
    <w:rsid w:val="008C4F30"/>
    <w:rsid w:val="008C7F7A"/>
    <w:rsid w:val="008D3CB5"/>
    <w:rsid w:val="008D708A"/>
    <w:rsid w:val="008F39C4"/>
    <w:rsid w:val="008F668B"/>
    <w:rsid w:val="009024DE"/>
    <w:rsid w:val="00902505"/>
    <w:rsid w:val="00910E36"/>
    <w:rsid w:val="0091556C"/>
    <w:rsid w:val="00920044"/>
    <w:rsid w:val="00924716"/>
    <w:rsid w:val="0092549E"/>
    <w:rsid w:val="00950DBC"/>
    <w:rsid w:val="0095212E"/>
    <w:rsid w:val="00954EBA"/>
    <w:rsid w:val="00955B70"/>
    <w:rsid w:val="00956F6E"/>
    <w:rsid w:val="009606BE"/>
    <w:rsid w:val="00963004"/>
    <w:rsid w:val="009716B5"/>
    <w:rsid w:val="00972B7F"/>
    <w:rsid w:val="009821A8"/>
    <w:rsid w:val="00984827"/>
    <w:rsid w:val="0099291F"/>
    <w:rsid w:val="009A3D18"/>
    <w:rsid w:val="009B7BBF"/>
    <w:rsid w:val="009F1BB0"/>
    <w:rsid w:val="009F21B5"/>
    <w:rsid w:val="009F76EE"/>
    <w:rsid w:val="00A028E4"/>
    <w:rsid w:val="00A05C05"/>
    <w:rsid w:val="00A100A5"/>
    <w:rsid w:val="00A10FD4"/>
    <w:rsid w:val="00A119E5"/>
    <w:rsid w:val="00A14CA1"/>
    <w:rsid w:val="00A17843"/>
    <w:rsid w:val="00A407B4"/>
    <w:rsid w:val="00A42F13"/>
    <w:rsid w:val="00A46151"/>
    <w:rsid w:val="00A519B9"/>
    <w:rsid w:val="00A60FE9"/>
    <w:rsid w:val="00A63AAB"/>
    <w:rsid w:val="00A70FEF"/>
    <w:rsid w:val="00A84DE8"/>
    <w:rsid w:val="00A95DA5"/>
    <w:rsid w:val="00A96F27"/>
    <w:rsid w:val="00A97FB6"/>
    <w:rsid w:val="00AA2B80"/>
    <w:rsid w:val="00AA79DC"/>
    <w:rsid w:val="00AC09E2"/>
    <w:rsid w:val="00AC2780"/>
    <w:rsid w:val="00AC534E"/>
    <w:rsid w:val="00AD2C02"/>
    <w:rsid w:val="00AD4D8E"/>
    <w:rsid w:val="00AD5076"/>
    <w:rsid w:val="00AE1BC1"/>
    <w:rsid w:val="00B01FE2"/>
    <w:rsid w:val="00B1416C"/>
    <w:rsid w:val="00B14407"/>
    <w:rsid w:val="00B16EF7"/>
    <w:rsid w:val="00B20FC6"/>
    <w:rsid w:val="00B22616"/>
    <w:rsid w:val="00B478A3"/>
    <w:rsid w:val="00B50F9B"/>
    <w:rsid w:val="00B53A40"/>
    <w:rsid w:val="00B60B13"/>
    <w:rsid w:val="00B7020F"/>
    <w:rsid w:val="00B709A2"/>
    <w:rsid w:val="00B74E07"/>
    <w:rsid w:val="00B8385C"/>
    <w:rsid w:val="00B869BB"/>
    <w:rsid w:val="00BA0E67"/>
    <w:rsid w:val="00BA563C"/>
    <w:rsid w:val="00BC535D"/>
    <w:rsid w:val="00BD7B46"/>
    <w:rsid w:val="00BE20B4"/>
    <w:rsid w:val="00BE39B5"/>
    <w:rsid w:val="00BE4CF8"/>
    <w:rsid w:val="00BE5137"/>
    <w:rsid w:val="00BF31B0"/>
    <w:rsid w:val="00C25A2C"/>
    <w:rsid w:val="00C2788B"/>
    <w:rsid w:val="00C304C1"/>
    <w:rsid w:val="00C32FC6"/>
    <w:rsid w:val="00C35ED9"/>
    <w:rsid w:val="00C452ED"/>
    <w:rsid w:val="00C52C0A"/>
    <w:rsid w:val="00C62F3E"/>
    <w:rsid w:val="00C75FC5"/>
    <w:rsid w:val="00C766A3"/>
    <w:rsid w:val="00C84FEF"/>
    <w:rsid w:val="00C924C4"/>
    <w:rsid w:val="00C92B3E"/>
    <w:rsid w:val="00C94538"/>
    <w:rsid w:val="00CB574B"/>
    <w:rsid w:val="00CC23CA"/>
    <w:rsid w:val="00CC469D"/>
    <w:rsid w:val="00CD23C8"/>
    <w:rsid w:val="00CE4A30"/>
    <w:rsid w:val="00CF646D"/>
    <w:rsid w:val="00D063A9"/>
    <w:rsid w:val="00D10716"/>
    <w:rsid w:val="00D11EE7"/>
    <w:rsid w:val="00D22AD0"/>
    <w:rsid w:val="00D272BE"/>
    <w:rsid w:val="00D32DD5"/>
    <w:rsid w:val="00D46504"/>
    <w:rsid w:val="00D50C51"/>
    <w:rsid w:val="00D64D68"/>
    <w:rsid w:val="00D64FDB"/>
    <w:rsid w:val="00D739BC"/>
    <w:rsid w:val="00D75960"/>
    <w:rsid w:val="00D75B4F"/>
    <w:rsid w:val="00D7645D"/>
    <w:rsid w:val="00D82303"/>
    <w:rsid w:val="00D871DD"/>
    <w:rsid w:val="00D90FD8"/>
    <w:rsid w:val="00D95AE2"/>
    <w:rsid w:val="00D978E7"/>
    <w:rsid w:val="00DA44D8"/>
    <w:rsid w:val="00DB460E"/>
    <w:rsid w:val="00DB5D29"/>
    <w:rsid w:val="00DC1D87"/>
    <w:rsid w:val="00DD36BC"/>
    <w:rsid w:val="00DD445A"/>
    <w:rsid w:val="00DE110E"/>
    <w:rsid w:val="00DE6E77"/>
    <w:rsid w:val="00DF2C1D"/>
    <w:rsid w:val="00E02B28"/>
    <w:rsid w:val="00E12E68"/>
    <w:rsid w:val="00E132E9"/>
    <w:rsid w:val="00E2105D"/>
    <w:rsid w:val="00E21B53"/>
    <w:rsid w:val="00E238C3"/>
    <w:rsid w:val="00E265BC"/>
    <w:rsid w:val="00E37E00"/>
    <w:rsid w:val="00E41996"/>
    <w:rsid w:val="00E42FB6"/>
    <w:rsid w:val="00E434B9"/>
    <w:rsid w:val="00E552AE"/>
    <w:rsid w:val="00E55A26"/>
    <w:rsid w:val="00E55E95"/>
    <w:rsid w:val="00E808BB"/>
    <w:rsid w:val="00E917FB"/>
    <w:rsid w:val="00E938F5"/>
    <w:rsid w:val="00E95FEE"/>
    <w:rsid w:val="00EA13B6"/>
    <w:rsid w:val="00EA372E"/>
    <w:rsid w:val="00EA4366"/>
    <w:rsid w:val="00EA5F70"/>
    <w:rsid w:val="00EA690F"/>
    <w:rsid w:val="00EA72A8"/>
    <w:rsid w:val="00EB093F"/>
    <w:rsid w:val="00EB113A"/>
    <w:rsid w:val="00EB23FC"/>
    <w:rsid w:val="00EB3BA7"/>
    <w:rsid w:val="00EB68DB"/>
    <w:rsid w:val="00EC2BB3"/>
    <w:rsid w:val="00EC346C"/>
    <w:rsid w:val="00EC3F1A"/>
    <w:rsid w:val="00EC4331"/>
    <w:rsid w:val="00EC44DD"/>
    <w:rsid w:val="00EC73CC"/>
    <w:rsid w:val="00ED1B84"/>
    <w:rsid w:val="00ED422A"/>
    <w:rsid w:val="00ED4B08"/>
    <w:rsid w:val="00ED6D97"/>
    <w:rsid w:val="00ED7FDD"/>
    <w:rsid w:val="00EE5F4D"/>
    <w:rsid w:val="00EF5391"/>
    <w:rsid w:val="00EF5513"/>
    <w:rsid w:val="00F048FF"/>
    <w:rsid w:val="00F137A6"/>
    <w:rsid w:val="00F3334E"/>
    <w:rsid w:val="00F40126"/>
    <w:rsid w:val="00F424C1"/>
    <w:rsid w:val="00F43BBE"/>
    <w:rsid w:val="00F45DFC"/>
    <w:rsid w:val="00F466F4"/>
    <w:rsid w:val="00F541E8"/>
    <w:rsid w:val="00F65080"/>
    <w:rsid w:val="00F856C0"/>
    <w:rsid w:val="00F95E9A"/>
    <w:rsid w:val="00FA0402"/>
    <w:rsid w:val="00FA46D2"/>
    <w:rsid w:val="00FB0C65"/>
    <w:rsid w:val="00FB38C0"/>
    <w:rsid w:val="00FB446C"/>
    <w:rsid w:val="00FB4BC1"/>
    <w:rsid w:val="00FC2D7E"/>
    <w:rsid w:val="00FC2F5A"/>
    <w:rsid w:val="00FC5702"/>
    <w:rsid w:val="00FD255C"/>
    <w:rsid w:val="00FD265F"/>
    <w:rsid w:val="00FD26CA"/>
    <w:rsid w:val="00FD3FF3"/>
    <w:rsid w:val="00FD62F2"/>
    <w:rsid w:val="00FD7164"/>
    <w:rsid w:val="00FE7DEE"/>
    <w:rsid w:val="00FF127C"/>
    <w:rsid w:val="00FF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DE0F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2CB5"/>
    <w:pPr>
      <w:suppressAutoHyphens/>
    </w:pPr>
    <w:rPr>
      <w:rFonts w:cs="Calibri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360" w:after="240"/>
      <w:jc w:val="center"/>
      <w:outlineLvl w:val="0"/>
    </w:pPr>
    <w:rPr>
      <w:rFonts w:ascii="Tahoma" w:hAnsi="Tahoma" w:cs="Tahoma"/>
      <w:b/>
      <w:sz w:val="20"/>
      <w:szCs w:val="20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4z0">
    <w:name w:val="WW8Num4z0"/>
    <w:rPr>
      <w:b w:val="0"/>
    </w:rPr>
  </w:style>
  <w:style w:type="character" w:customStyle="1" w:styleId="WW8Num6z0">
    <w:name w:val="WW8Num6z0"/>
    <w:rPr>
      <w:b w:val="0"/>
    </w:rPr>
  </w:style>
  <w:style w:type="character" w:customStyle="1" w:styleId="WW8Num9z0">
    <w:name w:val="WW8Num9z0"/>
    <w:rPr>
      <w:b w:val="0"/>
    </w:rPr>
  </w:style>
  <w:style w:type="character" w:customStyle="1" w:styleId="WW8Num10z0">
    <w:name w:val="WW8Num10z0"/>
    <w:rPr>
      <w:b w:val="0"/>
    </w:rPr>
  </w:style>
  <w:style w:type="character" w:customStyle="1" w:styleId="WW8Num13z0">
    <w:name w:val="WW8Num13z0"/>
    <w:rPr>
      <w:b w:val="0"/>
    </w:rPr>
  </w:style>
  <w:style w:type="character" w:customStyle="1" w:styleId="WW8Num14z0">
    <w:name w:val="WW8Num14z0"/>
    <w:rPr>
      <w:rFonts w:ascii="Tahoma" w:eastAsia="Times New Roman" w:hAnsi="Tahoma" w:cs="Tahoma"/>
      <w:color w:val="auto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Tahoma" w:eastAsia="Times New Roman" w:hAnsi="Tahoma" w:cs="Tahoma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b/>
    </w:rPr>
  </w:style>
  <w:style w:type="character" w:customStyle="1" w:styleId="WW8Num7z0">
    <w:name w:val="WW8Num7z0"/>
    <w:rPr>
      <w:b w:val="0"/>
    </w:rPr>
  </w:style>
  <w:style w:type="character" w:customStyle="1" w:styleId="WW8Num12z1">
    <w:name w:val="WW8Num12z1"/>
    <w:rPr>
      <w:b/>
    </w:rPr>
  </w:style>
  <w:style w:type="character" w:customStyle="1" w:styleId="WW8Num17z0">
    <w:name w:val="WW8Num17z0"/>
    <w:rPr>
      <w:b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1">
    <w:name w:val="WW8Num19z1"/>
    <w:rPr>
      <w:b/>
      <w:sz w:val="18"/>
      <w:szCs w:val="18"/>
    </w:rPr>
  </w:style>
  <w:style w:type="character" w:customStyle="1" w:styleId="WW8Num20z0">
    <w:name w:val="WW8Num20z0"/>
    <w:rPr>
      <w:b/>
    </w:rPr>
  </w:style>
  <w:style w:type="character" w:customStyle="1" w:styleId="WW8Num22z0">
    <w:name w:val="WW8Num22z0"/>
    <w:rPr>
      <w:b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5z1">
    <w:name w:val="WW8Num25z1"/>
    <w:rPr>
      <w:b/>
      <w:sz w:val="18"/>
      <w:szCs w:val="18"/>
    </w:rPr>
  </w:style>
  <w:style w:type="character" w:customStyle="1" w:styleId="WW8Num26z0">
    <w:name w:val="WW8Num26z0"/>
    <w:rPr>
      <w:b w:val="0"/>
    </w:rPr>
  </w:style>
  <w:style w:type="character" w:customStyle="1" w:styleId="WW8Num27z0">
    <w:name w:val="WW8Num27z0"/>
    <w:rPr>
      <w:b w:val="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30z0">
    <w:name w:val="WW8Num30z0"/>
    <w:rPr>
      <w:b w:val="0"/>
    </w:rPr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Tahoma" w:eastAsia="Times New Roman" w:hAnsi="Tahoma" w:cs="Tahoma"/>
      <w:b/>
    </w:rPr>
  </w:style>
  <w:style w:type="character" w:customStyle="1" w:styleId="Nadpis5Char">
    <w:name w:val="Nadpis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ZpatChar">
    <w:name w:val="Zápatí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2Char">
    <w:name w:val="Základní text 2 Char"/>
    <w:rPr>
      <w:rFonts w:ascii="Arial" w:eastAsia="Times New Roman" w:hAnsi="Arial" w:cs="Arial"/>
      <w:b/>
      <w:sz w:val="20"/>
      <w:szCs w:val="28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ZkladntextChar">
    <w:name w:val="Základní text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platne1">
    <w:name w:val="platne1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uiPriority w:val="99"/>
    <w:rPr>
      <w:rFonts w:ascii="Times New Roman" w:eastAsia="Times New Roman" w:hAnsi="Times New Roman"/>
    </w:rPr>
  </w:style>
  <w:style w:type="character" w:customStyle="1" w:styleId="PedmtkomenteChar">
    <w:name w:val="Předmět komentáře Char"/>
    <w:rPr>
      <w:rFonts w:ascii="Times New Roman" w:eastAsia="Times New Roman" w:hAnsi="Times New Roman"/>
      <w:b/>
      <w:bCs/>
    </w:rPr>
  </w:style>
  <w:style w:type="character" w:customStyle="1" w:styleId="TextbublinyChar">
    <w:name w:val="Text bubliny Char"/>
    <w:rPr>
      <w:rFonts w:ascii="Tahoma" w:eastAsia="Times New Roman" w:hAnsi="Tahoma" w:cs="Tahoma"/>
      <w:sz w:val="16"/>
      <w:szCs w:val="16"/>
    </w:rPr>
  </w:style>
  <w:style w:type="character" w:customStyle="1" w:styleId="ZhlavChar">
    <w:name w:val="Záhlaví Char"/>
    <w:rPr>
      <w:rFonts w:ascii="Times New Roman" w:eastAsia="Times New Roman" w:hAnsi="Times New Roman"/>
      <w:sz w:val="24"/>
      <w:szCs w:val="24"/>
    </w:rPr>
  </w:style>
  <w:style w:type="character" w:customStyle="1" w:styleId="Zkladntextodsazen2Char">
    <w:name w:val="Základní text odsazený 2 Char"/>
    <w:rPr>
      <w:rFonts w:ascii="Times New Roman" w:eastAsia="Times New Roman" w:hAnsi="Times New Roman"/>
      <w:sz w:val="24"/>
      <w:szCs w:val="24"/>
    </w:rPr>
  </w:style>
  <w:style w:type="character" w:customStyle="1" w:styleId="Odkaznakoment2">
    <w:name w:val="Odkaz na komentář2"/>
    <w:rPr>
      <w:sz w:val="16"/>
      <w:szCs w:val="16"/>
    </w:rPr>
  </w:style>
  <w:style w:type="character" w:customStyle="1" w:styleId="TextkomenteChar1">
    <w:name w:val="Text komentáře Char1"/>
    <w:rPr>
      <w:rFonts w:cs="Calibri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lang w:val="x-none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Zkladntext21">
    <w:name w:val="Základní text 21"/>
    <w:basedOn w:val="Normln"/>
    <w:pPr>
      <w:jc w:val="center"/>
    </w:pPr>
    <w:rPr>
      <w:rFonts w:ascii="Arial" w:hAnsi="Arial"/>
      <w:b/>
      <w:sz w:val="20"/>
      <w:szCs w:val="28"/>
      <w:lang w:val="x-none"/>
    </w:rPr>
  </w:style>
  <w:style w:type="paragraph" w:customStyle="1" w:styleId="Textkomente1">
    <w:name w:val="Text komentáře1"/>
    <w:basedOn w:val="Normln"/>
    <w:rPr>
      <w:sz w:val="20"/>
      <w:szCs w:val="20"/>
      <w:lang w:val="x-none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/>
      <w:sz w:val="16"/>
      <w:szCs w:val="16"/>
      <w:lang w:val="x-non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styleId="Odstavecseseznamem">
    <w:name w:val="List Paragraph"/>
    <w:basedOn w:val="Normln"/>
    <w:uiPriority w:val="34"/>
    <w:qFormat/>
    <w:pPr>
      <w:ind w:left="720"/>
    </w:pPr>
  </w:style>
  <w:style w:type="paragraph" w:styleId="Revize">
    <w:name w:val="Revision"/>
    <w:pPr>
      <w:suppressAutoHyphens/>
    </w:pPr>
    <w:rPr>
      <w:rFonts w:eastAsia="Arial" w:cs="Calibri"/>
      <w:sz w:val="24"/>
      <w:szCs w:val="24"/>
      <w:lang w:eastAsia="ar-SA"/>
    </w:rPr>
  </w:style>
  <w:style w:type="paragraph" w:customStyle="1" w:styleId="Textkomente2">
    <w:name w:val="Text komentáře2"/>
    <w:basedOn w:val="Normln"/>
    <w:rPr>
      <w:sz w:val="20"/>
      <w:szCs w:val="20"/>
    </w:rPr>
  </w:style>
  <w:style w:type="paragraph" w:customStyle="1" w:styleId="Text">
    <w:name w:val="Text"/>
    <w:basedOn w:val="Normln"/>
    <w:rPr>
      <w:rFonts w:cs="Times New Roman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32FC6"/>
    <w:pPr>
      <w:spacing w:after="120"/>
      <w:ind w:left="283"/>
    </w:pPr>
    <w:rPr>
      <w:rFonts w:cs="Times New Roman"/>
      <w:lang w:val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C32FC6"/>
    <w:rPr>
      <w:rFonts w:cs="Calibri"/>
      <w:sz w:val="24"/>
      <w:szCs w:val="24"/>
      <w:lang w:eastAsia="ar-SA"/>
    </w:rPr>
  </w:style>
  <w:style w:type="character" w:styleId="Odkaznakoment">
    <w:name w:val="annotation reference"/>
    <w:uiPriority w:val="99"/>
    <w:semiHidden/>
    <w:unhideWhenUsed/>
    <w:rsid w:val="00EC346C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unhideWhenUsed/>
    <w:rsid w:val="00EC346C"/>
    <w:rPr>
      <w:rFonts w:cs="Times New Roman"/>
      <w:sz w:val="20"/>
      <w:szCs w:val="20"/>
      <w:lang w:val="x-none"/>
    </w:rPr>
  </w:style>
  <w:style w:type="character" w:customStyle="1" w:styleId="TextkomenteChar2">
    <w:name w:val="Text komentáře Char2"/>
    <w:link w:val="Textkomente"/>
    <w:uiPriority w:val="99"/>
    <w:semiHidden/>
    <w:rsid w:val="00EC346C"/>
    <w:rPr>
      <w:rFonts w:cs="Calibri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rsid w:val="00E808BB"/>
    <w:pPr>
      <w:suppressAutoHyphens w:val="0"/>
    </w:pPr>
    <w:rPr>
      <w:rFonts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08BB"/>
  </w:style>
  <w:style w:type="character" w:styleId="Znakapoznpodarou">
    <w:name w:val="footnote reference"/>
    <w:uiPriority w:val="99"/>
    <w:semiHidden/>
    <w:rsid w:val="00E808BB"/>
    <w:rPr>
      <w:rFonts w:cs="Times New Roman"/>
      <w:vertAlign w:val="superscript"/>
    </w:rPr>
  </w:style>
  <w:style w:type="paragraph" w:customStyle="1" w:styleId="BodyText21">
    <w:name w:val="Body Text 21"/>
    <w:basedOn w:val="Normln"/>
    <w:uiPriority w:val="99"/>
    <w:rsid w:val="002C056E"/>
    <w:pPr>
      <w:widowControl w:val="0"/>
      <w:suppressAutoHyphens w:val="0"/>
      <w:snapToGrid w:val="0"/>
      <w:jc w:val="both"/>
    </w:pPr>
    <w:rPr>
      <w:rFonts w:cs="Times New Roman"/>
      <w:sz w:val="22"/>
      <w:szCs w:val="20"/>
      <w:lang w:eastAsia="cs-CZ"/>
    </w:rPr>
  </w:style>
  <w:style w:type="paragraph" w:customStyle="1" w:styleId="Default">
    <w:name w:val="Default"/>
    <w:rsid w:val="002662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2CB5"/>
    <w:pPr>
      <w:suppressAutoHyphens/>
    </w:pPr>
    <w:rPr>
      <w:rFonts w:cs="Calibri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360" w:after="240"/>
      <w:jc w:val="center"/>
      <w:outlineLvl w:val="0"/>
    </w:pPr>
    <w:rPr>
      <w:rFonts w:ascii="Tahoma" w:hAnsi="Tahoma" w:cs="Tahoma"/>
      <w:b/>
      <w:sz w:val="20"/>
      <w:szCs w:val="20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4z0">
    <w:name w:val="WW8Num4z0"/>
    <w:rPr>
      <w:b w:val="0"/>
    </w:rPr>
  </w:style>
  <w:style w:type="character" w:customStyle="1" w:styleId="WW8Num6z0">
    <w:name w:val="WW8Num6z0"/>
    <w:rPr>
      <w:b w:val="0"/>
    </w:rPr>
  </w:style>
  <w:style w:type="character" w:customStyle="1" w:styleId="WW8Num9z0">
    <w:name w:val="WW8Num9z0"/>
    <w:rPr>
      <w:b w:val="0"/>
    </w:rPr>
  </w:style>
  <w:style w:type="character" w:customStyle="1" w:styleId="WW8Num10z0">
    <w:name w:val="WW8Num10z0"/>
    <w:rPr>
      <w:b w:val="0"/>
    </w:rPr>
  </w:style>
  <w:style w:type="character" w:customStyle="1" w:styleId="WW8Num13z0">
    <w:name w:val="WW8Num13z0"/>
    <w:rPr>
      <w:b w:val="0"/>
    </w:rPr>
  </w:style>
  <w:style w:type="character" w:customStyle="1" w:styleId="WW8Num14z0">
    <w:name w:val="WW8Num14z0"/>
    <w:rPr>
      <w:rFonts w:ascii="Tahoma" w:eastAsia="Times New Roman" w:hAnsi="Tahoma" w:cs="Tahoma"/>
      <w:color w:val="auto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Tahoma" w:eastAsia="Times New Roman" w:hAnsi="Tahoma" w:cs="Tahoma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b/>
    </w:rPr>
  </w:style>
  <w:style w:type="character" w:customStyle="1" w:styleId="WW8Num7z0">
    <w:name w:val="WW8Num7z0"/>
    <w:rPr>
      <w:b w:val="0"/>
    </w:rPr>
  </w:style>
  <w:style w:type="character" w:customStyle="1" w:styleId="WW8Num12z1">
    <w:name w:val="WW8Num12z1"/>
    <w:rPr>
      <w:b/>
    </w:rPr>
  </w:style>
  <w:style w:type="character" w:customStyle="1" w:styleId="WW8Num17z0">
    <w:name w:val="WW8Num17z0"/>
    <w:rPr>
      <w:b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1">
    <w:name w:val="WW8Num19z1"/>
    <w:rPr>
      <w:b/>
      <w:sz w:val="18"/>
      <w:szCs w:val="18"/>
    </w:rPr>
  </w:style>
  <w:style w:type="character" w:customStyle="1" w:styleId="WW8Num20z0">
    <w:name w:val="WW8Num20z0"/>
    <w:rPr>
      <w:b/>
    </w:rPr>
  </w:style>
  <w:style w:type="character" w:customStyle="1" w:styleId="WW8Num22z0">
    <w:name w:val="WW8Num22z0"/>
    <w:rPr>
      <w:b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5z1">
    <w:name w:val="WW8Num25z1"/>
    <w:rPr>
      <w:b/>
      <w:sz w:val="18"/>
      <w:szCs w:val="18"/>
    </w:rPr>
  </w:style>
  <w:style w:type="character" w:customStyle="1" w:styleId="WW8Num26z0">
    <w:name w:val="WW8Num26z0"/>
    <w:rPr>
      <w:b w:val="0"/>
    </w:rPr>
  </w:style>
  <w:style w:type="character" w:customStyle="1" w:styleId="WW8Num27z0">
    <w:name w:val="WW8Num27z0"/>
    <w:rPr>
      <w:b w:val="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30z0">
    <w:name w:val="WW8Num30z0"/>
    <w:rPr>
      <w:b w:val="0"/>
    </w:rPr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Tahoma" w:eastAsia="Times New Roman" w:hAnsi="Tahoma" w:cs="Tahoma"/>
      <w:b/>
    </w:rPr>
  </w:style>
  <w:style w:type="character" w:customStyle="1" w:styleId="Nadpis5Char">
    <w:name w:val="Nadpis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ZpatChar">
    <w:name w:val="Zápatí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2Char">
    <w:name w:val="Základní text 2 Char"/>
    <w:rPr>
      <w:rFonts w:ascii="Arial" w:eastAsia="Times New Roman" w:hAnsi="Arial" w:cs="Arial"/>
      <w:b/>
      <w:sz w:val="20"/>
      <w:szCs w:val="28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ZkladntextChar">
    <w:name w:val="Základní text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platne1">
    <w:name w:val="platne1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uiPriority w:val="99"/>
    <w:rPr>
      <w:rFonts w:ascii="Times New Roman" w:eastAsia="Times New Roman" w:hAnsi="Times New Roman"/>
    </w:rPr>
  </w:style>
  <w:style w:type="character" w:customStyle="1" w:styleId="PedmtkomenteChar">
    <w:name w:val="Předmět komentáře Char"/>
    <w:rPr>
      <w:rFonts w:ascii="Times New Roman" w:eastAsia="Times New Roman" w:hAnsi="Times New Roman"/>
      <w:b/>
      <w:bCs/>
    </w:rPr>
  </w:style>
  <w:style w:type="character" w:customStyle="1" w:styleId="TextbublinyChar">
    <w:name w:val="Text bubliny Char"/>
    <w:rPr>
      <w:rFonts w:ascii="Tahoma" w:eastAsia="Times New Roman" w:hAnsi="Tahoma" w:cs="Tahoma"/>
      <w:sz w:val="16"/>
      <w:szCs w:val="16"/>
    </w:rPr>
  </w:style>
  <w:style w:type="character" w:customStyle="1" w:styleId="ZhlavChar">
    <w:name w:val="Záhlaví Char"/>
    <w:rPr>
      <w:rFonts w:ascii="Times New Roman" w:eastAsia="Times New Roman" w:hAnsi="Times New Roman"/>
      <w:sz w:val="24"/>
      <w:szCs w:val="24"/>
    </w:rPr>
  </w:style>
  <w:style w:type="character" w:customStyle="1" w:styleId="Zkladntextodsazen2Char">
    <w:name w:val="Základní text odsazený 2 Char"/>
    <w:rPr>
      <w:rFonts w:ascii="Times New Roman" w:eastAsia="Times New Roman" w:hAnsi="Times New Roman"/>
      <w:sz w:val="24"/>
      <w:szCs w:val="24"/>
    </w:rPr>
  </w:style>
  <w:style w:type="character" w:customStyle="1" w:styleId="Odkaznakoment2">
    <w:name w:val="Odkaz na komentář2"/>
    <w:rPr>
      <w:sz w:val="16"/>
      <w:szCs w:val="16"/>
    </w:rPr>
  </w:style>
  <w:style w:type="character" w:customStyle="1" w:styleId="TextkomenteChar1">
    <w:name w:val="Text komentáře Char1"/>
    <w:rPr>
      <w:rFonts w:cs="Calibri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lang w:val="x-none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Zkladntext21">
    <w:name w:val="Základní text 21"/>
    <w:basedOn w:val="Normln"/>
    <w:pPr>
      <w:jc w:val="center"/>
    </w:pPr>
    <w:rPr>
      <w:rFonts w:ascii="Arial" w:hAnsi="Arial"/>
      <w:b/>
      <w:sz w:val="20"/>
      <w:szCs w:val="28"/>
      <w:lang w:val="x-none"/>
    </w:rPr>
  </w:style>
  <w:style w:type="paragraph" w:customStyle="1" w:styleId="Textkomente1">
    <w:name w:val="Text komentáře1"/>
    <w:basedOn w:val="Normln"/>
    <w:rPr>
      <w:sz w:val="20"/>
      <w:szCs w:val="20"/>
      <w:lang w:val="x-none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/>
      <w:sz w:val="16"/>
      <w:szCs w:val="16"/>
      <w:lang w:val="x-non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styleId="Odstavecseseznamem">
    <w:name w:val="List Paragraph"/>
    <w:basedOn w:val="Normln"/>
    <w:uiPriority w:val="34"/>
    <w:qFormat/>
    <w:pPr>
      <w:ind w:left="720"/>
    </w:pPr>
  </w:style>
  <w:style w:type="paragraph" w:styleId="Revize">
    <w:name w:val="Revision"/>
    <w:pPr>
      <w:suppressAutoHyphens/>
    </w:pPr>
    <w:rPr>
      <w:rFonts w:eastAsia="Arial" w:cs="Calibri"/>
      <w:sz w:val="24"/>
      <w:szCs w:val="24"/>
      <w:lang w:eastAsia="ar-SA"/>
    </w:rPr>
  </w:style>
  <w:style w:type="paragraph" w:customStyle="1" w:styleId="Textkomente2">
    <w:name w:val="Text komentáře2"/>
    <w:basedOn w:val="Normln"/>
    <w:rPr>
      <w:sz w:val="20"/>
      <w:szCs w:val="20"/>
    </w:rPr>
  </w:style>
  <w:style w:type="paragraph" w:customStyle="1" w:styleId="Text">
    <w:name w:val="Text"/>
    <w:basedOn w:val="Normln"/>
    <w:rPr>
      <w:rFonts w:cs="Times New Roman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32FC6"/>
    <w:pPr>
      <w:spacing w:after="120"/>
      <w:ind w:left="283"/>
    </w:pPr>
    <w:rPr>
      <w:rFonts w:cs="Times New Roman"/>
      <w:lang w:val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C32FC6"/>
    <w:rPr>
      <w:rFonts w:cs="Calibri"/>
      <w:sz w:val="24"/>
      <w:szCs w:val="24"/>
      <w:lang w:eastAsia="ar-SA"/>
    </w:rPr>
  </w:style>
  <w:style w:type="character" w:styleId="Odkaznakoment">
    <w:name w:val="annotation reference"/>
    <w:uiPriority w:val="99"/>
    <w:semiHidden/>
    <w:unhideWhenUsed/>
    <w:rsid w:val="00EC346C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unhideWhenUsed/>
    <w:rsid w:val="00EC346C"/>
    <w:rPr>
      <w:rFonts w:cs="Times New Roman"/>
      <w:sz w:val="20"/>
      <w:szCs w:val="20"/>
      <w:lang w:val="x-none"/>
    </w:rPr>
  </w:style>
  <w:style w:type="character" w:customStyle="1" w:styleId="TextkomenteChar2">
    <w:name w:val="Text komentáře Char2"/>
    <w:link w:val="Textkomente"/>
    <w:uiPriority w:val="99"/>
    <w:semiHidden/>
    <w:rsid w:val="00EC346C"/>
    <w:rPr>
      <w:rFonts w:cs="Calibri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rsid w:val="00E808BB"/>
    <w:pPr>
      <w:suppressAutoHyphens w:val="0"/>
    </w:pPr>
    <w:rPr>
      <w:rFonts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08BB"/>
  </w:style>
  <w:style w:type="character" w:styleId="Znakapoznpodarou">
    <w:name w:val="footnote reference"/>
    <w:uiPriority w:val="99"/>
    <w:semiHidden/>
    <w:rsid w:val="00E808BB"/>
    <w:rPr>
      <w:rFonts w:cs="Times New Roman"/>
      <w:vertAlign w:val="superscript"/>
    </w:rPr>
  </w:style>
  <w:style w:type="paragraph" w:customStyle="1" w:styleId="BodyText21">
    <w:name w:val="Body Text 21"/>
    <w:basedOn w:val="Normln"/>
    <w:uiPriority w:val="99"/>
    <w:rsid w:val="002C056E"/>
    <w:pPr>
      <w:widowControl w:val="0"/>
      <w:suppressAutoHyphens w:val="0"/>
      <w:snapToGrid w:val="0"/>
      <w:jc w:val="both"/>
    </w:pPr>
    <w:rPr>
      <w:rFonts w:cs="Times New Roman"/>
      <w:sz w:val="22"/>
      <w:szCs w:val="20"/>
      <w:lang w:eastAsia="cs-CZ"/>
    </w:rPr>
  </w:style>
  <w:style w:type="paragraph" w:customStyle="1" w:styleId="Default">
    <w:name w:val="Default"/>
    <w:rsid w:val="002662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tel:%2B420%20773%20300%20001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aborska@revm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4F2F2A-20B1-4912-8FB2-2398B00E7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3234</Words>
  <Characters>19083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Bursík</dc:creator>
  <cp:lastModifiedBy>Rejmon Jan</cp:lastModifiedBy>
  <cp:revision>4</cp:revision>
  <cp:lastPrinted>2016-12-06T09:11:00Z</cp:lastPrinted>
  <dcterms:created xsi:type="dcterms:W3CDTF">2017-01-16T12:26:00Z</dcterms:created>
  <dcterms:modified xsi:type="dcterms:W3CDTF">2017-01-30T09:32:00Z</dcterms:modified>
</cp:coreProperties>
</file>