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BE3AC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216148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216148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989446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9446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21614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2200292060</w:t>
                  </w:r>
                </w:p>
              </w:tc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</w:tr>
          </w:tbl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21614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ind w:right="40"/>
              <w:jc w:val="right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216148">
            <w:pPr>
              <w:ind w:right="20"/>
              <w:jc w:val="right"/>
            </w:pPr>
            <w:r>
              <w:rPr>
                <w:sz w:val="16"/>
              </w:rPr>
              <w:t xml:space="preserve">2200292060 </w:t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21614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1637899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78998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ind w:right="40"/>
              <w:jc w:val="right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ind w:right="40"/>
              <w:jc w:val="right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ind w:right="40"/>
              <w:jc w:val="right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bookmarkStart w:id="1" w:name="JR_PAGE_ANCHOR_0_1"/>
            <w:bookmarkEnd w:id="1"/>
          </w:p>
          <w:p w:rsidR="00BE3AC7" w:rsidRDefault="00216148">
            <w:r>
              <w:br w:type="page"/>
            </w:r>
          </w:p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21614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r>
              <w:rPr>
                <w:b/>
              </w:rPr>
              <w:t>63482576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r>
              <w:rPr>
                <w:b/>
              </w:rPr>
              <w:t>CZ63482576</w:t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</w:tr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AC7" w:rsidRDefault="00216148">
                  <w:pPr>
                    <w:ind w:left="40"/>
                  </w:pPr>
                  <w:r>
                    <w:rPr>
                      <w:b/>
                      <w:sz w:val="24"/>
                    </w:rPr>
                    <w:t>COMINFO, a.s.</w:t>
                  </w:r>
                  <w:r>
                    <w:rPr>
                      <w:b/>
                      <w:sz w:val="24"/>
                    </w:rPr>
                    <w:br/>
                    <w:t>Nábřeží 695</w:t>
                  </w:r>
                  <w:r>
                    <w:rPr>
                      <w:b/>
                      <w:sz w:val="24"/>
                    </w:rPr>
                    <w:br/>
                    <w:t>760 01 ZLÍN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</w:tr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AC7" w:rsidRDefault="00BE3AC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</w:tr>
          </w:tbl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E3AC7" w:rsidRDefault="00BE3AC7">
                  <w:pPr>
                    <w:pStyle w:val="EMPTYCELLSTYLE"/>
                  </w:pPr>
                </w:p>
              </w:tc>
            </w:tr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AC7" w:rsidRDefault="00216148">
                  <w:pPr>
                    <w:ind w:left="60" w:right="60"/>
                  </w:pPr>
                  <w:r>
                    <w:rPr>
                      <w:b/>
                    </w:rPr>
                    <w:t>NS292 Technická správa DAMU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AC7" w:rsidRDefault="00BE3AC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E3AC7" w:rsidRDefault="00BE3AC7">
                  <w:pPr>
                    <w:pStyle w:val="EMPTYCELLSTYLE"/>
                  </w:pPr>
                </w:p>
              </w:tc>
            </w:tr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AC7" w:rsidRDefault="0021614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LOSKÝ Antonín</w:t>
                  </w:r>
                </w:p>
              </w:tc>
            </w:tr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AC7" w:rsidRDefault="00216148">
                  <w:pPr>
                    <w:ind w:left="60" w:right="60"/>
                  </w:pPr>
                  <w:r>
                    <w:rPr>
                      <w:b/>
                    </w:rPr>
                    <w:t>Tel.: 234 244 236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antonin.losky@damu.cz</w:t>
                  </w:r>
                </w:p>
              </w:tc>
            </w:tr>
          </w:tbl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/>
              <w:jc w:val="center"/>
            </w:pPr>
            <w:r>
              <w:rPr>
                <w:b/>
              </w:rPr>
              <w:t>30.12.2020</w:t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/>
              <w:jc w:val="center"/>
            </w:pPr>
            <w:r>
              <w:rPr>
                <w:b/>
              </w:rPr>
              <w:t>31.08.2020</w:t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21614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21614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BE3AC7"/>
              </w:tc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</w:tr>
          </w:tbl>
          <w:p w:rsidR="00BE3AC7" w:rsidRDefault="00BE3A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21614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BE3AC7"/>
              </w:tc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</w:tr>
          </w:tbl>
          <w:p w:rsidR="00BE3AC7" w:rsidRDefault="00BE3A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21614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BE3AC7"/>
              </w:tc>
              <w:tc>
                <w:tcPr>
                  <w:tcW w:w="20" w:type="dxa"/>
                </w:tcPr>
                <w:p w:rsidR="00BE3AC7" w:rsidRDefault="00BE3AC7">
                  <w:pPr>
                    <w:pStyle w:val="EMPTYCELLSTYLE"/>
                  </w:pPr>
                </w:p>
              </w:tc>
            </w:tr>
          </w:tbl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AC7" w:rsidRDefault="00BE3AC7">
                  <w:pPr>
                    <w:pStyle w:val="EMPTYCELLSTYLE"/>
                  </w:pPr>
                </w:p>
              </w:tc>
            </w:tr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E3AC7" w:rsidRDefault="00BE3AC7">
                  <w:pPr>
                    <w:pStyle w:val="EMPTYCELLSTYLE"/>
                  </w:pPr>
                </w:p>
              </w:tc>
            </w:tr>
          </w:tbl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21614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/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216148">
                  <w:pPr>
                    <w:ind w:left="40" w:right="40"/>
                  </w:pPr>
                  <w:r>
                    <w:rPr>
                      <w:sz w:val="18"/>
                    </w:rPr>
                    <w:t>Na základě cenové nabídky z 5.6.2020 objednáváme dodávku a montáž-rozšíření přístupového systému pro místnosti K451, R410, R412 : podrobný popis v přiložené cenové nabídce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21614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113 758.00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216148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BE3AC7" w:rsidRDefault="00BE3AC7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BE3AC7" w:rsidRDefault="00BE3AC7">
                  <w:pPr>
                    <w:pStyle w:val="EMPTYCELLSTYLE"/>
                  </w:pPr>
                </w:p>
              </w:tc>
            </w:tr>
          </w:tbl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E3A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21614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113 758.00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E3AC7" w:rsidRDefault="0021614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AC7" w:rsidRDefault="00216148">
            <w:pPr>
              <w:ind w:left="40"/>
            </w:pPr>
            <w:r>
              <w:rPr>
                <w:sz w:val="24"/>
              </w:rPr>
              <w:t>09.06.2020</w:t>
            </w: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216148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SCHREIBEROVÁ Hana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02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216148">
            <w:pPr>
              <w:pStyle w:val="Consolas7"/>
              <w:ind w:left="40" w:right="40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9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8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3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5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8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20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  <w:tr w:rsidR="00BE3AC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96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3AC7" w:rsidRDefault="00216148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20" w:type="dxa"/>
          </w:tcPr>
          <w:p w:rsidR="00BE3AC7" w:rsidRDefault="00BE3AC7">
            <w:pPr>
              <w:pStyle w:val="EMPTYCELLSTYLE"/>
            </w:pPr>
          </w:p>
        </w:tc>
        <w:tc>
          <w:tcPr>
            <w:tcW w:w="400" w:type="dxa"/>
          </w:tcPr>
          <w:p w:rsidR="00BE3AC7" w:rsidRDefault="00BE3AC7">
            <w:pPr>
              <w:pStyle w:val="EMPTYCELLSTYLE"/>
            </w:pPr>
          </w:p>
        </w:tc>
      </w:tr>
    </w:tbl>
    <w:p w:rsidR="00216148" w:rsidRDefault="00216148"/>
    <w:sectPr w:rsidR="0021614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E3AC7"/>
    <w:rsid w:val="00216148"/>
    <w:rsid w:val="00BE3AC7"/>
    <w:rsid w:val="00FA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2020-06-10T12:06:00Z</dcterms:created>
  <dcterms:modified xsi:type="dcterms:W3CDTF">2020-06-10T12:06:00Z</dcterms:modified>
</cp:coreProperties>
</file>