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E1679" w14:textId="77777777" w:rsidR="00F85DF3" w:rsidRPr="004C5ED9" w:rsidRDefault="00F85DF3" w:rsidP="00F85DF3">
      <w:pPr>
        <w:spacing w:line="276" w:lineRule="auto"/>
        <w:jc w:val="right"/>
        <w:rPr>
          <w:szCs w:val="24"/>
          <w:u w:val="single"/>
        </w:rPr>
      </w:pPr>
      <w:r w:rsidRPr="004C5ED9">
        <w:rPr>
          <w:szCs w:val="24"/>
          <w:u w:val="single"/>
        </w:rPr>
        <w:t>Příloha č. 4 Smlouvy o dílo</w:t>
      </w:r>
    </w:p>
    <w:p w14:paraId="2EC103FD" w14:textId="77777777" w:rsidR="00F85DF3" w:rsidRDefault="00F85DF3" w:rsidP="00F85DF3">
      <w:pPr>
        <w:widowControl/>
        <w:spacing w:line="276" w:lineRule="auto"/>
        <w:jc w:val="both"/>
        <w:rPr>
          <w:b/>
          <w:szCs w:val="24"/>
        </w:rPr>
      </w:pPr>
    </w:p>
    <w:p w14:paraId="3DC2C731" w14:textId="77777777" w:rsidR="00F85DF3" w:rsidRPr="00FD6611" w:rsidRDefault="00F85DF3" w:rsidP="00F85DF3">
      <w:pPr>
        <w:widowControl/>
        <w:spacing w:before="100" w:beforeAutospacing="1" w:after="100" w:afterAutospacing="1" w:line="276" w:lineRule="auto"/>
        <w:jc w:val="center"/>
        <w:rPr>
          <w:color w:val="000000"/>
          <w:sz w:val="27"/>
          <w:szCs w:val="27"/>
        </w:rPr>
      </w:pPr>
      <w:r w:rsidRPr="00FD6611">
        <w:rPr>
          <w:b/>
          <w:color w:val="000000"/>
          <w:sz w:val="27"/>
          <w:szCs w:val="27"/>
        </w:rPr>
        <w:t xml:space="preserve">POŽADAVKY </w:t>
      </w:r>
      <w:r>
        <w:rPr>
          <w:b/>
          <w:color w:val="000000"/>
          <w:sz w:val="27"/>
          <w:szCs w:val="27"/>
        </w:rPr>
        <w:t>OBJEDNATEL</w:t>
      </w:r>
      <w:r w:rsidRPr="00FD6611">
        <w:rPr>
          <w:b/>
          <w:color w:val="000000"/>
          <w:sz w:val="27"/>
          <w:szCs w:val="27"/>
        </w:rPr>
        <w:t>E NA PRAVIDLA REALIZACE PŘEDMĚTU ZAKÁZKY</w:t>
      </w:r>
      <w:r>
        <w:rPr>
          <w:b/>
          <w:color w:val="000000"/>
          <w:sz w:val="27"/>
          <w:szCs w:val="27"/>
        </w:rPr>
        <w:t xml:space="preserve"> A SMLUVNÍ VZTAH</w:t>
      </w:r>
    </w:p>
    <w:p w14:paraId="74608B2C" w14:textId="77777777" w:rsidR="00F85DF3" w:rsidRPr="00FD6611" w:rsidRDefault="00F85DF3" w:rsidP="00F85DF3">
      <w:pPr>
        <w:widowControl/>
        <w:spacing w:line="276" w:lineRule="auto"/>
        <w:jc w:val="both"/>
        <w:rPr>
          <w:szCs w:val="24"/>
        </w:rPr>
      </w:pPr>
    </w:p>
    <w:p w14:paraId="36C81829" w14:textId="77777777" w:rsidR="00F85DF3" w:rsidRPr="00FD6611" w:rsidRDefault="00F85DF3" w:rsidP="00F85DF3">
      <w:pPr>
        <w:widowControl/>
        <w:numPr>
          <w:ilvl w:val="0"/>
          <w:numId w:val="23"/>
        </w:numPr>
        <w:spacing w:line="276" w:lineRule="auto"/>
        <w:jc w:val="both"/>
        <w:rPr>
          <w:b/>
          <w:szCs w:val="24"/>
        </w:rPr>
      </w:pPr>
      <w:r w:rsidRPr="00FD6611">
        <w:rPr>
          <w:b/>
          <w:szCs w:val="24"/>
        </w:rPr>
        <w:t>POVINNÁ IDENTIFIKACE PRACOVNÍKŮ</w:t>
      </w:r>
    </w:p>
    <w:p w14:paraId="3553BC6E" w14:textId="77777777" w:rsidR="00F85DF3" w:rsidRDefault="00F85DF3" w:rsidP="00F85DF3">
      <w:pPr>
        <w:widowControl/>
        <w:spacing w:line="276" w:lineRule="auto"/>
        <w:ind w:left="360" w:hanging="360"/>
        <w:jc w:val="both"/>
        <w:rPr>
          <w:color w:val="000000"/>
          <w:szCs w:val="24"/>
        </w:rPr>
      </w:pPr>
      <w:r>
        <w:rPr>
          <w:color w:val="000000"/>
          <w:szCs w:val="24"/>
        </w:rPr>
        <w:t>1.</w:t>
      </w:r>
      <w:r>
        <w:rPr>
          <w:color w:val="000000"/>
          <w:szCs w:val="24"/>
        </w:rPr>
        <w:tab/>
        <w:t>Objednatel</w:t>
      </w:r>
      <w:r w:rsidRPr="00FD6611">
        <w:rPr>
          <w:color w:val="000000"/>
          <w:szCs w:val="24"/>
        </w:rPr>
        <w:t xml:space="preserve"> požaduje jednotnou, jednoznačnou a viditelnou identifikaci všech pracovníků na stavbě.</w:t>
      </w:r>
    </w:p>
    <w:p w14:paraId="68709223" w14:textId="77777777" w:rsidR="00F85DF3" w:rsidRDefault="00F85DF3" w:rsidP="00F85DF3">
      <w:pPr>
        <w:widowControl/>
        <w:spacing w:line="276" w:lineRule="auto"/>
        <w:ind w:left="360" w:hanging="360"/>
        <w:jc w:val="both"/>
        <w:rPr>
          <w:color w:val="000000"/>
          <w:szCs w:val="24"/>
        </w:rPr>
      </w:pPr>
      <w:r>
        <w:rPr>
          <w:color w:val="000000"/>
          <w:szCs w:val="24"/>
        </w:rPr>
        <w:t xml:space="preserve">2.  </w:t>
      </w:r>
      <w:r w:rsidRPr="00FD6611">
        <w:rPr>
          <w:color w:val="000000"/>
          <w:szCs w:val="24"/>
        </w:rPr>
        <w:t xml:space="preserve">Požadavek na jednotnou identifikaci pracovníků se vztahuje na všechny pracovníky po celou dobu stavby, tedy i na pracovníky </w:t>
      </w:r>
      <w:r>
        <w:rPr>
          <w:color w:val="000000"/>
          <w:szCs w:val="24"/>
        </w:rPr>
        <w:t>pod</w:t>
      </w:r>
      <w:r w:rsidRPr="00FD6611">
        <w:rPr>
          <w:color w:val="000000"/>
          <w:szCs w:val="24"/>
        </w:rPr>
        <w:t>dodavatelů.</w:t>
      </w:r>
    </w:p>
    <w:p w14:paraId="41A3422C" w14:textId="77777777" w:rsidR="00F85DF3" w:rsidRPr="003B28B8" w:rsidRDefault="00F85DF3" w:rsidP="00F85DF3">
      <w:pPr>
        <w:widowControl/>
        <w:numPr>
          <w:ilvl w:val="0"/>
          <w:numId w:val="3"/>
        </w:numPr>
        <w:spacing w:line="276" w:lineRule="auto"/>
        <w:jc w:val="both"/>
        <w:rPr>
          <w:color w:val="000000"/>
          <w:szCs w:val="24"/>
        </w:rPr>
      </w:pPr>
      <w:r w:rsidRPr="00FD6611">
        <w:rPr>
          <w:color w:val="000000"/>
          <w:szCs w:val="24"/>
        </w:rPr>
        <w:t xml:space="preserve">Požadavek na jednotnou identifikaci pracovníků se vztahuje na všechny pracovníky po celou dobu stavby, tedy i na pracovníky pracující v extrémnějších podmínkách (např. </w:t>
      </w:r>
      <w:r>
        <w:rPr>
          <w:color w:val="000000"/>
          <w:szCs w:val="24"/>
        </w:rPr>
        <w:t>výkopu</w:t>
      </w:r>
      <w:r w:rsidRPr="00FD6611">
        <w:rPr>
          <w:color w:val="000000"/>
          <w:szCs w:val="24"/>
        </w:rPr>
        <w:t>).</w:t>
      </w:r>
    </w:p>
    <w:p w14:paraId="2F2E7CAF" w14:textId="77777777" w:rsidR="00F85DF3" w:rsidRDefault="00F85DF3" w:rsidP="00F85DF3">
      <w:pPr>
        <w:widowControl/>
        <w:numPr>
          <w:ilvl w:val="0"/>
          <w:numId w:val="3"/>
        </w:numPr>
        <w:spacing w:line="276" w:lineRule="auto"/>
        <w:jc w:val="both"/>
        <w:rPr>
          <w:color w:val="000000"/>
          <w:szCs w:val="24"/>
        </w:rPr>
      </w:pPr>
      <w:r w:rsidRPr="00FD6611">
        <w:rPr>
          <w:color w:val="000000"/>
          <w:szCs w:val="24"/>
        </w:rPr>
        <w:t>Požadavek na jednotnou identifikaci pracovníků se vztahuje na všechny pracovníky po celou dobu stavby, tedy i na pracovníky, kteří vstupují na staveniště za účelem plnění krátkodobého úkolu (např. pracovníci zajišťující dovoz a odvoz materiálu na staveniště).</w:t>
      </w:r>
    </w:p>
    <w:p w14:paraId="2572123A" w14:textId="77777777" w:rsidR="00F85DF3" w:rsidRPr="00FD6611" w:rsidRDefault="00F85DF3" w:rsidP="00F85DF3">
      <w:pPr>
        <w:widowControl/>
        <w:spacing w:line="276" w:lineRule="auto"/>
        <w:jc w:val="both"/>
        <w:rPr>
          <w:color w:val="000000"/>
          <w:szCs w:val="24"/>
        </w:rPr>
      </w:pPr>
    </w:p>
    <w:p w14:paraId="24320DF1" w14:textId="77777777" w:rsidR="00F85DF3" w:rsidRDefault="00F85DF3" w:rsidP="00F85DF3">
      <w:pPr>
        <w:widowControl/>
        <w:numPr>
          <w:ilvl w:val="0"/>
          <w:numId w:val="3"/>
        </w:numPr>
        <w:spacing w:line="276" w:lineRule="auto"/>
        <w:jc w:val="both"/>
        <w:rPr>
          <w:color w:val="000000"/>
          <w:szCs w:val="24"/>
        </w:rPr>
      </w:pPr>
      <w:r w:rsidRPr="00FD6611">
        <w:rPr>
          <w:color w:val="000000"/>
          <w:szCs w:val="24"/>
        </w:rPr>
        <w:t>Zhotovitel musí zohlednit skutečnosti uvedené výše a zvolit vhodný způsob identifikace.</w:t>
      </w:r>
    </w:p>
    <w:p w14:paraId="2F4DAC58" w14:textId="77777777" w:rsidR="00F85DF3" w:rsidRPr="00FD6611" w:rsidRDefault="00F85DF3" w:rsidP="00F85DF3">
      <w:pPr>
        <w:widowControl/>
        <w:spacing w:line="276" w:lineRule="auto"/>
        <w:jc w:val="both"/>
        <w:rPr>
          <w:color w:val="000000"/>
          <w:szCs w:val="24"/>
        </w:rPr>
      </w:pPr>
    </w:p>
    <w:p w14:paraId="51D984FC" w14:textId="77777777" w:rsidR="00F85DF3" w:rsidRDefault="00F85DF3" w:rsidP="00F85DF3">
      <w:pPr>
        <w:widowControl/>
        <w:numPr>
          <w:ilvl w:val="0"/>
          <w:numId w:val="3"/>
        </w:numPr>
        <w:spacing w:line="276" w:lineRule="auto"/>
        <w:jc w:val="both"/>
        <w:rPr>
          <w:color w:val="000000"/>
          <w:szCs w:val="24"/>
        </w:rPr>
      </w:pPr>
      <w:r w:rsidRPr="00FD6611">
        <w:rPr>
          <w:color w:val="000000"/>
          <w:szCs w:val="24"/>
        </w:rPr>
        <w:t xml:space="preserve">Zhotovitel seznámí všechny zúčastněné strany se způsobem jednoznačné identifikace na společném koordinačním jednání. </w:t>
      </w:r>
    </w:p>
    <w:p w14:paraId="20CF894C" w14:textId="77777777" w:rsidR="00F85DF3" w:rsidRPr="00FD6611" w:rsidRDefault="00F85DF3" w:rsidP="00F85DF3">
      <w:pPr>
        <w:widowControl/>
        <w:spacing w:line="276" w:lineRule="auto"/>
        <w:jc w:val="both"/>
        <w:rPr>
          <w:color w:val="000000"/>
          <w:szCs w:val="24"/>
        </w:rPr>
      </w:pPr>
    </w:p>
    <w:p w14:paraId="54D2E29A" w14:textId="77777777" w:rsidR="00F85DF3" w:rsidRPr="00FD6611" w:rsidRDefault="00F85DF3" w:rsidP="00F85DF3">
      <w:pPr>
        <w:widowControl/>
        <w:numPr>
          <w:ilvl w:val="0"/>
          <w:numId w:val="3"/>
        </w:numPr>
        <w:spacing w:line="276" w:lineRule="auto"/>
        <w:jc w:val="both"/>
        <w:rPr>
          <w:color w:val="000000"/>
          <w:szCs w:val="24"/>
        </w:rPr>
      </w:pPr>
      <w:r w:rsidRPr="00FD6611">
        <w:rPr>
          <w:color w:val="000000"/>
          <w:szCs w:val="24"/>
        </w:rPr>
        <w:t xml:space="preserve"> Koordiná</w:t>
      </w:r>
      <w:r>
        <w:rPr>
          <w:color w:val="000000"/>
          <w:szCs w:val="24"/>
        </w:rPr>
        <w:t>tor BOZP je oprávněn navrhnout Objednateli sankci vůči Z</w:t>
      </w:r>
      <w:r w:rsidRPr="00FD6611">
        <w:rPr>
          <w:color w:val="000000"/>
          <w:szCs w:val="24"/>
        </w:rPr>
        <w:t xml:space="preserve">hotoviteli za nesplnění tohoto opatření. </w:t>
      </w:r>
    </w:p>
    <w:p w14:paraId="394C1E6A" w14:textId="77777777" w:rsidR="00F85DF3" w:rsidRDefault="00F85DF3" w:rsidP="00F85DF3">
      <w:pPr>
        <w:widowControl/>
        <w:spacing w:line="276" w:lineRule="auto"/>
        <w:jc w:val="both"/>
        <w:rPr>
          <w:szCs w:val="24"/>
        </w:rPr>
      </w:pPr>
    </w:p>
    <w:p w14:paraId="383794A3" w14:textId="77777777" w:rsidR="00F85DF3" w:rsidRPr="00FD6611" w:rsidRDefault="00F85DF3" w:rsidP="00F85DF3">
      <w:pPr>
        <w:widowControl/>
        <w:spacing w:line="276" w:lineRule="auto"/>
        <w:jc w:val="both"/>
        <w:rPr>
          <w:szCs w:val="24"/>
        </w:rPr>
      </w:pPr>
    </w:p>
    <w:p w14:paraId="474DF9AC" w14:textId="77777777" w:rsidR="00F85DF3" w:rsidRPr="00FD6611" w:rsidRDefault="00F85DF3" w:rsidP="00F85DF3">
      <w:pPr>
        <w:widowControl/>
        <w:numPr>
          <w:ilvl w:val="0"/>
          <w:numId w:val="23"/>
        </w:numPr>
        <w:spacing w:line="276" w:lineRule="auto"/>
        <w:jc w:val="both"/>
        <w:rPr>
          <w:b/>
          <w:szCs w:val="24"/>
        </w:rPr>
      </w:pPr>
      <w:r>
        <w:rPr>
          <w:b/>
          <w:szCs w:val="24"/>
        </w:rPr>
        <w:t>JEDNOLITOST VZHLEDU REALIZOVANÉHO DÍLA</w:t>
      </w:r>
      <w:r w:rsidRPr="00FD6611">
        <w:rPr>
          <w:b/>
          <w:szCs w:val="24"/>
        </w:rPr>
        <w:t xml:space="preserve"> </w:t>
      </w:r>
    </w:p>
    <w:p w14:paraId="157007C4" w14:textId="77777777" w:rsidR="00F85DF3" w:rsidRDefault="00F85DF3" w:rsidP="00F85DF3">
      <w:pPr>
        <w:widowControl/>
        <w:spacing w:line="276" w:lineRule="auto"/>
        <w:jc w:val="both"/>
        <w:rPr>
          <w:szCs w:val="24"/>
        </w:rPr>
      </w:pPr>
    </w:p>
    <w:p w14:paraId="05E69A3C" w14:textId="77777777" w:rsidR="00F85DF3" w:rsidRDefault="00F85DF3" w:rsidP="00F85DF3">
      <w:pPr>
        <w:widowControl/>
        <w:numPr>
          <w:ilvl w:val="0"/>
          <w:numId w:val="29"/>
        </w:numPr>
        <w:spacing w:line="276" w:lineRule="auto"/>
        <w:ind w:left="426"/>
        <w:jc w:val="both"/>
        <w:rPr>
          <w:szCs w:val="24"/>
        </w:rPr>
      </w:pPr>
      <w:r w:rsidRPr="00FD6611">
        <w:rPr>
          <w:szCs w:val="24"/>
        </w:rPr>
        <w:t xml:space="preserve">Zhotovitel je povinen respektovat požadavek jednolitého vzhledu celého </w:t>
      </w:r>
      <w:r>
        <w:rPr>
          <w:szCs w:val="24"/>
        </w:rPr>
        <w:t>realizovaného díla</w:t>
      </w:r>
      <w:r w:rsidRPr="00FD6611">
        <w:rPr>
          <w:szCs w:val="24"/>
        </w:rPr>
        <w:t>.</w:t>
      </w:r>
    </w:p>
    <w:p w14:paraId="7AB7B3D4" w14:textId="77777777" w:rsidR="00F85DF3" w:rsidRDefault="00F85DF3" w:rsidP="00F85DF3">
      <w:pPr>
        <w:widowControl/>
        <w:numPr>
          <w:ilvl w:val="0"/>
          <w:numId w:val="29"/>
        </w:numPr>
        <w:spacing w:line="276" w:lineRule="auto"/>
        <w:ind w:left="426"/>
        <w:jc w:val="both"/>
        <w:rPr>
          <w:szCs w:val="24"/>
        </w:rPr>
      </w:pPr>
      <w:r w:rsidRPr="003B28B8">
        <w:rPr>
          <w:szCs w:val="24"/>
        </w:rPr>
        <w:t>Odsouhlasené vzorky budou uloženy do depozitáře Objednatele na staveništi.</w:t>
      </w:r>
    </w:p>
    <w:p w14:paraId="747AC985" w14:textId="77777777" w:rsidR="00F85DF3" w:rsidRPr="003B28B8" w:rsidRDefault="00F85DF3" w:rsidP="00F85DF3">
      <w:pPr>
        <w:widowControl/>
        <w:numPr>
          <w:ilvl w:val="0"/>
          <w:numId w:val="29"/>
        </w:numPr>
        <w:spacing w:line="276" w:lineRule="auto"/>
        <w:ind w:left="426"/>
        <w:jc w:val="both"/>
        <w:rPr>
          <w:szCs w:val="24"/>
        </w:rPr>
      </w:pPr>
      <w:r w:rsidRPr="003B28B8">
        <w:rPr>
          <w:szCs w:val="24"/>
        </w:rPr>
        <w:t>Objednatel požaduje jednolitost vzhledu celého díla.</w:t>
      </w:r>
    </w:p>
    <w:p w14:paraId="2591D6C0" w14:textId="77777777" w:rsidR="00F85DF3" w:rsidRPr="00FD6611" w:rsidRDefault="00F85DF3" w:rsidP="00F85DF3">
      <w:pPr>
        <w:widowControl/>
        <w:spacing w:line="276" w:lineRule="auto"/>
        <w:jc w:val="both"/>
        <w:rPr>
          <w:b/>
          <w:szCs w:val="24"/>
        </w:rPr>
      </w:pPr>
    </w:p>
    <w:p w14:paraId="66E838B9" w14:textId="77777777" w:rsidR="00F85DF3" w:rsidRPr="00FD6611" w:rsidRDefault="00F85DF3" w:rsidP="00F85DF3">
      <w:pPr>
        <w:widowControl/>
        <w:numPr>
          <w:ilvl w:val="0"/>
          <w:numId w:val="23"/>
        </w:numPr>
        <w:spacing w:line="276" w:lineRule="auto"/>
        <w:jc w:val="both"/>
        <w:rPr>
          <w:b/>
          <w:szCs w:val="24"/>
        </w:rPr>
      </w:pPr>
      <w:r w:rsidRPr="00FD6611">
        <w:rPr>
          <w:b/>
          <w:szCs w:val="24"/>
        </w:rPr>
        <w:t>FOTODOKUMENTACE</w:t>
      </w:r>
    </w:p>
    <w:p w14:paraId="75D4FB27" w14:textId="77777777" w:rsidR="00F85DF3" w:rsidRPr="00FD6611" w:rsidRDefault="00F85DF3" w:rsidP="00F85DF3">
      <w:pPr>
        <w:widowControl/>
        <w:spacing w:line="276" w:lineRule="auto"/>
        <w:jc w:val="both"/>
        <w:rPr>
          <w:color w:val="000000"/>
          <w:szCs w:val="24"/>
          <w:u w:val="single"/>
        </w:rPr>
      </w:pPr>
      <w:r w:rsidRPr="00FD6611">
        <w:rPr>
          <w:color w:val="000000"/>
          <w:szCs w:val="24"/>
          <w:u w:val="single"/>
        </w:rPr>
        <w:t xml:space="preserve">Způsob zpracování fotodokumentace </w:t>
      </w:r>
    </w:p>
    <w:p w14:paraId="06B4013B" w14:textId="77777777" w:rsidR="00F85DF3" w:rsidRDefault="00F85DF3" w:rsidP="00F85DF3">
      <w:pPr>
        <w:widowControl/>
        <w:numPr>
          <w:ilvl w:val="0"/>
          <w:numId w:val="30"/>
        </w:numPr>
        <w:spacing w:line="276" w:lineRule="auto"/>
        <w:ind w:left="426"/>
        <w:jc w:val="both"/>
        <w:rPr>
          <w:szCs w:val="24"/>
        </w:rPr>
      </w:pPr>
      <w:r w:rsidRPr="00FD6611">
        <w:rPr>
          <w:szCs w:val="24"/>
        </w:rPr>
        <w:t xml:space="preserve">Členění fotodokumentace po jednotlivých </w:t>
      </w:r>
      <w:r>
        <w:rPr>
          <w:szCs w:val="24"/>
        </w:rPr>
        <w:t>objektech</w:t>
      </w:r>
      <w:r w:rsidRPr="00FD6611">
        <w:rPr>
          <w:szCs w:val="24"/>
        </w:rPr>
        <w:t xml:space="preserve"> a dotčených plochách opatřené samostatnými seznamy pořízené fotodokumentace. </w:t>
      </w:r>
    </w:p>
    <w:p w14:paraId="429FE3DD" w14:textId="77777777" w:rsidR="00F85DF3" w:rsidRPr="003B28B8" w:rsidRDefault="00F85DF3" w:rsidP="00F85DF3">
      <w:pPr>
        <w:widowControl/>
        <w:numPr>
          <w:ilvl w:val="0"/>
          <w:numId w:val="30"/>
        </w:numPr>
        <w:spacing w:line="276" w:lineRule="auto"/>
        <w:ind w:left="426"/>
        <w:jc w:val="both"/>
        <w:rPr>
          <w:szCs w:val="24"/>
        </w:rPr>
      </w:pPr>
      <w:r w:rsidRPr="003B28B8">
        <w:rPr>
          <w:szCs w:val="24"/>
        </w:rPr>
        <w:t>Každý snímek bude opatřen pořadovým číslem a aktuálním datem pořízení.</w:t>
      </w:r>
    </w:p>
    <w:p w14:paraId="0AF56E4E" w14:textId="77777777" w:rsidR="00F85DF3" w:rsidRPr="00FD6611" w:rsidRDefault="00F85DF3" w:rsidP="00F85DF3">
      <w:pPr>
        <w:widowControl/>
        <w:spacing w:line="276" w:lineRule="auto"/>
        <w:jc w:val="both"/>
        <w:rPr>
          <w:color w:val="000000"/>
          <w:szCs w:val="24"/>
        </w:rPr>
      </w:pPr>
    </w:p>
    <w:p w14:paraId="049551B9" w14:textId="77777777" w:rsidR="00F85DF3" w:rsidRPr="00FD6611" w:rsidRDefault="00F85DF3" w:rsidP="00F85DF3">
      <w:pPr>
        <w:widowControl/>
        <w:spacing w:line="276" w:lineRule="auto"/>
        <w:jc w:val="both"/>
        <w:rPr>
          <w:color w:val="000000"/>
          <w:szCs w:val="24"/>
          <w:u w:val="single"/>
        </w:rPr>
      </w:pPr>
      <w:r w:rsidRPr="00FD6611">
        <w:rPr>
          <w:color w:val="000000"/>
          <w:szCs w:val="24"/>
          <w:u w:val="single"/>
        </w:rPr>
        <w:t xml:space="preserve">Užití fotodokumentace </w:t>
      </w:r>
    </w:p>
    <w:p w14:paraId="6F6CE033" w14:textId="77777777" w:rsidR="00F85DF3" w:rsidRPr="00FD6611" w:rsidRDefault="00F85DF3" w:rsidP="00F85DF3">
      <w:pPr>
        <w:widowControl/>
        <w:numPr>
          <w:ilvl w:val="0"/>
          <w:numId w:val="30"/>
        </w:numPr>
        <w:spacing w:line="276" w:lineRule="auto"/>
        <w:ind w:left="426"/>
        <w:jc w:val="both"/>
        <w:rPr>
          <w:szCs w:val="24"/>
        </w:rPr>
      </w:pPr>
      <w:r w:rsidRPr="00FD6611">
        <w:rPr>
          <w:szCs w:val="24"/>
        </w:rPr>
        <w:t>Jedno aktuální rozpracované vyhotovení fotodokumentace bude po celou dobu stavby na s</w:t>
      </w:r>
      <w:r>
        <w:rPr>
          <w:szCs w:val="24"/>
        </w:rPr>
        <w:t>taveništi k okamžité dispozici Objednatel</w:t>
      </w:r>
      <w:r w:rsidRPr="00FD6611">
        <w:rPr>
          <w:szCs w:val="24"/>
        </w:rPr>
        <w:t xml:space="preserve">i a ostatním zástupcům zúčastněných stran. </w:t>
      </w:r>
    </w:p>
    <w:p w14:paraId="3EE1F4FF" w14:textId="77777777" w:rsidR="00F85DF3" w:rsidRPr="00FD6611" w:rsidRDefault="00F85DF3" w:rsidP="00F85DF3">
      <w:pPr>
        <w:widowControl/>
        <w:spacing w:line="276" w:lineRule="auto"/>
        <w:ind w:left="720"/>
        <w:jc w:val="both"/>
        <w:rPr>
          <w:szCs w:val="24"/>
        </w:rPr>
      </w:pPr>
    </w:p>
    <w:p w14:paraId="7D80A6D6" w14:textId="77777777" w:rsidR="00F85DF3" w:rsidRPr="00FD6611" w:rsidRDefault="00F85DF3" w:rsidP="00F85DF3">
      <w:pPr>
        <w:widowControl/>
        <w:spacing w:line="276" w:lineRule="auto"/>
        <w:jc w:val="both"/>
        <w:rPr>
          <w:color w:val="000000"/>
          <w:szCs w:val="24"/>
          <w:u w:val="single"/>
        </w:rPr>
      </w:pPr>
      <w:r w:rsidRPr="00FD6611">
        <w:rPr>
          <w:color w:val="000000"/>
          <w:szCs w:val="24"/>
          <w:u w:val="single"/>
        </w:rPr>
        <w:t>Fotodokumentace stávajícího stavu před zahájením stavebních prací</w:t>
      </w:r>
    </w:p>
    <w:p w14:paraId="4B8D5587" w14:textId="77777777" w:rsidR="00F85DF3" w:rsidRDefault="00F85DF3" w:rsidP="00F85DF3">
      <w:pPr>
        <w:widowControl/>
        <w:numPr>
          <w:ilvl w:val="0"/>
          <w:numId w:val="30"/>
        </w:numPr>
        <w:spacing w:line="276" w:lineRule="auto"/>
        <w:ind w:left="426"/>
        <w:jc w:val="both"/>
        <w:rPr>
          <w:szCs w:val="24"/>
        </w:rPr>
      </w:pPr>
      <w:r w:rsidRPr="00FD6611">
        <w:rPr>
          <w:szCs w:val="24"/>
        </w:rPr>
        <w:t xml:space="preserve">Bude sloužit jako součást pasportizace. </w:t>
      </w:r>
    </w:p>
    <w:p w14:paraId="08170A91" w14:textId="77777777" w:rsidR="00F85DF3" w:rsidRPr="00FD6611" w:rsidRDefault="00F85DF3" w:rsidP="00F85DF3">
      <w:pPr>
        <w:widowControl/>
        <w:spacing w:line="276" w:lineRule="auto"/>
        <w:ind w:left="426"/>
        <w:jc w:val="both"/>
        <w:rPr>
          <w:szCs w:val="24"/>
        </w:rPr>
      </w:pPr>
    </w:p>
    <w:p w14:paraId="76FD0D14" w14:textId="77777777" w:rsidR="00F85DF3" w:rsidRDefault="00F85DF3" w:rsidP="00F85DF3">
      <w:pPr>
        <w:widowControl/>
        <w:numPr>
          <w:ilvl w:val="0"/>
          <w:numId w:val="30"/>
        </w:numPr>
        <w:spacing w:line="276" w:lineRule="auto"/>
        <w:ind w:left="426"/>
        <w:jc w:val="both"/>
        <w:rPr>
          <w:szCs w:val="24"/>
        </w:rPr>
      </w:pPr>
      <w:r>
        <w:rPr>
          <w:szCs w:val="24"/>
        </w:rPr>
        <w:t>Bude po celou dobu k dispozici Objednateli a zástupcům TDS</w:t>
      </w:r>
      <w:r w:rsidRPr="00FD6611">
        <w:rPr>
          <w:szCs w:val="24"/>
        </w:rPr>
        <w:t xml:space="preserve"> na staveništi. </w:t>
      </w:r>
    </w:p>
    <w:p w14:paraId="64EB9F24" w14:textId="77777777" w:rsidR="00F85DF3" w:rsidRPr="00FD6611" w:rsidRDefault="00F85DF3" w:rsidP="00F85DF3">
      <w:pPr>
        <w:widowControl/>
        <w:spacing w:line="276" w:lineRule="auto"/>
        <w:ind w:left="426"/>
        <w:jc w:val="both"/>
        <w:rPr>
          <w:szCs w:val="24"/>
        </w:rPr>
      </w:pPr>
    </w:p>
    <w:p w14:paraId="3E45110E" w14:textId="77777777" w:rsidR="00F85DF3" w:rsidRPr="00FD6611" w:rsidRDefault="00F85DF3" w:rsidP="00F85DF3">
      <w:pPr>
        <w:widowControl/>
        <w:numPr>
          <w:ilvl w:val="0"/>
          <w:numId w:val="30"/>
        </w:numPr>
        <w:spacing w:line="276" w:lineRule="auto"/>
        <w:ind w:left="426"/>
        <w:jc w:val="both"/>
        <w:rPr>
          <w:szCs w:val="24"/>
        </w:rPr>
      </w:pPr>
      <w:r w:rsidRPr="00FD6611">
        <w:rPr>
          <w:szCs w:val="24"/>
        </w:rPr>
        <w:t>Fotodokumentace v rozsahu celého zájmového území stavby</w:t>
      </w:r>
      <w:r>
        <w:rPr>
          <w:szCs w:val="24"/>
        </w:rPr>
        <w:t xml:space="preserve"> bude</w:t>
      </w:r>
      <w:r w:rsidRPr="00FD6611">
        <w:rPr>
          <w:szCs w:val="24"/>
        </w:rPr>
        <w:t xml:space="preserve"> rozčleněná na jednotlivé </w:t>
      </w:r>
      <w:r>
        <w:rPr>
          <w:szCs w:val="24"/>
        </w:rPr>
        <w:t>objekty</w:t>
      </w:r>
      <w:r w:rsidRPr="00FD6611">
        <w:rPr>
          <w:szCs w:val="24"/>
        </w:rPr>
        <w:t>, komunikace, zpevn</w:t>
      </w:r>
      <w:r>
        <w:rPr>
          <w:szCs w:val="24"/>
        </w:rPr>
        <w:t>ěné plochy, oplocení, travnaté</w:t>
      </w:r>
      <w:r w:rsidRPr="00FD6611">
        <w:rPr>
          <w:szCs w:val="24"/>
        </w:rPr>
        <w:t xml:space="preserve"> ploch</w:t>
      </w:r>
      <w:r>
        <w:rPr>
          <w:szCs w:val="24"/>
        </w:rPr>
        <w:t>y, zeleně, stálé dopravní</w:t>
      </w:r>
      <w:r w:rsidRPr="00FD6611">
        <w:rPr>
          <w:szCs w:val="24"/>
        </w:rPr>
        <w:t xml:space="preserve"> značení apod.</w:t>
      </w:r>
    </w:p>
    <w:p w14:paraId="7AAC0BEA" w14:textId="77777777" w:rsidR="00F85DF3" w:rsidRPr="00FD6611" w:rsidRDefault="00F85DF3" w:rsidP="00F85DF3">
      <w:pPr>
        <w:widowControl/>
        <w:spacing w:line="276" w:lineRule="auto"/>
        <w:jc w:val="both"/>
        <w:rPr>
          <w:color w:val="000000"/>
          <w:szCs w:val="24"/>
        </w:rPr>
      </w:pPr>
    </w:p>
    <w:p w14:paraId="35521B4D" w14:textId="77777777" w:rsidR="00F85DF3" w:rsidRPr="00FD6611" w:rsidRDefault="00F85DF3" w:rsidP="00F85DF3">
      <w:pPr>
        <w:widowControl/>
        <w:spacing w:line="276" w:lineRule="auto"/>
        <w:jc w:val="both"/>
        <w:rPr>
          <w:color w:val="000000"/>
          <w:szCs w:val="24"/>
          <w:u w:val="single"/>
        </w:rPr>
      </w:pPr>
      <w:r w:rsidRPr="00FD6611">
        <w:rPr>
          <w:color w:val="000000"/>
          <w:szCs w:val="24"/>
          <w:u w:val="single"/>
        </w:rPr>
        <w:t xml:space="preserve">Fotodokumentace průběhu stavby </w:t>
      </w:r>
    </w:p>
    <w:p w14:paraId="29EE263A" w14:textId="77777777" w:rsidR="00F85DF3" w:rsidRDefault="00F85DF3" w:rsidP="00F85DF3">
      <w:pPr>
        <w:widowControl/>
        <w:numPr>
          <w:ilvl w:val="0"/>
          <w:numId w:val="30"/>
        </w:numPr>
        <w:spacing w:line="276" w:lineRule="auto"/>
        <w:ind w:left="426"/>
        <w:jc w:val="both"/>
        <w:rPr>
          <w:szCs w:val="24"/>
        </w:rPr>
      </w:pPr>
      <w:r w:rsidRPr="00FD6611">
        <w:rPr>
          <w:szCs w:val="24"/>
        </w:rPr>
        <w:t>K zakrývaným konstrukcím,</w:t>
      </w:r>
    </w:p>
    <w:p w14:paraId="303D3CF6" w14:textId="77777777" w:rsidR="00F85DF3" w:rsidRPr="00FD6611" w:rsidRDefault="00F85DF3" w:rsidP="00F85DF3">
      <w:pPr>
        <w:widowControl/>
        <w:spacing w:line="276" w:lineRule="auto"/>
        <w:ind w:left="426"/>
        <w:jc w:val="both"/>
        <w:rPr>
          <w:szCs w:val="24"/>
        </w:rPr>
      </w:pPr>
      <w:r w:rsidRPr="00FD6611">
        <w:rPr>
          <w:szCs w:val="24"/>
        </w:rPr>
        <w:t xml:space="preserve"> </w:t>
      </w:r>
    </w:p>
    <w:p w14:paraId="3858848E" w14:textId="77777777" w:rsidR="00F85DF3" w:rsidRDefault="00F85DF3" w:rsidP="00F85DF3">
      <w:pPr>
        <w:widowControl/>
        <w:numPr>
          <w:ilvl w:val="0"/>
          <w:numId w:val="30"/>
        </w:numPr>
        <w:spacing w:line="276" w:lineRule="auto"/>
        <w:ind w:left="426"/>
        <w:jc w:val="both"/>
        <w:rPr>
          <w:szCs w:val="24"/>
        </w:rPr>
      </w:pPr>
      <w:r w:rsidRPr="00FD6611">
        <w:rPr>
          <w:szCs w:val="24"/>
        </w:rPr>
        <w:t>K sítím a přípojkám před záhozem,</w:t>
      </w:r>
    </w:p>
    <w:p w14:paraId="36E21799" w14:textId="77777777" w:rsidR="00F85DF3" w:rsidRPr="00FD6611" w:rsidRDefault="00F85DF3" w:rsidP="00F85DF3">
      <w:pPr>
        <w:widowControl/>
        <w:spacing w:line="276" w:lineRule="auto"/>
        <w:ind w:left="426"/>
        <w:jc w:val="both"/>
        <w:rPr>
          <w:szCs w:val="24"/>
        </w:rPr>
      </w:pPr>
    </w:p>
    <w:p w14:paraId="1AB02486" w14:textId="77777777" w:rsidR="00F85DF3" w:rsidRDefault="00F85DF3" w:rsidP="00F85DF3">
      <w:pPr>
        <w:widowControl/>
        <w:numPr>
          <w:ilvl w:val="0"/>
          <w:numId w:val="30"/>
        </w:numPr>
        <w:spacing w:line="276" w:lineRule="auto"/>
        <w:ind w:left="426"/>
        <w:jc w:val="both"/>
        <w:rPr>
          <w:szCs w:val="24"/>
        </w:rPr>
      </w:pPr>
      <w:r w:rsidRPr="00FD6611">
        <w:rPr>
          <w:szCs w:val="24"/>
        </w:rPr>
        <w:t>K dodržení předepsaných technologií,</w:t>
      </w:r>
    </w:p>
    <w:p w14:paraId="7275D748" w14:textId="77777777" w:rsidR="00F85DF3" w:rsidRPr="00FD6611" w:rsidRDefault="00F85DF3" w:rsidP="00F85DF3">
      <w:pPr>
        <w:widowControl/>
        <w:spacing w:line="276" w:lineRule="auto"/>
        <w:ind w:left="426"/>
        <w:jc w:val="both"/>
        <w:rPr>
          <w:szCs w:val="24"/>
        </w:rPr>
      </w:pPr>
    </w:p>
    <w:p w14:paraId="2DD0E49C" w14:textId="77777777" w:rsidR="00F85DF3" w:rsidRDefault="00F85DF3" w:rsidP="00F85DF3">
      <w:pPr>
        <w:widowControl/>
        <w:numPr>
          <w:ilvl w:val="0"/>
          <w:numId w:val="30"/>
        </w:numPr>
        <w:spacing w:line="276" w:lineRule="auto"/>
        <w:ind w:left="426"/>
        <w:jc w:val="both"/>
        <w:rPr>
          <w:szCs w:val="24"/>
        </w:rPr>
      </w:pPr>
      <w:r w:rsidRPr="00FD6611">
        <w:rPr>
          <w:szCs w:val="24"/>
        </w:rPr>
        <w:t>K dodržení bezpečnostních opatření,</w:t>
      </w:r>
    </w:p>
    <w:p w14:paraId="41DF0D76" w14:textId="77777777" w:rsidR="00F85DF3" w:rsidRPr="00FD6611" w:rsidRDefault="00F85DF3" w:rsidP="00F85DF3">
      <w:pPr>
        <w:widowControl/>
        <w:spacing w:line="276" w:lineRule="auto"/>
        <w:ind w:left="426"/>
        <w:jc w:val="both"/>
        <w:rPr>
          <w:szCs w:val="24"/>
        </w:rPr>
      </w:pPr>
    </w:p>
    <w:p w14:paraId="25144B13" w14:textId="77777777" w:rsidR="00F85DF3" w:rsidRDefault="00F85DF3" w:rsidP="00F85DF3">
      <w:pPr>
        <w:widowControl/>
        <w:numPr>
          <w:ilvl w:val="0"/>
          <w:numId w:val="30"/>
        </w:numPr>
        <w:spacing w:line="276" w:lineRule="auto"/>
        <w:ind w:left="426"/>
        <w:jc w:val="both"/>
        <w:rPr>
          <w:szCs w:val="24"/>
        </w:rPr>
      </w:pPr>
      <w:r w:rsidRPr="00FD6611">
        <w:rPr>
          <w:szCs w:val="24"/>
        </w:rPr>
        <w:t>K prokázání zařízení staveniště,</w:t>
      </w:r>
    </w:p>
    <w:p w14:paraId="1690DE43" w14:textId="77777777" w:rsidR="00F85DF3" w:rsidRPr="00FD6611" w:rsidRDefault="00F85DF3" w:rsidP="00F85DF3">
      <w:pPr>
        <w:widowControl/>
        <w:spacing w:line="276" w:lineRule="auto"/>
        <w:ind w:left="426"/>
        <w:jc w:val="both"/>
        <w:rPr>
          <w:szCs w:val="24"/>
        </w:rPr>
      </w:pPr>
    </w:p>
    <w:p w14:paraId="4EAB7952" w14:textId="77777777" w:rsidR="00F85DF3" w:rsidRDefault="00F85DF3" w:rsidP="00F85DF3">
      <w:pPr>
        <w:widowControl/>
        <w:numPr>
          <w:ilvl w:val="0"/>
          <w:numId w:val="30"/>
        </w:numPr>
        <w:spacing w:line="276" w:lineRule="auto"/>
        <w:ind w:left="426"/>
        <w:jc w:val="both"/>
        <w:rPr>
          <w:szCs w:val="24"/>
        </w:rPr>
      </w:pPr>
      <w:r w:rsidRPr="00FD6611">
        <w:rPr>
          <w:szCs w:val="24"/>
        </w:rPr>
        <w:t>K prokázání užitých materiálů, výrobků a technologií,</w:t>
      </w:r>
    </w:p>
    <w:p w14:paraId="235A157C" w14:textId="77777777" w:rsidR="00F85DF3" w:rsidRPr="00FD6611" w:rsidRDefault="00F85DF3" w:rsidP="00F85DF3">
      <w:pPr>
        <w:widowControl/>
        <w:spacing w:line="276" w:lineRule="auto"/>
        <w:ind w:left="426"/>
        <w:jc w:val="both"/>
        <w:rPr>
          <w:szCs w:val="24"/>
        </w:rPr>
      </w:pPr>
    </w:p>
    <w:p w14:paraId="51F6EF97" w14:textId="77777777" w:rsidR="00F85DF3" w:rsidRDefault="00F85DF3" w:rsidP="00F85DF3">
      <w:pPr>
        <w:widowControl/>
        <w:numPr>
          <w:ilvl w:val="0"/>
          <w:numId w:val="30"/>
        </w:numPr>
        <w:spacing w:line="276" w:lineRule="auto"/>
        <w:ind w:left="426"/>
        <w:jc w:val="both"/>
        <w:rPr>
          <w:szCs w:val="24"/>
        </w:rPr>
      </w:pPr>
      <w:r w:rsidRPr="00FD6611">
        <w:rPr>
          <w:szCs w:val="24"/>
        </w:rPr>
        <w:t xml:space="preserve">K prokázání všech činností, které jsou specifikovány jako vedlejší a ostatní náklady, </w:t>
      </w:r>
    </w:p>
    <w:p w14:paraId="095260E1" w14:textId="77777777" w:rsidR="00F85DF3" w:rsidRPr="00FD6611" w:rsidRDefault="00F85DF3" w:rsidP="00F85DF3">
      <w:pPr>
        <w:widowControl/>
        <w:spacing w:line="276" w:lineRule="auto"/>
        <w:ind w:left="426"/>
        <w:jc w:val="both"/>
        <w:rPr>
          <w:szCs w:val="24"/>
        </w:rPr>
      </w:pPr>
    </w:p>
    <w:p w14:paraId="385B563B" w14:textId="77777777" w:rsidR="00F85DF3" w:rsidRPr="00FD6611" w:rsidRDefault="00F85DF3" w:rsidP="00F85DF3">
      <w:pPr>
        <w:widowControl/>
        <w:numPr>
          <w:ilvl w:val="0"/>
          <w:numId w:val="30"/>
        </w:numPr>
        <w:spacing w:line="276" w:lineRule="auto"/>
        <w:ind w:left="426"/>
        <w:jc w:val="both"/>
        <w:rPr>
          <w:szCs w:val="24"/>
        </w:rPr>
      </w:pPr>
      <w:r w:rsidRPr="00FD6611">
        <w:rPr>
          <w:szCs w:val="24"/>
        </w:rPr>
        <w:t xml:space="preserve">K prokázání ostatních činností dopravy, odvozu </w:t>
      </w:r>
      <w:proofErr w:type="gramStart"/>
      <w:r w:rsidRPr="00FD6611">
        <w:rPr>
          <w:szCs w:val="24"/>
        </w:rPr>
        <w:t>suti,</w:t>
      </w:r>
      <w:proofErr w:type="gramEnd"/>
      <w:r w:rsidRPr="00FD6611">
        <w:rPr>
          <w:szCs w:val="24"/>
        </w:rPr>
        <w:t xml:space="preserve"> apod.</w:t>
      </w:r>
    </w:p>
    <w:p w14:paraId="2307DBA5" w14:textId="77777777" w:rsidR="00F85DF3" w:rsidRPr="00FD6611" w:rsidRDefault="00F85DF3" w:rsidP="00F85DF3">
      <w:pPr>
        <w:widowControl/>
        <w:spacing w:line="276" w:lineRule="auto"/>
        <w:ind w:left="426"/>
        <w:jc w:val="both"/>
        <w:rPr>
          <w:color w:val="000000"/>
          <w:szCs w:val="24"/>
        </w:rPr>
      </w:pPr>
    </w:p>
    <w:p w14:paraId="7F8203FB" w14:textId="77777777" w:rsidR="00F85DF3" w:rsidRPr="00FD6611" w:rsidRDefault="00F85DF3" w:rsidP="00F85DF3">
      <w:pPr>
        <w:widowControl/>
        <w:spacing w:line="276" w:lineRule="auto"/>
        <w:jc w:val="both"/>
        <w:rPr>
          <w:color w:val="000000"/>
          <w:szCs w:val="24"/>
          <w:u w:val="single"/>
        </w:rPr>
      </w:pPr>
      <w:r w:rsidRPr="00FD6611">
        <w:rPr>
          <w:color w:val="000000"/>
          <w:szCs w:val="24"/>
          <w:u w:val="single"/>
        </w:rPr>
        <w:t>Fotodokumentace po ukončení realizace</w:t>
      </w:r>
    </w:p>
    <w:p w14:paraId="39DFB97B" w14:textId="77777777" w:rsidR="00F85DF3" w:rsidRPr="00FD6611" w:rsidRDefault="00F85DF3" w:rsidP="00F85DF3">
      <w:pPr>
        <w:widowControl/>
        <w:numPr>
          <w:ilvl w:val="0"/>
          <w:numId w:val="30"/>
        </w:numPr>
        <w:spacing w:line="276" w:lineRule="auto"/>
        <w:ind w:left="426"/>
        <w:jc w:val="both"/>
        <w:rPr>
          <w:color w:val="000000"/>
          <w:szCs w:val="24"/>
        </w:rPr>
      </w:pPr>
      <w:r>
        <w:rPr>
          <w:color w:val="000000"/>
          <w:szCs w:val="24"/>
        </w:rPr>
        <w:t>Zhotovitel pořídí a předá Objednatel</w:t>
      </w:r>
      <w:r w:rsidRPr="00FD6611">
        <w:rPr>
          <w:color w:val="000000"/>
          <w:szCs w:val="24"/>
        </w:rPr>
        <w:t xml:space="preserve">i fotodokumentaci dokončeného díla.  </w:t>
      </w:r>
    </w:p>
    <w:p w14:paraId="56DB82EB" w14:textId="77777777" w:rsidR="00F85DF3" w:rsidRPr="00FD6611" w:rsidRDefault="00F85DF3" w:rsidP="00F85DF3">
      <w:pPr>
        <w:widowControl/>
        <w:spacing w:line="276" w:lineRule="auto"/>
        <w:jc w:val="both"/>
        <w:rPr>
          <w:color w:val="000000"/>
          <w:szCs w:val="24"/>
        </w:rPr>
      </w:pPr>
    </w:p>
    <w:p w14:paraId="3E3A460A" w14:textId="77777777" w:rsidR="00F85DF3" w:rsidRPr="00FD6611" w:rsidRDefault="00F85DF3" w:rsidP="00F85DF3">
      <w:pPr>
        <w:widowControl/>
        <w:spacing w:line="276" w:lineRule="auto"/>
        <w:jc w:val="both"/>
        <w:rPr>
          <w:color w:val="000000"/>
          <w:szCs w:val="24"/>
          <w:u w:val="single"/>
        </w:rPr>
      </w:pPr>
      <w:r w:rsidRPr="00FD6611">
        <w:rPr>
          <w:color w:val="000000"/>
          <w:szCs w:val="24"/>
          <w:u w:val="single"/>
        </w:rPr>
        <w:t>Zp</w:t>
      </w:r>
      <w:r>
        <w:rPr>
          <w:color w:val="000000"/>
          <w:szCs w:val="24"/>
          <w:u w:val="single"/>
        </w:rPr>
        <w:t>ůsob odevzdání fotodokumentace Objednatel</w:t>
      </w:r>
      <w:r w:rsidRPr="00FD6611">
        <w:rPr>
          <w:color w:val="000000"/>
          <w:szCs w:val="24"/>
          <w:u w:val="single"/>
        </w:rPr>
        <w:t xml:space="preserve">i </w:t>
      </w:r>
    </w:p>
    <w:p w14:paraId="5C9DD136" w14:textId="77777777" w:rsidR="00F85DF3" w:rsidRPr="00FD6611" w:rsidRDefault="00F85DF3" w:rsidP="00F85DF3">
      <w:pPr>
        <w:widowControl/>
        <w:numPr>
          <w:ilvl w:val="0"/>
          <w:numId w:val="30"/>
        </w:numPr>
        <w:spacing w:line="276" w:lineRule="auto"/>
        <w:ind w:left="426"/>
        <w:jc w:val="both"/>
        <w:rPr>
          <w:color w:val="000000"/>
          <w:szCs w:val="24"/>
        </w:rPr>
      </w:pPr>
      <w:r>
        <w:rPr>
          <w:color w:val="000000"/>
          <w:szCs w:val="24"/>
        </w:rPr>
        <w:t>Po dokončení stavby Z</w:t>
      </w:r>
      <w:r w:rsidRPr="00FD6611">
        <w:rPr>
          <w:color w:val="000000"/>
          <w:szCs w:val="24"/>
        </w:rPr>
        <w:t>hotovitel předá kompletní fotodokumentaci opatře</w:t>
      </w:r>
      <w:r>
        <w:rPr>
          <w:color w:val="000000"/>
          <w:szCs w:val="24"/>
        </w:rPr>
        <w:t>nou seznamem (2x CD a 1x tisk) Objednatel</w:t>
      </w:r>
      <w:r w:rsidRPr="00FD6611">
        <w:rPr>
          <w:color w:val="000000"/>
          <w:szCs w:val="24"/>
        </w:rPr>
        <w:t>i jako součást jednoho vyhotovení Dokumentace skutečného provedení stavby. Neodevzdání kompletní fotodokumentace bude důvodem k nepřevzetí dokončené stavby.</w:t>
      </w:r>
    </w:p>
    <w:p w14:paraId="2D6FEDD1" w14:textId="77777777" w:rsidR="00F85DF3" w:rsidRDefault="00F85DF3" w:rsidP="00F85DF3">
      <w:pPr>
        <w:widowControl/>
        <w:spacing w:line="276" w:lineRule="auto"/>
        <w:jc w:val="both"/>
        <w:rPr>
          <w:color w:val="000000"/>
          <w:szCs w:val="24"/>
        </w:rPr>
      </w:pPr>
    </w:p>
    <w:p w14:paraId="3A0345AA" w14:textId="77777777" w:rsidR="00F85DF3" w:rsidRPr="00FD6611" w:rsidRDefault="00F85DF3" w:rsidP="00F85DF3">
      <w:pPr>
        <w:widowControl/>
        <w:spacing w:line="276" w:lineRule="auto"/>
        <w:jc w:val="both"/>
        <w:rPr>
          <w:b/>
          <w:szCs w:val="24"/>
        </w:rPr>
      </w:pPr>
    </w:p>
    <w:p w14:paraId="2A946353" w14:textId="77777777" w:rsidR="00F85DF3" w:rsidRDefault="00F85DF3" w:rsidP="00F85DF3">
      <w:pPr>
        <w:widowControl/>
        <w:numPr>
          <w:ilvl w:val="0"/>
          <w:numId w:val="23"/>
        </w:numPr>
        <w:spacing w:line="276" w:lineRule="auto"/>
        <w:jc w:val="both"/>
        <w:rPr>
          <w:b/>
          <w:szCs w:val="24"/>
        </w:rPr>
      </w:pPr>
      <w:r w:rsidRPr="00FD6611">
        <w:rPr>
          <w:b/>
          <w:szCs w:val="24"/>
        </w:rPr>
        <w:t>DOPRAVNÍ OMEZENÍ A INFORMACE</w:t>
      </w:r>
    </w:p>
    <w:p w14:paraId="19B33574" w14:textId="77777777" w:rsidR="00F85DF3" w:rsidRPr="00FD6611" w:rsidRDefault="00F85DF3" w:rsidP="00F85DF3">
      <w:pPr>
        <w:widowControl/>
        <w:spacing w:line="276" w:lineRule="auto"/>
        <w:ind w:left="360"/>
        <w:jc w:val="both"/>
        <w:rPr>
          <w:b/>
          <w:szCs w:val="24"/>
        </w:rPr>
      </w:pPr>
    </w:p>
    <w:p w14:paraId="0B1675DD" w14:textId="77777777" w:rsidR="00F85DF3" w:rsidRDefault="00F85DF3" w:rsidP="00F85DF3">
      <w:pPr>
        <w:widowControl/>
        <w:spacing w:line="276" w:lineRule="auto"/>
        <w:jc w:val="both"/>
        <w:rPr>
          <w:color w:val="000000"/>
          <w:szCs w:val="24"/>
        </w:rPr>
      </w:pPr>
      <w:r>
        <w:rPr>
          <w:color w:val="000000"/>
          <w:szCs w:val="24"/>
        </w:rPr>
        <w:t xml:space="preserve">1.  </w:t>
      </w:r>
      <w:r w:rsidRPr="00FD6611">
        <w:rPr>
          <w:color w:val="000000"/>
          <w:szCs w:val="24"/>
        </w:rPr>
        <w:t>Zhotovitel navrhne s ohledem na ZOV přechodné dopravní značení a staveništní dopravu.</w:t>
      </w:r>
    </w:p>
    <w:p w14:paraId="77B46723" w14:textId="77777777" w:rsidR="00F85DF3" w:rsidRPr="00FD6611" w:rsidRDefault="00F85DF3" w:rsidP="00F85DF3">
      <w:pPr>
        <w:widowControl/>
        <w:spacing w:line="276" w:lineRule="auto"/>
        <w:jc w:val="both"/>
        <w:rPr>
          <w:color w:val="000000"/>
          <w:szCs w:val="24"/>
        </w:rPr>
      </w:pPr>
      <w:r>
        <w:rPr>
          <w:color w:val="000000"/>
          <w:szCs w:val="24"/>
        </w:rPr>
        <w:t xml:space="preserve">2. </w:t>
      </w:r>
      <w:r w:rsidRPr="00FD6611">
        <w:rPr>
          <w:color w:val="000000"/>
          <w:szCs w:val="24"/>
        </w:rPr>
        <w:t>Zhotovitel zakreslí řádně do přehledné situace a projedná s</w:t>
      </w:r>
      <w:r>
        <w:rPr>
          <w:color w:val="000000"/>
          <w:szCs w:val="24"/>
        </w:rPr>
        <w:t> dotčenými orgány</w:t>
      </w:r>
      <w:r w:rsidRPr="00FD6611">
        <w:rPr>
          <w:color w:val="000000"/>
          <w:szCs w:val="24"/>
        </w:rPr>
        <w:t xml:space="preserve"> před společným koordinačním jednáním.</w:t>
      </w:r>
    </w:p>
    <w:p w14:paraId="5EE5B155" w14:textId="77777777" w:rsidR="00F85DF3" w:rsidRPr="00FD6611" w:rsidRDefault="00F85DF3" w:rsidP="00F85DF3">
      <w:pPr>
        <w:widowControl/>
        <w:spacing w:line="276" w:lineRule="auto"/>
        <w:jc w:val="both"/>
        <w:rPr>
          <w:szCs w:val="24"/>
        </w:rPr>
      </w:pPr>
    </w:p>
    <w:p w14:paraId="2CD10164" w14:textId="77777777" w:rsidR="00F85DF3" w:rsidRPr="00FD6611" w:rsidRDefault="00F85DF3" w:rsidP="00F85DF3">
      <w:pPr>
        <w:widowControl/>
        <w:spacing w:line="276" w:lineRule="auto"/>
        <w:jc w:val="both"/>
        <w:rPr>
          <w:b/>
          <w:color w:val="008000"/>
          <w:szCs w:val="24"/>
        </w:rPr>
      </w:pPr>
    </w:p>
    <w:p w14:paraId="692F284D" w14:textId="77777777" w:rsidR="00F85DF3" w:rsidRPr="004048E1" w:rsidRDefault="00F85DF3" w:rsidP="00F85DF3">
      <w:pPr>
        <w:widowControl/>
        <w:numPr>
          <w:ilvl w:val="0"/>
          <w:numId w:val="23"/>
        </w:numPr>
        <w:spacing w:line="276" w:lineRule="auto"/>
        <w:jc w:val="both"/>
        <w:rPr>
          <w:b/>
          <w:szCs w:val="24"/>
        </w:rPr>
      </w:pPr>
      <w:r w:rsidRPr="00FD6611">
        <w:rPr>
          <w:b/>
          <w:szCs w:val="24"/>
        </w:rPr>
        <w:lastRenderedPageBreak/>
        <w:t xml:space="preserve">SOUČINNOST S </w:t>
      </w:r>
      <w:r>
        <w:rPr>
          <w:b/>
          <w:szCs w:val="24"/>
        </w:rPr>
        <w:t>OBJEDNATELEM</w:t>
      </w:r>
    </w:p>
    <w:p w14:paraId="5129FD0B" w14:textId="77777777" w:rsidR="00F85DF3" w:rsidRPr="00FD6611" w:rsidRDefault="00F85DF3" w:rsidP="00F85DF3">
      <w:pPr>
        <w:widowControl/>
        <w:spacing w:line="276" w:lineRule="auto"/>
        <w:jc w:val="both"/>
        <w:rPr>
          <w:b/>
          <w:color w:val="008000"/>
          <w:szCs w:val="24"/>
        </w:rPr>
      </w:pPr>
    </w:p>
    <w:p w14:paraId="52DD7E7D" w14:textId="77777777" w:rsidR="00F85DF3" w:rsidRDefault="00F85DF3" w:rsidP="00F85DF3">
      <w:pPr>
        <w:widowControl/>
        <w:spacing w:line="276" w:lineRule="auto"/>
        <w:jc w:val="both"/>
        <w:rPr>
          <w:b/>
          <w:szCs w:val="24"/>
        </w:rPr>
      </w:pPr>
      <w:r w:rsidRPr="00FD6611">
        <w:rPr>
          <w:b/>
          <w:szCs w:val="24"/>
        </w:rPr>
        <w:t xml:space="preserve">ZAŠKOLENÍ </w:t>
      </w:r>
      <w:r>
        <w:rPr>
          <w:b/>
          <w:szCs w:val="24"/>
        </w:rPr>
        <w:t>OBJEDNATELE</w:t>
      </w:r>
    </w:p>
    <w:p w14:paraId="164A660B" w14:textId="77777777" w:rsidR="00F85DF3" w:rsidRPr="003926BF" w:rsidRDefault="00F85DF3" w:rsidP="00F85DF3">
      <w:pPr>
        <w:widowControl/>
        <w:numPr>
          <w:ilvl w:val="1"/>
          <w:numId w:val="24"/>
        </w:numPr>
        <w:spacing w:line="276" w:lineRule="auto"/>
        <w:ind w:left="284" w:hanging="284"/>
        <w:jc w:val="both"/>
        <w:rPr>
          <w:szCs w:val="24"/>
        </w:rPr>
      </w:pPr>
      <w:r w:rsidRPr="003926BF">
        <w:rPr>
          <w:color w:val="000000"/>
          <w:szCs w:val="24"/>
        </w:rPr>
        <w:t xml:space="preserve">Objednatel klade důraz na součinnost Zhotovitele v rámci zaškolení personálu Objednatele ve věci technologie v rámci díla instalované nebo dotčené. </w:t>
      </w:r>
    </w:p>
    <w:p w14:paraId="3F39654D" w14:textId="77777777" w:rsidR="00F85DF3" w:rsidRPr="003926BF" w:rsidRDefault="00F85DF3" w:rsidP="00F85DF3">
      <w:pPr>
        <w:widowControl/>
        <w:spacing w:line="276" w:lineRule="auto"/>
        <w:jc w:val="both"/>
        <w:rPr>
          <w:color w:val="000000"/>
          <w:szCs w:val="24"/>
        </w:rPr>
      </w:pPr>
    </w:p>
    <w:p w14:paraId="17F00262" w14:textId="77777777" w:rsidR="00F85DF3" w:rsidRDefault="00F85DF3" w:rsidP="00F85DF3">
      <w:pPr>
        <w:widowControl/>
        <w:spacing w:line="276" w:lineRule="auto"/>
        <w:ind w:left="284" w:hanging="284"/>
        <w:jc w:val="both"/>
        <w:rPr>
          <w:color w:val="000000"/>
          <w:szCs w:val="24"/>
        </w:rPr>
      </w:pPr>
      <w:r w:rsidRPr="003926BF">
        <w:rPr>
          <w:color w:val="000000"/>
          <w:szCs w:val="24"/>
        </w:rPr>
        <w:t>2. Termíny jednotlivých proškolení smluvní strany dohodnou v dostatečném předstihu a za účasti všech</w:t>
      </w:r>
      <w:r w:rsidRPr="00FD6611">
        <w:rPr>
          <w:color w:val="000000"/>
          <w:szCs w:val="24"/>
        </w:rPr>
        <w:t xml:space="preserve"> stran </w:t>
      </w:r>
      <w:r>
        <w:rPr>
          <w:color w:val="000000"/>
          <w:szCs w:val="24"/>
        </w:rPr>
        <w:t>se termíny uvedou</w:t>
      </w:r>
      <w:r w:rsidRPr="00FD6611">
        <w:rPr>
          <w:color w:val="000000"/>
          <w:szCs w:val="24"/>
        </w:rPr>
        <w:t xml:space="preserve"> do zápisu z kontrolních dní.  </w:t>
      </w:r>
    </w:p>
    <w:p w14:paraId="6D98210C" w14:textId="77777777" w:rsidR="00F85DF3" w:rsidRPr="00FD6611" w:rsidRDefault="00F85DF3" w:rsidP="00F85DF3">
      <w:pPr>
        <w:widowControl/>
        <w:spacing w:line="276" w:lineRule="auto"/>
        <w:jc w:val="both"/>
        <w:rPr>
          <w:color w:val="000000"/>
          <w:szCs w:val="24"/>
        </w:rPr>
      </w:pPr>
    </w:p>
    <w:p w14:paraId="0038B316" w14:textId="77777777" w:rsidR="00F85DF3" w:rsidRDefault="00F85DF3" w:rsidP="00F85DF3">
      <w:pPr>
        <w:widowControl/>
        <w:spacing w:line="276" w:lineRule="auto"/>
        <w:ind w:left="284" w:hanging="284"/>
        <w:jc w:val="both"/>
        <w:rPr>
          <w:color w:val="000000"/>
          <w:szCs w:val="24"/>
        </w:rPr>
      </w:pPr>
      <w:r>
        <w:rPr>
          <w:color w:val="000000"/>
          <w:szCs w:val="24"/>
        </w:rPr>
        <w:t xml:space="preserve">3. </w:t>
      </w:r>
      <w:r w:rsidRPr="00FD6611">
        <w:rPr>
          <w:color w:val="000000"/>
          <w:szCs w:val="24"/>
        </w:rPr>
        <w:t>Všech</w:t>
      </w:r>
      <w:r>
        <w:rPr>
          <w:color w:val="000000"/>
          <w:szCs w:val="24"/>
        </w:rPr>
        <w:t>ny návody a manuály je povinen Z</w:t>
      </w:r>
      <w:r w:rsidRPr="00FD6611">
        <w:rPr>
          <w:color w:val="000000"/>
          <w:szCs w:val="24"/>
        </w:rPr>
        <w:t xml:space="preserve">hotovitel předložit obsluze výhradně v českém jazyce, a to již ve fázi proškolování. </w:t>
      </w:r>
    </w:p>
    <w:p w14:paraId="1A3B11DC" w14:textId="77777777" w:rsidR="00F85DF3" w:rsidRPr="00FD6611" w:rsidRDefault="00F85DF3" w:rsidP="00F85DF3">
      <w:pPr>
        <w:widowControl/>
        <w:spacing w:line="276" w:lineRule="auto"/>
        <w:jc w:val="both"/>
        <w:rPr>
          <w:color w:val="000000"/>
          <w:szCs w:val="24"/>
        </w:rPr>
      </w:pPr>
    </w:p>
    <w:p w14:paraId="6728E79C" w14:textId="77777777" w:rsidR="00F85DF3" w:rsidRDefault="00F85DF3" w:rsidP="00F85DF3">
      <w:pPr>
        <w:widowControl/>
        <w:numPr>
          <w:ilvl w:val="0"/>
          <w:numId w:val="29"/>
        </w:numPr>
        <w:spacing w:line="276" w:lineRule="auto"/>
        <w:ind w:left="284"/>
        <w:jc w:val="both"/>
        <w:rPr>
          <w:color w:val="000000"/>
          <w:szCs w:val="24"/>
        </w:rPr>
      </w:pPr>
      <w:r w:rsidRPr="00FD6611">
        <w:rPr>
          <w:color w:val="000000"/>
          <w:szCs w:val="24"/>
        </w:rPr>
        <w:t xml:space="preserve">Souhrn těchto návodů a manuálů, </w:t>
      </w:r>
      <w:r>
        <w:rPr>
          <w:color w:val="000000"/>
          <w:szCs w:val="24"/>
        </w:rPr>
        <w:t>opatřený seznamem, bude předán Objednatel</w:t>
      </w:r>
      <w:r w:rsidRPr="00FD6611">
        <w:rPr>
          <w:color w:val="000000"/>
          <w:szCs w:val="24"/>
        </w:rPr>
        <w:t>i v rámci přejímacího řízení, a</w:t>
      </w:r>
      <w:r>
        <w:rPr>
          <w:color w:val="000000"/>
          <w:szCs w:val="24"/>
        </w:rPr>
        <w:t xml:space="preserve"> to výhradně v českém jazyce v 4</w:t>
      </w:r>
      <w:r w:rsidRPr="00FD6611">
        <w:rPr>
          <w:color w:val="000000"/>
          <w:szCs w:val="24"/>
        </w:rPr>
        <w:t xml:space="preserve"> vyhotoveních.</w:t>
      </w:r>
    </w:p>
    <w:p w14:paraId="274A26D8" w14:textId="77777777" w:rsidR="00F85DF3" w:rsidRPr="00FD6611" w:rsidRDefault="00F85DF3" w:rsidP="00F85DF3">
      <w:pPr>
        <w:widowControl/>
        <w:spacing w:line="276" w:lineRule="auto"/>
        <w:ind w:left="284"/>
        <w:jc w:val="both"/>
        <w:rPr>
          <w:color w:val="000000"/>
          <w:szCs w:val="24"/>
        </w:rPr>
      </w:pPr>
    </w:p>
    <w:p w14:paraId="62C0E9FC" w14:textId="77777777" w:rsidR="00F85DF3" w:rsidRPr="000575E6" w:rsidRDefault="00F85DF3" w:rsidP="00F85DF3">
      <w:pPr>
        <w:widowControl/>
        <w:numPr>
          <w:ilvl w:val="0"/>
          <w:numId w:val="29"/>
        </w:numPr>
        <w:spacing w:line="276" w:lineRule="auto"/>
        <w:ind w:left="284"/>
        <w:jc w:val="both"/>
        <w:rPr>
          <w:color w:val="000000"/>
          <w:szCs w:val="24"/>
        </w:rPr>
      </w:pPr>
      <w:r w:rsidRPr="00FD6611">
        <w:rPr>
          <w:color w:val="000000"/>
          <w:szCs w:val="24"/>
        </w:rPr>
        <w:t xml:space="preserve">Protokol o zaškolení </w:t>
      </w:r>
      <w:r>
        <w:rPr>
          <w:color w:val="000000"/>
          <w:szCs w:val="24"/>
        </w:rPr>
        <w:t>personálu Objednatel</w:t>
      </w:r>
      <w:r w:rsidRPr="00FE2A3F">
        <w:rPr>
          <w:color w:val="000000"/>
          <w:szCs w:val="24"/>
        </w:rPr>
        <w:t xml:space="preserve">e </w:t>
      </w:r>
      <w:r>
        <w:rPr>
          <w:color w:val="000000"/>
          <w:szCs w:val="24"/>
        </w:rPr>
        <w:t>předá Zhotovitel Objednatel</w:t>
      </w:r>
      <w:r w:rsidRPr="00FD6611">
        <w:rPr>
          <w:color w:val="000000"/>
          <w:szCs w:val="24"/>
        </w:rPr>
        <w:t>i nejpozději 1 kalendářní den před dnem odevzdání a převzetí dokončeného díla. Bez tohoto dokladu se nepovažuje dílo za dokončené.</w:t>
      </w:r>
    </w:p>
    <w:p w14:paraId="1DDD4742" w14:textId="77777777" w:rsidR="00F85DF3" w:rsidRPr="00FD6611" w:rsidRDefault="00F85DF3" w:rsidP="00F85DF3">
      <w:pPr>
        <w:widowControl/>
        <w:tabs>
          <w:tab w:val="left" w:pos="567"/>
          <w:tab w:val="left" w:pos="709"/>
          <w:tab w:val="left" w:pos="851"/>
          <w:tab w:val="left" w:pos="1776"/>
        </w:tabs>
        <w:spacing w:line="276" w:lineRule="auto"/>
        <w:ind w:firstLine="142"/>
        <w:jc w:val="both"/>
        <w:rPr>
          <w:szCs w:val="24"/>
        </w:rPr>
      </w:pPr>
    </w:p>
    <w:p w14:paraId="4D03793B" w14:textId="77777777" w:rsidR="00F85DF3" w:rsidRPr="00FD6611" w:rsidRDefault="00F85DF3" w:rsidP="00F85DF3">
      <w:pPr>
        <w:widowControl/>
        <w:spacing w:line="276" w:lineRule="auto"/>
        <w:jc w:val="both"/>
        <w:rPr>
          <w:b/>
          <w:szCs w:val="24"/>
        </w:rPr>
      </w:pPr>
      <w:r w:rsidRPr="00FD6611">
        <w:rPr>
          <w:b/>
          <w:szCs w:val="24"/>
        </w:rPr>
        <w:t>ŠKODY A ZTRÁTY (ODCIZENÍ MAJETKU)</w:t>
      </w:r>
    </w:p>
    <w:p w14:paraId="194EA680" w14:textId="77777777" w:rsidR="00F85DF3" w:rsidRDefault="00F85DF3" w:rsidP="00F85DF3">
      <w:pPr>
        <w:widowControl/>
        <w:numPr>
          <w:ilvl w:val="0"/>
          <w:numId w:val="29"/>
        </w:numPr>
        <w:spacing w:line="276" w:lineRule="auto"/>
        <w:ind w:left="284"/>
        <w:jc w:val="both"/>
        <w:rPr>
          <w:color w:val="000000"/>
          <w:szCs w:val="24"/>
        </w:rPr>
      </w:pPr>
      <w:r w:rsidRPr="00FD6611">
        <w:rPr>
          <w:color w:val="000000"/>
          <w:szCs w:val="24"/>
        </w:rPr>
        <w:t>Za prokazatelně vzniklé škody na majetku a zjištěné ztráty zjištěné v období ode dne předání staveniště do podpisu Zápisu o odevzdání a pře</w:t>
      </w:r>
      <w:r>
        <w:rPr>
          <w:color w:val="000000"/>
          <w:szCs w:val="24"/>
        </w:rPr>
        <w:t>vzetí staveniště ručí výhradně Z</w:t>
      </w:r>
      <w:r w:rsidRPr="00FD6611">
        <w:rPr>
          <w:color w:val="000000"/>
          <w:szCs w:val="24"/>
        </w:rPr>
        <w:t xml:space="preserve">hotovitel.  </w:t>
      </w:r>
    </w:p>
    <w:p w14:paraId="79563CB6" w14:textId="77777777" w:rsidR="00F85DF3" w:rsidRPr="00FD6611" w:rsidRDefault="00F85DF3" w:rsidP="00F85DF3">
      <w:pPr>
        <w:widowControl/>
        <w:spacing w:line="276" w:lineRule="auto"/>
        <w:ind w:left="284"/>
        <w:jc w:val="both"/>
        <w:rPr>
          <w:color w:val="000000"/>
          <w:szCs w:val="24"/>
        </w:rPr>
      </w:pPr>
      <w:r w:rsidRPr="00FD6611">
        <w:rPr>
          <w:color w:val="000000"/>
          <w:szCs w:val="24"/>
        </w:rPr>
        <w:t xml:space="preserve">  </w:t>
      </w:r>
    </w:p>
    <w:p w14:paraId="7C640581" w14:textId="77777777" w:rsidR="00F85DF3" w:rsidRDefault="00F85DF3" w:rsidP="00F85DF3">
      <w:pPr>
        <w:widowControl/>
        <w:numPr>
          <w:ilvl w:val="0"/>
          <w:numId w:val="29"/>
        </w:numPr>
        <w:spacing w:line="276" w:lineRule="auto"/>
        <w:ind w:left="284"/>
        <w:jc w:val="both"/>
        <w:rPr>
          <w:color w:val="000000"/>
          <w:szCs w:val="24"/>
        </w:rPr>
      </w:pPr>
      <w:r w:rsidRPr="00FD6611">
        <w:rPr>
          <w:color w:val="000000"/>
          <w:szCs w:val="24"/>
        </w:rPr>
        <w:t>V případě v</w:t>
      </w:r>
      <w:r>
        <w:rPr>
          <w:color w:val="000000"/>
          <w:szCs w:val="24"/>
        </w:rPr>
        <w:t>zniklých škod na cizím majetku Z</w:t>
      </w:r>
      <w:r w:rsidRPr="00FD6611">
        <w:rPr>
          <w:color w:val="000000"/>
          <w:szCs w:val="24"/>
        </w:rPr>
        <w:t>hotovitel zajistí jejich odstranění na své náklady po předchozím projednání na</w:t>
      </w:r>
      <w:r>
        <w:rPr>
          <w:color w:val="000000"/>
          <w:szCs w:val="24"/>
        </w:rPr>
        <w:t xml:space="preserve"> kontrolním dni se zástupcem Objednatel</w:t>
      </w:r>
      <w:r w:rsidRPr="00FD6611">
        <w:rPr>
          <w:color w:val="000000"/>
          <w:szCs w:val="24"/>
        </w:rPr>
        <w:t>e.</w:t>
      </w:r>
    </w:p>
    <w:p w14:paraId="24341B94" w14:textId="77777777" w:rsidR="00F85DF3" w:rsidRPr="00FD6611" w:rsidRDefault="00F85DF3" w:rsidP="00F85DF3">
      <w:pPr>
        <w:widowControl/>
        <w:spacing w:line="276" w:lineRule="auto"/>
        <w:ind w:left="284"/>
        <w:jc w:val="both"/>
        <w:rPr>
          <w:color w:val="000000"/>
          <w:szCs w:val="24"/>
        </w:rPr>
      </w:pPr>
    </w:p>
    <w:p w14:paraId="7E12BE06" w14:textId="77777777" w:rsidR="00F85DF3" w:rsidRDefault="00F85DF3" w:rsidP="00F85DF3">
      <w:pPr>
        <w:widowControl/>
        <w:numPr>
          <w:ilvl w:val="0"/>
          <w:numId w:val="29"/>
        </w:numPr>
        <w:spacing w:line="276" w:lineRule="auto"/>
        <w:ind w:left="284"/>
        <w:jc w:val="both"/>
        <w:rPr>
          <w:color w:val="000000"/>
          <w:szCs w:val="24"/>
        </w:rPr>
      </w:pPr>
      <w:r w:rsidRPr="00FD6611">
        <w:rPr>
          <w:color w:val="000000"/>
          <w:szCs w:val="24"/>
        </w:rPr>
        <w:t>V případ</w:t>
      </w:r>
      <w:r>
        <w:rPr>
          <w:color w:val="000000"/>
          <w:szCs w:val="24"/>
        </w:rPr>
        <w:t>ě ztráty (odcizení) majetku je Z</w:t>
      </w:r>
      <w:r w:rsidRPr="00FD6611">
        <w:rPr>
          <w:color w:val="000000"/>
          <w:szCs w:val="24"/>
        </w:rPr>
        <w:t xml:space="preserve">hotovitel povinen ztrátu uhradit v plné výši. </w:t>
      </w:r>
    </w:p>
    <w:p w14:paraId="3010F467" w14:textId="77777777" w:rsidR="00F85DF3" w:rsidRDefault="00F85DF3" w:rsidP="00F85DF3">
      <w:pPr>
        <w:widowControl/>
        <w:spacing w:line="276" w:lineRule="auto"/>
        <w:jc w:val="both"/>
        <w:rPr>
          <w:b/>
          <w:szCs w:val="24"/>
        </w:rPr>
      </w:pPr>
    </w:p>
    <w:p w14:paraId="157CCF97" w14:textId="77777777" w:rsidR="00F85DF3" w:rsidRPr="000D575F" w:rsidRDefault="00F85DF3" w:rsidP="00F85DF3">
      <w:pPr>
        <w:widowControl/>
        <w:spacing w:line="276" w:lineRule="auto"/>
        <w:jc w:val="both"/>
        <w:rPr>
          <w:b/>
          <w:szCs w:val="24"/>
        </w:rPr>
      </w:pPr>
      <w:r w:rsidRPr="000D575F">
        <w:rPr>
          <w:b/>
          <w:szCs w:val="24"/>
        </w:rPr>
        <w:t xml:space="preserve">DALŠÍ POŽADAVKY </w:t>
      </w:r>
      <w:r>
        <w:rPr>
          <w:b/>
          <w:szCs w:val="24"/>
        </w:rPr>
        <w:t>OBJEDNATEL</w:t>
      </w:r>
      <w:r w:rsidRPr="000D575F">
        <w:rPr>
          <w:b/>
          <w:szCs w:val="24"/>
        </w:rPr>
        <w:t>E:</w:t>
      </w:r>
    </w:p>
    <w:p w14:paraId="703481DC" w14:textId="77777777" w:rsidR="00F85DF3" w:rsidRPr="00E41046" w:rsidRDefault="00F85DF3" w:rsidP="00F85DF3">
      <w:pPr>
        <w:widowControl/>
        <w:numPr>
          <w:ilvl w:val="0"/>
          <w:numId w:val="29"/>
        </w:numPr>
        <w:spacing w:line="276" w:lineRule="auto"/>
        <w:ind w:left="284"/>
        <w:jc w:val="both"/>
      </w:pPr>
      <w:r>
        <w:rPr>
          <w:bCs/>
          <w:color w:val="000000"/>
          <w:szCs w:val="24"/>
        </w:rPr>
        <w:t>Objednatel</w:t>
      </w:r>
      <w:r w:rsidRPr="00AF0DEC">
        <w:rPr>
          <w:bCs/>
          <w:color w:val="000000"/>
          <w:szCs w:val="24"/>
        </w:rPr>
        <w:t xml:space="preserve"> si vyhrazuje právo na pořizování vlastní fotodokumentace v průběhu realizace.</w:t>
      </w:r>
    </w:p>
    <w:p w14:paraId="2966C2FE" w14:textId="77777777" w:rsidR="00F85DF3" w:rsidRPr="00E41046" w:rsidRDefault="00F85DF3" w:rsidP="00F85DF3">
      <w:pPr>
        <w:widowControl/>
        <w:spacing w:line="276" w:lineRule="auto"/>
        <w:ind w:left="284"/>
        <w:jc w:val="both"/>
      </w:pPr>
    </w:p>
    <w:p w14:paraId="66535DAB" w14:textId="77777777" w:rsidR="00F85DF3" w:rsidRPr="00177F92" w:rsidRDefault="00F85DF3" w:rsidP="00F85DF3">
      <w:pPr>
        <w:widowControl/>
        <w:numPr>
          <w:ilvl w:val="0"/>
          <w:numId w:val="29"/>
        </w:numPr>
        <w:spacing w:line="276" w:lineRule="auto"/>
        <w:ind w:left="284"/>
        <w:jc w:val="both"/>
      </w:pPr>
      <w:r>
        <w:rPr>
          <w:bCs/>
          <w:color w:val="000000"/>
          <w:szCs w:val="24"/>
        </w:rPr>
        <w:t xml:space="preserve">Objednatel si vyhrazuje právo zasahovat do časového harmonogramu realizace s ohledem na nově vzniklé požadavky stavbou dotčených subjektů. </w:t>
      </w:r>
    </w:p>
    <w:p w14:paraId="273D4955" w14:textId="77777777" w:rsidR="00F85DF3" w:rsidRDefault="00F85DF3" w:rsidP="00F85DF3">
      <w:pPr>
        <w:widowControl/>
        <w:spacing w:line="276" w:lineRule="auto"/>
        <w:ind w:left="284"/>
        <w:jc w:val="both"/>
        <w:rPr>
          <w:bCs/>
          <w:color w:val="000000"/>
          <w:szCs w:val="24"/>
        </w:rPr>
      </w:pPr>
    </w:p>
    <w:p w14:paraId="7532FE0B" w14:textId="77777777" w:rsidR="00F85DF3" w:rsidRPr="00EA2A2E" w:rsidRDefault="00F85DF3" w:rsidP="00F85DF3">
      <w:pPr>
        <w:widowControl/>
        <w:numPr>
          <w:ilvl w:val="0"/>
          <w:numId w:val="29"/>
        </w:numPr>
        <w:spacing w:line="276" w:lineRule="auto"/>
        <w:ind w:left="284"/>
        <w:jc w:val="both"/>
      </w:pPr>
      <w:r>
        <w:rPr>
          <w:color w:val="000000"/>
          <w:szCs w:val="24"/>
        </w:rPr>
        <w:t>Zhotovitel musí postupovat dle</w:t>
      </w:r>
      <w:r w:rsidRPr="000D575F">
        <w:rPr>
          <w:color w:val="000000"/>
          <w:szCs w:val="24"/>
        </w:rPr>
        <w:t xml:space="preserve"> </w:t>
      </w:r>
      <w:r w:rsidRPr="00EA2A2E">
        <w:rPr>
          <w:bCs/>
          <w:color w:val="000000"/>
          <w:szCs w:val="24"/>
        </w:rPr>
        <w:t>Standardů CAD – základní podmínky pro využití DWG dokumentace pro pasportizaci objektů.</w:t>
      </w:r>
    </w:p>
    <w:p w14:paraId="4048E6BB" w14:textId="77777777" w:rsidR="00F85DF3" w:rsidRPr="00AF0DEC" w:rsidRDefault="00F85DF3" w:rsidP="00F85DF3">
      <w:pPr>
        <w:widowControl/>
        <w:spacing w:line="276" w:lineRule="auto"/>
        <w:ind w:left="284"/>
        <w:jc w:val="both"/>
      </w:pPr>
    </w:p>
    <w:p w14:paraId="47C85BCA" w14:textId="77777777" w:rsidR="00F85DF3" w:rsidRPr="00AF0DEC" w:rsidRDefault="00F85DF3" w:rsidP="00F85DF3">
      <w:pPr>
        <w:widowControl/>
        <w:numPr>
          <w:ilvl w:val="0"/>
          <w:numId w:val="29"/>
        </w:numPr>
        <w:spacing w:line="276" w:lineRule="auto"/>
        <w:ind w:left="284"/>
        <w:jc w:val="both"/>
      </w:pPr>
      <w:r>
        <w:t>V</w:t>
      </w:r>
      <w:r w:rsidRPr="002E0E47">
        <w:t xml:space="preserve">eškeré výrobky a materiály zabudované do stavby musí být I. jakosti, což bude dokladováno společně s certifikáty a prohlášeními o shodě, doloženo </w:t>
      </w:r>
      <w:r>
        <w:t xml:space="preserve">Zhotovitelem Objednateli </w:t>
      </w:r>
      <w:r w:rsidRPr="002E0E47">
        <w:t xml:space="preserve">v min. </w:t>
      </w:r>
      <w:proofErr w:type="gramStart"/>
      <w:r w:rsidRPr="002E0E47">
        <w:t>5-ti denním</w:t>
      </w:r>
      <w:proofErr w:type="gramEnd"/>
      <w:r w:rsidRPr="002E0E47">
        <w:t xml:space="preserve"> předstihu před zabudováním výrobku, nebo dílu do stavby</w:t>
      </w:r>
      <w:r>
        <w:t>.</w:t>
      </w:r>
    </w:p>
    <w:p w14:paraId="6C7635A3" w14:textId="77777777" w:rsidR="00F85DF3" w:rsidRDefault="00F85DF3" w:rsidP="00F85DF3">
      <w:pPr>
        <w:widowControl/>
        <w:spacing w:line="276" w:lineRule="auto"/>
        <w:jc w:val="both"/>
        <w:rPr>
          <w:bCs/>
          <w:color w:val="000000"/>
          <w:szCs w:val="24"/>
        </w:rPr>
      </w:pPr>
    </w:p>
    <w:p w14:paraId="0DF4A594" w14:textId="77777777" w:rsidR="00F85DF3" w:rsidRDefault="00F85DF3" w:rsidP="00F85DF3">
      <w:pPr>
        <w:widowControl/>
        <w:spacing w:line="276" w:lineRule="auto"/>
        <w:jc w:val="both"/>
        <w:rPr>
          <w:bCs/>
          <w:color w:val="000000"/>
          <w:szCs w:val="24"/>
        </w:rPr>
      </w:pPr>
    </w:p>
    <w:p w14:paraId="7D80DFE0" w14:textId="77777777" w:rsidR="00F85DF3" w:rsidRPr="00177F92" w:rsidRDefault="00F85DF3" w:rsidP="00F85DF3">
      <w:pPr>
        <w:widowControl/>
        <w:numPr>
          <w:ilvl w:val="0"/>
          <w:numId w:val="23"/>
        </w:numPr>
        <w:tabs>
          <w:tab w:val="num" w:pos="720"/>
        </w:tabs>
        <w:spacing w:line="276" w:lineRule="auto"/>
        <w:jc w:val="both"/>
        <w:rPr>
          <w:rFonts w:ascii="Arial" w:hAnsi="Arial"/>
          <w:b/>
          <w:caps/>
          <w:szCs w:val="24"/>
        </w:rPr>
      </w:pPr>
      <w:bookmarkStart w:id="0" w:name="VzajStyk2"/>
      <w:r w:rsidRPr="00177F92">
        <w:rPr>
          <w:rFonts w:ascii="Arial" w:hAnsi="Arial"/>
          <w:b/>
          <w:caps/>
          <w:szCs w:val="24"/>
        </w:rPr>
        <w:t xml:space="preserve">VZÁJEMNÝ STYK </w:t>
      </w:r>
      <w:r>
        <w:rPr>
          <w:rFonts w:ascii="Arial" w:hAnsi="Arial"/>
          <w:b/>
          <w:caps/>
          <w:szCs w:val="24"/>
        </w:rPr>
        <w:t>Objednatel</w:t>
      </w:r>
      <w:r w:rsidRPr="00177F92">
        <w:rPr>
          <w:rFonts w:ascii="Arial" w:hAnsi="Arial"/>
          <w:b/>
          <w:caps/>
          <w:szCs w:val="24"/>
        </w:rPr>
        <w:t>e a zhotovitele</w:t>
      </w:r>
    </w:p>
    <w:bookmarkEnd w:id="0"/>
    <w:p w14:paraId="54198EA8" w14:textId="77777777" w:rsidR="00F85DF3" w:rsidRPr="00177F92" w:rsidRDefault="00F85DF3" w:rsidP="00F85DF3">
      <w:pPr>
        <w:widowControl/>
        <w:ind w:left="708"/>
        <w:jc w:val="both"/>
        <w:rPr>
          <w:rFonts w:ascii="Arial" w:hAnsi="Arial"/>
          <w:szCs w:val="24"/>
        </w:rPr>
      </w:pPr>
    </w:p>
    <w:p w14:paraId="7382ADA7" w14:textId="77777777" w:rsidR="00F85DF3" w:rsidRPr="00177F92" w:rsidRDefault="00F85DF3" w:rsidP="00F85DF3">
      <w:pPr>
        <w:widowControl/>
        <w:tabs>
          <w:tab w:val="num" w:pos="540"/>
        </w:tabs>
        <w:spacing w:line="276" w:lineRule="auto"/>
        <w:jc w:val="both"/>
        <w:rPr>
          <w:color w:val="000000"/>
          <w:szCs w:val="24"/>
          <w:u w:val="single"/>
        </w:rPr>
      </w:pPr>
      <w:r w:rsidRPr="00177F92">
        <w:rPr>
          <w:color w:val="000000"/>
          <w:szCs w:val="24"/>
          <w:u w:val="single"/>
        </w:rPr>
        <w:lastRenderedPageBreak/>
        <w:t xml:space="preserve">Vzájemný styk mezi </w:t>
      </w:r>
      <w:r>
        <w:rPr>
          <w:color w:val="000000"/>
          <w:szCs w:val="24"/>
          <w:u w:val="single"/>
        </w:rPr>
        <w:t>Objednatel</w:t>
      </w:r>
      <w:r w:rsidRPr="00177F92">
        <w:rPr>
          <w:color w:val="000000"/>
          <w:szCs w:val="24"/>
          <w:u w:val="single"/>
        </w:rPr>
        <w:t>em a Zhotovitelem</w:t>
      </w:r>
    </w:p>
    <w:p w14:paraId="774CCBB6" w14:textId="77777777" w:rsidR="00F85DF3" w:rsidRPr="00177F92" w:rsidRDefault="00F85DF3" w:rsidP="00F85DF3">
      <w:pPr>
        <w:widowControl/>
        <w:numPr>
          <w:ilvl w:val="0"/>
          <w:numId w:val="31"/>
        </w:numPr>
        <w:spacing w:line="276" w:lineRule="auto"/>
        <w:jc w:val="both"/>
        <w:rPr>
          <w:bCs/>
          <w:color w:val="000000"/>
          <w:szCs w:val="24"/>
        </w:rPr>
      </w:pPr>
      <w:r w:rsidRPr="00177F92">
        <w:rPr>
          <w:bCs/>
          <w:color w:val="000000"/>
          <w:szCs w:val="24"/>
        </w:rPr>
        <w:t>Písemnosti touto smlouvou předpokládané (např. změny odpovědných osob, návrh na změny smlouvy, odstoupení od smlouvy, různé výzvy k plnění či placení) budou druhé smluvní straně zasílány</w:t>
      </w:r>
      <w:r>
        <w:rPr>
          <w:bCs/>
          <w:color w:val="000000"/>
          <w:szCs w:val="24"/>
        </w:rPr>
        <w:t xml:space="preserve"> v souladu s čl. XIX.</w:t>
      </w:r>
    </w:p>
    <w:p w14:paraId="5830029F" w14:textId="77777777" w:rsidR="00F85DF3" w:rsidRPr="00177F92" w:rsidRDefault="00F85DF3" w:rsidP="00F85DF3">
      <w:pPr>
        <w:widowControl/>
        <w:spacing w:line="276" w:lineRule="auto"/>
        <w:ind w:left="720"/>
        <w:jc w:val="both"/>
        <w:rPr>
          <w:bCs/>
          <w:color w:val="000000"/>
          <w:szCs w:val="24"/>
        </w:rPr>
      </w:pPr>
      <w:r w:rsidRPr="00177F92">
        <w:rPr>
          <w:bCs/>
          <w:color w:val="000000"/>
          <w:szCs w:val="24"/>
        </w:rPr>
        <w:t>na adresu druhé smluvní strany uvedenou ve Smlouvě. Pokud některá ze smluvních stran oznámí změnu své adresy, budou písemnosti od obdržení této změny doručovány na tuto novou adresu</w:t>
      </w:r>
      <w:r>
        <w:rPr>
          <w:bCs/>
          <w:color w:val="000000"/>
          <w:szCs w:val="24"/>
        </w:rPr>
        <w:t>.</w:t>
      </w:r>
    </w:p>
    <w:p w14:paraId="44E17131" w14:textId="77777777" w:rsidR="00F85DF3" w:rsidRPr="00177F92" w:rsidRDefault="00F85DF3" w:rsidP="00F85DF3">
      <w:pPr>
        <w:widowControl/>
        <w:spacing w:line="276" w:lineRule="auto"/>
        <w:ind w:left="720"/>
        <w:jc w:val="both"/>
        <w:rPr>
          <w:bCs/>
          <w:color w:val="000000"/>
          <w:szCs w:val="24"/>
        </w:rPr>
      </w:pPr>
    </w:p>
    <w:p w14:paraId="17C04011" w14:textId="77777777" w:rsidR="00F85DF3" w:rsidRDefault="00F85DF3" w:rsidP="00F85DF3">
      <w:pPr>
        <w:widowControl/>
        <w:numPr>
          <w:ilvl w:val="0"/>
          <w:numId w:val="31"/>
        </w:numPr>
        <w:spacing w:line="276" w:lineRule="auto"/>
        <w:jc w:val="both"/>
        <w:rPr>
          <w:bCs/>
          <w:color w:val="000000"/>
          <w:szCs w:val="24"/>
        </w:rPr>
      </w:pPr>
      <w:r w:rsidRPr="00177F92">
        <w:rPr>
          <w:bCs/>
          <w:color w:val="000000"/>
          <w:szCs w:val="24"/>
        </w:rPr>
        <w:t xml:space="preserve">Vyžaduje-li písemnost po některé ze smluvních stran schválení, potvrzení či souhlas nebo stanovisko, nebude poskytnutí vyžadovaného úkonu bez objektivní příčiny zadržováno nebo zpožďováno. </w:t>
      </w:r>
    </w:p>
    <w:p w14:paraId="456688CB" w14:textId="77777777" w:rsidR="00F85DF3" w:rsidRPr="00177F92" w:rsidRDefault="00F85DF3" w:rsidP="00F85DF3">
      <w:pPr>
        <w:widowControl/>
        <w:spacing w:line="276" w:lineRule="auto"/>
        <w:ind w:left="720"/>
        <w:jc w:val="both"/>
        <w:rPr>
          <w:bCs/>
          <w:color w:val="000000"/>
          <w:szCs w:val="24"/>
        </w:rPr>
      </w:pPr>
    </w:p>
    <w:p w14:paraId="099AAB91" w14:textId="77777777" w:rsidR="00F85DF3" w:rsidRDefault="00F85DF3" w:rsidP="00F85DF3">
      <w:pPr>
        <w:widowControl/>
        <w:spacing w:line="276" w:lineRule="auto"/>
        <w:jc w:val="both"/>
        <w:rPr>
          <w:bCs/>
          <w:color w:val="000000"/>
          <w:szCs w:val="24"/>
        </w:rPr>
      </w:pPr>
    </w:p>
    <w:p w14:paraId="0DB488A9" w14:textId="77777777" w:rsidR="00F85DF3" w:rsidRPr="001411D9" w:rsidRDefault="00F85DF3" w:rsidP="00F85DF3">
      <w:pPr>
        <w:widowControl/>
        <w:numPr>
          <w:ilvl w:val="0"/>
          <w:numId w:val="23"/>
        </w:numPr>
        <w:spacing w:line="276" w:lineRule="auto"/>
        <w:jc w:val="both"/>
        <w:rPr>
          <w:rFonts w:ascii="Arial" w:hAnsi="Arial"/>
          <w:b/>
          <w:caps/>
          <w:szCs w:val="24"/>
        </w:rPr>
      </w:pPr>
      <w:r w:rsidRPr="001411D9">
        <w:rPr>
          <w:rFonts w:ascii="Arial" w:hAnsi="Arial"/>
          <w:b/>
          <w:caps/>
          <w:szCs w:val="24"/>
        </w:rPr>
        <w:t xml:space="preserve">Předmět díla </w:t>
      </w:r>
    </w:p>
    <w:p w14:paraId="61EB6A99" w14:textId="77777777" w:rsidR="00F85DF3" w:rsidRPr="001411D9" w:rsidRDefault="00F85DF3" w:rsidP="00F85DF3">
      <w:pPr>
        <w:widowControl/>
        <w:ind w:left="708"/>
        <w:jc w:val="both"/>
        <w:rPr>
          <w:rFonts w:ascii="Arial" w:hAnsi="Arial"/>
          <w:szCs w:val="24"/>
        </w:rPr>
      </w:pPr>
    </w:p>
    <w:p w14:paraId="1F655A0F"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t>Rozsah předmětu díla:</w:t>
      </w:r>
    </w:p>
    <w:p w14:paraId="0E3CA933" w14:textId="77777777" w:rsidR="00F85DF3" w:rsidRDefault="00F85DF3" w:rsidP="00F85DF3">
      <w:pPr>
        <w:widowControl/>
        <w:numPr>
          <w:ilvl w:val="0"/>
          <w:numId w:val="32"/>
        </w:numPr>
        <w:spacing w:line="276" w:lineRule="auto"/>
        <w:jc w:val="both"/>
        <w:rPr>
          <w:bCs/>
          <w:color w:val="000000"/>
          <w:szCs w:val="24"/>
        </w:rPr>
      </w:pPr>
      <w:r w:rsidRPr="001411D9">
        <w:rPr>
          <w:bCs/>
          <w:color w:val="000000"/>
          <w:szCs w:val="24"/>
        </w:rPr>
        <w:t>Rozsah předmětu plnění (dílo) je vymezen smlouvou.</w:t>
      </w:r>
    </w:p>
    <w:p w14:paraId="4833C266" w14:textId="77777777" w:rsidR="00F85DF3" w:rsidRPr="001411D9" w:rsidRDefault="00F85DF3" w:rsidP="00F85DF3">
      <w:pPr>
        <w:widowControl/>
        <w:spacing w:line="276" w:lineRule="auto"/>
        <w:ind w:left="720"/>
        <w:jc w:val="both"/>
        <w:rPr>
          <w:bCs/>
          <w:color w:val="000000"/>
          <w:szCs w:val="24"/>
        </w:rPr>
      </w:pPr>
    </w:p>
    <w:p w14:paraId="04B597BA" w14:textId="77777777" w:rsidR="00F85DF3" w:rsidRPr="001411D9" w:rsidRDefault="00F85DF3" w:rsidP="00F85DF3">
      <w:pPr>
        <w:widowControl/>
        <w:numPr>
          <w:ilvl w:val="0"/>
          <w:numId w:val="32"/>
        </w:numPr>
        <w:spacing w:line="276" w:lineRule="auto"/>
        <w:jc w:val="both"/>
        <w:rPr>
          <w:bCs/>
          <w:color w:val="000000"/>
          <w:szCs w:val="24"/>
        </w:rPr>
      </w:pPr>
      <w:r w:rsidRPr="001411D9">
        <w:rPr>
          <w:bCs/>
          <w:color w:val="000000"/>
          <w:szCs w:val="24"/>
        </w:rPr>
        <w:t xml:space="preserve">Vedle všech </w:t>
      </w:r>
      <w:r>
        <w:rPr>
          <w:bCs/>
          <w:color w:val="000000"/>
          <w:szCs w:val="24"/>
        </w:rPr>
        <w:t xml:space="preserve">ve Smlouvě </w:t>
      </w:r>
      <w:r w:rsidRPr="001411D9">
        <w:rPr>
          <w:bCs/>
          <w:color w:val="000000"/>
          <w:szCs w:val="24"/>
        </w:rPr>
        <w:t>definovaných činností patří do zhotovení stavby i následující práce a činnosti:</w:t>
      </w:r>
    </w:p>
    <w:p w14:paraId="458A77C9"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zajištění vytýčení veškerých inženýrských s</w:t>
      </w:r>
      <w:r>
        <w:rPr>
          <w:bCs/>
          <w:color w:val="000000"/>
          <w:szCs w:val="24"/>
        </w:rPr>
        <w:t>ítí (včetně úhrady za vytyčení</w:t>
      </w:r>
      <w:r w:rsidRPr="001411D9">
        <w:rPr>
          <w:bCs/>
          <w:color w:val="000000"/>
          <w:szCs w:val="24"/>
        </w:rPr>
        <w:t>), odpovědnost za jejich neporušení během výstavby a zpětné protokolární předání jejich správcům,</w:t>
      </w:r>
    </w:p>
    <w:p w14:paraId="6C224337"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splnění podmínek vyplývající ze stavebních povolení a podkladových dokladů, které jsou uvedeny jako závazek nebo pov</w:t>
      </w:r>
      <w:r>
        <w:rPr>
          <w:bCs/>
          <w:color w:val="000000"/>
          <w:szCs w:val="24"/>
        </w:rPr>
        <w:t>innost Objednatele (stavebníka</w:t>
      </w:r>
      <w:r w:rsidRPr="001411D9">
        <w:rPr>
          <w:bCs/>
          <w:color w:val="000000"/>
          <w:szCs w:val="24"/>
        </w:rPr>
        <w:t>) b</w:t>
      </w:r>
      <w:r>
        <w:rPr>
          <w:bCs/>
          <w:color w:val="000000"/>
          <w:szCs w:val="24"/>
        </w:rPr>
        <w:t>ěhem realizace stavby, zajistí Z</w:t>
      </w:r>
      <w:r w:rsidRPr="001411D9">
        <w:rPr>
          <w:bCs/>
          <w:color w:val="000000"/>
          <w:szCs w:val="24"/>
        </w:rPr>
        <w:t>hotovitel</w:t>
      </w:r>
      <w:r>
        <w:rPr>
          <w:bCs/>
          <w:color w:val="000000"/>
          <w:szCs w:val="24"/>
        </w:rPr>
        <w:t>,</w:t>
      </w:r>
    </w:p>
    <w:p w14:paraId="79799614"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poplatky a zajištění výluk na propojení inženýrských sítí</w:t>
      </w:r>
      <w:r>
        <w:rPr>
          <w:bCs/>
          <w:color w:val="000000"/>
          <w:szCs w:val="24"/>
        </w:rPr>
        <w:t>,</w:t>
      </w:r>
    </w:p>
    <w:p w14:paraId="487F7C45"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zajištění součinnosti správců sítí během výstavby, vč. odsouhlasení zakrývaných konstrukcí do stavebního deníku</w:t>
      </w:r>
      <w:r>
        <w:rPr>
          <w:bCs/>
          <w:color w:val="000000"/>
          <w:szCs w:val="24"/>
        </w:rPr>
        <w:t>,</w:t>
      </w:r>
    </w:p>
    <w:p w14:paraId="5DCF3869"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informování záchranných složek o případných uzavírkách a objížďkách,</w:t>
      </w:r>
      <w:r>
        <w:rPr>
          <w:bCs/>
          <w:color w:val="000000"/>
          <w:szCs w:val="24"/>
        </w:rPr>
        <w:t xml:space="preserve"> </w:t>
      </w:r>
      <w:r w:rsidRPr="001411D9">
        <w:rPr>
          <w:bCs/>
          <w:color w:val="000000"/>
          <w:szCs w:val="24"/>
        </w:rPr>
        <w:t>informováni budou i vlastníci nemovitostí dotčených těmito uzavírkami a obce</w:t>
      </w:r>
      <w:r>
        <w:rPr>
          <w:bCs/>
          <w:color w:val="000000"/>
          <w:szCs w:val="24"/>
        </w:rPr>
        <w:t>,</w:t>
      </w:r>
      <w:r w:rsidRPr="001411D9">
        <w:rPr>
          <w:bCs/>
          <w:color w:val="000000"/>
          <w:szCs w:val="24"/>
        </w:rPr>
        <w:t xml:space="preserve"> na jejichž katastrální</w:t>
      </w:r>
      <w:r>
        <w:rPr>
          <w:bCs/>
          <w:color w:val="000000"/>
          <w:szCs w:val="24"/>
        </w:rPr>
        <w:t>m území budou uzavírky probíhat,</w:t>
      </w:r>
    </w:p>
    <w:p w14:paraId="71B3E9B6" w14:textId="77777777" w:rsidR="00F85DF3" w:rsidRPr="001411D9" w:rsidRDefault="00F85DF3" w:rsidP="00F85DF3">
      <w:pPr>
        <w:widowControl/>
        <w:numPr>
          <w:ilvl w:val="0"/>
          <w:numId w:val="44"/>
        </w:numPr>
        <w:spacing w:line="276" w:lineRule="auto"/>
        <w:jc w:val="both"/>
        <w:rPr>
          <w:bCs/>
          <w:color w:val="000000"/>
          <w:szCs w:val="24"/>
        </w:rPr>
      </w:pPr>
      <w:r>
        <w:rPr>
          <w:bCs/>
          <w:color w:val="000000"/>
          <w:szCs w:val="24"/>
        </w:rPr>
        <w:t>z</w:t>
      </w:r>
      <w:r w:rsidRPr="001411D9">
        <w:rPr>
          <w:bCs/>
          <w:color w:val="000000"/>
          <w:szCs w:val="24"/>
        </w:rPr>
        <w:t>abezpečení případného náhradního zásobování okolních nemovitostí, včetně odvozu domácího odpadu, zabezpečení přístupu záchranným složkám ČR</w:t>
      </w:r>
      <w:r>
        <w:rPr>
          <w:bCs/>
          <w:color w:val="000000"/>
          <w:szCs w:val="24"/>
        </w:rPr>
        <w:t>,</w:t>
      </w:r>
    </w:p>
    <w:p w14:paraId="1E19D598"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zajištění všech nezbytných průzkumů nutných pro řádné provádění a dokončení díla,</w:t>
      </w:r>
    </w:p>
    <w:p w14:paraId="6023E00A"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veškeré práce a dodávky související s bezpečnostními opatřeními na ochranu lidí a majetku (zejména chodců a vozidel v místech dotčených stavbou),</w:t>
      </w:r>
    </w:p>
    <w:p w14:paraId="5B56C5D5"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ostraha stavby a staveniště, zajištění bezpečnosti práce a ochrany životního prostředí,</w:t>
      </w:r>
    </w:p>
    <w:p w14:paraId="2AF0734B"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projednání a zajištění případného zvláštního užívání komunikací a veřejných ploch včetně úhrady vyměřených poplatků a nájemného,</w:t>
      </w:r>
    </w:p>
    <w:p w14:paraId="6583C1D6"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 xml:space="preserve">zajištění vydání rozhodnutí o povolení případných </w:t>
      </w:r>
      <w:proofErr w:type="gramStart"/>
      <w:r w:rsidRPr="001411D9">
        <w:rPr>
          <w:bCs/>
          <w:color w:val="000000"/>
          <w:szCs w:val="24"/>
        </w:rPr>
        <w:t>uzavírek</w:t>
      </w:r>
      <w:proofErr w:type="gramEnd"/>
      <w:r w:rsidRPr="001411D9">
        <w:rPr>
          <w:bCs/>
          <w:color w:val="000000"/>
          <w:szCs w:val="24"/>
        </w:rPr>
        <w:t xml:space="preserve"> a to i částečných</w:t>
      </w:r>
      <w:r>
        <w:rPr>
          <w:bCs/>
          <w:color w:val="000000"/>
          <w:szCs w:val="24"/>
        </w:rPr>
        <w:t>,</w:t>
      </w:r>
    </w:p>
    <w:p w14:paraId="0AB0146C"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lastRenderedPageBreak/>
        <w:t>zajištění vydání potřebných rozhodnutí a stanovení pro přechodnou úpravu provozu na pozemních komunikací dle zpracované projektové dokumentace a dle vyjádření dotčených orgánů</w:t>
      </w:r>
      <w:r>
        <w:rPr>
          <w:bCs/>
          <w:color w:val="000000"/>
          <w:szCs w:val="24"/>
        </w:rPr>
        <w:t>,</w:t>
      </w:r>
    </w:p>
    <w:p w14:paraId="200C395F"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zabezpečení povolení překopů komunikací</w:t>
      </w:r>
      <w:r>
        <w:rPr>
          <w:bCs/>
          <w:color w:val="000000"/>
          <w:szCs w:val="24"/>
        </w:rPr>
        <w:t>,</w:t>
      </w:r>
    </w:p>
    <w:p w14:paraId="1001A597"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zhotovení potřebných provizorních přechodů či přejezdů k objektům včetně případného nutného osvětlení</w:t>
      </w:r>
      <w:r>
        <w:rPr>
          <w:bCs/>
          <w:color w:val="000000"/>
          <w:szCs w:val="24"/>
        </w:rPr>
        <w:t>,</w:t>
      </w:r>
    </w:p>
    <w:p w14:paraId="2A3A4E8D"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zajištění čištění přístupových a jiných ploch a komunikací zn</w:t>
      </w:r>
      <w:r>
        <w:rPr>
          <w:bCs/>
          <w:color w:val="000000"/>
          <w:szCs w:val="24"/>
        </w:rPr>
        <w:t>ečištěných v důsledku činnosti Z</w:t>
      </w:r>
      <w:r w:rsidRPr="001411D9">
        <w:rPr>
          <w:bCs/>
          <w:color w:val="000000"/>
          <w:szCs w:val="24"/>
        </w:rPr>
        <w:t>hotovitele</w:t>
      </w:r>
      <w:r>
        <w:rPr>
          <w:bCs/>
          <w:color w:val="000000"/>
          <w:szCs w:val="24"/>
        </w:rPr>
        <w:t>,</w:t>
      </w:r>
    </w:p>
    <w:p w14:paraId="19E42FA5"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zabezpečení povolení kácení zeleně a následné zajištění, že případné práce na vzrostlé zeleni budou prováděny v období vegetačního klidu</w:t>
      </w:r>
      <w:r>
        <w:rPr>
          <w:bCs/>
          <w:color w:val="000000"/>
          <w:szCs w:val="24"/>
        </w:rPr>
        <w:t>,</w:t>
      </w:r>
    </w:p>
    <w:p w14:paraId="62049E29"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zajištění dopravního značení k dopravním omezením, jejich údržba a přemisťování a následné odstranění,</w:t>
      </w:r>
    </w:p>
    <w:p w14:paraId="66348733"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vytyčení prostoru staveniště a hranic záboru v terénu před zahájením stavebních prací, včetně soustavného vytyčování zřetelného označení obvodu staveniště</w:t>
      </w:r>
      <w:r>
        <w:rPr>
          <w:bCs/>
          <w:color w:val="000000"/>
          <w:szCs w:val="24"/>
        </w:rPr>
        <w:t>,</w:t>
      </w:r>
    </w:p>
    <w:p w14:paraId="0833967C"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příprava staveniště včetně přístupu</w:t>
      </w:r>
      <w:r>
        <w:rPr>
          <w:bCs/>
          <w:color w:val="000000"/>
          <w:szCs w:val="24"/>
        </w:rPr>
        <w:t>,</w:t>
      </w:r>
    </w:p>
    <w:p w14:paraId="3E20B630"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zajištění oznámení zahájení prací obcím, na jejichž katastrá</w:t>
      </w:r>
      <w:r>
        <w:rPr>
          <w:bCs/>
          <w:color w:val="000000"/>
          <w:szCs w:val="24"/>
        </w:rPr>
        <w:t>lním území budou práce probíhat,</w:t>
      </w:r>
    </w:p>
    <w:p w14:paraId="07FA308C"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prokazatelné zajištění skutečnosti, že při zásahu do jednotlivých stavebních pozemků a objektů bude vždy předem informován dotčený vlastník a písemně bude dohodnut postup jednotlivých stavebních prací, vč. zápisu o ukončení prací a převzetí pozemku či objektu jeho vlastníkem bez připomínek</w:t>
      </w:r>
      <w:r>
        <w:rPr>
          <w:bCs/>
          <w:color w:val="000000"/>
          <w:szCs w:val="24"/>
        </w:rPr>
        <w:t>,</w:t>
      </w:r>
    </w:p>
    <w:p w14:paraId="24252DEC"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průběžná aktualizace harmonogramu prováděných prací</w:t>
      </w:r>
      <w:r>
        <w:rPr>
          <w:bCs/>
          <w:color w:val="000000"/>
          <w:szCs w:val="24"/>
        </w:rPr>
        <w:t>,</w:t>
      </w:r>
    </w:p>
    <w:p w14:paraId="415F8004"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zajištění nezávislého autorizovaného geologa a geodeta stavby</w:t>
      </w:r>
      <w:r>
        <w:rPr>
          <w:bCs/>
          <w:color w:val="000000"/>
          <w:szCs w:val="24"/>
        </w:rPr>
        <w:t>,</w:t>
      </w:r>
    </w:p>
    <w:p w14:paraId="07BEE5A9"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zajištění doplňujícího geologického průzkumu</w:t>
      </w:r>
      <w:r>
        <w:rPr>
          <w:bCs/>
          <w:color w:val="000000"/>
          <w:szCs w:val="24"/>
        </w:rPr>
        <w:t>,</w:t>
      </w:r>
    </w:p>
    <w:p w14:paraId="417D2D75"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vypracování technologického předpisu prováděných prací a kontrolně zkušebního plánu před zahájením prací</w:t>
      </w:r>
      <w:r>
        <w:rPr>
          <w:bCs/>
          <w:color w:val="000000"/>
          <w:szCs w:val="24"/>
        </w:rPr>
        <w:t>,</w:t>
      </w:r>
    </w:p>
    <w:p w14:paraId="7A45A9A8"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zajištění a provedení všech nutných zkoušek dle ČSN nebo předepsaných projektovou dokumentací (případně jiných norem vztahujících se k prováděnému dílu včetně pořízení protokolů),</w:t>
      </w:r>
    </w:p>
    <w:p w14:paraId="5D8A8F29"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provedení průkazních a kontrolních zkoušek dle příslušných kapitol TP, KZP a ZTKP akreditovanou a závislou zku</w:t>
      </w:r>
      <w:r>
        <w:rPr>
          <w:bCs/>
          <w:color w:val="000000"/>
          <w:szCs w:val="24"/>
        </w:rPr>
        <w:t>šebnou odsouhlasenou investorem,</w:t>
      </w:r>
    </w:p>
    <w:p w14:paraId="27A2FEEC"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zajištění atestů a dokladů o požadovaných vlastnostech výrobků ke kolaudaci (i dle zákona č. 22/1997 Sb. – prohlášení o shodě) a revizí veškerých elektrických zařízení s případným odstraněním uvedených závad,</w:t>
      </w:r>
    </w:p>
    <w:p w14:paraId="331A7435"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zajištění odsouhlasení všech stavebních materiálů investorem</w:t>
      </w:r>
      <w:r>
        <w:rPr>
          <w:bCs/>
          <w:color w:val="000000"/>
          <w:szCs w:val="24"/>
        </w:rPr>
        <w:t>,</w:t>
      </w:r>
    </w:p>
    <w:p w14:paraId="18E8F23E"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3BA1F7F6"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zřízení a odstranění zařízení staveniště včetně napojení na inženýrské sítě,</w:t>
      </w:r>
    </w:p>
    <w:p w14:paraId="4FB25E20"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 xml:space="preserve">odvoz (kontejnerová doprava suti) a uložení vybouraných hmot a stavební suti na skládku včetně poplatku za uskladnění v souladu s ustanoveními zákona </w:t>
      </w:r>
      <w:r w:rsidRPr="001411D9">
        <w:rPr>
          <w:bCs/>
          <w:color w:val="000000"/>
          <w:szCs w:val="24"/>
        </w:rPr>
        <w:lastRenderedPageBreak/>
        <w:t>185/2001 Sb. - o odpadech a o změně některých dalších zákonů, ve znění pozdějších předpisů,</w:t>
      </w:r>
    </w:p>
    <w:p w14:paraId="08D1CF97"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uvedení všech povrchů dotčených stavbou do původního stavu (komunikace, chodníky, zeleň, příkopy, propustky apod.).</w:t>
      </w:r>
    </w:p>
    <w:p w14:paraId="74157EC9" w14:textId="77777777" w:rsidR="00F85DF3" w:rsidRPr="001411D9" w:rsidRDefault="00F85DF3" w:rsidP="00F85DF3">
      <w:pPr>
        <w:widowControl/>
        <w:numPr>
          <w:ilvl w:val="0"/>
          <w:numId w:val="44"/>
        </w:numPr>
        <w:spacing w:line="276" w:lineRule="auto"/>
        <w:jc w:val="both"/>
        <w:rPr>
          <w:bCs/>
          <w:color w:val="000000"/>
          <w:szCs w:val="24"/>
        </w:rPr>
      </w:pPr>
      <w:r w:rsidRPr="001411D9">
        <w:rPr>
          <w:bCs/>
          <w:color w:val="000000"/>
          <w:szCs w:val="24"/>
        </w:rPr>
        <w:t>zpracování povodňových a havarijních plánů</w:t>
      </w:r>
    </w:p>
    <w:p w14:paraId="77ADE84A" w14:textId="77777777" w:rsidR="00F85DF3" w:rsidRPr="001411D9" w:rsidRDefault="00F85DF3" w:rsidP="00F85DF3">
      <w:pPr>
        <w:widowControl/>
        <w:numPr>
          <w:ilvl w:val="0"/>
          <w:numId w:val="44"/>
        </w:numPr>
        <w:spacing w:line="276" w:lineRule="auto"/>
        <w:jc w:val="both"/>
        <w:rPr>
          <w:bCs/>
          <w:color w:val="000000"/>
          <w:szCs w:val="24"/>
        </w:rPr>
      </w:pPr>
      <w:r>
        <w:rPr>
          <w:bCs/>
          <w:color w:val="000000"/>
          <w:szCs w:val="24"/>
        </w:rPr>
        <w:t>n</w:t>
      </w:r>
      <w:r w:rsidRPr="001411D9">
        <w:rPr>
          <w:bCs/>
          <w:color w:val="000000"/>
          <w:szCs w:val="24"/>
        </w:rPr>
        <w:t>áklady na případnou likvidaci havárie – kontaminace ropnými a jinými nebezpečnými a závadnými látkami</w:t>
      </w:r>
      <w:r>
        <w:rPr>
          <w:bCs/>
          <w:color w:val="000000"/>
          <w:szCs w:val="24"/>
        </w:rPr>
        <w:t>,</w:t>
      </w:r>
    </w:p>
    <w:p w14:paraId="65B56813" w14:textId="77777777" w:rsidR="00F85DF3" w:rsidRPr="001411D9" w:rsidRDefault="00F85DF3" w:rsidP="00F85DF3">
      <w:pPr>
        <w:widowControl/>
        <w:numPr>
          <w:ilvl w:val="0"/>
          <w:numId w:val="44"/>
        </w:numPr>
        <w:spacing w:line="276" w:lineRule="auto"/>
        <w:jc w:val="both"/>
        <w:rPr>
          <w:bCs/>
          <w:color w:val="000000"/>
          <w:szCs w:val="24"/>
        </w:rPr>
      </w:pPr>
      <w:r>
        <w:rPr>
          <w:bCs/>
          <w:color w:val="000000"/>
          <w:szCs w:val="24"/>
        </w:rPr>
        <w:t>n</w:t>
      </w:r>
      <w:r w:rsidRPr="001411D9">
        <w:rPr>
          <w:bCs/>
          <w:color w:val="000000"/>
          <w:szCs w:val="24"/>
        </w:rPr>
        <w:t>áklady na odvoz a poplatek za uložení vybouraných hmot a nevhodných zemin, ornice, asfaltu</w:t>
      </w:r>
      <w:r>
        <w:rPr>
          <w:bCs/>
          <w:color w:val="000000"/>
          <w:szCs w:val="24"/>
        </w:rPr>
        <w:t>,</w:t>
      </w:r>
    </w:p>
    <w:p w14:paraId="7B669137" w14:textId="77777777" w:rsidR="00F85DF3" w:rsidRDefault="00F85DF3" w:rsidP="00F85DF3">
      <w:pPr>
        <w:widowControl/>
        <w:numPr>
          <w:ilvl w:val="0"/>
          <w:numId w:val="44"/>
        </w:numPr>
        <w:spacing w:line="276" w:lineRule="auto"/>
        <w:jc w:val="both"/>
        <w:rPr>
          <w:bCs/>
          <w:color w:val="000000"/>
          <w:szCs w:val="24"/>
        </w:rPr>
      </w:pPr>
      <w:r>
        <w:rPr>
          <w:bCs/>
          <w:color w:val="000000"/>
          <w:szCs w:val="24"/>
        </w:rPr>
        <w:t>z</w:t>
      </w:r>
      <w:r w:rsidRPr="001411D9">
        <w:rPr>
          <w:bCs/>
          <w:color w:val="000000"/>
          <w:szCs w:val="24"/>
        </w:rPr>
        <w:t>ajištění hospodaření s ornicí dle vyjádření orgánů ochrany přírody</w:t>
      </w:r>
      <w:r>
        <w:rPr>
          <w:bCs/>
          <w:color w:val="000000"/>
          <w:szCs w:val="24"/>
        </w:rPr>
        <w:t>,</w:t>
      </w:r>
    </w:p>
    <w:p w14:paraId="28DDF5E6" w14:textId="77777777" w:rsidR="00F85DF3" w:rsidRDefault="00F85DF3" w:rsidP="00F85DF3">
      <w:pPr>
        <w:widowControl/>
        <w:numPr>
          <w:ilvl w:val="0"/>
          <w:numId w:val="44"/>
        </w:numPr>
        <w:spacing w:line="276" w:lineRule="auto"/>
        <w:jc w:val="both"/>
        <w:rPr>
          <w:bCs/>
          <w:color w:val="000000"/>
          <w:szCs w:val="24"/>
        </w:rPr>
      </w:pPr>
      <w:r>
        <w:rPr>
          <w:bCs/>
          <w:color w:val="000000"/>
          <w:szCs w:val="24"/>
        </w:rPr>
        <w:t>p</w:t>
      </w:r>
      <w:r w:rsidRPr="00EA2A2E">
        <w:rPr>
          <w:bCs/>
          <w:color w:val="000000"/>
          <w:szCs w:val="24"/>
        </w:rPr>
        <w:t>rojednání a zajištění případného zvláštního užívání komunikací a veřejných ploch včetně úhrady vyměřených poplatků a nájemného, projednání a zřízení provizorního vjezdu z veřejné komunikace</w:t>
      </w:r>
      <w:r>
        <w:rPr>
          <w:bCs/>
          <w:color w:val="000000"/>
          <w:szCs w:val="24"/>
        </w:rPr>
        <w:t>,</w:t>
      </w:r>
    </w:p>
    <w:p w14:paraId="662F4966" w14:textId="77777777" w:rsidR="00F85DF3" w:rsidRPr="001411D9" w:rsidRDefault="00F85DF3" w:rsidP="00F85DF3">
      <w:pPr>
        <w:widowControl/>
        <w:numPr>
          <w:ilvl w:val="0"/>
          <w:numId w:val="44"/>
        </w:numPr>
        <w:spacing w:line="276" w:lineRule="auto"/>
        <w:jc w:val="both"/>
        <w:rPr>
          <w:bCs/>
          <w:color w:val="000000"/>
          <w:szCs w:val="24"/>
        </w:rPr>
      </w:pPr>
      <w:r>
        <w:rPr>
          <w:bCs/>
          <w:color w:val="000000"/>
          <w:szCs w:val="24"/>
        </w:rPr>
        <w:t>o</w:t>
      </w:r>
      <w:r w:rsidRPr="00EA2A2E">
        <w:rPr>
          <w:bCs/>
          <w:color w:val="000000"/>
          <w:szCs w:val="24"/>
        </w:rPr>
        <w:t>patření k dočasné ochraně vzrostlých stromů, jež mají být zachovány, konstrukcí a staveb, opatření k ochraně a zabezpečení strojů a materiálů na staveništi</w:t>
      </w:r>
      <w:r>
        <w:rPr>
          <w:bCs/>
          <w:color w:val="000000"/>
          <w:szCs w:val="24"/>
        </w:rPr>
        <w:t>,</w:t>
      </w:r>
    </w:p>
    <w:p w14:paraId="3F1FCDE2" w14:textId="77777777" w:rsidR="00F85DF3" w:rsidRPr="001411D9" w:rsidRDefault="00F85DF3" w:rsidP="00F85DF3">
      <w:pPr>
        <w:widowControl/>
        <w:numPr>
          <w:ilvl w:val="0"/>
          <w:numId w:val="44"/>
        </w:numPr>
        <w:spacing w:line="276" w:lineRule="auto"/>
        <w:jc w:val="both"/>
        <w:rPr>
          <w:bCs/>
          <w:color w:val="000000"/>
          <w:szCs w:val="24"/>
        </w:rPr>
      </w:pPr>
      <w:r>
        <w:rPr>
          <w:bCs/>
          <w:color w:val="000000"/>
          <w:szCs w:val="24"/>
        </w:rPr>
        <w:t>o</w:t>
      </w:r>
      <w:r w:rsidRPr="001411D9">
        <w:rPr>
          <w:bCs/>
          <w:color w:val="000000"/>
          <w:szCs w:val="24"/>
        </w:rPr>
        <w:t>statní náklady nutné k dokončení díla, uvedení do předčasného užívání, k vydání kolaudačního souhlasu a uvedení díla do provozu</w:t>
      </w:r>
      <w:r>
        <w:rPr>
          <w:bCs/>
          <w:color w:val="000000"/>
          <w:szCs w:val="24"/>
        </w:rPr>
        <w:t>.</w:t>
      </w:r>
    </w:p>
    <w:p w14:paraId="422A2C4C" w14:textId="77777777" w:rsidR="00F85DF3" w:rsidRDefault="00F85DF3" w:rsidP="00F85DF3">
      <w:pPr>
        <w:pStyle w:val="Nadpis1"/>
        <w:widowControl/>
        <w:ind w:left="720"/>
        <w:jc w:val="both"/>
        <w:rPr>
          <w:snapToGrid w:val="0"/>
          <w:sz w:val="20"/>
        </w:rPr>
      </w:pPr>
    </w:p>
    <w:p w14:paraId="66F2273D" w14:textId="77777777" w:rsidR="00F85DF3" w:rsidRPr="001411D9" w:rsidRDefault="00F85DF3" w:rsidP="00F85DF3"/>
    <w:p w14:paraId="72D841DF" w14:textId="77777777" w:rsidR="00F85DF3" w:rsidRPr="001411D9" w:rsidRDefault="00F85DF3" w:rsidP="00F85DF3">
      <w:pPr>
        <w:widowControl/>
        <w:numPr>
          <w:ilvl w:val="0"/>
          <w:numId w:val="23"/>
        </w:numPr>
        <w:spacing w:line="276" w:lineRule="auto"/>
        <w:jc w:val="both"/>
        <w:rPr>
          <w:rFonts w:ascii="Arial" w:hAnsi="Arial"/>
          <w:b/>
          <w:caps/>
          <w:szCs w:val="24"/>
        </w:rPr>
      </w:pPr>
      <w:r w:rsidRPr="001411D9">
        <w:rPr>
          <w:rFonts w:ascii="Arial" w:hAnsi="Arial"/>
          <w:b/>
          <w:caps/>
          <w:szCs w:val="24"/>
        </w:rPr>
        <w:t>Geodetické zaměření díla</w:t>
      </w:r>
    </w:p>
    <w:p w14:paraId="6D640BBC" w14:textId="77777777" w:rsidR="00F85DF3" w:rsidRPr="00CA7C37" w:rsidRDefault="00F85DF3" w:rsidP="00F85DF3">
      <w:pPr>
        <w:widowControl/>
        <w:numPr>
          <w:ilvl w:val="0"/>
          <w:numId w:val="33"/>
        </w:numPr>
        <w:spacing w:line="276" w:lineRule="auto"/>
        <w:jc w:val="both"/>
        <w:rPr>
          <w:bCs/>
          <w:color w:val="000000"/>
          <w:szCs w:val="24"/>
        </w:rPr>
      </w:pPr>
      <w:r w:rsidRPr="00CA7C37">
        <w:rPr>
          <w:bCs/>
          <w:color w:val="000000"/>
          <w:szCs w:val="24"/>
        </w:rPr>
        <w:t>U staveb</w:t>
      </w:r>
      <w:r>
        <w:rPr>
          <w:bCs/>
          <w:color w:val="000000"/>
          <w:szCs w:val="24"/>
        </w:rPr>
        <w:t>, nebo jejich částí</w:t>
      </w:r>
      <w:r w:rsidRPr="00CA7C37">
        <w:rPr>
          <w:bCs/>
          <w:color w:val="000000"/>
          <w:szCs w:val="24"/>
        </w:rPr>
        <w:t>, jejichž zhotovení nezakládá povinnost změny nebo zápisu do Katastru nemovitostí se geometrický plán nevyhotovuje.</w:t>
      </w:r>
    </w:p>
    <w:p w14:paraId="322311BA" w14:textId="77777777" w:rsidR="00F85DF3" w:rsidRDefault="00F85DF3" w:rsidP="00F85DF3">
      <w:pPr>
        <w:widowControl/>
        <w:spacing w:line="276" w:lineRule="auto"/>
        <w:jc w:val="both"/>
      </w:pPr>
    </w:p>
    <w:p w14:paraId="066BCBBD" w14:textId="77777777" w:rsidR="00F85DF3" w:rsidRDefault="00F85DF3" w:rsidP="00F85DF3">
      <w:pPr>
        <w:widowControl/>
        <w:spacing w:line="276" w:lineRule="auto"/>
        <w:jc w:val="both"/>
      </w:pPr>
    </w:p>
    <w:p w14:paraId="7073C9DB" w14:textId="77777777" w:rsidR="00F85DF3" w:rsidRPr="001411D9" w:rsidRDefault="00F85DF3" w:rsidP="00F85DF3">
      <w:pPr>
        <w:widowControl/>
        <w:numPr>
          <w:ilvl w:val="0"/>
          <w:numId w:val="23"/>
        </w:numPr>
        <w:spacing w:line="276" w:lineRule="auto"/>
        <w:jc w:val="both"/>
        <w:rPr>
          <w:rFonts w:ascii="Arial" w:hAnsi="Arial"/>
          <w:b/>
          <w:caps/>
          <w:szCs w:val="24"/>
        </w:rPr>
      </w:pPr>
      <w:r w:rsidRPr="001411D9">
        <w:rPr>
          <w:rFonts w:ascii="Arial" w:hAnsi="Arial"/>
          <w:b/>
          <w:caps/>
          <w:szCs w:val="24"/>
        </w:rPr>
        <w:t>Harmonogram provádění prací.</w:t>
      </w:r>
    </w:p>
    <w:p w14:paraId="2513B93E" w14:textId="77777777" w:rsidR="00F85DF3" w:rsidRDefault="00F85DF3" w:rsidP="00F85DF3">
      <w:pPr>
        <w:widowControl/>
        <w:numPr>
          <w:ilvl w:val="0"/>
          <w:numId w:val="34"/>
        </w:numPr>
        <w:spacing w:line="276" w:lineRule="auto"/>
        <w:jc w:val="both"/>
        <w:rPr>
          <w:bCs/>
          <w:color w:val="000000"/>
          <w:szCs w:val="24"/>
        </w:rPr>
      </w:pPr>
      <w:r w:rsidRPr="001411D9">
        <w:rPr>
          <w:bCs/>
          <w:color w:val="000000"/>
          <w:szCs w:val="24"/>
        </w:rPr>
        <w:t>Předmět plnění a jeho jednotlivé součásti budou prováděny v souladu s Harmonogramem, který je přílohou a nedílnou součástí Smlouvy</w:t>
      </w:r>
    </w:p>
    <w:p w14:paraId="00B63B8C" w14:textId="77777777" w:rsidR="00F85DF3" w:rsidRDefault="00F85DF3" w:rsidP="00F85DF3">
      <w:pPr>
        <w:widowControl/>
        <w:spacing w:line="276" w:lineRule="auto"/>
        <w:ind w:left="720"/>
        <w:jc w:val="both"/>
        <w:rPr>
          <w:bCs/>
          <w:color w:val="000000"/>
          <w:szCs w:val="24"/>
        </w:rPr>
      </w:pPr>
      <w:r w:rsidRPr="001411D9">
        <w:rPr>
          <w:bCs/>
          <w:color w:val="000000"/>
          <w:szCs w:val="24"/>
        </w:rPr>
        <w:t xml:space="preserve"> </w:t>
      </w:r>
    </w:p>
    <w:p w14:paraId="6A1709ED" w14:textId="77777777" w:rsidR="00F85DF3" w:rsidRDefault="00F85DF3" w:rsidP="00F85DF3">
      <w:pPr>
        <w:widowControl/>
        <w:numPr>
          <w:ilvl w:val="0"/>
          <w:numId w:val="34"/>
        </w:numPr>
        <w:spacing w:line="276" w:lineRule="auto"/>
        <w:jc w:val="both"/>
        <w:rPr>
          <w:bCs/>
          <w:color w:val="000000"/>
          <w:szCs w:val="24"/>
        </w:rPr>
      </w:pPr>
      <w:r>
        <w:rPr>
          <w:bCs/>
          <w:color w:val="000000"/>
          <w:szCs w:val="24"/>
        </w:rPr>
        <w:t>Harmonogram musel být zpracován dle požadavků zadávacích podmínek,</w:t>
      </w:r>
    </w:p>
    <w:p w14:paraId="10E4BF6A" w14:textId="77777777" w:rsidR="00F85DF3" w:rsidRPr="001411D9" w:rsidRDefault="00F85DF3" w:rsidP="00F85DF3">
      <w:pPr>
        <w:widowControl/>
        <w:tabs>
          <w:tab w:val="num" w:pos="2160"/>
        </w:tabs>
        <w:spacing w:line="276" w:lineRule="auto"/>
        <w:jc w:val="both"/>
        <w:rPr>
          <w:bCs/>
          <w:color w:val="000000"/>
          <w:szCs w:val="24"/>
        </w:rPr>
      </w:pPr>
    </w:p>
    <w:p w14:paraId="328FFD2E" w14:textId="77777777" w:rsidR="00F85DF3" w:rsidRPr="001411D9" w:rsidRDefault="00F85DF3" w:rsidP="00F85DF3">
      <w:pPr>
        <w:widowControl/>
        <w:numPr>
          <w:ilvl w:val="0"/>
          <w:numId w:val="34"/>
        </w:numPr>
        <w:spacing w:line="276" w:lineRule="auto"/>
        <w:jc w:val="both"/>
        <w:rPr>
          <w:bCs/>
          <w:color w:val="000000"/>
          <w:szCs w:val="24"/>
        </w:rPr>
      </w:pPr>
      <w:r w:rsidRPr="001411D9">
        <w:rPr>
          <w:bCs/>
          <w:color w:val="000000"/>
          <w:szCs w:val="24"/>
        </w:rPr>
        <w:t xml:space="preserve">Zhotovitel je povinen průběžně Harmonogram aktualizovat, nejméně 1x za 3 měsíce, a to podle skutečně provedených prací. Aktualizovaný harmonogram předloží Zhotovitel na požádání </w:t>
      </w:r>
      <w:r>
        <w:rPr>
          <w:bCs/>
          <w:color w:val="000000"/>
          <w:szCs w:val="24"/>
        </w:rPr>
        <w:t>Objednatel</w:t>
      </w:r>
      <w:r w:rsidRPr="001411D9">
        <w:rPr>
          <w:bCs/>
          <w:color w:val="000000"/>
          <w:szCs w:val="24"/>
        </w:rPr>
        <w:t>i na kontrolních dnech stavby.</w:t>
      </w:r>
    </w:p>
    <w:p w14:paraId="58F0A5FA" w14:textId="77777777" w:rsidR="00F85DF3" w:rsidRDefault="00F85DF3" w:rsidP="00F85DF3">
      <w:pPr>
        <w:widowControl/>
        <w:ind w:left="708"/>
        <w:jc w:val="both"/>
        <w:rPr>
          <w:rFonts w:ascii="Arial" w:hAnsi="Arial"/>
          <w:szCs w:val="24"/>
        </w:rPr>
      </w:pPr>
    </w:p>
    <w:p w14:paraId="231C409D" w14:textId="77777777" w:rsidR="00F85DF3" w:rsidRPr="001411D9" w:rsidRDefault="00F85DF3" w:rsidP="00F85DF3">
      <w:pPr>
        <w:widowControl/>
        <w:ind w:left="708"/>
        <w:jc w:val="both"/>
        <w:rPr>
          <w:rFonts w:ascii="Arial" w:hAnsi="Arial"/>
          <w:szCs w:val="24"/>
        </w:rPr>
      </w:pPr>
    </w:p>
    <w:p w14:paraId="0DE783E1" w14:textId="77777777" w:rsidR="00F85DF3" w:rsidRDefault="00F85DF3" w:rsidP="00F85DF3">
      <w:pPr>
        <w:widowControl/>
        <w:numPr>
          <w:ilvl w:val="0"/>
          <w:numId w:val="23"/>
        </w:numPr>
        <w:spacing w:line="276" w:lineRule="auto"/>
        <w:jc w:val="both"/>
        <w:rPr>
          <w:rFonts w:ascii="Arial" w:hAnsi="Arial"/>
          <w:b/>
          <w:caps/>
          <w:szCs w:val="24"/>
        </w:rPr>
      </w:pPr>
      <w:r w:rsidRPr="001411D9">
        <w:rPr>
          <w:rFonts w:ascii="Arial" w:hAnsi="Arial"/>
          <w:b/>
          <w:caps/>
          <w:szCs w:val="24"/>
        </w:rPr>
        <w:t>Podmínky pro změnu sjednaných termínů či lhůt</w:t>
      </w:r>
    </w:p>
    <w:p w14:paraId="05BB151A" w14:textId="77777777" w:rsidR="00F85DF3" w:rsidRPr="001411D9" w:rsidRDefault="00F85DF3" w:rsidP="00F85DF3">
      <w:pPr>
        <w:widowControl/>
        <w:spacing w:line="276" w:lineRule="auto"/>
        <w:ind w:left="360"/>
        <w:jc w:val="both"/>
        <w:rPr>
          <w:rFonts w:ascii="Arial" w:hAnsi="Arial"/>
          <w:b/>
          <w:caps/>
          <w:szCs w:val="24"/>
        </w:rPr>
      </w:pPr>
    </w:p>
    <w:p w14:paraId="7525290F" w14:textId="77777777" w:rsidR="00F85DF3" w:rsidRDefault="00F85DF3" w:rsidP="00F85DF3">
      <w:pPr>
        <w:widowControl/>
        <w:numPr>
          <w:ilvl w:val="0"/>
          <w:numId w:val="35"/>
        </w:numPr>
        <w:spacing w:line="276" w:lineRule="auto"/>
        <w:jc w:val="both"/>
        <w:rPr>
          <w:bCs/>
          <w:color w:val="000000"/>
          <w:szCs w:val="24"/>
        </w:rPr>
      </w:pPr>
      <w:r w:rsidRPr="001411D9">
        <w:rPr>
          <w:bCs/>
          <w:color w:val="000000"/>
          <w:szCs w:val="24"/>
        </w:rPr>
        <w:t xml:space="preserve">Pokud Zhotovitel zjistí, že pro řádné dokončení díla je nezbytné prodloužit lhůtu pro dokončení předmětu plnění, předloží svůj návrh na změnu Lhůty pro dokončení díla Technickému dozoru </w:t>
      </w:r>
      <w:r>
        <w:rPr>
          <w:bCs/>
          <w:color w:val="000000"/>
          <w:szCs w:val="24"/>
        </w:rPr>
        <w:t>stavebníka</w:t>
      </w:r>
      <w:r w:rsidRPr="001411D9">
        <w:rPr>
          <w:bCs/>
          <w:color w:val="000000"/>
          <w:szCs w:val="24"/>
        </w:rPr>
        <w:t xml:space="preserve"> k projednání.</w:t>
      </w:r>
    </w:p>
    <w:p w14:paraId="2DA52182" w14:textId="77777777" w:rsidR="00F85DF3" w:rsidRPr="001411D9" w:rsidRDefault="00F85DF3" w:rsidP="00F85DF3">
      <w:pPr>
        <w:widowControl/>
        <w:tabs>
          <w:tab w:val="num" w:pos="2160"/>
        </w:tabs>
        <w:spacing w:line="276" w:lineRule="auto"/>
        <w:ind w:left="720"/>
        <w:jc w:val="both"/>
        <w:rPr>
          <w:bCs/>
          <w:color w:val="000000"/>
          <w:szCs w:val="24"/>
        </w:rPr>
      </w:pPr>
    </w:p>
    <w:p w14:paraId="330331D9" w14:textId="77777777" w:rsidR="00F85DF3" w:rsidRDefault="00F85DF3" w:rsidP="00F85DF3">
      <w:pPr>
        <w:widowControl/>
        <w:numPr>
          <w:ilvl w:val="0"/>
          <w:numId w:val="35"/>
        </w:numPr>
        <w:spacing w:line="276" w:lineRule="auto"/>
        <w:jc w:val="both"/>
        <w:rPr>
          <w:bCs/>
          <w:color w:val="000000"/>
          <w:szCs w:val="24"/>
        </w:rPr>
      </w:pPr>
      <w:r w:rsidRPr="001411D9">
        <w:rPr>
          <w:bCs/>
          <w:color w:val="000000"/>
          <w:szCs w:val="24"/>
        </w:rPr>
        <w:t>Prodloužení Lhůty pro dokončení díla je možné jen v důsledku objektivně nepředvídatelných okolností, které nemají svůj původ v činnosti Zhotovitele.</w:t>
      </w:r>
    </w:p>
    <w:p w14:paraId="1C9C1F76" w14:textId="77777777" w:rsidR="00F85DF3" w:rsidRPr="001411D9" w:rsidRDefault="00F85DF3" w:rsidP="00F85DF3">
      <w:pPr>
        <w:widowControl/>
        <w:tabs>
          <w:tab w:val="num" w:pos="2160"/>
        </w:tabs>
        <w:spacing w:line="276" w:lineRule="auto"/>
        <w:jc w:val="both"/>
        <w:rPr>
          <w:bCs/>
          <w:color w:val="000000"/>
          <w:szCs w:val="24"/>
        </w:rPr>
      </w:pPr>
    </w:p>
    <w:p w14:paraId="2C6FAC3D" w14:textId="77777777" w:rsidR="00F85DF3" w:rsidRDefault="00F85DF3" w:rsidP="00F85DF3">
      <w:pPr>
        <w:widowControl/>
        <w:numPr>
          <w:ilvl w:val="0"/>
          <w:numId w:val="35"/>
        </w:numPr>
        <w:spacing w:line="276" w:lineRule="auto"/>
        <w:jc w:val="both"/>
        <w:rPr>
          <w:bCs/>
          <w:color w:val="000000"/>
          <w:szCs w:val="24"/>
        </w:rPr>
      </w:pPr>
      <w:r w:rsidRPr="001411D9">
        <w:rPr>
          <w:bCs/>
          <w:color w:val="000000"/>
          <w:szCs w:val="24"/>
        </w:rPr>
        <w:t>O případném prodloužení Lhůty pro dokončení díla musí být sjednán písemný dodatek ke smlouvě, jinak je neplatné.</w:t>
      </w:r>
    </w:p>
    <w:p w14:paraId="532F66BE" w14:textId="77777777" w:rsidR="00F85DF3" w:rsidRDefault="00F85DF3" w:rsidP="00F85DF3">
      <w:pPr>
        <w:pStyle w:val="Odstavecseseznamem"/>
        <w:rPr>
          <w:bCs/>
          <w:color w:val="000000"/>
          <w:szCs w:val="24"/>
        </w:rPr>
      </w:pPr>
    </w:p>
    <w:p w14:paraId="5C8564E8" w14:textId="77777777" w:rsidR="00F85DF3" w:rsidRPr="001411D9" w:rsidRDefault="00F85DF3" w:rsidP="00F85DF3">
      <w:pPr>
        <w:widowControl/>
        <w:tabs>
          <w:tab w:val="num" w:pos="2160"/>
        </w:tabs>
        <w:spacing w:line="276" w:lineRule="auto"/>
        <w:ind w:left="720"/>
        <w:jc w:val="both"/>
        <w:rPr>
          <w:bCs/>
          <w:color w:val="000000"/>
          <w:szCs w:val="24"/>
        </w:rPr>
      </w:pPr>
    </w:p>
    <w:p w14:paraId="047D08FA" w14:textId="77777777" w:rsidR="00F85DF3" w:rsidRPr="001411D9" w:rsidRDefault="00F85DF3" w:rsidP="00F85DF3">
      <w:pPr>
        <w:widowControl/>
        <w:tabs>
          <w:tab w:val="num" w:pos="2160"/>
        </w:tabs>
        <w:spacing w:line="276" w:lineRule="auto"/>
        <w:ind w:left="720"/>
        <w:jc w:val="both"/>
        <w:rPr>
          <w:bCs/>
          <w:color w:val="000000"/>
          <w:szCs w:val="24"/>
        </w:rPr>
      </w:pPr>
    </w:p>
    <w:p w14:paraId="4BCE197D" w14:textId="77777777" w:rsidR="00F85DF3" w:rsidRPr="001411D9" w:rsidRDefault="00F85DF3" w:rsidP="00F85DF3">
      <w:pPr>
        <w:widowControl/>
        <w:numPr>
          <w:ilvl w:val="0"/>
          <w:numId w:val="35"/>
        </w:numPr>
        <w:spacing w:line="276" w:lineRule="auto"/>
        <w:jc w:val="both"/>
        <w:rPr>
          <w:bCs/>
          <w:color w:val="000000"/>
          <w:szCs w:val="24"/>
        </w:rPr>
      </w:pPr>
      <w:r w:rsidRPr="001411D9">
        <w:rPr>
          <w:bCs/>
          <w:color w:val="000000"/>
          <w:szCs w:val="24"/>
        </w:rPr>
        <w:t>Běžné klimatické podmínky odpovídající ročnímu období, v němž se stavební práce provádí, nejsou důvodem k prodloužení Lhůty pro dokončení díla.</w:t>
      </w:r>
    </w:p>
    <w:p w14:paraId="3CB4B2DE" w14:textId="77777777" w:rsidR="00F85DF3" w:rsidRDefault="00F85DF3" w:rsidP="00F85DF3">
      <w:pPr>
        <w:widowControl/>
        <w:spacing w:line="276" w:lineRule="auto"/>
        <w:jc w:val="both"/>
      </w:pPr>
    </w:p>
    <w:p w14:paraId="7B3EBC0C" w14:textId="77777777" w:rsidR="00F85DF3" w:rsidRDefault="00F85DF3" w:rsidP="00F85DF3">
      <w:pPr>
        <w:widowControl/>
        <w:spacing w:line="276" w:lineRule="auto"/>
        <w:jc w:val="both"/>
      </w:pPr>
    </w:p>
    <w:p w14:paraId="30C10A8D" w14:textId="77777777" w:rsidR="00F85DF3" w:rsidRPr="001411D9" w:rsidRDefault="00F85DF3" w:rsidP="00F85DF3">
      <w:pPr>
        <w:widowControl/>
        <w:numPr>
          <w:ilvl w:val="0"/>
          <w:numId w:val="23"/>
        </w:numPr>
        <w:spacing w:line="276" w:lineRule="auto"/>
        <w:jc w:val="both"/>
        <w:rPr>
          <w:rFonts w:ascii="Arial" w:hAnsi="Arial"/>
          <w:b/>
          <w:caps/>
          <w:szCs w:val="24"/>
        </w:rPr>
      </w:pPr>
      <w:r w:rsidRPr="001411D9">
        <w:rPr>
          <w:rFonts w:ascii="Arial" w:hAnsi="Arial"/>
          <w:b/>
          <w:caps/>
          <w:szCs w:val="24"/>
        </w:rPr>
        <w:t>Cena za dílo a podmínky pro změnu sjednané ceny</w:t>
      </w:r>
    </w:p>
    <w:p w14:paraId="78BE962A" w14:textId="77777777" w:rsidR="00F85DF3" w:rsidRPr="001411D9" w:rsidRDefault="00F85DF3" w:rsidP="00F85DF3">
      <w:pPr>
        <w:widowControl/>
        <w:jc w:val="both"/>
        <w:rPr>
          <w:rFonts w:ascii="Arial" w:hAnsi="Arial"/>
          <w:szCs w:val="24"/>
        </w:rPr>
      </w:pPr>
    </w:p>
    <w:p w14:paraId="4293CC62"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t xml:space="preserve">Obsah ceny </w:t>
      </w:r>
    </w:p>
    <w:p w14:paraId="3B14A0A5" w14:textId="77777777" w:rsidR="00F85DF3" w:rsidRDefault="00F85DF3" w:rsidP="00F85DF3">
      <w:pPr>
        <w:widowControl/>
        <w:numPr>
          <w:ilvl w:val="0"/>
          <w:numId w:val="36"/>
        </w:numPr>
        <w:spacing w:line="276" w:lineRule="auto"/>
        <w:jc w:val="both"/>
        <w:rPr>
          <w:bCs/>
          <w:color w:val="000000"/>
          <w:szCs w:val="24"/>
        </w:rPr>
      </w:pPr>
      <w:r w:rsidRPr="001411D9">
        <w:rPr>
          <w:bCs/>
          <w:color w:val="000000"/>
          <w:szCs w:val="24"/>
        </w:rPr>
        <w:t xml:space="preserve">Cena za splnění díla je stanovena podle Zhotovitelem oceněného Položkového rozpočtu, který je zpracován na základě Soupisu stavebních prací, dodávek a služeb s výkazem výměr předaného </w:t>
      </w:r>
      <w:r>
        <w:rPr>
          <w:bCs/>
          <w:color w:val="000000"/>
          <w:szCs w:val="24"/>
        </w:rPr>
        <w:t>Objednatel</w:t>
      </w:r>
      <w:r w:rsidRPr="001411D9">
        <w:rPr>
          <w:bCs/>
          <w:color w:val="000000"/>
          <w:szCs w:val="24"/>
        </w:rPr>
        <w:t>em Zhotoviteli</w:t>
      </w:r>
      <w:r>
        <w:rPr>
          <w:bCs/>
          <w:color w:val="000000"/>
          <w:szCs w:val="24"/>
        </w:rPr>
        <w:t xml:space="preserve"> a podle projektové dokumentace předané</w:t>
      </w:r>
      <w:r w:rsidRPr="0091460E">
        <w:rPr>
          <w:bCs/>
          <w:color w:val="000000"/>
          <w:szCs w:val="24"/>
        </w:rPr>
        <w:t xml:space="preserve"> </w:t>
      </w:r>
      <w:r>
        <w:rPr>
          <w:bCs/>
          <w:color w:val="000000"/>
          <w:szCs w:val="24"/>
        </w:rPr>
        <w:t>Objednatel</w:t>
      </w:r>
      <w:r w:rsidRPr="0091460E">
        <w:rPr>
          <w:bCs/>
          <w:color w:val="000000"/>
          <w:szCs w:val="24"/>
        </w:rPr>
        <w:t>em Zhotoviteli</w:t>
      </w:r>
      <w:r w:rsidRPr="001411D9">
        <w:rPr>
          <w:bCs/>
          <w:color w:val="000000"/>
          <w:szCs w:val="24"/>
        </w:rPr>
        <w:t xml:space="preserve">. </w:t>
      </w:r>
    </w:p>
    <w:p w14:paraId="2163BA00" w14:textId="77777777" w:rsidR="00F85DF3" w:rsidRPr="001411D9" w:rsidRDefault="00F85DF3" w:rsidP="00F85DF3">
      <w:pPr>
        <w:widowControl/>
        <w:spacing w:line="276" w:lineRule="auto"/>
        <w:ind w:left="720"/>
        <w:jc w:val="both"/>
        <w:rPr>
          <w:bCs/>
          <w:color w:val="000000"/>
          <w:szCs w:val="24"/>
        </w:rPr>
      </w:pPr>
    </w:p>
    <w:p w14:paraId="09E36699" w14:textId="77777777" w:rsidR="00F85DF3" w:rsidRDefault="00F85DF3" w:rsidP="00F85DF3">
      <w:pPr>
        <w:widowControl/>
        <w:numPr>
          <w:ilvl w:val="0"/>
          <w:numId w:val="36"/>
        </w:numPr>
        <w:spacing w:line="276" w:lineRule="auto"/>
        <w:jc w:val="both"/>
        <w:rPr>
          <w:bCs/>
          <w:color w:val="000000"/>
          <w:szCs w:val="24"/>
        </w:rPr>
      </w:pPr>
      <w:r w:rsidRPr="001411D9">
        <w:rPr>
          <w:bCs/>
          <w:color w:val="000000"/>
          <w:szCs w:val="24"/>
        </w:rPr>
        <w:t>Sjednaná cena obsahuje veškeré náklady a zisk Zhotovitele nezbytné k řádnému a včasnému provedení díla, včetně vedlejších a ostatních nákladů ve smyslu vyhlášky Ministerstva pro místní rozvoj č.  230/2012 Sb., ze dne 25. června 2012. Sjednaná cena obsahuje i předpokládané náklady vzniklé vývojem cen v národním hospodářství, a to až do konce Lhůty pro dokončení stavebních prací.</w:t>
      </w:r>
    </w:p>
    <w:p w14:paraId="73E3B1D4" w14:textId="77777777" w:rsidR="00F85DF3" w:rsidRPr="001411D9" w:rsidRDefault="00F85DF3" w:rsidP="00F85DF3">
      <w:pPr>
        <w:widowControl/>
        <w:tabs>
          <w:tab w:val="num" w:pos="2160"/>
        </w:tabs>
        <w:spacing w:line="276" w:lineRule="auto"/>
        <w:jc w:val="both"/>
        <w:rPr>
          <w:bCs/>
          <w:color w:val="000000"/>
          <w:szCs w:val="24"/>
        </w:rPr>
      </w:pPr>
    </w:p>
    <w:p w14:paraId="0129FF57" w14:textId="77777777" w:rsidR="00F85DF3" w:rsidRPr="001411D9" w:rsidRDefault="00F85DF3" w:rsidP="00F85DF3">
      <w:pPr>
        <w:widowControl/>
        <w:numPr>
          <w:ilvl w:val="0"/>
          <w:numId w:val="36"/>
        </w:numPr>
        <w:spacing w:line="276" w:lineRule="auto"/>
        <w:jc w:val="both"/>
        <w:rPr>
          <w:bCs/>
          <w:color w:val="000000"/>
          <w:szCs w:val="24"/>
        </w:rPr>
      </w:pPr>
      <w:r w:rsidRPr="001411D9">
        <w:rPr>
          <w:bCs/>
          <w:color w:val="000000"/>
          <w:szCs w:val="24"/>
        </w:rPr>
        <w:t>Zhotovitel je povinen se před podpisem Smlouvy o dílo seznámit se všemi okolnostmi a podmínkami svého plnění, které mohou mít jakýkoliv vliv na cenu za dílo. Veškeré náklady Zhotovitele vyplývající z obchodních podmínek a ze Smlouvy jsou ve formě Ostatních nákladů zahrnuty ve sjednané ceně.</w:t>
      </w:r>
    </w:p>
    <w:p w14:paraId="433560AE" w14:textId="77777777" w:rsidR="00F85DF3" w:rsidRPr="001411D9" w:rsidRDefault="00F85DF3" w:rsidP="00F85DF3">
      <w:pPr>
        <w:widowControl/>
        <w:ind w:left="708"/>
        <w:jc w:val="both"/>
        <w:rPr>
          <w:rFonts w:ascii="Arial" w:hAnsi="Arial"/>
          <w:szCs w:val="24"/>
        </w:rPr>
      </w:pPr>
    </w:p>
    <w:p w14:paraId="71CAD644"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t>Doklady určující cenu za dílo</w:t>
      </w:r>
    </w:p>
    <w:p w14:paraId="0D8AD8F4" w14:textId="77777777" w:rsidR="00F85DF3" w:rsidRDefault="00F85DF3" w:rsidP="00F85DF3">
      <w:pPr>
        <w:widowControl/>
        <w:numPr>
          <w:ilvl w:val="0"/>
          <w:numId w:val="36"/>
        </w:numPr>
        <w:spacing w:line="276" w:lineRule="auto"/>
        <w:jc w:val="both"/>
        <w:rPr>
          <w:bCs/>
          <w:color w:val="000000"/>
          <w:szCs w:val="24"/>
        </w:rPr>
      </w:pPr>
      <w:r w:rsidRPr="001411D9">
        <w:rPr>
          <w:bCs/>
          <w:color w:val="000000"/>
          <w:szCs w:val="24"/>
        </w:rPr>
        <w:t xml:space="preserve">Cena je stanovena podle Příslušné dokumentace předané </w:t>
      </w:r>
      <w:r>
        <w:rPr>
          <w:bCs/>
          <w:color w:val="000000"/>
          <w:szCs w:val="24"/>
        </w:rPr>
        <w:t>Objednatel</w:t>
      </w:r>
      <w:r w:rsidRPr="001411D9">
        <w:rPr>
          <w:bCs/>
          <w:color w:val="000000"/>
          <w:szCs w:val="24"/>
        </w:rPr>
        <w:t xml:space="preserve">em Zhotoviteli. Pro obsah sjednané ceny je rozhodující Soupis stavebních prací, dodávek a služeb s výkazem výměr, který byl součástí předané Příslušné dokumentace. </w:t>
      </w:r>
    </w:p>
    <w:p w14:paraId="22B1D1FF" w14:textId="77777777" w:rsidR="00F85DF3" w:rsidRPr="001411D9" w:rsidRDefault="00F85DF3" w:rsidP="00F85DF3">
      <w:pPr>
        <w:widowControl/>
        <w:tabs>
          <w:tab w:val="num" w:pos="2160"/>
        </w:tabs>
        <w:spacing w:line="276" w:lineRule="auto"/>
        <w:ind w:left="720"/>
        <w:jc w:val="both"/>
        <w:rPr>
          <w:bCs/>
          <w:color w:val="000000"/>
          <w:szCs w:val="24"/>
        </w:rPr>
      </w:pPr>
    </w:p>
    <w:p w14:paraId="1AD1F6CF" w14:textId="77777777" w:rsidR="00F85DF3" w:rsidRDefault="00F85DF3" w:rsidP="00F85DF3">
      <w:pPr>
        <w:widowControl/>
        <w:numPr>
          <w:ilvl w:val="0"/>
          <w:numId w:val="36"/>
        </w:numPr>
        <w:spacing w:line="276" w:lineRule="auto"/>
        <w:jc w:val="both"/>
        <w:rPr>
          <w:bCs/>
          <w:color w:val="000000"/>
          <w:szCs w:val="24"/>
        </w:rPr>
      </w:pPr>
      <w:r w:rsidRPr="001411D9">
        <w:rPr>
          <w:bCs/>
          <w:color w:val="000000"/>
          <w:szCs w:val="24"/>
        </w:rPr>
        <w:t xml:space="preserve">Cena je doložena Položkovými rozpočty a Zhotovitel ručí za to, že tyto Položkové rozpočty jsou v úplném souladu se Soupisem stavebních prací, dodávek a služeb s výkazem výměr předloženým </w:t>
      </w:r>
      <w:r>
        <w:rPr>
          <w:bCs/>
          <w:color w:val="000000"/>
          <w:szCs w:val="24"/>
        </w:rPr>
        <w:t>Objednatel</w:t>
      </w:r>
      <w:r w:rsidRPr="001411D9">
        <w:rPr>
          <w:bCs/>
          <w:color w:val="000000"/>
          <w:szCs w:val="24"/>
        </w:rPr>
        <w:t xml:space="preserve">em. Položkové rozpočty slouží k prokazování skutečně provedených prací a dále pro stanovení ceny případných Víceprací nebo Méněprací. </w:t>
      </w:r>
    </w:p>
    <w:p w14:paraId="03F62E82" w14:textId="77777777" w:rsidR="00F85DF3" w:rsidRPr="001411D9" w:rsidRDefault="00F85DF3" w:rsidP="00F85DF3">
      <w:pPr>
        <w:widowControl/>
        <w:tabs>
          <w:tab w:val="num" w:pos="2160"/>
        </w:tabs>
        <w:spacing w:line="276" w:lineRule="auto"/>
        <w:jc w:val="both"/>
        <w:rPr>
          <w:bCs/>
          <w:color w:val="000000"/>
          <w:szCs w:val="24"/>
        </w:rPr>
      </w:pPr>
    </w:p>
    <w:p w14:paraId="1662D366" w14:textId="77777777" w:rsidR="00F85DF3" w:rsidRDefault="00F85DF3" w:rsidP="00F85DF3">
      <w:pPr>
        <w:widowControl/>
        <w:numPr>
          <w:ilvl w:val="0"/>
          <w:numId w:val="36"/>
        </w:numPr>
        <w:spacing w:line="276" w:lineRule="auto"/>
        <w:jc w:val="both"/>
        <w:rPr>
          <w:bCs/>
          <w:color w:val="000000"/>
          <w:szCs w:val="24"/>
        </w:rPr>
      </w:pPr>
      <w:r w:rsidRPr="001411D9">
        <w:rPr>
          <w:bCs/>
          <w:color w:val="000000"/>
          <w:szCs w:val="24"/>
        </w:rPr>
        <w:t>Zhotovitel nemá právo domáhat se zvýšení sjednané ceny za dílo z důvodů chyb nebo nedostatků v Položkovém rozpočtu, pokud jsou tyto chyby důsledkem nepřesného nebo neúplného ocenění Soupisu stavebních prací, dodávek a služeb.</w:t>
      </w:r>
    </w:p>
    <w:p w14:paraId="68549CEF" w14:textId="77777777" w:rsidR="00F85DF3" w:rsidRPr="001411D9" w:rsidRDefault="00F85DF3" w:rsidP="00F85DF3">
      <w:pPr>
        <w:widowControl/>
        <w:tabs>
          <w:tab w:val="num" w:pos="2160"/>
        </w:tabs>
        <w:spacing w:line="276" w:lineRule="auto"/>
        <w:jc w:val="both"/>
        <w:rPr>
          <w:bCs/>
          <w:color w:val="000000"/>
          <w:szCs w:val="24"/>
        </w:rPr>
      </w:pPr>
    </w:p>
    <w:p w14:paraId="11157576" w14:textId="77777777" w:rsidR="00F85DF3" w:rsidRPr="001411D9" w:rsidRDefault="00F85DF3" w:rsidP="00F85DF3">
      <w:pPr>
        <w:widowControl/>
        <w:numPr>
          <w:ilvl w:val="0"/>
          <w:numId w:val="36"/>
        </w:numPr>
        <w:spacing w:line="276" w:lineRule="auto"/>
        <w:jc w:val="both"/>
        <w:rPr>
          <w:bCs/>
          <w:color w:val="000000"/>
          <w:szCs w:val="24"/>
        </w:rPr>
      </w:pPr>
      <w:r w:rsidRPr="001411D9">
        <w:rPr>
          <w:bCs/>
          <w:color w:val="000000"/>
          <w:szCs w:val="24"/>
        </w:rPr>
        <w:lastRenderedPageBreak/>
        <w:t xml:space="preserve">Pokud se v budoucnu ukáže, že i přes kontrolu </w:t>
      </w:r>
      <w:r>
        <w:rPr>
          <w:bCs/>
          <w:color w:val="000000"/>
          <w:szCs w:val="24"/>
        </w:rPr>
        <w:t>Objednatel</w:t>
      </w:r>
      <w:r w:rsidRPr="001411D9">
        <w:rPr>
          <w:bCs/>
          <w:color w:val="000000"/>
          <w:szCs w:val="24"/>
        </w:rPr>
        <w:t>e v rámci zadávacího řízení neobsahuje Položkový rozpočet veškeré položky či správné počty měrných jednotek popsané v Soupise stavebních prací, dodávek a služeb, pak platí, že chybějící položky či chybějící množství měrných jednotek je předmětem plnění a součástí sjednané ceny v rámci jiných položek Položkového rozpočtu Zhotovitele.</w:t>
      </w:r>
    </w:p>
    <w:p w14:paraId="7F47F446" w14:textId="77777777" w:rsidR="00F85DF3" w:rsidRPr="001411D9" w:rsidRDefault="00F85DF3" w:rsidP="00F85DF3">
      <w:pPr>
        <w:widowControl/>
        <w:jc w:val="both"/>
        <w:rPr>
          <w:rFonts w:ascii="Arial" w:hAnsi="Arial"/>
          <w:szCs w:val="24"/>
        </w:rPr>
      </w:pPr>
    </w:p>
    <w:p w14:paraId="06731B6B"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t>Způsob sjednání změny ceny (Změnový list)</w:t>
      </w:r>
    </w:p>
    <w:p w14:paraId="08EF8043" w14:textId="77777777" w:rsidR="00F85DF3" w:rsidRDefault="00F85DF3" w:rsidP="00F85DF3">
      <w:pPr>
        <w:widowControl/>
        <w:numPr>
          <w:ilvl w:val="0"/>
          <w:numId w:val="36"/>
        </w:numPr>
        <w:spacing w:line="276" w:lineRule="auto"/>
        <w:jc w:val="both"/>
        <w:rPr>
          <w:bCs/>
          <w:color w:val="000000"/>
          <w:szCs w:val="24"/>
        </w:rPr>
      </w:pPr>
      <w:r w:rsidRPr="001411D9">
        <w:rPr>
          <w:bCs/>
          <w:color w:val="000000"/>
          <w:szCs w:val="24"/>
        </w:rPr>
        <w:t xml:space="preserve">Nastane-li některá z podmínek, za kterých je možná změna sjednané ceny je Zhotovitel povinen sestavit Změnový list a v něm popsat důvody a okolnosti vedoucí k nutnosti změna sjednané ceny, provést výpočet návrhu změny sjednané ceny a předložit jej </w:t>
      </w:r>
      <w:r>
        <w:rPr>
          <w:bCs/>
          <w:color w:val="000000"/>
          <w:szCs w:val="24"/>
        </w:rPr>
        <w:t>Objednatel</w:t>
      </w:r>
      <w:r w:rsidRPr="001411D9">
        <w:rPr>
          <w:bCs/>
          <w:color w:val="000000"/>
          <w:szCs w:val="24"/>
        </w:rPr>
        <w:t>i k odsouhlasení.</w:t>
      </w:r>
    </w:p>
    <w:p w14:paraId="67183A24" w14:textId="77777777" w:rsidR="00F85DF3" w:rsidRPr="001411D9" w:rsidRDefault="00F85DF3" w:rsidP="00F85DF3">
      <w:pPr>
        <w:widowControl/>
        <w:tabs>
          <w:tab w:val="num" w:pos="2160"/>
        </w:tabs>
        <w:spacing w:line="276" w:lineRule="auto"/>
        <w:ind w:left="720"/>
        <w:jc w:val="both"/>
        <w:rPr>
          <w:bCs/>
          <w:color w:val="000000"/>
          <w:szCs w:val="24"/>
        </w:rPr>
      </w:pPr>
    </w:p>
    <w:p w14:paraId="277B72F0" w14:textId="77777777" w:rsidR="00F85DF3" w:rsidRDefault="00F85DF3" w:rsidP="00F85DF3">
      <w:pPr>
        <w:widowControl/>
        <w:numPr>
          <w:ilvl w:val="0"/>
          <w:numId w:val="36"/>
        </w:numPr>
        <w:spacing w:line="276" w:lineRule="auto"/>
        <w:jc w:val="both"/>
        <w:rPr>
          <w:bCs/>
          <w:color w:val="000000"/>
          <w:szCs w:val="24"/>
        </w:rPr>
      </w:pPr>
      <w:r w:rsidRPr="001411D9">
        <w:rPr>
          <w:bCs/>
          <w:color w:val="000000"/>
          <w:szCs w:val="24"/>
        </w:rPr>
        <w:t xml:space="preserve">Změna sjednané ceny je možná pouze v případě, kdy </w:t>
      </w:r>
      <w:r>
        <w:rPr>
          <w:bCs/>
          <w:color w:val="000000"/>
          <w:szCs w:val="24"/>
        </w:rPr>
        <w:t>Objednatel</w:t>
      </w:r>
      <w:r w:rsidRPr="001411D9">
        <w:rPr>
          <w:bCs/>
          <w:color w:val="000000"/>
          <w:szCs w:val="24"/>
        </w:rPr>
        <w:t xml:space="preserve"> písemně odsouhlasí Změnový list a teprve poté, když proběhnou úkony </w:t>
      </w:r>
      <w:r>
        <w:rPr>
          <w:bCs/>
          <w:color w:val="000000"/>
          <w:szCs w:val="24"/>
        </w:rPr>
        <w:t>Objednatel</w:t>
      </w:r>
      <w:r w:rsidRPr="001411D9">
        <w:rPr>
          <w:bCs/>
          <w:color w:val="000000"/>
          <w:szCs w:val="24"/>
        </w:rPr>
        <w:t>e stanovené zákonem č.13</w:t>
      </w:r>
      <w:r>
        <w:rPr>
          <w:bCs/>
          <w:color w:val="000000"/>
          <w:szCs w:val="24"/>
        </w:rPr>
        <w:t>4</w:t>
      </w:r>
      <w:r w:rsidRPr="001411D9">
        <w:rPr>
          <w:bCs/>
          <w:color w:val="000000"/>
          <w:szCs w:val="24"/>
        </w:rPr>
        <w:t>/20</w:t>
      </w:r>
      <w:r>
        <w:rPr>
          <w:bCs/>
          <w:color w:val="000000"/>
          <w:szCs w:val="24"/>
        </w:rPr>
        <w:t>1</w:t>
      </w:r>
      <w:r w:rsidRPr="001411D9">
        <w:rPr>
          <w:bCs/>
          <w:color w:val="000000"/>
          <w:szCs w:val="24"/>
        </w:rPr>
        <w:t>6 Sb., pro změnu sjednané ceny a bude uzavřen příslušný dodatek smlouvy.</w:t>
      </w:r>
    </w:p>
    <w:p w14:paraId="45F51E54" w14:textId="77777777" w:rsidR="00F85DF3" w:rsidRPr="001411D9" w:rsidRDefault="00F85DF3" w:rsidP="00F85DF3">
      <w:pPr>
        <w:widowControl/>
        <w:tabs>
          <w:tab w:val="num" w:pos="2160"/>
        </w:tabs>
        <w:spacing w:line="276" w:lineRule="auto"/>
        <w:jc w:val="both"/>
        <w:rPr>
          <w:bCs/>
          <w:color w:val="000000"/>
          <w:szCs w:val="24"/>
        </w:rPr>
      </w:pPr>
    </w:p>
    <w:p w14:paraId="67995EBF" w14:textId="77777777" w:rsidR="00F85DF3" w:rsidRPr="001411D9" w:rsidRDefault="00F85DF3" w:rsidP="00F85DF3">
      <w:pPr>
        <w:widowControl/>
        <w:numPr>
          <w:ilvl w:val="0"/>
          <w:numId w:val="36"/>
        </w:numPr>
        <w:spacing w:line="276" w:lineRule="auto"/>
        <w:jc w:val="both"/>
        <w:rPr>
          <w:bCs/>
          <w:color w:val="000000"/>
          <w:szCs w:val="24"/>
        </w:rPr>
      </w:pPr>
      <w:r w:rsidRPr="001411D9">
        <w:rPr>
          <w:bCs/>
          <w:color w:val="000000"/>
          <w:szCs w:val="24"/>
        </w:rPr>
        <w:t xml:space="preserve">Jsou-li k úhradě sjednané ceny použity finanční prostředky poskytnuté </w:t>
      </w:r>
      <w:r>
        <w:rPr>
          <w:bCs/>
          <w:color w:val="000000"/>
          <w:szCs w:val="24"/>
        </w:rPr>
        <w:t>Objednatel</w:t>
      </w:r>
      <w:r w:rsidRPr="001411D9">
        <w:rPr>
          <w:bCs/>
          <w:color w:val="000000"/>
          <w:szCs w:val="24"/>
        </w:rPr>
        <w:t>i formou dotací (zejména z finančních prostředků Evropské unie), je nezbytnou podmínkou pro změnu sjednané ceny i souhlas s obsahem Změnového listu od poskytovatele finančních prostředků.</w:t>
      </w:r>
    </w:p>
    <w:p w14:paraId="01D4A440" w14:textId="77777777" w:rsidR="00F85DF3" w:rsidRPr="001411D9" w:rsidRDefault="00F85DF3" w:rsidP="00F85DF3">
      <w:pPr>
        <w:widowControl/>
        <w:tabs>
          <w:tab w:val="num" w:pos="540"/>
        </w:tabs>
        <w:spacing w:line="276" w:lineRule="auto"/>
        <w:jc w:val="both"/>
        <w:rPr>
          <w:color w:val="000000"/>
          <w:szCs w:val="24"/>
          <w:u w:val="single"/>
        </w:rPr>
      </w:pPr>
    </w:p>
    <w:p w14:paraId="55ADDD14"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t>Vícepráce a Méněpráce a způsob jejich prokazování</w:t>
      </w:r>
    </w:p>
    <w:p w14:paraId="0A071A18" w14:textId="77777777" w:rsidR="00F85DF3" w:rsidRDefault="00F85DF3" w:rsidP="00F85DF3">
      <w:pPr>
        <w:widowControl/>
        <w:numPr>
          <w:ilvl w:val="0"/>
          <w:numId w:val="36"/>
        </w:numPr>
        <w:spacing w:line="276" w:lineRule="auto"/>
        <w:jc w:val="both"/>
        <w:rPr>
          <w:bCs/>
          <w:color w:val="000000"/>
          <w:szCs w:val="24"/>
        </w:rPr>
      </w:pPr>
      <w:r w:rsidRPr="001411D9">
        <w:rPr>
          <w:bCs/>
          <w:color w:val="000000"/>
          <w:szCs w:val="24"/>
        </w:rPr>
        <w:t xml:space="preserve">Vyskytnou-li se při provádění díla Vícepráce nebo Méněpráce, je Zhotovitel povinen vypracovat Změnový list, v němž uvede přesný popis Víceprací a Méněprací včetně jejich odůvodnění a jejich ocenění a tento Změnový list předložit </w:t>
      </w:r>
      <w:r>
        <w:rPr>
          <w:bCs/>
          <w:color w:val="000000"/>
          <w:szCs w:val="24"/>
        </w:rPr>
        <w:t>Objednatel</w:t>
      </w:r>
      <w:r w:rsidRPr="001411D9">
        <w:rPr>
          <w:bCs/>
          <w:color w:val="000000"/>
          <w:szCs w:val="24"/>
        </w:rPr>
        <w:t>i k odsouhlasení (dále návrh). Součástí Změnového listu musí být i popis příčin, které vyvolaly potřebu Víceprací nebo Méněprací.</w:t>
      </w:r>
    </w:p>
    <w:p w14:paraId="4D80BC52" w14:textId="77777777" w:rsidR="00F85DF3" w:rsidRPr="001411D9" w:rsidRDefault="00F85DF3" w:rsidP="00F85DF3">
      <w:pPr>
        <w:widowControl/>
        <w:tabs>
          <w:tab w:val="num" w:pos="2160"/>
        </w:tabs>
        <w:spacing w:line="276" w:lineRule="auto"/>
        <w:ind w:left="360"/>
        <w:jc w:val="both"/>
        <w:rPr>
          <w:bCs/>
          <w:color w:val="000000"/>
          <w:szCs w:val="24"/>
        </w:rPr>
      </w:pPr>
    </w:p>
    <w:p w14:paraId="5EC57911" w14:textId="77777777" w:rsidR="00F85DF3" w:rsidRDefault="00F85DF3" w:rsidP="00F85DF3">
      <w:pPr>
        <w:widowControl/>
        <w:numPr>
          <w:ilvl w:val="0"/>
          <w:numId w:val="36"/>
        </w:numPr>
        <w:spacing w:line="276" w:lineRule="auto"/>
        <w:jc w:val="both"/>
        <w:rPr>
          <w:bCs/>
          <w:color w:val="000000"/>
          <w:szCs w:val="24"/>
        </w:rPr>
      </w:pPr>
      <w:r>
        <w:rPr>
          <w:bCs/>
          <w:color w:val="000000"/>
          <w:szCs w:val="24"/>
        </w:rPr>
        <w:t>Objednatel</w:t>
      </w:r>
      <w:r w:rsidRPr="001411D9">
        <w:rPr>
          <w:bCs/>
          <w:color w:val="000000"/>
          <w:szCs w:val="24"/>
        </w:rPr>
        <w:t xml:space="preserve"> je povinen vyjádřit se k návrhu Změnového listu nejpozději do </w:t>
      </w:r>
      <w:proofErr w:type="gramStart"/>
      <w:r w:rsidRPr="001411D9">
        <w:rPr>
          <w:bCs/>
          <w:color w:val="000000"/>
          <w:szCs w:val="24"/>
        </w:rPr>
        <w:t>10ti</w:t>
      </w:r>
      <w:proofErr w:type="gramEnd"/>
      <w:r w:rsidRPr="001411D9">
        <w:rPr>
          <w:bCs/>
          <w:color w:val="000000"/>
          <w:szCs w:val="24"/>
        </w:rPr>
        <w:t xml:space="preserve"> dnů ode dne předložení návrhu Zhotovitelem. To neplatí, je-li k odsouhlasení Změnové listu potřeba souhlasu poskytovatele dotace. V takovém případě je lhůta pro vyjádření </w:t>
      </w:r>
      <w:r>
        <w:rPr>
          <w:bCs/>
          <w:color w:val="000000"/>
          <w:szCs w:val="24"/>
        </w:rPr>
        <w:t>Objednatel</w:t>
      </w:r>
      <w:r w:rsidRPr="001411D9">
        <w:rPr>
          <w:bCs/>
          <w:color w:val="000000"/>
          <w:szCs w:val="24"/>
        </w:rPr>
        <w:t>e nejméně 30 dnů.</w:t>
      </w:r>
    </w:p>
    <w:p w14:paraId="58C274DD" w14:textId="77777777" w:rsidR="00F85DF3" w:rsidRPr="001411D9" w:rsidRDefault="00F85DF3" w:rsidP="00F85DF3">
      <w:pPr>
        <w:widowControl/>
        <w:jc w:val="both"/>
        <w:rPr>
          <w:rFonts w:ascii="Arial" w:hAnsi="Arial"/>
          <w:snapToGrid w:val="0"/>
          <w:sz w:val="20"/>
        </w:rPr>
      </w:pPr>
    </w:p>
    <w:p w14:paraId="370A2D82" w14:textId="77777777" w:rsidR="00F85DF3" w:rsidRDefault="00F85DF3" w:rsidP="00F85DF3">
      <w:pPr>
        <w:widowControl/>
        <w:spacing w:line="276" w:lineRule="auto"/>
        <w:jc w:val="both"/>
      </w:pPr>
    </w:p>
    <w:p w14:paraId="1C80AB4C" w14:textId="77777777" w:rsidR="00F85DF3" w:rsidRPr="001411D9" w:rsidRDefault="00F85DF3" w:rsidP="00F85DF3">
      <w:pPr>
        <w:widowControl/>
        <w:spacing w:line="276" w:lineRule="auto"/>
        <w:ind w:left="720"/>
        <w:jc w:val="both"/>
        <w:rPr>
          <w:rFonts w:ascii="Arial" w:hAnsi="Arial"/>
          <w:b/>
          <w:caps/>
          <w:szCs w:val="24"/>
        </w:rPr>
      </w:pPr>
      <w:r>
        <w:rPr>
          <w:rFonts w:ascii="Arial" w:hAnsi="Arial"/>
          <w:b/>
          <w:caps/>
          <w:szCs w:val="24"/>
        </w:rPr>
        <w:t xml:space="preserve">12. </w:t>
      </w:r>
      <w:r w:rsidRPr="001411D9">
        <w:rPr>
          <w:rFonts w:ascii="Arial" w:hAnsi="Arial"/>
          <w:b/>
          <w:caps/>
          <w:szCs w:val="24"/>
        </w:rPr>
        <w:t>Staveniště</w:t>
      </w:r>
    </w:p>
    <w:p w14:paraId="0F3838A3"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t>Stávající podzemní inženýrské sítě</w:t>
      </w:r>
    </w:p>
    <w:p w14:paraId="7AE17744" w14:textId="77777777" w:rsidR="00F85DF3" w:rsidRDefault="00F85DF3" w:rsidP="00F85DF3">
      <w:pPr>
        <w:widowControl/>
        <w:numPr>
          <w:ilvl w:val="0"/>
          <w:numId w:val="37"/>
        </w:numPr>
        <w:spacing w:line="276" w:lineRule="auto"/>
        <w:jc w:val="both"/>
        <w:rPr>
          <w:bCs/>
          <w:color w:val="000000"/>
          <w:szCs w:val="24"/>
        </w:rPr>
      </w:pPr>
      <w:r>
        <w:rPr>
          <w:bCs/>
          <w:color w:val="000000"/>
          <w:szCs w:val="24"/>
        </w:rPr>
        <w:t>Objednatel</w:t>
      </w:r>
      <w:r w:rsidRPr="001411D9">
        <w:rPr>
          <w:bCs/>
          <w:color w:val="000000"/>
          <w:szCs w:val="24"/>
        </w:rPr>
        <w:t xml:space="preserve"> je povinen předat Zhotoviteli veškeré dostupné podklady o trasách stávajících známých inženýrských sítí na Staveništi a přilehlých pozemcích dotčených prováděním díla včetně případných zákresů.</w:t>
      </w:r>
    </w:p>
    <w:p w14:paraId="36A9526E" w14:textId="77777777" w:rsidR="00F85DF3" w:rsidRPr="001411D9" w:rsidRDefault="00F85DF3" w:rsidP="00F85DF3">
      <w:pPr>
        <w:widowControl/>
        <w:tabs>
          <w:tab w:val="num" w:pos="2160"/>
        </w:tabs>
        <w:spacing w:line="276" w:lineRule="auto"/>
        <w:ind w:left="720"/>
        <w:jc w:val="both"/>
        <w:rPr>
          <w:bCs/>
          <w:color w:val="000000"/>
          <w:szCs w:val="24"/>
        </w:rPr>
      </w:pPr>
    </w:p>
    <w:p w14:paraId="18CC2100"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 xml:space="preserve">Zhotovitel je povinen seznámit se po převzetí Staveniště s rozmístěním a trasou stávajících známých inženýrských sítí na Staveništi a přilehlých pozemcích dotčených prováděním díla a zabezpečit vytýčení všech ostatních inženýrských sítí </w:t>
      </w:r>
      <w:r w:rsidRPr="001411D9">
        <w:rPr>
          <w:bCs/>
          <w:color w:val="000000"/>
          <w:szCs w:val="24"/>
        </w:rPr>
        <w:lastRenderedPageBreak/>
        <w:t>a tyto buď vhodným způsobem přeložit, nebo chránit tak, aby v průběhu provádění díla nedošlo k jejich poškození.</w:t>
      </w:r>
    </w:p>
    <w:p w14:paraId="6A1ACB13" w14:textId="77777777" w:rsidR="00F85DF3" w:rsidRDefault="00F85DF3" w:rsidP="00F85DF3">
      <w:pPr>
        <w:pStyle w:val="Odstavecseseznamem"/>
        <w:rPr>
          <w:bCs/>
          <w:color w:val="000000"/>
          <w:szCs w:val="24"/>
        </w:rPr>
      </w:pPr>
    </w:p>
    <w:p w14:paraId="20ED7C15" w14:textId="77777777" w:rsidR="00F85DF3" w:rsidRPr="001411D9" w:rsidRDefault="00F85DF3" w:rsidP="00F85DF3">
      <w:pPr>
        <w:widowControl/>
        <w:tabs>
          <w:tab w:val="num" w:pos="2160"/>
        </w:tabs>
        <w:spacing w:line="276" w:lineRule="auto"/>
        <w:ind w:left="720"/>
        <w:jc w:val="both"/>
        <w:rPr>
          <w:bCs/>
          <w:color w:val="000000"/>
          <w:szCs w:val="24"/>
        </w:rPr>
      </w:pPr>
    </w:p>
    <w:p w14:paraId="51BE05D9" w14:textId="77777777" w:rsidR="00F85DF3" w:rsidRPr="001411D9" w:rsidRDefault="00F85DF3" w:rsidP="00F85DF3">
      <w:pPr>
        <w:widowControl/>
        <w:numPr>
          <w:ilvl w:val="0"/>
          <w:numId w:val="37"/>
        </w:numPr>
        <w:spacing w:line="276" w:lineRule="auto"/>
        <w:jc w:val="both"/>
        <w:rPr>
          <w:bCs/>
          <w:color w:val="000000"/>
          <w:szCs w:val="24"/>
        </w:rPr>
      </w:pPr>
      <w:r w:rsidRPr="001411D9">
        <w:rPr>
          <w:bCs/>
          <w:color w:val="000000"/>
          <w:szCs w:val="24"/>
        </w:rPr>
        <w:t xml:space="preserve">Zhotovitel je povinen dodržovat všechny podmínky správců nebo vlastníků těchto sítí a nese veškeré důsledky a škody vzniklé jejich nedodržením. Zhotovitel neodpovídá za škody na stávajících inženýrských sítích, které nebyly vyznačeny v podkladech </w:t>
      </w:r>
      <w:r>
        <w:rPr>
          <w:bCs/>
          <w:color w:val="000000"/>
          <w:szCs w:val="24"/>
        </w:rPr>
        <w:t>Objednatel</w:t>
      </w:r>
      <w:r w:rsidRPr="001411D9">
        <w:rPr>
          <w:bCs/>
          <w:color w:val="000000"/>
          <w:szCs w:val="24"/>
        </w:rPr>
        <w:t>e.</w:t>
      </w:r>
    </w:p>
    <w:p w14:paraId="01F335F8" w14:textId="77777777" w:rsidR="00F85DF3" w:rsidRPr="001411D9" w:rsidRDefault="00F85DF3" w:rsidP="00F85DF3">
      <w:pPr>
        <w:widowControl/>
        <w:jc w:val="both"/>
        <w:rPr>
          <w:rFonts w:ascii="Arial" w:hAnsi="Arial"/>
          <w:szCs w:val="24"/>
        </w:rPr>
      </w:pPr>
    </w:p>
    <w:p w14:paraId="6A6A204A"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t>Vybudování a provoz zařízení staveniště</w:t>
      </w:r>
    </w:p>
    <w:p w14:paraId="0465B5BE"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Provozní, sociální a případně i výrobní zařízení staveniště zabezpe</w:t>
      </w:r>
      <w:r>
        <w:rPr>
          <w:bCs/>
          <w:color w:val="000000"/>
          <w:szCs w:val="24"/>
        </w:rPr>
        <w:t>čuje Z</w:t>
      </w:r>
      <w:r w:rsidRPr="001411D9">
        <w:rPr>
          <w:bCs/>
          <w:color w:val="000000"/>
          <w:szCs w:val="24"/>
        </w:rPr>
        <w:t>hotovitel v</w:t>
      </w:r>
      <w:r>
        <w:rPr>
          <w:bCs/>
          <w:color w:val="000000"/>
          <w:szCs w:val="24"/>
        </w:rPr>
        <w:t> </w:t>
      </w:r>
      <w:r w:rsidRPr="001411D9">
        <w:rPr>
          <w:bCs/>
          <w:color w:val="000000"/>
          <w:szCs w:val="24"/>
        </w:rPr>
        <w:t>souladu se svými potřebami a v souladu s projektovou dokumentací. Náklady na projekt, vybudování, zprovoznění, údržbu, likvidaci a vyklizení zařízení staveniště jsou zahrnuty ve sjednané ceně díla.</w:t>
      </w:r>
    </w:p>
    <w:p w14:paraId="4CF9F1FF" w14:textId="77777777" w:rsidR="00F85DF3" w:rsidRPr="001411D9" w:rsidRDefault="00F85DF3" w:rsidP="00F85DF3">
      <w:pPr>
        <w:widowControl/>
        <w:tabs>
          <w:tab w:val="num" w:pos="2160"/>
        </w:tabs>
        <w:spacing w:line="276" w:lineRule="auto"/>
        <w:ind w:left="720"/>
        <w:jc w:val="both"/>
        <w:rPr>
          <w:bCs/>
          <w:color w:val="000000"/>
          <w:szCs w:val="24"/>
        </w:rPr>
      </w:pPr>
    </w:p>
    <w:p w14:paraId="2BC5916A"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Zařízení staveniště vybuduje v rozsahu nezbytném Zhotovitel.</w:t>
      </w:r>
    </w:p>
    <w:p w14:paraId="556857D0" w14:textId="77777777" w:rsidR="00F85DF3" w:rsidRPr="001411D9" w:rsidRDefault="00F85DF3" w:rsidP="00F85DF3">
      <w:pPr>
        <w:widowControl/>
        <w:tabs>
          <w:tab w:val="num" w:pos="2160"/>
        </w:tabs>
        <w:spacing w:line="276" w:lineRule="auto"/>
        <w:jc w:val="both"/>
        <w:rPr>
          <w:bCs/>
          <w:color w:val="000000"/>
          <w:szCs w:val="24"/>
        </w:rPr>
      </w:pPr>
    </w:p>
    <w:p w14:paraId="1EFDAB45"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Jako součást zařízení staveniště zajistí Zhotovitel i rozvod potřebných médií na Staveništi a jejich připojení na odběrná místa.</w:t>
      </w:r>
    </w:p>
    <w:p w14:paraId="04A02E57" w14:textId="77777777" w:rsidR="00F85DF3" w:rsidRPr="001411D9" w:rsidRDefault="00F85DF3" w:rsidP="00F85DF3">
      <w:pPr>
        <w:widowControl/>
        <w:tabs>
          <w:tab w:val="num" w:pos="2160"/>
        </w:tabs>
        <w:spacing w:line="276" w:lineRule="auto"/>
        <w:jc w:val="both"/>
        <w:rPr>
          <w:bCs/>
          <w:color w:val="000000"/>
          <w:szCs w:val="24"/>
        </w:rPr>
      </w:pPr>
    </w:p>
    <w:p w14:paraId="101E82E5"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Zhotovitel je povinen zabezpečit samostatná měřící místa na úhradu jím spotřebovaných energií a tyto uhradit.</w:t>
      </w:r>
    </w:p>
    <w:p w14:paraId="7D904302" w14:textId="77777777" w:rsidR="00F85DF3" w:rsidRPr="001411D9" w:rsidRDefault="00F85DF3" w:rsidP="00F85DF3">
      <w:pPr>
        <w:widowControl/>
        <w:tabs>
          <w:tab w:val="num" w:pos="2160"/>
        </w:tabs>
        <w:spacing w:line="276" w:lineRule="auto"/>
        <w:jc w:val="both"/>
        <w:rPr>
          <w:bCs/>
          <w:color w:val="000000"/>
          <w:szCs w:val="24"/>
        </w:rPr>
      </w:pPr>
    </w:p>
    <w:p w14:paraId="2267B04B"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Energie spotřebované provozem zařízení staveniště hradí Zhotovitel a má je zahrnuty ve sjednané ceně.</w:t>
      </w:r>
    </w:p>
    <w:p w14:paraId="7EE2FDCA" w14:textId="77777777" w:rsidR="00F85DF3" w:rsidRPr="001411D9" w:rsidRDefault="00F85DF3" w:rsidP="00F85DF3">
      <w:pPr>
        <w:widowControl/>
        <w:tabs>
          <w:tab w:val="num" w:pos="2160"/>
        </w:tabs>
        <w:spacing w:line="276" w:lineRule="auto"/>
        <w:jc w:val="both"/>
        <w:rPr>
          <w:bCs/>
          <w:color w:val="000000"/>
          <w:szCs w:val="24"/>
        </w:rPr>
      </w:pPr>
    </w:p>
    <w:p w14:paraId="652F38B3"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Zhotovitel je povinen v rámci objektů zařízení staveniště poskytnout osobám vykonávajícím funkci Technického dozoru odpovídající provozní prostory a zařízení nezbytné pro výkon jejich funkce při kontrole provádění předmětu plnění. Není-li Smlouvou či příslušnou dokumentací stanoveno něco jiného, pak se za odpovídající provozní prostory a zařízení považuje samostatná kancelář vybavená běžným skříňovým nábytkem, stoly a židlemi a s umyvadlem a dostatečným osvětlením a vytápěním.</w:t>
      </w:r>
    </w:p>
    <w:p w14:paraId="5F9F10DA" w14:textId="77777777" w:rsidR="00F85DF3" w:rsidRPr="001411D9" w:rsidRDefault="00F85DF3" w:rsidP="00F85DF3">
      <w:pPr>
        <w:widowControl/>
        <w:tabs>
          <w:tab w:val="num" w:pos="2160"/>
        </w:tabs>
        <w:spacing w:line="276" w:lineRule="auto"/>
        <w:jc w:val="both"/>
        <w:rPr>
          <w:bCs/>
          <w:color w:val="000000"/>
          <w:szCs w:val="24"/>
        </w:rPr>
      </w:pPr>
    </w:p>
    <w:p w14:paraId="745675A0" w14:textId="77777777" w:rsidR="00F85DF3" w:rsidRPr="001411D9" w:rsidRDefault="00F85DF3" w:rsidP="00F85DF3">
      <w:pPr>
        <w:widowControl/>
        <w:numPr>
          <w:ilvl w:val="0"/>
          <w:numId w:val="37"/>
        </w:numPr>
        <w:spacing w:line="276" w:lineRule="auto"/>
        <w:jc w:val="both"/>
        <w:rPr>
          <w:bCs/>
          <w:color w:val="000000"/>
          <w:szCs w:val="24"/>
        </w:rPr>
      </w:pPr>
      <w:r w:rsidRPr="001411D9">
        <w:rPr>
          <w:bCs/>
          <w:color w:val="000000"/>
          <w:szCs w:val="24"/>
        </w:rPr>
        <w:t>Zhotovitel je povinen umožnit osobám vykonávajícím funkci Technického dozoru používání sociálních zařízení, které Zhotovitel vybudoval v rámci zařízení staveniště.</w:t>
      </w:r>
    </w:p>
    <w:p w14:paraId="33EB73B0" w14:textId="77777777" w:rsidR="00F85DF3" w:rsidRPr="001411D9" w:rsidRDefault="00F85DF3" w:rsidP="00F85DF3">
      <w:pPr>
        <w:widowControl/>
        <w:ind w:left="708"/>
        <w:jc w:val="both"/>
        <w:rPr>
          <w:rFonts w:ascii="Arial" w:hAnsi="Arial"/>
          <w:szCs w:val="24"/>
        </w:rPr>
      </w:pPr>
    </w:p>
    <w:p w14:paraId="6AC1E474"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t>Užívání staveniště</w:t>
      </w:r>
    </w:p>
    <w:p w14:paraId="2B6614DA"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Zhotovitel je povinen užívat staveniště pouze pro účely související s prováděním předmětu plnění a při užívání staveniště je povinen dodržovat veškeré právní předpisy.</w:t>
      </w:r>
    </w:p>
    <w:p w14:paraId="063AB974" w14:textId="77777777" w:rsidR="00F85DF3" w:rsidRPr="001411D9" w:rsidRDefault="00F85DF3" w:rsidP="00F85DF3">
      <w:pPr>
        <w:widowControl/>
        <w:spacing w:line="276" w:lineRule="auto"/>
        <w:ind w:left="720"/>
        <w:jc w:val="both"/>
        <w:rPr>
          <w:bCs/>
          <w:color w:val="000000"/>
          <w:szCs w:val="24"/>
        </w:rPr>
      </w:pPr>
    </w:p>
    <w:p w14:paraId="15E94AD8"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lastRenderedPageBreak/>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14:paraId="31E900AF" w14:textId="77777777" w:rsidR="00F85DF3" w:rsidRPr="001411D9" w:rsidRDefault="00F85DF3" w:rsidP="00F85DF3">
      <w:pPr>
        <w:widowControl/>
        <w:spacing w:line="276" w:lineRule="auto"/>
        <w:jc w:val="both"/>
        <w:rPr>
          <w:bCs/>
          <w:color w:val="000000"/>
          <w:szCs w:val="24"/>
        </w:rPr>
      </w:pPr>
    </w:p>
    <w:p w14:paraId="52CC069A"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Zhotovitel je povinen vypracovat pro staveniště požární řád, poplachové směrnice stavby a provozně dopravní řád stavby a je povinen je viditelně na staveništi umístit.</w:t>
      </w:r>
    </w:p>
    <w:p w14:paraId="7826114B" w14:textId="77777777" w:rsidR="00F85DF3" w:rsidRDefault="00F85DF3" w:rsidP="00F85DF3">
      <w:pPr>
        <w:pStyle w:val="Odstavecseseznamem"/>
        <w:rPr>
          <w:bCs/>
          <w:color w:val="000000"/>
          <w:szCs w:val="24"/>
        </w:rPr>
      </w:pPr>
    </w:p>
    <w:p w14:paraId="677251CC" w14:textId="77777777" w:rsidR="00F85DF3" w:rsidRPr="001411D9" w:rsidRDefault="00F85DF3" w:rsidP="00F85DF3">
      <w:pPr>
        <w:widowControl/>
        <w:spacing w:line="276" w:lineRule="auto"/>
        <w:ind w:left="720"/>
        <w:jc w:val="both"/>
        <w:rPr>
          <w:bCs/>
          <w:color w:val="000000"/>
          <w:szCs w:val="24"/>
        </w:rPr>
      </w:pPr>
    </w:p>
    <w:p w14:paraId="27B8DA26"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Zhotovitel je povinen udržovat na Staveništi pořádek.</w:t>
      </w:r>
    </w:p>
    <w:p w14:paraId="7995B1E0" w14:textId="77777777" w:rsidR="00F85DF3" w:rsidRPr="001411D9" w:rsidRDefault="00F85DF3" w:rsidP="00F85DF3">
      <w:pPr>
        <w:widowControl/>
        <w:spacing w:line="276" w:lineRule="auto"/>
        <w:ind w:left="720"/>
        <w:jc w:val="both"/>
        <w:rPr>
          <w:bCs/>
          <w:color w:val="000000"/>
          <w:szCs w:val="24"/>
        </w:rPr>
      </w:pPr>
    </w:p>
    <w:p w14:paraId="7ED5E8EA"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Zhotovitel zajistí střežení Staveniště a v případě potřeby i jeho oplocení nebo jiné vhodné zabezpečení.</w:t>
      </w:r>
    </w:p>
    <w:p w14:paraId="6F5553AA" w14:textId="77777777" w:rsidR="00F85DF3" w:rsidRPr="001411D9" w:rsidRDefault="00F85DF3" w:rsidP="00F85DF3">
      <w:pPr>
        <w:widowControl/>
        <w:spacing w:line="276" w:lineRule="auto"/>
        <w:jc w:val="both"/>
        <w:rPr>
          <w:bCs/>
          <w:color w:val="000000"/>
          <w:szCs w:val="24"/>
        </w:rPr>
      </w:pPr>
    </w:p>
    <w:p w14:paraId="377787EF"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Zhotovitel není oprávněn, pokud se strany nedohodnou jinak, využívat Staveniště k ubytování nebo nocování osob.</w:t>
      </w:r>
    </w:p>
    <w:p w14:paraId="7FA6BA4E" w14:textId="77777777" w:rsidR="00F85DF3" w:rsidRPr="001411D9" w:rsidRDefault="00F85DF3" w:rsidP="00F85DF3">
      <w:pPr>
        <w:widowControl/>
        <w:spacing w:line="276" w:lineRule="auto"/>
        <w:jc w:val="both"/>
        <w:rPr>
          <w:bCs/>
          <w:color w:val="000000"/>
          <w:szCs w:val="24"/>
        </w:rPr>
      </w:pPr>
    </w:p>
    <w:p w14:paraId="3A46446A" w14:textId="77777777" w:rsidR="00F85DF3" w:rsidRDefault="00F85DF3" w:rsidP="00F85DF3">
      <w:pPr>
        <w:widowControl/>
        <w:numPr>
          <w:ilvl w:val="0"/>
          <w:numId w:val="37"/>
        </w:numPr>
        <w:spacing w:line="276" w:lineRule="auto"/>
        <w:jc w:val="both"/>
        <w:rPr>
          <w:bCs/>
          <w:color w:val="000000"/>
          <w:szCs w:val="24"/>
        </w:rPr>
      </w:pPr>
      <w:r w:rsidRPr="00112BEA">
        <w:rPr>
          <w:bCs/>
          <w:color w:val="000000"/>
          <w:szCs w:val="24"/>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34BB5693" w14:textId="77777777" w:rsidR="00F85DF3" w:rsidRDefault="00F85DF3" w:rsidP="00F85DF3">
      <w:pPr>
        <w:pStyle w:val="Odstavecseseznamem"/>
        <w:rPr>
          <w:bCs/>
          <w:color w:val="000000"/>
          <w:szCs w:val="24"/>
        </w:rPr>
      </w:pPr>
    </w:p>
    <w:p w14:paraId="11F5047F" w14:textId="77777777" w:rsidR="00F85DF3" w:rsidRDefault="00F85DF3" w:rsidP="00F85DF3">
      <w:pPr>
        <w:widowControl/>
        <w:numPr>
          <w:ilvl w:val="0"/>
          <w:numId w:val="37"/>
        </w:numPr>
        <w:spacing w:line="276" w:lineRule="auto"/>
        <w:jc w:val="both"/>
        <w:rPr>
          <w:bCs/>
          <w:color w:val="000000"/>
          <w:szCs w:val="24"/>
        </w:rPr>
      </w:pPr>
      <w:r w:rsidRPr="00112BEA">
        <w:rPr>
          <w:bCs/>
          <w:color w:val="000000"/>
          <w:szCs w:val="24"/>
        </w:rPr>
        <w:t xml:space="preserve">Zhotovitel je povinen zabezpečit na Staveništi identifikační tabuli v provedení a rozměrech obvyklých, s uvedením údajů o stavbě (zejména název stavby, termíny provedení a předpokládané náklady stavby) a údajů o Zhotoviteli, </w:t>
      </w:r>
      <w:r>
        <w:rPr>
          <w:bCs/>
          <w:color w:val="000000"/>
          <w:szCs w:val="24"/>
        </w:rPr>
        <w:t>Objednatel</w:t>
      </w:r>
      <w:r w:rsidRPr="00112BEA">
        <w:rPr>
          <w:bCs/>
          <w:color w:val="000000"/>
          <w:szCs w:val="24"/>
        </w:rPr>
        <w:t xml:space="preserve">i a osobách vykonávajících funkci Technického a Autorského dozoru.  Zhotovitel je povinen tuto identifikační tabuli udržovat v aktuálním stavu. Jiné reklamy či identifikační tabule (např. </w:t>
      </w:r>
      <w:r>
        <w:rPr>
          <w:bCs/>
          <w:color w:val="000000"/>
          <w:szCs w:val="24"/>
        </w:rPr>
        <w:t>pod</w:t>
      </w:r>
      <w:r w:rsidRPr="00112BEA">
        <w:rPr>
          <w:bCs/>
          <w:color w:val="000000"/>
          <w:szCs w:val="24"/>
        </w:rPr>
        <w:t xml:space="preserve">dodavatelů) lze na Staveništi umístit pouze se souhlasem </w:t>
      </w:r>
      <w:r>
        <w:rPr>
          <w:bCs/>
          <w:color w:val="000000"/>
          <w:szCs w:val="24"/>
        </w:rPr>
        <w:t>Objednatel</w:t>
      </w:r>
      <w:r w:rsidRPr="00112BEA">
        <w:rPr>
          <w:bCs/>
          <w:color w:val="000000"/>
          <w:szCs w:val="24"/>
        </w:rPr>
        <w:t>e.</w:t>
      </w:r>
    </w:p>
    <w:p w14:paraId="7FBA2D5C" w14:textId="77777777" w:rsidR="00F85DF3" w:rsidRPr="00112BEA" w:rsidRDefault="00F85DF3" w:rsidP="00F85DF3">
      <w:pPr>
        <w:widowControl/>
        <w:tabs>
          <w:tab w:val="num" w:pos="1260"/>
          <w:tab w:val="num" w:pos="2160"/>
        </w:tabs>
        <w:spacing w:line="276" w:lineRule="auto"/>
        <w:jc w:val="both"/>
        <w:rPr>
          <w:bCs/>
          <w:color w:val="000000"/>
          <w:szCs w:val="24"/>
        </w:rPr>
      </w:pPr>
    </w:p>
    <w:p w14:paraId="246B2F97" w14:textId="77777777" w:rsidR="00F85DF3" w:rsidRPr="001411D9" w:rsidRDefault="00F85DF3" w:rsidP="00F85DF3">
      <w:pPr>
        <w:widowControl/>
        <w:numPr>
          <w:ilvl w:val="0"/>
          <w:numId w:val="37"/>
        </w:numPr>
        <w:spacing w:line="276" w:lineRule="auto"/>
        <w:jc w:val="both"/>
        <w:rPr>
          <w:bCs/>
          <w:color w:val="000000"/>
          <w:szCs w:val="24"/>
        </w:rPr>
      </w:pPr>
      <w:r w:rsidRPr="001411D9">
        <w:rPr>
          <w:bCs/>
          <w:color w:val="000000"/>
          <w:szCs w:val="24"/>
        </w:rPr>
        <w:t>Za provoz na Staveništi odpovídá Zhotovitel.</w:t>
      </w:r>
    </w:p>
    <w:p w14:paraId="3F0D6F6D" w14:textId="77777777" w:rsidR="00F85DF3" w:rsidRDefault="00F85DF3" w:rsidP="00F85DF3">
      <w:pPr>
        <w:widowControl/>
        <w:ind w:left="708"/>
        <w:jc w:val="both"/>
        <w:rPr>
          <w:rFonts w:ascii="Arial" w:hAnsi="Arial"/>
          <w:szCs w:val="24"/>
        </w:rPr>
      </w:pPr>
    </w:p>
    <w:p w14:paraId="01786B96" w14:textId="77777777" w:rsidR="00F85DF3" w:rsidRPr="001411D9" w:rsidRDefault="00F85DF3" w:rsidP="00F85DF3">
      <w:pPr>
        <w:widowControl/>
        <w:ind w:left="708"/>
        <w:jc w:val="both"/>
        <w:rPr>
          <w:rFonts w:ascii="Arial" w:hAnsi="Arial"/>
          <w:szCs w:val="24"/>
        </w:rPr>
      </w:pPr>
    </w:p>
    <w:p w14:paraId="03C41BCF"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t>Podmínky užívání veřejných prostranství a komunikací</w:t>
      </w:r>
    </w:p>
    <w:p w14:paraId="156B7E2A"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 xml:space="preserve">Veškerá potřebná povolení k užívání veřejných ploch, případně rozkopávkám, objízdným trasám nebo překopům veřejných ploch či komunikací zajišťuje Zhotovitel a nese veškeré případné poplatky. </w:t>
      </w:r>
    </w:p>
    <w:p w14:paraId="57D3C571" w14:textId="77777777" w:rsidR="00F85DF3" w:rsidRPr="001411D9" w:rsidRDefault="00F85DF3" w:rsidP="00F85DF3">
      <w:pPr>
        <w:widowControl/>
        <w:spacing w:line="276" w:lineRule="auto"/>
        <w:ind w:left="720"/>
        <w:jc w:val="both"/>
        <w:rPr>
          <w:bCs/>
          <w:color w:val="000000"/>
          <w:szCs w:val="24"/>
        </w:rPr>
      </w:pPr>
    </w:p>
    <w:p w14:paraId="724A52C0"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Jestliže v souvislosti s provozem Staveniště nebo prováděním předmětu plnění bude třeba umístit nebo přemístit dočasné či trvalé dopravní značení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14:paraId="285585D7" w14:textId="77777777" w:rsidR="00F85DF3" w:rsidRPr="001411D9" w:rsidRDefault="00F85DF3" w:rsidP="00F85DF3">
      <w:pPr>
        <w:widowControl/>
        <w:spacing w:line="276" w:lineRule="auto"/>
        <w:jc w:val="both"/>
        <w:rPr>
          <w:bCs/>
          <w:color w:val="000000"/>
          <w:szCs w:val="24"/>
        </w:rPr>
      </w:pPr>
    </w:p>
    <w:p w14:paraId="73FC46C5" w14:textId="77777777" w:rsidR="00F85DF3" w:rsidRPr="001411D9" w:rsidRDefault="00F85DF3" w:rsidP="00F85DF3">
      <w:pPr>
        <w:widowControl/>
        <w:numPr>
          <w:ilvl w:val="0"/>
          <w:numId w:val="37"/>
        </w:numPr>
        <w:spacing w:line="276" w:lineRule="auto"/>
        <w:jc w:val="both"/>
        <w:rPr>
          <w:bCs/>
          <w:color w:val="000000"/>
          <w:szCs w:val="24"/>
        </w:rPr>
      </w:pPr>
      <w:r w:rsidRPr="001411D9">
        <w:rPr>
          <w:bCs/>
          <w:color w:val="000000"/>
          <w:szCs w:val="24"/>
        </w:rPr>
        <w:t>Zhotovitel je povinen zajistit bezpečný vstup a vjezd na Staveniště a stejně tak i výstup a výjezd z něj.</w:t>
      </w:r>
    </w:p>
    <w:p w14:paraId="3033E037" w14:textId="77777777" w:rsidR="00F85DF3" w:rsidRDefault="00F85DF3" w:rsidP="00F85DF3">
      <w:pPr>
        <w:widowControl/>
        <w:ind w:left="540"/>
        <w:jc w:val="both"/>
        <w:rPr>
          <w:rFonts w:ascii="Arial" w:hAnsi="Arial"/>
          <w:snapToGrid w:val="0"/>
          <w:sz w:val="20"/>
        </w:rPr>
      </w:pPr>
    </w:p>
    <w:p w14:paraId="512D6024" w14:textId="77777777" w:rsidR="00F85DF3" w:rsidRPr="001411D9" w:rsidRDefault="00F85DF3" w:rsidP="00F85DF3">
      <w:pPr>
        <w:widowControl/>
        <w:ind w:left="540"/>
        <w:jc w:val="both"/>
        <w:rPr>
          <w:rFonts w:ascii="Arial" w:hAnsi="Arial"/>
          <w:snapToGrid w:val="0"/>
          <w:sz w:val="20"/>
        </w:rPr>
      </w:pPr>
    </w:p>
    <w:p w14:paraId="54CE2DD4"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t>Podmínky bezpečnosti a hygieny a ochrany životního prostředí na Staveništi</w:t>
      </w:r>
    </w:p>
    <w:p w14:paraId="04C0F550"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Zhotovitel je povinen zajistit na Staveništi veškerá bezpečnostní opatření a hygienická opatření a požární ochranu Staveniště i prováděného díla, a to v rozsahu a způsobem stanoveným příslušnými předpisy.</w:t>
      </w:r>
    </w:p>
    <w:p w14:paraId="798FA2A0" w14:textId="77777777" w:rsidR="00F85DF3" w:rsidRPr="001411D9" w:rsidRDefault="00F85DF3" w:rsidP="00F85DF3">
      <w:pPr>
        <w:widowControl/>
        <w:spacing w:line="276" w:lineRule="auto"/>
        <w:ind w:left="720"/>
        <w:jc w:val="both"/>
        <w:rPr>
          <w:bCs/>
          <w:color w:val="000000"/>
          <w:szCs w:val="24"/>
        </w:rPr>
      </w:pPr>
    </w:p>
    <w:p w14:paraId="165EC68B"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Zhotovitel je povinen zabezpečit Staveniště hasícími prostředky.</w:t>
      </w:r>
    </w:p>
    <w:p w14:paraId="4CF3840F" w14:textId="77777777" w:rsidR="00F85DF3" w:rsidRDefault="00F85DF3" w:rsidP="00F85DF3">
      <w:pPr>
        <w:pStyle w:val="Odstavecseseznamem"/>
        <w:rPr>
          <w:bCs/>
          <w:color w:val="000000"/>
          <w:szCs w:val="24"/>
        </w:rPr>
      </w:pPr>
    </w:p>
    <w:p w14:paraId="351E0AD1" w14:textId="77777777" w:rsidR="00F85DF3" w:rsidRPr="001411D9" w:rsidRDefault="00F85DF3" w:rsidP="00F85DF3">
      <w:pPr>
        <w:widowControl/>
        <w:spacing w:line="276" w:lineRule="auto"/>
        <w:ind w:left="720"/>
        <w:jc w:val="both"/>
        <w:rPr>
          <w:bCs/>
          <w:color w:val="000000"/>
          <w:szCs w:val="24"/>
        </w:rPr>
      </w:pPr>
    </w:p>
    <w:p w14:paraId="5C91C5D2"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Zhotovitel je povinen vypracovat pro Staveniště požární řád, poplachové směrnice stavby a provozně dopravní řád stavby a je povinen je viditelně na Staveništi umístit.</w:t>
      </w:r>
    </w:p>
    <w:p w14:paraId="5F5EF795" w14:textId="77777777" w:rsidR="00F85DF3" w:rsidRPr="001411D9" w:rsidRDefault="00F85DF3" w:rsidP="00F85DF3">
      <w:pPr>
        <w:widowControl/>
        <w:spacing w:line="276" w:lineRule="auto"/>
        <w:ind w:left="720"/>
        <w:jc w:val="both"/>
        <w:rPr>
          <w:bCs/>
          <w:color w:val="000000"/>
          <w:szCs w:val="24"/>
        </w:rPr>
      </w:pPr>
    </w:p>
    <w:p w14:paraId="594CF75A" w14:textId="77777777" w:rsidR="00F85DF3" w:rsidRPr="001411D9" w:rsidRDefault="00F85DF3" w:rsidP="00F85DF3">
      <w:pPr>
        <w:widowControl/>
        <w:numPr>
          <w:ilvl w:val="0"/>
          <w:numId w:val="37"/>
        </w:numPr>
        <w:spacing w:line="276" w:lineRule="auto"/>
        <w:jc w:val="both"/>
        <w:rPr>
          <w:bCs/>
          <w:color w:val="000000"/>
          <w:szCs w:val="24"/>
        </w:rPr>
      </w:pPr>
      <w:r w:rsidRPr="001411D9">
        <w:rPr>
          <w:bCs/>
          <w:color w:val="000000"/>
          <w:szCs w:val="24"/>
        </w:rPr>
        <w:t>Zhotovitel je povinen zajistit bezpečný vstup a vjezd na Staveniště a stejně tak i výstup a výjezd. Za provoz na Staveništi odpovídá Zhotovitel.</w:t>
      </w:r>
    </w:p>
    <w:p w14:paraId="78BA2AEF" w14:textId="77777777" w:rsidR="00F85DF3" w:rsidRPr="00CA7C37" w:rsidRDefault="00F85DF3" w:rsidP="00F85DF3">
      <w:pPr>
        <w:widowControl/>
        <w:tabs>
          <w:tab w:val="num" w:pos="2160"/>
        </w:tabs>
        <w:spacing w:line="276" w:lineRule="auto"/>
        <w:jc w:val="both"/>
        <w:rPr>
          <w:bCs/>
          <w:color w:val="000000"/>
          <w:szCs w:val="24"/>
        </w:rPr>
      </w:pPr>
    </w:p>
    <w:p w14:paraId="190DFA9A" w14:textId="77777777" w:rsidR="00F85DF3" w:rsidRDefault="00F85DF3" w:rsidP="00F85DF3">
      <w:pPr>
        <w:widowControl/>
        <w:spacing w:line="276" w:lineRule="auto"/>
        <w:jc w:val="both"/>
      </w:pPr>
    </w:p>
    <w:p w14:paraId="4853AF73"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t>Dodržování bezpečnosti a hygieny práce</w:t>
      </w:r>
    </w:p>
    <w:p w14:paraId="4D7EAFE2"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Zhotovitel je povinen zajistit při provádění předmětu plnění dodržení veškerých bezpečnostních opatření a hygienických opatření a opatření vedoucích k požární ochraně zhotovované stavby, a to v rozsahu a způsobem stanoveným příslušnými předpisy.</w:t>
      </w:r>
    </w:p>
    <w:p w14:paraId="102E5A87" w14:textId="77777777" w:rsidR="00F85DF3" w:rsidRPr="001411D9" w:rsidRDefault="00F85DF3" w:rsidP="00F85DF3">
      <w:pPr>
        <w:widowControl/>
        <w:spacing w:line="276" w:lineRule="auto"/>
        <w:ind w:left="720"/>
        <w:jc w:val="both"/>
        <w:rPr>
          <w:bCs/>
          <w:color w:val="000000"/>
          <w:szCs w:val="24"/>
        </w:rPr>
      </w:pPr>
    </w:p>
    <w:p w14:paraId="5D53B652"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6F865A5A" w14:textId="77777777" w:rsidR="00F85DF3" w:rsidRPr="001411D9" w:rsidRDefault="00F85DF3" w:rsidP="00F85DF3">
      <w:pPr>
        <w:widowControl/>
        <w:spacing w:line="276" w:lineRule="auto"/>
        <w:jc w:val="both"/>
        <w:rPr>
          <w:bCs/>
          <w:color w:val="000000"/>
          <w:szCs w:val="24"/>
        </w:rPr>
      </w:pPr>
    </w:p>
    <w:p w14:paraId="1045247C"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 xml:space="preserve">Zhotovitel je povinen zabezpečit provedení vstupního školení o bezpečnosti a ochraně zdraví při práci a o požární ochraně i u svých </w:t>
      </w:r>
      <w:r>
        <w:rPr>
          <w:bCs/>
          <w:color w:val="000000"/>
          <w:szCs w:val="24"/>
        </w:rPr>
        <w:t>Pod</w:t>
      </w:r>
      <w:r w:rsidRPr="001411D9">
        <w:rPr>
          <w:bCs/>
          <w:color w:val="000000"/>
          <w:szCs w:val="24"/>
        </w:rPr>
        <w:t>dodavatelů.</w:t>
      </w:r>
    </w:p>
    <w:p w14:paraId="47957134" w14:textId="77777777" w:rsidR="00F85DF3" w:rsidRPr="001411D9" w:rsidRDefault="00F85DF3" w:rsidP="00F85DF3">
      <w:pPr>
        <w:widowControl/>
        <w:spacing w:line="276" w:lineRule="auto"/>
        <w:jc w:val="both"/>
        <w:rPr>
          <w:bCs/>
          <w:color w:val="000000"/>
          <w:szCs w:val="24"/>
        </w:rPr>
      </w:pPr>
    </w:p>
    <w:p w14:paraId="4B24AEA8"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 xml:space="preserve">Zhotovitel v plné míře zodpovídá za bezpečnost a ochranu zdraví všech osob, které se s jeho vědomím zdržují na Staveništi a je povinen zabezpečit jejich vybavení ochrannými pracovními pomůckami. </w:t>
      </w:r>
    </w:p>
    <w:p w14:paraId="594D49E8" w14:textId="77777777" w:rsidR="00F85DF3" w:rsidRPr="001411D9" w:rsidRDefault="00F85DF3" w:rsidP="00F85DF3">
      <w:pPr>
        <w:widowControl/>
        <w:spacing w:line="276" w:lineRule="auto"/>
        <w:jc w:val="both"/>
        <w:rPr>
          <w:bCs/>
          <w:color w:val="000000"/>
          <w:szCs w:val="24"/>
        </w:rPr>
      </w:pPr>
    </w:p>
    <w:p w14:paraId="0519322F"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 xml:space="preserve">Jsou-li při provádění díla vykonávány práce, při nichž může dojít k poškození zdraví, je Zhotovitel povinen umístit na vhodných místech bezpečnostní značky a značení a zavést signály, které poskytují informace nebo instrukce týkající se bezpečnosti a ochrany zdraví při práci, a seznámit s nimi své zaměstnance a své </w:t>
      </w:r>
      <w:r>
        <w:rPr>
          <w:bCs/>
          <w:color w:val="000000"/>
          <w:szCs w:val="24"/>
        </w:rPr>
        <w:t>Pod</w:t>
      </w:r>
      <w:r w:rsidRPr="001411D9">
        <w:rPr>
          <w:bCs/>
          <w:color w:val="000000"/>
          <w:szCs w:val="24"/>
        </w:rPr>
        <w:t xml:space="preserve">dodavatele. </w:t>
      </w:r>
    </w:p>
    <w:p w14:paraId="32A6F3F1" w14:textId="77777777" w:rsidR="00F85DF3" w:rsidRPr="001411D9" w:rsidRDefault="00F85DF3" w:rsidP="00F85DF3">
      <w:pPr>
        <w:widowControl/>
        <w:spacing w:line="276" w:lineRule="auto"/>
        <w:jc w:val="both"/>
        <w:rPr>
          <w:bCs/>
          <w:color w:val="000000"/>
          <w:szCs w:val="24"/>
        </w:rPr>
      </w:pPr>
    </w:p>
    <w:p w14:paraId="49E9273D"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lastRenderedPageBreak/>
        <w:t>Jestliže se při provádění stavby vyskytují na Staveništi nebo v místě provádění stavebních prací rizikové faktory, je Zhotovitel povinen pravidelně, a dále bez zbytečného odkladu vždy, pokud dojde ke změně podmínek práce, měřením zjišťovat a kontrolovat jejich hodnoty a zabezpečit, aby byly vyloučeny nebo alespoň omezeny na nejmenší rozumně dosažitelnou míru. Při zjišťování, hodnocení a přijímání opatření k dodržení nejvyšších přípustných hodnot je Zhotovitel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Zhotovitel povinen omezovat jejich působení technickými, technologickými a jinými opatřeními, kterými jsou zejména úprava pracovních podmínek, doba výkonu práce, zřízení kontrolovaných pásem, používání vhodných osobních ochranných pracovních prostředků nebo poskytování ochranných nápojů.</w:t>
      </w:r>
    </w:p>
    <w:p w14:paraId="10931BF7" w14:textId="77777777" w:rsidR="00F85DF3" w:rsidRPr="001411D9" w:rsidRDefault="00F85DF3" w:rsidP="00F85DF3">
      <w:pPr>
        <w:widowControl/>
        <w:spacing w:line="276" w:lineRule="auto"/>
        <w:ind w:left="360"/>
        <w:jc w:val="both"/>
        <w:rPr>
          <w:bCs/>
          <w:color w:val="000000"/>
          <w:szCs w:val="24"/>
        </w:rPr>
      </w:pPr>
    </w:p>
    <w:p w14:paraId="76A48D2C"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Zhotovitel je povinen provádět v průběhu provádění díla vlastní dozor a soustavnou kontrolu nad bezpečností práce a požární ochranou na Staveništi.</w:t>
      </w:r>
    </w:p>
    <w:p w14:paraId="21C8C4E7" w14:textId="77777777" w:rsidR="00F85DF3" w:rsidRPr="001411D9" w:rsidRDefault="00F85DF3" w:rsidP="00F85DF3">
      <w:pPr>
        <w:widowControl/>
        <w:spacing w:line="276" w:lineRule="auto"/>
        <w:jc w:val="both"/>
        <w:rPr>
          <w:bCs/>
          <w:color w:val="000000"/>
          <w:szCs w:val="24"/>
        </w:rPr>
      </w:pPr>
    </w:p>
    <w:p w14:paraId="2E368565"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w:t>
      </w:r>
    </w:p>
    <w:p w14:paraId="7CA8455C" w14:textId="77777777" w:rsidR="00F85DF3" w:rsidRPr="001411D9" w:rsidRDefault="00F85DF3" w:rsidP="00F85DF3">
      <w:pPr>
        <w:widowControl/>
        <w:spacing w:line="276" w:lineRule="auto"/>
        <w:jc w:val="both"/>
        <w:rPr>
          <w:bCs/>
          <w:color w:val="000000"/>
          <w:szCs w:val="24"/>
        </w:rPr>
      </w:pPr>
    </w:p>
    <w:p w14:paraId="5E79DA2C"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Zhotovitel je povinen pravidelně kontrolovat stav sousedících objektů a ploch a pravidelně dokumentovat jejich stav, zda nejsou dotčeny vlivem zhotovování stavby.</w:t>
      </w:r>
    </w:p>
    <w:p w14:paraId="03B3BEA7" w14:textId="77777777" w:rsidR="00F85DF3" w:rsidRPr="001411D9" w:rsidRDefault="00F85DF3" w:rsidP="00F85DF3">
      <w:pPr>
        <w:widowControl/>
        <w:spacing w:line="276" w:lineRule="auto"/>
        <w:jc w:val="both"/>
        <w:rPr>
          <w:bCs/>
          <w:color w:val="000000"/>
          <w:szCs w:val="24"/>
        </w:rPr>
      </w:pPr>
    </w:p>
    <w:p w14:paraId="21A5B907"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Zhotovitel odpovídá za to, že všichni jeho zaměstnanci byli podrobeni vstupní lékařské prohlídce a že jsou zdravotně způsobilí k práci na díle.</w:t>
      </w:r>
    </w:p>
    <w:p w14:paraId="6DB80966" w14:textId="77777777" w:rsidR="00F85DF3" w:rsidRPr="001411D9" w:rsidRDefault="00F85DF3" w:rsidP="00F85DF3">
      <w:pPr>
        <w:widowControl/>
        <w:spacing w:line="276" w:lineRule="auto"/>
        <w:jc w:val="both"/>
        <w:rPr>
          <w:bCs/>
          <w:color w:val="000000"/>
          <w:szCs w:val="24"/>
        </w:rPr>
      </w:pPr>
    </w:p>
    <w:p w14:paraId="484D6F50" w14:textId="77777777" w:rsidR="00F85DF3" w:rsidRPr="001411D9" w:rsidRDefault="00F85DF3" w:rsidP="00F85DF3">
      <w:pPr>
        <w:widowControl/>
        <w:numPr>
          <w:ilvl w:val="0"/>
          <w:numId w:val="37"/>
        </w:numPr>
        <w:spacing w:line="276" w:lineRule="auto"/>
        <w:jc w:val="both"/>
        <w:rPr>
          <w:bCs/>
          <w:color w:val="000000"/>
          <w:szCs w:val="24"/>
        </w:rPr>
      </w:pPr>
      <w:r w:rsidRPr="001411D9">
        <w:rPr>
          <w:bCs/>
          <w:color w:val="000000"/>
          <w:szCs w:val="24"/>
        </w:rPr>
        <w:t xml:space="preserve">Dojde-li k jakémukoliv úrazu při provádění díla nebo při činnostech souvisejících s prováděním díla je Zhotovitel povinen zabezpečit vyšetření úrazu a sepsání příslušného záznamu. </w:t>
      </w:r>
      <w:r>
        <w:rPr>
          <w:bCs/>
          <w:color w:val="000000"/>
          <w:szCs w:val="24"/>
        </w:rPr>
        <w:t>Objednatel</w:t>
      </w:r>
      <w:r w:rsidRPr="001411D9">
        <w:rPr>
          <w:bCs/>
          <w:color w:val="000000"/>
          <w:szCs w:val="24"/>
        </w:rPr>
        <w:t xml:space="preserve"> je povinen poskytnout Zhotoviteli nezbytnou součinnost.</w:t>
      </w:r>
    </w:p>
    <w:p w14:paraId="5DB42135" w14:textId="77777777" w:rsidR="00F85DF3" w:rsidRDefault="00F85DF3" w:rsidP="00F85DF3">
      <w:pPr>
        <w:widowControl/>
        <w:ind w:left="1056"/>
        <w:jc w:val="both"/>
        <w:rPr>
          <w:rFonts w:ascii="Arial" w:hAnsi="Arial"/>
          <w:szCs w:val="24"/>
        </w:rPr>
      </w:pPr>
    </w:p>
    <w:p w14:paraId="626AE397" w14:textId="77777777" w:rsidR="00F85DF3" w:rsidRPr="001411D9" w:rsidRDefault="00F85DF3" w:rsidP="00F85DF3">
      <w:pPr>
        <w:widowControl/>
        <w:ind w:left="1056"/>
        <w:jc w:val="both"/>
        <w:rPr>
          <w:rFonts w:ascii="Arial" w:hAnsi="Arial"/>
          <w:szCs w:val="24"/>
        </w:rPr>
      </w:pPr>
    </w:p>
    <w:p w14:paraId="39AA02EE"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t>Dodržování zásad ochrany životního prostředí</w:t>
      </w:r>
    </w:p>
    <w:p w14:paraId="4A3F2D97"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74C4DE7B" w14:textId="77777777" w:rsidR="00F85DF3" w:rsidRPr="001411D9" w:rsidRDefault="00F85DF3" w:rsidP="00F85DF3">
      <w:pPr>
        <w:widowControl/>
        <w:spacing w:line="276" w:lineRule="auto"/>
        <w:ind w:left="720"/>
        <w:jc w:val="both"/>
        <w:rPr>
          <w:bCs/>
          <w:color w:val="000000"/>
          <w:szCs w:val="24"/>
        </w:rPr>
      </w:pPr>
    </w:p>
    <w:p w14:paraId="3F9812B7" w14:textId="77777777" w:rsidR="00F85DF3" w:rsidRPr="001411D9" w:rsidRDefault="00F85DF3" w:rsidP="00F85DF3">
      <w:pPr>
        <w:widowControl/>
        <w:numPr>
          <w:ilvl w:val="0"/>
          <w:numId w:val="37"/>
        </w:numPr>
        <w:spacing w:line="276" w:lineRule="auto"/>
        <w:jc w:val="both"/>
        <w:rPr>
          <w:bCs/>
          <w:color w:val="000000"/>
          <w:szCs w:val="24"/>
        </w:rPr>
      </w:pPr>
      <w:r w:rsidRPr="001411D9">
        <w:rPr>
          <w:bCs/>
          <w:color w:val="000000"/>
          <w:szCs w:val="24"/>
        </w:rPr>
        <w:lastRenderedPageBreak/>
        <w:t>Zhotovitel je povinen vést evidenci o všech druzích odpadů vzniklých z jeho činnosti a vést evidenci o způsobu jejich zneškodňování.</w:t>
      </w:r>
    </w:p>
    <w:p w14:paraId="4812BE09" w14:textId="77777777" w:rsidR="00F85DF3" w:rsidRDefault="00F85DF3" w:rsidP="00F85DF3">
      <w:pPr>
        <w:widowControl/>
        <w:ind w:left="1056"/>
        <w:jc w:val="both"/>
        <w:rPr>
          <w:rFonts w:ascii="Arial" w:hAnsi="Arial"/>
          <w:szCs w:val="24"/>
        </w:rPr>
      </w:pPr>
    </w:p>
    <w:p w14:paraId="12114B05" w14:textId="77777777" w:rsidR="00F85DF3" w:rsidRPr="001411D9" w:rsidRDefault="00F85DF3" w:rsidP="00F85DF3">
      <w:pPr>
        <w:widowControl/>
        <w:ind w:left="1056"/>
        <w:jc w:val="both"/>
        <w:rPr>
          <w:rFonts w:ascii="Arial" w:hAnsi="Arial"/>
          <w:szCs w:val="24"/>
        </w:rPr>
      </w:pPr>
    </w:p>
    <w:p w14:paraId="3C77B9EF"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t>Dodržování podmínek rozhodnutí dotčených orgánů a organizací</w:t>
      </w:r>
    </w:p>
    <w:p w14:paraId="5824EBBA" w14:textId="77777777" w:rsidR="00F85DF3" w:rsidRPr="001411D9" w:rsidRDefault="00F85DF3" w:rsidP="00F85DF3">
      <w:pPr>
        <w:widowControl/>
        <w:numPr>
          <w:ilvl w:val="0"/>
          <w:numId w:val="37"/>
        </w:numPr>
        <w:spacing w:line="276" w:lineRule="auto"/>
        <w:jc w:val="both"/>
        <w:rPr>
          <w:bCs/>
          <w:color w:val="000000"/>
          <w:szCs w:val="24"/>
        </w:rPr>
      </w:pPr>
      <w:r w:rsidRPr="001411D9">
        <w:rPr>
          <w:bCs/>
          <w:color w:val="000000"/>
          <w:szCs w:val="24"/>
        </w:rPr>
        <w:t xml:space="preserve">Zhotovitel se zavazuje dodržet při provádění díla veškeré podmínky a připomínky vyplývající z územního rozhodnutí a stavebního povolení. Pokud nesplněním těchto podmínek vznikne </w:t>
      </w:r>
      <w:r>
        <w:rPr>
          <w:bCs/>
          <w:color w:val="000000"/>
          <w:szCs w:val="24"/>
        </w:rPr>
        <w:t>Objednatel</w:t>
      </w:r>
      <w:r w:rsidRPr="001411D9">
        <w:rPr>
          <w:bCs/>
          <w:color w:val="000000"/>
          <w:szCs w:val="24"/>
        </w:rPr>
        <w:t>i škoda, hradí ji Zhotovitel v plném rozsahu. Tuto povinnost nemá, prokáže-li, že škodě nemohl zabránit ani v případě vynaložení veškeré možné péče, kterou na něm lze spravedlivě požadovat.</w:t>
      </w:r>
    </w:p>
    <w:p w14:paraId="1B74199C" w14:textId="77777777" w:rsidR="00F85DF3" w:rsidRDefault="00F85DF3" w:rsidP="00F85DF3">
      <w:pPr>
        <w:widowControl/>
        <w:tabs>
          <w:tab w:val="num" w:pos="540"/>
        </w:tabs>
        <w:spacing w:line="276" w:lineRule="auto"/>
        <w:jc w:val="both"/>
        <w:rPr>
          <w:color w:val="000000"/>
          <w:szCs w:val="24"/>
          <w:u w:val="single"/>
        </w:rPr>
      </w:pPr>
    </w:p>
    <w:p w14:paraId="500743BF" w14:textId="77777777" w:rsidR="00F85DF3" w:rsidRPr="001411D9" w:rsidRDefault="00F85DF3" w:rsidP="00F85DF3">
      <w:pPr>
        <w:widowControl/>
        <w:tabs>
          <w:tab w:val="num" w:pos="540"/>
        </w:tabs>
        <w:spacing w:line="276" w:lineRule="auto"/>
        <w:jc w:val="both"/>
        <w:rPr>
          <w:color w:val="000000"/>
          <w:szCs w:val="24"/>
          <w:u w:val="single"/>
        </w:rPr>
      </w:pPr>
    </w:p>
    <w:p w14:paraId="41BEDA91" w14:textId="77777777" w:rsidR="00F85DF3" w:rsidRPr="001411D9" w:rsidRDefault="00F85DF3" w:rsidP="00F85DF3">
      <w:pPr>
        <w:widowControl/>
        <w:tabs>
          <w:tab w:val="num" w:pos="540"/>
        </w:tabs>
        <w:spacing w:line="276" w:lineRule="auto"/>
        <w:jc w:val="both"/>
        <w:rPr>
          <w:color w:val="000000"/>
          <w:szCs w:val="24"/>
          <w:u w:val="single"/>
        </w:rPr>
      </w:pPr>
      <w:r>
        <w:rPr>
          <w:color w:val="000000"/>
          <w:szCs w:val="24"/>
          <w:u w:val="single"/>
        </w:rPr>
        <w:t>Kvalifikace pracovníků Z</w:t>
      </w:r>
      <w:r w:rsidRPr="001411D9">
        <w:rPr>
          <w:color w:val="000000"/>
          <w:szCs w:val="24"/>
          <w:u w:val="single"/>
        </w:rPr>
        <w:t>hotovitele</w:t>
      </w:r>
    </w:p>
    <w:p w14:paraId="51D3C0E5" w14:textId="77777777" w:rsidR="00F85DF3" w:rsidRPr="001411D9" w:rsidRDefault="00F85DF3" w:rsidP="00F85DF3">
      <w:pPr>
        <w:widowControl/>
        <w:numPr>
          <w:ilvl w:val="0"/>
          <w:numId w:val="37"/>
        </w:numPr>
        <w:spacing w:line="276" w:lineRule="auto"/>
        <w:jc w:val="both"/>
        <w:rPr>
          <w:bCs/>
          <w:color w:val="000000"/>
          <w:szCs w:val="24"/>
        </w:rPr>
      </w:pPr>
      <w:r w:rsidRPr="001411D9">
        <w:rPr>
          <w:bCs/>
          <w:color w:val="000000"/>
          <w:szCs w:val="24"/>
        </w:rPr>
        <w:t xml:space="preserve">Veškeré odborné práce musí vykonávat pracovníci Zhotovitele nebo jeho </w:t>
      </w:r>
      <w:r>
        <w:rPr>
          <w:bCs/>
          <w:color w:val="000000"/>
          <w:szCs w:val="24"/>
        </w:rPr>
        <w:t>pod</w:t>
      </w:r>
      <w:r w:rsidRPr="001411D9">
        <w:rPr>
          <w:bCs/>
          <w:color w:val="000000"/>
          <w:szCs w:val="24"/>
        </w:rPr>
        <w:t xml:space="preserve">dodavatelů mající příslušnou kvalifikaci. Doklad o kvalifikaci pracovníků je Zhotovitel na požádání </w:t>
      </w:r>
      <w:r>
        <w:rPr>
          <w:bCs/>
          <w:color w:val="000000"/>
          <w:szCs w:val="24"/>
        </w:rPr>
        <w:t>Objednatel</w:t>
      </w:r>
      <w:r w:rsidRPr="001411D9">
        <w:rPr>
          <w:bCs/>
          <w:color w:val="000000"/>
          <w:szCs w:val="24"/>
        </w:rPr>
        <w:t>e povinen doložit.</w:t>
      </w:r>
    </w:p>
    <w:p w14:paraId="439BF153" w14:textId="77777777" w:rsidR="00F85DF3" w:rsidRDefault="00F85DF3" w:rsidP="00F85DF3">
      <w:pPr>
        <w:widowControl/>
        <w:spacing w:line="276" w:lineRule="auto"/>
        <w:ind w:left="720"/>
        <w:jc w:val="both"/>
        <w:rPr>
          <w:bCs/>
          <w:color w:val="000000"/>
          <w:szCs w:val="24"/>
        </w:rPr>
      </w:pPr>
    </w:p>
    <w:p w14:paraId="5085D8B7" w14:textId="77777777" w:rsidR="00F85DF3" w:rsidRPr="001411D9" w:rsidRDefault="00F85DF3" w:rsidP="00F85DF3">
      <w:pPr>
        <w:widowControl/>
        <w:spacing w:line="276" w:lineRule="auto"/>
        <w:ind w:left="720"/>
        <w:jc w:val="both"/>
        <w:rPr>
          <w:bCs/>
          <w:color w:val="000000"/>
          <w:szCs w:val="24"/>
        </w:rPr>
      </w:pPr>
    </w:p>
    <w:p w14:paraId="39D7BCF9"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t>Odpovědnost Zhotovitele za škodu a povinnost nahradit škodu</w:t>
      </w:r>
    </w:p>
    <w:p w14:paraId="247963CA"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 xml:space="preserve">Pokud činností Zhotovitele dojde ke způsobení škody </w:t>
      </w:r>
      <w:r>
        <w:rPr>
          <w:bCs/>
          <w:color w:val="000000"/>
          <w:szCs w:val="24"/>
        </w:rPr>
        <w:t>Objednatel</w:t>
      </w:r>
      <w:r w:rsidRPr="001411D9">
        <w:rPr>
          <w:bCs/>
          <w:color w:val="000000"/>
          <w:szCs w:val="24"/>
        </w:rPr>
        <w:t>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14:paraId="5FF61339" w14:textId="77777777" w:rsidR="00F85DF3" w:rsidRPr="001411D9" w:rsidRDefault="00F85DF3" w:rsidP="00F85DF3">
      <w:pPr>
        <w:widowControl/>
        <w:spacing w:line="276" w:lineRule="auto"/>
        <w:ind w:left="720"/>
        <w:jc w:val="both"/>
        <w:rPr>
          <w:bCs/>
          <w:color w:val="000000"/>
          <w:szCs w:val="24"/>
        </w:rPr>
      </w:pPr>
    </w:p>
    <w:p w14:paraId="7E4C5F8C" w14:textId="77777777" w:rsidR="00F85DF3" w:rsidRDefault="00F85DF3" w:rsidP="00F85DF3">
      <w:pPr>
        <w:widowControl/>
        <w:numPr>
          <w:ilvl w:val="0"/>
          <w:numId w:val="37"/>
        </w:numPr>
        <w:spacing w:line="276" w:lineRule="auto"/>
        <w:jc w:val="both"/>
        <w:rPr>
          <w:bCs/>
          <w:color w:val="000000"/>
          <w:szCs w:val="24"/>
        </w:rPr>
      </w:pPr>
      <w:r w:rsidRPr="001411D9">
        <w:rPr>
          <w:bCs/>
          <w:color w:val="000000"/>
          <w:szCs w:val="24"/>
        </w:rPr>
        <w:t>Zhotovitel odpovídá i za škodu způsobenou činností těch, kteří pro něj dílo provádějí.</w:t>
      </w:r>
    </w:p>
    <w:p w14:paraId="52FA8900" w14:textId="77777777" w:rsidR="00F85DF3" w:rsidRPr="001411D9" w:rsidRDefault="00F85DF3" w:rsidP="00F85DF3">
      <w:pPr>
        <w:widowControl/>
        <w:spacing w:line="276" w:lineRule="auto"/>
        <w:jc w:val="both"/>
        <w:rPr>
          <w:bCs/>
          <w:color w:val="000000"/>
          <w:szCs w:val="24"/>
        </w:rPr>
      </w:pPr>
    </w:p>
    <w:p w14:paraId="7066AAAD" w14:textId="77777777" w:rsidR="00F85DF3" w:rsidRPr="001411D9" w:rsidRDefault="00F85DF3" w:rsidP="00F85DF3">
      <w:pPr>
        <w:widowControl/>
        <w:numPr>
          <w:ilvl w:val="0"/>
          <w:numId w:val="37"/>
        </w:numPr>
        <w:spacing w:line="276" w:lineRule="auto"/>
        <w:jc w:val="both"/>
        <w:rPr>
          <w:bCs/>
          <w:color w:val="000000"/>
          <w:szCs w:val="24"/>
        </w:rPr>
      </w:pPr>
      <w:r w:rsidRPr="001411D9">
        <w:rPr>
          <w:bCs/>
          <w:color w:val="000000"/>
          <w:szCs w:val="24"/>
        </w:rPr>
        <w:t>Zhotovitel odpovídá za škodu způsobenou okolnostmi, které mají původ v povaze strojů, pří</w:t>
      </w:r>
      <w:r>
        <w:rPr>
          <w:bCs/>
          <w:color w:val="000000"/>
          <w:szCs w:val="24"/>
        </w:rPr>
        <w:t>strojů nebo jiných věcí, které Z</w:t>
      </w:r>
      <w:r w:rsidRPr="001411D9">
        <w:rPr>
          <w:bCs/>
          <w:color w:val="000000"/>
          <w:szCs w:val="24"/>
        </w:rPr>
        <w:t>hotovitel použil nebo hodlal použít při provádění díla.</w:t>
      </w:r>
    </w:p>
    <w:p w14:paraId="2DAE9B58" w14:textId="77777777" w:rsidR="00F85DF3" w:rsidRDefault="00F85DF3" w:rsidP="00F85DF3">
      <w:pPr>
        <w:widowControl/>
        <w:jc w:val="both"/>
        <w:rPr>
          <w:rFonts w:ascii="Arial" w:hAnsi="Arial"/>
          <w:szCs w:val="24"/>
        </w:rPr>
      </w:pPr>
    </w:p>
    <w:p w14:paraId="1E8A5969" w14:textId="77777777" w:rsidR="00F85DF3" w:rsidRPr="001411D9" w:rsidRDefault="00F85DF3" w:rsidP="00F85DF3">
      <w:pPr>
        <w:widowControl/>
        <w:jc w:val="both"/>
        <w:rPr>
          <w:rFonts w:ascii="Arial" w:hAnsi="Arial"/>
          <w:szCs w:val="24"/>
        </w:rPr>
      </w:pPr>
    </w:p>
    <w:p w14:paraId="3C94CDD6"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t>Archeologické nálezy</w:t>
      </w:r>
    </w:p>
    <w:p w14:paraId="33A96987" w14:textId="77777777" w:rsidR="00F85DF3" w:rsidRPr="001411D9" w:rsidRDefault="00F85DF3" w:rsidP="00F85DF3">
      <w:pPr>
        <w:widowControl/>
        <w:numPr>
          <w:ilvl w:val="0"/>
          <w:numId w:val="37"/>
        </w:numPr>
        <w:spacing w:line="276" w:lineRule="auto"/>
        <w:jc w:val="both"/>
        <w:rPr>
          <w:bCs/>
          <w:color w:val="000000"/>
          <w:szCs w:val="24"/>
        </w:rPr>
      </w:pPr>
      <w:r w:rsidRPr="001411D9">
        <w:rPr>
          <w:bCs/>
          <w:color w:val="000000"/>
          <w:szCs w:val="24"/>
        </w:rPr>
        <w:t xml:space="preserve">Jestliže Zhotovitel při provádění prací narazí na archeologické nálezy, je povinen přerušit práce a informovat písemně </w:t>
      </w:r>
      <w:r>
        <w:rPr>
          <w:bCs/>
          <w:color w:val="000000"/>
          <w:szCs w:val="24"/>
        </w:rPr>
        <w:t>Objednatel</w:t>
      </w:r>
      <w:r w:rsidRPr="001411D9">
        <w:rPr>
          <w:bCs/>
          <w:color w:val="000000"/>
          <w:szCs w:val="24"/>
        </w:rPr>
        <w:t xml:space="preserve">e a všechny dotčené orgány státní správy či jiné dotčené organizace. </w:t>
      </w:r>
      <w:r>
        <w:rPr>
          <w:bCs/>
          <w:color w:val="000000"/>
          <w:szCs w:val="24"/>
        </w:rPr>
        <w:t>Objednatel</w:t>
      </w:r>
      <w:r w:rsidRPr="001411D9">
        <w:rPr>
          <w:bCs/>
          <w:color w:val="000000"/>
          <w:szCs w:val="24"/>
        </w:rPr>
        <w:t xml:space="preserve"> je povinen rozhodnout o dalším postupu, a to písemně a bez odkladu poté, co od Zhotovitele takovouto informaci obdržel.</w:t>
      </w:r>
    </w:p>
    <w:p w14:paraId="05423145" w14:textId="77777777" w:rsidR="00F85DF3" w:rsidRDefault="00F85DF3" w:rsidP="00F85DF3">
      <w:pPr>
        <w:widowControl/>
        <w:spacing w:line="276" w:lineRule="auto"/>
        <w:jc w:val="both"/>
      </w:pPr>
    </w:p>
    <w:p w14:paraId="5768D3A5" w14:textId="77777777" w:rsidR="00F85DF3" w:rsidRDefault="00F85DF3" w:rsidP="00F85DF3">
      <w:pPr>
        <w:widowControl/>
        <w:spacing w:line="276" w:lineRule="auto"/>
        <w:jc w:val="both"/>
      </w:pPr>
    </w:p>
    <w:p w14:paraId="6B8C47E4" w14:textId="77777777" w:rsidR="00F85DF3" w:rsidRDefault="00F85DF3" w:rsidP="00F85DF3">
      <w:pPr>
        <w:widowControl/>
        <w:spacing w:line="276" w:lineRule="auto"/>
        <w:jc w:val="both"/>
      </w:pPr>
    </w:p>
    <w:p w14:paraId="7FAEE5B1" w14:textId="77777777" w:rsidR="00F85DF3" w:rsidRPr="001411D9" w:rsidRDefault="00F85DF3" w:rsidP="00F85DF3">
      <w:pPr>
        <w:widowControl/>
        <w:numPr>
          <w:ilvl w:val="0"/>
          <w:numId w:val="36"/>
        </w:numPr>
        <w:spacing w:line="276" w:lineRule="auto"/>
        <w:jc w:val="both"/>
        <w:rPr>
          <w:rFonts w:ascii="Arial" w:hAnsi="Arial"/>
          <w:b/>
          <w:caps/>
          <w:szCs w:val="24"/>
        </w:rPr>
      </w:pPr>
      <w:r>
        <w:rPr>
          <w:rFonts w:ascii="Arial" w:hAnsi="Arial"/>
          <w:b/>
          <w:caps/>
          <w:szCs w:val="24"/>
        </w:rPr>
        <w:t xml:space="preserve"> </w:t>
      </w:r>
      <w:r w:rsidRPr="001411D9">
        <w:rPr>
          <w:rFonts w:ascii="Arial" w:hAnsi="Arial"/>
          <w:b/>
          <w:caps/>
          <w:szCs w:val="24"/>
        </w:rPr>
        <w:t>Kontroly, zkoušky a revize</w:t>
      </w:r>
    </w:p>
    <w:p w14:paraId="73AEBED8" w14:textId="77777777" w:rsidR="00F85DF3" w:rsidRPr="001411D9" w:rsidRDefault="00F85DF3" w:rsidP="00F85DF3">
      <w:pPr>
        <w:widowControl/>
        <w:ind w:left="708"/>
        <w:jc w:val="both"/>
        <w:rPr>
          <w:rFonts w:ascii="Arial" w:hAnsi="Arial"/>
          <w:szCs w:val="24"/>
        </w:rPr>
      </w:pPr>
    </w:p>
    <w:p w14:paraId="11DC54F0"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lastRenderedPageBreak/>
        <w:t>Kontrolní a zkušební plán stavby</w:t>
      </w:r>
    </w:p>
    <w:p w14:paraId="4CB34764" w14:textId="77777777" w:rsidR="00F85DF3" w:rsidRDefault="00F85DF3" w:rsidP="00F85DF3">
      <w:pPr>
        <w:widowControl/>
        <w:numPr>
          <w:ilvl w:val="0"/>
          <w:numId w:val="38"/>
        </w:numPr>
        <w:spacing w:line="276" w:lineRule="auto"/>
        <w:jc w:val="both"/>
        <w:rPr>
          <w:bCs/>
          <w:color w:val="000000"/>
          <w:szCs w:val="24"/>
        </w:rPr>
      </w:pPr>
      <w:r w:rsidRPr="001411D9">
        <w:rPr>
          <w:bCs/>
          <w:color w:val="000000"/>
          <w:szCs w:val="24"/>
        </w:rPr>
        <w:t xml:space="preserve">Zhotovitel je povinen před zahájením prací předložit </w:t>
      </w:r>
      <w:r>
        <w:rPr>
          <w:bCs/>
          <w:color w:val="000000"/>
          <w:szCs w:val="24"/>
        </w:rPr>
        <w:t>Objednatel</w:t>
      </w:r>
      <w:r w:rsidRPr="001411D9">
        <w:rPr>
          <w:bCs/>
          <w:color w:val="000000"/>
          <w:szCs w:val="24"/>
        </w:rPr>
        <w:t>i kontrolní a zkušební plán zpracovaný na podmínky prováděného díla.</w:t>
      </w:r>
    </w:p>
    <w:p w14:paraId="14C696C1" w14:textId="77777777" w:rsidR="00F85DF3" w:rsidRPr="001411D9" w:rsidRDefault="00F85DF3" w:rsidP="00F85DF3">
      <w:pPr>
        <w:widowControl/>
        <w:spacing w:line="276" w:lineRule="auto"/>
        <w:ind w:left="720"/>
        <w:jc w:val="both"/>
        <w:rPr>
          <w:bCs/>
          <w:color w:val="000000"/>
          <w:szCs w:val="24"/>
        </w:rPr>
      </w:pPr>
    </w:p>
    <w:p w14:paraId="21923245" w14:textId="77777777" w:rsidR="00F85DF3" w:rsidRDefault="00F85DF3" w:rsidP="00F85DF3">
      <w:pPr>
        <w:widowControl/>
        <w:numPr>
          <w:ilvl w:val="0"/>
          <w:numId w:val="38"/>
        </w:numPr>
        <w:spacing w:line="276" w:lineRule="auto"/>
        <w:jc w:val="both"/>
        <w:rPr>
          <w:bCs/>
          <w:color w:val="000000"/>
          <w:szCs w:val="24"/>
        </w:rPr>
      </w:pPr>
      <w:r>
        <w:rPr>
          <w:bCs/>
          <w:color w:val="000000"/>
          <w:szCs w:val="24"/>
        </w:rPr>
        <w:t>Objednatel</w:t>
      </w:r>
      <w:r w:rsidRPr="001411D9">
        <w:rPr>
          <w:bCs/>
          <w:color w:val="000000"/>
          <w:szCs w:val="24"/>
        </w:rPr>
        <w:t xml:space="preserve"> je oprávněn kontrolovat dodržování a plnění postupů podle kontrolního a zkušebního plánu a v případě odchylky postupu Zhotovitele od tohoto dokumentu požadovat okamžitou nápravu a v případě vážného porušení povinností Zhotovitele proti kontrolnímu a zkušebnímu plánu pozastavit provádění prací.</w:t>
      </w:r>
    </w:p>
    <w:p w14:paraId="009F57D6" w14:textId="77777777" w:rsidR="00F85DF3" w:rsidRPr="001411D9" w:rsidRDefault="00F85DF3" w:rsidP="00F85DF3">
      <w:pPr>
        <w:widowControl/>
        <w:spacing w:line="276" w:lineRule="auto"/>
        <w:jc w:val="both"/>
        <w:rPr>
          <w:bCs/>
          <w:color w:val="000000"/>
          <w:szCs w:val="24"/>
        </w:rPr>
      </w:pPr>
    </w:p>
    <w:p w14:paraId="7BF96D41" w14:textId="77777777" w:rsidR="00F85DF3" w:rsidRPr="001411D9" w:rsidRDefault="00F85DF3" w:rsidP="00F85DF3">
      <w:pPr>
        <w:widowControl/>
        <w:numPr>
          <w:ilvl w:val="0"/>
          <w:numId w:val="38"/>
        </w:numPr>
        <w:spacing w:line="276" w:lineRule="auto"/>
        <w:jc w:val="both"/>
        <w:rPr>
          <w:bCs/>
          <w:color w:val="000000"/>
          <w:szCs w:val="24"/>
        </w:rPr>
      </w:pPr>
      <w:r w:rsidRPr="001411D9">
        <w:rPr>
          <w:bCs/>
          <w:color w:val="000000"/>
          <w:szCs w:val="24"/>
        </w:rPr>
        <w:t>Veškeré zkoušky a kontroly musí vykazovat kladný výsledek, jinak se má za to, že dílo není prováděno v souladu se Smlouvou.</w:t>
      </w:r>
    </w:p>
    <w:p w14:paraId="2AE13F84" w14:textId="77777777" w:rsidR="00F85DF3" w:rsidRDefault="00F85DF3" w:rsidP="00F85DF3">
      <w:pPr>
        <w:widowControl/>
        <w:ind w:left="1416"/>
        <w:jc w:val="both"/>
        <w:rPr>
          <w:rFonts w:ascii="Arial" w:hAnsi="Arial"/>
          <w:szCs w:val="24"/>
        </w:rPr>
      </w:pPr>
    </w:p>
    <w:p w14:paraId="1E4E755C" w14:textId="77777777" w:rsidR="00F85DF3" w:rsidRDefault="00F85DF3" w:rsidP="00F85DF3">
      <w:pPr>
        <w:widowControl/>
        <w:spacing w:line="276" w:lineRule="auto"/>
        <w:jc w:val="both"/>
      </w:pPr>
    </w:p>
    <w:p w14:paraId="42F90C0F" w14:textId="77777777" w:rsidR="00F85DF3" w:rsidRDefault="00F85DF3" w:rsidP="00F85DF3">
      <w:pPr>
        <w:widowControl/>
        <w:spacing w:line="276" w:lineRule="auto"/>
        <w:jc w:val="both"/>
      </w:pPr>
    </w:p>
    <w:p w14:paraId="675079C8" w14:textId="77777777" w:rsidR="00F85DF3" w:rsidRPr="001411D9" w:rsidRDefault="00F85DF3" w:rsidP="00F85DF3">
      <w:pPr>
        <w:widowControl/>
        <w:numPr>
          <w:ilvl w:val="0"/>
          <w:numId w:val="36"/>
        </w:numPr>
        <w:spacing w:line="276" w:lineRule="auto"/>
        <w:jc w:val="both"/>
        <w:rPr>
          <w:rFonts w:ascii="Arial" w:hAnsi="Arial"/>
          <w:b/>
          <w:caps/>
          <w:szCs w:val="24"/>
        </w:rPr>
      </w:pPr>
      <w:r>
        <w:rPr>
          <w:rFonts w:ascii="Arial" w:hAnsi="Arial"/>
          <w:b/>
          <w:caps/>
          <w:szCs w:val="24"/>
        </w:rPr>
        <w:t xml:space="preserve"> </w:t>
      </w:r>
      <w:r w:rsidRPr="001411D9">
        <w:rPr>
          <w:rFonts w:ascii="Arial" w:hAnsi="Arial"/>
          <w:b/>
          <w:caps/>
          <w:szCs w:val="24"/>
        </w:rPr>
        <w:t>Pojištění díla</w:t>
      </w:r>
    </w:p>
    <w:p w14:paraId="155CE1CC" w14:textId="77777777" w:rsidR="00F85DF3" w:rsidRPr="001411D9" w:rsidRDefault="00F85DF3" w:rsidP="00F85DF3">
      <w:pPr>
        <w:widowControl/>
        <w:ind w:left="708"/>
        <w:jc w:val="both"/>
        <w:rPr>
          <w:rFonts w:ascii="Arial" w:hAnsi="Arial"/>
          <w:szCs w:val="24"/>
        </w:rPr>
      </w:pPr>
    </w:p>
    <w:p w14:paraId="274F176B"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t>Pojištění Zhotovitele</w:t>
      </w:r>
    </w:p>
    <w:p w14:paraId="20422237" w14:textId="77777777" w:rsidR="00F85DF3" w:rsidRDefault="00F85DF3" w:rsidP="00F85DF3">
      <w:pPr>
        <w:widowControl/>
        <w:numPr>
          <w:ilvl w:val="0"/>
          <w:numId w:val="39"/>
        </w:numPr>
        <w:spacing w:line="276" w:lineRule="auto"/>
        <w:jc w:val="both"/>
        <w:rPr>
          <w:bCs/>
          <w:color w:val="000000"/>
          <w:szCs w:val="24"/>
        </w:rPr>
      </w:pPr>
      <w:r w:rsidRPr="001411D9">
        <w:rPr>
          <w:bCs/>
          <w:color w:val="000000"/>
          <w:szCs w:val="24"/>
        </w:rPr>
        <w:t>Zhotovitel je povinen být po celou dobu plnění pojištěn proti škodám způsobeným jeho činností včetně možných škod pracovníků zhotovitele, a to do výše stanovené ve Smlouvě.</w:t>
      </w:r>
    </w:p>
    <w:p w14:paraId="24275041" w14:textId="77777777" w:rsidR="00F85DF3" w:rsidRPr="001411D9" w:rsidRDefault="00F85DF3" w:rsidP="00F85DF3">
      <w:pPr>
        <w:widowControl/>
        <w:tabs>
          <w:tab w:val="num" w:pos="2160"/>
        </w:tabs>
        <w:spacing w:line="276" w:lineRule="auto"/>
        <w:ind w:left="720"/>
        <w:jc w:val="both"/>
        <w:rPr>
          <w:bCs/>
          <w:color w:val="000000"/>
          <w:szCs w:val="24"/>
        </w:rPr>
      </w:pPr>
    </w:p>
    <w:p w14:paraId="133E90E7" w14:textId="77777777" w:rsidR="00F85DF3" w:rsidRPr="001411D9" w:rsidRDefault="00F85DF3" w:rsidP="00F85DF3">
      <w:pPr>
        <w:widowControl/>
        <w:numPr>
          <w:ilvl w:val="0"/>
          <w:numId w:val="39"/>
        </w:numPr>
        <w:spacing w:line="276" w:lineRule="auto"/>
        <w:jc w:val="both"/>
        <w:rPr>
          <w:bCs/>
          <w:color w:val="000000"/>
          <w:szCs w:val="24"/>
        </w:rPr>
      </w:pPr>
      <w:r w:rsidRPr="001411D9">
        <w:rPr>
          <w:bCs/>
          <w:color w:val="000000"/>
          <w:szCs w:val="24"/>
        </w:rPr>
        <w:t>Pojištění odpovědnosti za škodu z výkonu podnikatelské činnosti musí pokrývat škody na věcech (vzniklé poškozením, zničením nebo pohřešováním) a na zdraví (úrazem nebo nemocí):</w:t>
      </w:r>
    </w:p>
    <w:p w14:paraId="6249A5BD" w14:textId="77777777" w:rsidR="00F85DF3" w:rsidRPr="001411D9" w:rsidRDefault="00F85DF3" w:rsidP="00F85DF3">
      <w:pPr>
        <w:widowControl/>
        <w:numPr>
          <w:ilvl w:val="0"/>
          <w:numId w:val="43"/>
        </w:numPr>
        <w:spacing w:line="276" w:lineRule="auto"/>
        <w:jc w:val="both"/>
        <w:rPr>
          <w:bCs/>
          <w:color w:val="000000"/>
          <w:szCs w:val="24"/>
        </w:rPr>
      </w:pPr>
      <w:r w:rsidRPr="001411D9">
        <w:rPr>
          <w:bCs/>
          <w:color w:val="000000"/>
          <w:szCs w:val="24"/>
        </w:rPr>
        <w:t xml:space="preserve">způsobené provozní činností Zhotovitele, </w:t>
      </w:r>
    </w:p>
    <w:p w14:paraId="3E6829DD" w14:textId="77777777" w:rsidR="00F85DF3" w:rsidRPr="001411D9" w:rsidRDefault="00F85DF3" w:rsidP="00F85DF3">
      <w:pPr>
        <w:widowControl/>
        <w:numPr>
          <w:ilvl w:val="0"/>
          <w:numId w:val="43"/>
        </w:numPr>
        <w:spacing w:line="276" w:lineRule="auto"/>
        <w:jc w:val="both"/>
        <w:rPr>
          <w:bCs/>
          <w:color w:val="000000"/>
          <w:szCs w:val="24"/>
        </w:rPr>
      </w:pPr>
      <w:r w:rsidRPr="001411D9">
        <w:rPr>
          <w:bCs/>
          <w:color w:val="000000"/>
          <w:szCs w:val="24"/>
        </w:rPr>
        <w:t xml:space="preserve">způsobené vadným výrobkem, </w:t>
      </w:r>
    </w:p>
    <w:p w14:paraId="3D1AD3D5" w14:textId="77777777" w:rsidR="00F85DF3" w:rsidRPr="001411D9" w:rsidRDefault="00F85DF3" w:rsidP="00F85DF3">
      <w:pPr>
        <w:widowControl/>
        <w:numPr>
          <w:ilvl w:val="0"/>
          <w:numId w:val="43"/>
        </w:numPr>
        <w:spacing w:line="276" w:lineRule="auto"/>
        <w:jc w:val="both"/>
        <w:rPr>
          <w:bCs/>
          <w:color w:val="000000"/>
          <w:szCs w:val="24"/>
        </w:rPr>
      </w:pPr>
      <w:r w:rsidRPr="001411D9">
        <w:rPr>
          <w:bCs/>
          <w:color w:val="000000"/>
          <w:szCs w:val="24"/>
        </w:rPr>
        <w:t xml:space="preserve">vzniklé v souvislosti s poskytovanými pracemi, dodávkami a službami,  </w:t>
      </w:r>
    </w:p>
    <w:p w14:paraId="493D7655" w14:textId="77777777" w:rsidR="00F85DF3" w:rsidRPr="001411D9" w:rsidRDefault="00F85DF3" w:rsidP="00F85DF3">
      <w:pPr>
        <w:widowControl/>
        <w:numPr>
          <w:ilvl w:val="0"/>
          <w:numId w:val="43"/>
        </w:numPr>
        <w:spacing w:line="276" w:lineRule="auto"/>
        <w:jc w:val="both"/>
        <w:rPr>
          <w:bCs/>
          <w:color w:val="000000"/>
          <w:szCs w:val="24"/>
        </w:rPr>
      </w:pPr>
      <w:r w:rsidRPr="001411D9">
        <w:rPr>
          <w:bCs/>
          <w:color w:val="000000"/>
          <w:szCs w:val="24"/>
        </w:rPr>
        <w:t xml:space="preserve">vzniklé v souvislosti s vlastnictvím nemovitosti, </w:t>
      </w:r>
    </w:p>
    <w:p w14:paraId="55F1808E" w14:textId="77777777" w:rsidR="00F85DF3" w:rsidRDefault="00F85DF3" w:rsidP="00F85DF3">
      <w:pPr>
        <w:widowControl/>
        <w:numPr>
          <w:ilvl w:val="0"/>
          <w:numId w:val="43"/>
        </w:numPr>
        <w:spacing w:line="276" w:lineRule="auto"/>
        <w:jc w:val="both"/>
        <w:rPr>
          <w:bCs/>
          <w:color w:val="000000"/>
          <w:szCs w:val="24"/>
        </w:rPr>
      </w:pPr>
      <w:r w:rsidRPr="001411D9">
        <w:rPr>
          <w:bCs/>
          <w:color w:val="000000"/>
          <w:szCs w:val="24"/>
        </w:rPr>
        <w:t>vzniklé na věcech zaměstnanců.</w:t>
      </w:r>
    </w:p>
    <w:p w14:paraId="2CDDB415" w14:textId="77777777" w:rsidR="00F85DF3" w:rsidRPr="001411D9" w:rsidRDefault="00F85DF3" w:rsidP="00F85DF3">
      <w:pPr>
        <w:widowControl/>
        <w:tabs>
          <w:tab w:val="num" w:pos="2160"/>
        </w:tabs>
        <w:spacing w:line="276" w:lineRule="auto"/>
        <w:jc w:val="both"/>
        <w:rPr>
          <w:bCs/>
          <w:color w:val="000000"/>
          <w:szCs w:val="24"/>
        </w:rPr>
      </w:pPr>
    </w:p>
    <w:p w14:paraId="50526411" w14:textId="77777777" w:rsidR="00F85DF3" w:rsidRPr="001411D9" w:rsidRDefault="00F85DF3" w:rsidP="00F85DF3">
      <w:pPr>
        <w:widowControl/>
        <w:numPr>
          <w:ilvl w:val="0"/>
          <w:numId w:val="39"/>
        </w:numPr>
        <w:spacing w:line="276" w:lineRule="auto"/>
        <w:jc w:val="both"/>
        <w:rPr>
          <w:bCs/>
          <w:color w:val="000000"/>
          <w:szCs w:val="24"/>
        </w:rPr>
      </w:pPr>
      <w:r w:rsidRPr="001411D9">
        <w:rPr>
          <w:bCs/>
          <w:color w:val="000000"/>
          <w:szCs w:val="24"/>
        </w:rPr>
        <w:t xml:space="preserve">Výše pojistné hodnoty je definována Smlouvou. </w:t>
      </w:r>
    </w:p>
    <w:p w14:paraId="03D5C33C" w14:textId="77777777" w:rsidR="00F85DF3" w:rsidRPr="001411D9" w:rsidRDefault="00F85DF3" w:rsidP="00F85DF3">
      <w:pPr>
        <w:widowControl/>
        <w:ind w:left="1056"/>
        <w:jc w:val="both"/>
        <w:rPr>
          <w:rFonts w:ascii="Arial" w:hAnsi="Arial"/>
          <w:szCs w:val="24"/>
        </w:rPr>
      </w:pPr>
    </w:p>
    <w:p w14:paraId="3AAF8D38" w14:textId="77777777" w:rsidR="00F85DF3" w:rsidRPr="001411D9" w:rsidRDefault="00F85DF3" w:rsidP="00F85DF3">
      <w:pPr>
        <w:widowControl/>
        <w:ind w:left="1056"/>
        <w:jc w:val="both"/>
        <w:rPr>
          <w:rFonts w:ascii="Arial" w:hAnsi="Arial"/>
          <w:szCs w:val="24"/>
        </w:rPr>
      </w:pPr>
    </w:p>
    <w:p w14:paraId="7BC96E90"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t>Pojištění díla</w:t>
      </w:r>
    </w:p>
    <w:p w14:paraId="79A3869E" w14:textId="77777777" w:rsidR="00F85DF3" w:rsidRPr="001411D9" w:rsidRDefault="00F85DF3" w:rsidP="00F85DF3">
      <w:pPr>
        <w:widowControl/>
        <w:numPr>
          <w:ilvl w:val="0"/>
          <w:numId w:val="39"/>
        </w:numPr>
        <w:spacing w:line="276" w:lineRule="auto"/>
        <w:jc w:val="both"/>
        <w:rPr>
          <w:bCs/>
          <w:color w:val="000000"/>
          <w:szCs w:val="24"/>
        </w:rPr>
      </w:pPr>
      <w:r w:rsidRPr="001411D9">
        <w:rPr>
          <w:bCs/>
          <w:color w:val="000000"/>
          <w:szCs w:val="24"/>
        </w:rPr>
        <w:t>Zhotovitel je povinen před zahájením prací pojistit dílo proti škodám, které mohou vzniknout v průběhu zhotovování stavby:</w:t>
      </w:r>
    </w:p>
    <w:p w14:paraId="1170426E" w14:textId="77777777" w:rsidR="00F85DF3" w:rsidRPr="001411D9" w:rsidRDefault="00F85DF3" w:rsidP="00F85DF3">
      <w:pPr>
        <w:widowControl/>
        <w:numPr>
          <w:ilvl w:val="0"/>
          <w:numId w:val="42"/>
        </w:numPr>
        <w:spacing w:line="276" w:lineRule="auto"/>
        <w:jc w:val="both"/>
        <w:rPr>
          <w:bCs/>
          <w:color w:val="000000"/>
          <w:szCs w:val="24"/>
        </w:rPr>
      </w:pPr>
      <w:r w:rsidRPr="001411D9">
        <w:rPr>
          <w:bCs/>
          <w:color w:val="000000"/>
          <w:szCs w:val="24"/>
        </w:rPr>
        <w:t>požárem, výbuchem, přímým úderem blesku, nárazem nebo zřícením letadla, jeho části nebo jeho nákladu,</w:t>
      </w:r>
    </w:p>
    <w:p w14:paraId="1AB12026" w14:textId="77777777" w:rsidR="00F85DF3" w:rsidRPr="001411D9" w:rsidRDefault="00F85DF3" w:rsidP="00F85DF3">
      <w:pPr>
        <w:widowControl/>
        <w:numPr>
          <w:ilvl w:val="0"/>
          <w:numId w:val="42"/>
        </w:numPr>
        <w:spacing w:line="276" w:lineRule="auto"/>
        <w:jc w:val="both"/>
        <w:rPr>
          <w:bCs/>
          <w:color w:val="000000"/>
          <w:szCs w:val="24"/>
        </w:rPr>
      </w:pPr>
      <w:r w:rsidRPr="001411D9">
        <w:rPr>
          <w:bCs/>
          <w:color w:val="000000"/>
          <w:szCs w:val="24"/>
        </w:rPr>
        <w:t>záplavou, povodní, vichřicí, krupobitím, sesouváním půdy, zřícením skal nebo zemin, sesouváním nebo zřícením sněhových lavin, tíhou sněhu nebo námrazy,</w:t>
      </w:r>
    </w:p>
    <w:p w14:paraId="182B0F66" w14:textId="77777777" w:rsidR="00F85DF3" w:rsidRPr="001411D9" w:rsidRDefault="00F85DF3" w:rsidP="00F85DF3">
      <w:pPr>
        <w:widowControl/>
        <w:numPr>
          <w:ilvl w:val="0"/>
          <w:numId w:val="42"/>
        </w:numPr>
        <w:spacing w:line="276" w:lineRule="auto"/>
        <w:jc w:val="both"/>
        <w:rPr>
          <w:bCs/>
          <w:color w:val="000000"/>
          <w:szCs w:val="24"/>
        </w:rPr>
      </w:pPr>
      <w:r w:rsidRPr="001411D9">
        <w:rPr>
          <w:bCs/>
          <w:color w:val="000000"/>
          <w:szCs w:val="24"/>
        </w:rPr>
        <w:t>pádem pojištěné věci, nárazem,</w:t>
      </w:r>
    </w:p>
    <w:p w14:paraId="46FA7B5E" w14:textId="77777777" w:rsidR="00F85DF3" w:rsidRPr="001411D9" w:rsidRDefault="00F85DF3" w:rsidP="00F85DF3">
      <w:pPr>
        <w:widowControl/>
        <w:numPr>
          <w:ilvl w:val="0"/>
          <w:numId w:val="42"/>
        </w:numPr>
        <w:spacing w:line="276" w:lineRule="auto"/>
        <w:jc w:val="both"/>
        <w:rPr>
          <w:bCs/>
          <w:color w:val="000000"/>
          <w:szCs w:val="24"/>
        </w:rPr>
      </w:pPr>
      <w:r w:rsidRPr="001411D9">
        <w:rPr>
          <w:bCs/>
          <w:color w:val="000000"/>
          <w:szCs w:val="24"/>
        </w:rPr>
        <w:t>pádem stromů, stožárů a jiných předmětů,</w:t>
      </w:r>
    </w:p>
    <w:p w14:paraId="125BB1A6" w14:textId="77777777" w:rsidR="00F85DF3" w:rsidRPr="001411D9" w:rsidRDefault="00F85DF3" w:rsidP="00F85DF3">
      <w:pPr>
        <w:widowControl/>
        <w:numPr>
          <w:ilvl w:val="0"/>
          <w:numId w:val="42"/>
        </w:numPr>
        <w:spacing w:line="276" w:lineRule="auto"/>
        <w:jc w:val="both"/>
        <w:rPr>
          <w:bCs/>
          <w:color w:val="000000"/>
          <w:szCs w:val="24"/>
        </w:rPr>
      </w:pPr>
      <w:r w:rsidRPr="001411D9">
        <w:rPr>
          <w:bCs/>
          <w:color w:val="000000"/>
          <w:szCs w:val="24"/>
        </w:rPr>
        <w:t>vodou vytékající z vodovodních zařízení,</w:t>
      </w:r>
    </w:p>
    <w:p w14:paraId="62BAE161" w14:textId="77777777" w:rsidR="00F85DF3" w:rsidRPr="001411D9" w:rsidRDefault="00F85DF3" w:rsidP="00F85DF3">
      <w:pPr>
        <w:widowControl/>
        <w:numPr>
          <w:ilvl w:val="0"/>
          <w:numId w:val="42"/>
        </w:numPr>
        <w:spacing w:line="276" w:lineRule="auto"/>
        <w:jc w:val="both"/>
        <w:rPr>
          <w:bCs/>
          <w:color w:val="000000"/>
          <w:szCs w:val="24"/>
        </w:rPr>
      </w:pPr>
      <w:r w:rsidRPr="001411D9">
        <w:rPr>
          <w:bCs/>
          <w:color w:val="000000"/>
          <w:szCs w:val="24"/>
        </w:rPr>
        <w:lastRenderedPageBreak/>
        <w:t>neodborným zacházením, nesprávnou obsluhou, úmyslným poškozením, nešikovností, nepozorností a nedbalostí,</w:t>
      </w:r>
    </w:p>
    <w:p w14:paraId="3665294B" w14:textId="77777777" w:rsidR="00F85DF3" w:rsidRDefault="00F85DF3" w:rsidP="00F85DF3">
      <w:pPr>
        <w:widowControl/>
        <w:numPr>
          <w:ilvl w:val="0"/>
          <w:numId w:val="42"/>
        </w:numPr>
        <w:spacing w:line="276" w:lineRule="auto"/>
        <w:jc w:val="both"/>
        <w:rPr>
          <w:bCs/>
          <w:color w:val="000000"/>
          <w:szCs w:val="24"/>
        </w:rPr>
      </w:pPr>
      <w:r w:rsidRPr="001411D9">
        <w:rPr>
          <w:bCs/>
          <w:color w:val="000000"/>
          <w:szCs w:val="24"/>
        </w:rPr>
        <w:t>krádeží.</w:t>
      </w:r>
    </w:p>
    <w:p w14:paraId="61EE0107" w14:textId="77777777" w:rsidR="00F85DF3" w:rsidRPr="001411D9" w:rsidRDefault="00F85DF3" w:rsidP="00F85DF3">
      <w:pPr>
        <w:widowControl/>
        <w:tabs>
          <w:tab w:val="num" w:pos="2160"/>
        </w:tabs>
        <w:spacing w:line="276" w:lineRule="auto"/>
        <w:ind w:left="720"/>
        <w:jc w:val="both"/>
        <w:rPr>
          <w:bCs/>
          <w:color w:val="000000"/>
          <w:szCs w:val="24"/>
        </w:rPr>
      </w:pPr>
    </w:p>
    <w:p w14:paraId="02AA6122" w14:textId="77777777" w:rsidR="00F85DF3" w:rsidRPr="001411D9" w:rsidRDefault="00F85DF3" w:rsidP="00F85DF3">
      <w:pPr>
        <w:widowControl/>
        <w:numPr>
          <w:ilvl w:val="0"/>
          <w:numId w:val="39"/>
        </w:numPr>
        <w:spacing w:line="276" w:lineRule="auto"/>
        <w:jc w:val="both"/>
        <w:rPr>
          <w:bCs/>
          <w:color w:val="000000"/>
          <w:szCs w:val="24"/>
        </w:rPr>
      </w:pPr>
      <w:r w:rsidRPr="001411D9">
        <w:rPr>
          <w:bCs/>
          <w:color w:val="000000"/>
          <w:szCs w:val="24"/>
        </w:rPr>
        <w:t xml:space="preserve">Výše pojistné hodnoty je definována Smlouvou. Pokud Smlouva výši pojistné hodnoty nedefinuje, má se na mysli jeho nová cena, tedy hodnota díla po jeho úplném dokončení. </w:t>
      </w:r>
    </w:p>
    <w:p w14:paraId="5D5D04EE" w14:textId="77777777" w:rsidR="00F85DF3" w:rsidRPr="001411D9" w:rsidRDefault="00F85DF3" w:rsidP="00F85DF3">
      <w:pPr>
        <w:widowControl/>
        <w:ind w:left="540"/>
        <w:jc w:val="both"/>
        <w:rPr>
          <w:rFonts w:ascii="Arial" w:hAnsi="Arial"/>
          <w:snapToGrid w:val="0"/>
          <w:sz w:val="20"/>
        </w:rPr>
      </w:pPr>
    </w:p>
    <w:p w14:paraId="5493056A"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t xml:space="preserve">Pojištění zaměstnanců </w:t>
      </w:r>
    </w:p>
    <w:p w14:paraId="27439404" w14:textId="77777777" w:rsidR="00F85DF3" w:rsidRPr="001411D9" w:rsidRDefault="00F85DF3" w:rsidP="00F85DF3">
      <w:pPr>
        <w:widowControl/>
        <w:numPr>
          <w:ilvl w:val="0"/>
          <w:numId w:val="39"/>
        </w:numPr>
        <w:spacing w:line="276" w:lineRule="auto"/>
        <w:jc w:val="both"/>
        <w:rPr>
          <w:rFonts w:ascii="Arial" w:hAnsi="Arial"/>
          <w:snapToGrid w:val="0"/>
          <w:sz w:val="20"/>
        </w:rPr>
      </w:pPr>
      <w:r w:rsidRPr="001411D9">
        <w:rPr>
          <w:bCs/>
          <w:color w:val="000000"/>
          <w:szCs w:val="24"/>
        </w:rPr>
        <w:t>Zhotovitel je povinen být po celou dobu provádění díla pojištěn pro případ své odpovědnosti za škodu při pracovním úrazu nebo nemoci z povolání svých zaměstnanců.</w:t>
      </w:r>
      <w:r w:rsidRPr="001411D9">
        <w:rPr>
          <w:rFonts w:ascii="Arial" w:hAnsi="Arial"/>
          <w:snapToGrid w:val="0"/>
          <w:sz w:val="20"/>
        </w:rPr>
        <w:t xml:space="preserve"> </w:t>
      </w:r>
    </w:p>
    <w:p w14:paraId="6692357E" w14:textId="77777777" w:rsidR="00F85DF3" w:rsidRPr="001411D9" w:rsidRDefault="00F85DF3" w:rsidP="00F85DF3">
      <w:pPr>
        <w:widowControl/>
        <w:tabs>
          <w:tab w:val="num" w:pos="540"/>
        </w:tabs>
        <w:spacing w:line="276" w:lineRule="auto"/>
        <w:jc w:val="both"/>
        <w:rPr>
          <w:color w:val="000000"/>
          <w:szCs w:val="24"/>
          <w:u w:val="single"/>
        </w:rPr>
      </w:pPr>
    </w:p>
    <w:p w14:paraId="121B0D06"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t xml:space="preserve">Pojištění </w:t>
      </w:r>
      <w:r>
        <w:rPr>
          <w:color w:val="000000"/>
          <w:szCs w:val="24"/>
          <w:u w:val="single"/>
        </w:rPr>
        <w:t>Pod</w:t>
      </w:r>
      <w:r w:rsidRPr="001411D9">
        <w:rPr>
          <w:color w:val="000000"/>
          <w:szCs w:val="24"/>
          <w:u w:val="single"/>
        </w:rPr>
        <w:t xml:space="preserve">dodavatelů </w:t>
      </w:r>
    </w:p>
    <w:p w14:paraId="32CF6863" w14:textId="77777777" w:rsidR="00F85DF3" w:rsidRPr="001411D9" w:rsidRDefault="00F85DF3" w:rsidP="00F85DF3">
      <w:pPr>
        <w:widowControl/>
        <w:numPr>
          <w:ilvl w:val="0"/>
          <w:numId w:val="39"/>
        </w:numPr>
        <w:spacing w:line="276" w:lineRule="auto"/>
        <w:jc w:val="both"/>
        <w:rPr>
          <w:bCs/>
          <w:color w:val="000000"/>
          <w:szCs w:val="24"/>
        </w:rPr>
      </w:pPr>
      <w:r w:rsidRPr="001411D9">
        <w:rPr>
          <w:bCs/>
          <w:color w:val="000000"/>
          <w:szCs w:val="24"/>
        </w:rPr>
        <w:t xml:space="preserve">Zhotovitel je povinen zabezpečit před zahájením </w:t>
      </w:r>
      <w:r>
        <w:rPr>
          <w:bCs/>
          <w:color w:val="000000"/>
          <w:szCs w:val="24"/>
        </w:rPr>
        <w:t>pod</w:t>
      </w:r>
      <w:r w:rsidRPr="001411D9">
        <w:rPr>
          <w:bCs/>
          <w:color w:val="000000"/>
          <w:szCs w:val="24"/>
        </w:rPr>
        <w:t xml:space="preserve">dodavatelských prací, aby shodné povinnosti související s pojištěním splnili i jeho </w:t>
      </w:r>
      <w:r>
        <w:rPr>
          <w:bCs/>
          <w:color w:val="000000"/>
          <w:szCs w:val="24"/>
        </w:rPr>
        <w:t>Pod</w:t>
      </w:r>
      <w:r w:rsidRPr="001411D9">
        <w:rPr>
          <w:bCs/>
          <w:color w:val="000000"/>
          <w:szCs w:val="24"/>
        </w:rPr>
        <w:t xml:space="preserve">dodavatelé v rozsahu odpovídajícím charakteru a rozsahu jejich </w:t>
      </w:r>
      <w:r>
        <w:rPr>
          <w:bCs/>
          <w:color w:val="000000"/>
          <w:szCs w:val="24"/>
        </w:rPr>
        <w:t>pod</w:t>
      </w:r>
      <w:r w:rsidRPr="001411D9">
        <w:rPr>
          <w:bCs/>
          <w:color w:val="000000"/>
          <w:szCs w:val="24"/>
        </w:rPr>
        <w:t xml:space="preserve">dodávky. </w:t>
      </w:r>
    </w:p>
    <w:p w14:paraId="59E46333" w14:textId="77777777" w:rsidR="00F85DF3" w:rsidRPr="001411D9" w:rsidRDefault="00F85DF3" w:rsidP="00F85DF3">
      <w:pPr>
        <w:widowControl/>
        <w:ind w:left="540"/>
        <w:jc w:val="both"/>
        <w:rPr>
          <w:rFonts w:ascii="Arial" w:hAnsi="Arial"/>
          <w:snapToGrid w:val="0"/>
          <w:sz w:val="20"/>
        </w:rPr>
      </w:pPr>
    </w:p>
    <w:p w14:paraId="29BE6F13"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t xml:space="preserve">Doklady o pojištění </w:t>
      </w:r>
    </w:p>
    <w:p w14:paraId="09B7F3B0" w14:textId="77777777" w:rsidR="00F85DF3" w:rsidRDefault="00F85DF3" w:rsidP="00F85DF3">
      <w:pPr>
        <w:widowControl/>
        <w:numPr>
          <w:ilvl w:val="0"/>
          <w:numId w:val="39"/>
        </w:numPr>
        <w:spacing w:line="276" w:lineRule="auto"/>
        <w:jc w:val="both"/>
        <w:rPr>
          <w:bCs/>
          <w:color w:val="000000"/>
          <w:szCs w:val="24"/>
        </w:rPr>
      </w:pPr>
      <w:r w:rsidRPr="001411D9">
        <w:rPr>
          <w:bCs/>
          <w:color w:val="000000"/>
          <w:szCs w:val="24"/>
        </w:rPr>
        <w:t>Dokladem o pojištění je platná a účinná pojistná smlouva, u níž Zhotovitel řádně a včas uhradil pojistné.</w:t>
      </w:r>
    </w:p>
    <w:p w14:paraId="710C5ADC" w14:textId="77777777" w:rsidR="00F85DF3" w:rsidRPr="001411D9" w:rsidRDefault="00F85DF3" w:rsidP="00F85DF3">
      <w:pPr>
        <w:widowControl/>
        <w:tabs>
          <w:tab w:val="num" w:pos="2160"/>
        </w:tabs>
        <w:spacing w:line="276" w:lineRule="auto"/>
        <w:ind w:left="720"/>
        <w:jc w:val="both"/>
        <w:rPr>
          <w:bCs/>
          <w:color w:val="000000"/>
          <w:szCs w:val="24"/>
        </w:rPr>
      </w:pPr>
    </w:p>
    <w:p w14:paraId="0206A568" w14:textId="77777777" w:rsidR="00F85DF3" w:rsidRPr="001411D9" w:rsidRDefault="00F85DF3" w:rsidP="00F85DF3">
      <w:pPr>
        <w:widowControl/>
        <w:numPr>
          <w:ilvl w:val="0"/>
          <w:numId w:val="39"/>
        </w:numPr>
        <w:spacing w:line="276" w:lineRule="auto"/>
        <w:jc w:val="both"/>
        <w:rPr>
          <w:bCs/>
          <w:color w:val="000000"/>
          <w:szCs w:val="24"/>
        </w:rPr>
      </w:pPr>
      <w:r w:rsidRPr="001411D9">
        <w:rPr>
          <w:bCs/>
          <w:color w:val="000000"/>
          <w:szCs w:val="24"/>
        </w:rPr>
        <w:t xml:space="preserve">Doklad o pojištění je Zhotovitel povinen na požádání předložit </w:t>
      </w:r>
      <w:r>
        <w:rPr>
          <w:bCs/>
          <w:color w:val="000000"/>
          <w:szCs w:val="24"/>
        </w:rPr>
        <w:t>Objednatel</w:t>
      </w:r>
      <w:r w:rsidRPr="001411D9">
        <w:rPr>
          <w:bCs/>
          <w:color w:val="000000"/>
          <w:szCs w:val="24"/>
        </w:rPr>
        <w:t xml:space="preserve">i.  Nepředložení kteréhokoliv dokladu o pojištění nejpozději do 10 kalendářních dnů ode dne výzvy </w:t>
      </w:r>
      <w:r>
        <w:rPr>
          <w:bCs/>
          <w:color w:val="000000"/>
          <w:szCs w:val="24"/>
        </w:rPr>
        <w:t>Objednatel</w:t>
      </w:r>
      <w:r w:rsidRPr="001411D9">
        <w:rPr>
          <w:bCs/>
          <w:color w:val="000000"/>
          <w:szCs w:val="24"/>
        </w:rPr>
        <w:t xml:space="preserve">e, opravňuje </w:t>
      </w:r>
      <w:r>
        <w:rPr>
          <w:bCs/>
          <w:color w:val="000000"/>
          <w:szCs w:val="24"/>
        </w:rPr>
        <w:t>Objednatel</w:t>
      </w:r>
      <w:r w:rsidRPr="001411D9">
        <w:rPr>
          <w:bCs/>
          <w:color w:val="000000"/>
          <w:szCs w:val="24"/>
        </w:rPr>
        <w:t>e k odstoupení od Smlouvy.</w:t>
      </w:r>
    </w:p>
    <w:p w14:paraId="54044772" w14:textId="77777777" w:rsidR="00F85DF3" w:rsidRPr="001411D9" w:rsidRDefault="00F85DF3" w:rsidP="00F85DF3">
      <w:pPr>
        <w:widowControl/>
        <w:rPr>
          <w:rFonts w:ascii="Arial" w:hAnsi="Arial" w:cs="Arial"/>
          <w:b/>
          <w:color w:val="00B050"/>
          <w:sz w:val="22"/>
          <w:szCs w:val="24"/>
        </w:rPr>
      </w:pPr>
    </w:p>
    <w:p w14:paraId="4335B0E4"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t>Povinnosti obou stran při vzniku pojistné události</w:t>
      </w:r>
    </w:p>
    <w:p w14:paraId="7DCFE873" w14:textId="77777777" w:rsidR="00F85DF3" w:rsidRDefault="00F85DF3" w:rsidP="00F85DF3">
      <w:pPr>
        <w:widowControl/>
        <w:numPr>
          <w:ilvl w:val="0"/>
          <w:numId w:val="39"/>
        </w:numPr>
        <w:spacing w:line="276" w:lineRule="auto"/>
        <w:jc w:val="both"/>
        <w:rPr>
          <w:bCs/>
          <w:color w:val="000000"/>
          <w:szCs w:val="24"/>
        </w:rPr>
      </w:pPr>
      <w:r w:rsidRPr="001411D9">
        <w:rPr>
          <w:bCs/>
          <w:color w:val="000000"/>
          <w:szCs w:val="24"/>
        </w:rPr>
        <w:t>Při vzniku pojistné události zabezpečuje veškeré úkony vůči svému pojistiteli Zhotovitel.</w:t>
      </w:r>
    </w:p>
    <w:p w14:paraId="2C158AE0" w14:textId="77777777" w:rsidR="00F85DF3" w:rsidRPr="001411D9" w:rsidRDefault="00F85DF3" w:rsidP="00F85DF3">
      <w:pPr>
        <w:widowControl/>
        <w:tabs>
          <w:tab w:val="num" w:pos="2160"/>
        </w:tabs>
        <w:spacing w:line="276" w:lineRule="auto"/>
        <w:ind w:left="720"/>
        <w:jc w:val="both"/>
        <w:rPr>
          <w:bCs/>
          <w:color w:val="000000"/>
          <w:szCs w:val="24"/>
        </w:rPr>
      </w:pPr>
    </w:p>
    <w:p w14:paraId="517D7A08" w14:textId="77777777" w:rsidR="00F85DF3" w:rsidRDefault="00F85DF3" w:rsidP="00F85DF3">
      <w:pPr>
        <w:widowControl/>
        <w:numPr>
          <w:ilvl w:val="0"/>
          <w:numId w:val="39"/>
        </w:numPr>
        <w:spacing w:line="276" w:lineRule="auto"/>
        <w:jc w:val="both"/>
        <w:rPr>
          <w:bCs/>
          <w:color w:val="000000"/>
          <w:szCs w:val="24"/>
        </w:rPr>
      </w:pPr>
      <w:r>
        <w:rPr>
          <w:bCs/>
          <w:color w:val="000000"/>
          <w:szCs w:val="24"/>
        </w:rPr>
        <w:t>Objednatel</w:t>
      </w:r>
      <w:r w:rsidRPr="001411D9">
        <w:rPr>
          <w:bCs/>
          <w:color w:val="000000"/>
          <w:szCs w:val="24"/>
        </w:rPr>
        <w:t xml:space="preserve"> je povinen poskytnout v souvislosti s pojistnou událostí Zhotoviteli veškerou součinnost, která je v jeho možnostech</w:t>
      </w:r>
      <w:r>
        <w:rPr>
          <w:bCs/>
          <w:color w:val="000000"/>
          <w:szCs w:val="24"/>
        </w:rPr>
        <w:t>.</w:t>
      </w:r>
    </w:p>
    <w:p w14:paraId="55BF69C2" w14:textId="77777777" w:rsidR="00F85DF3" w:rsidRPr="001411D9" w:rsidRDefault="00F85DF3" w:rsidP="00F85DF3">
      <w:pPr>
        <w:widowControl/>
        <w:tabs>
          <w:tab w:val="num" w:pos="2160"/>
        </w:tabs>
        <w:spacing w:line="276" w:lineRule="auto"/>
        <w:ind w:left="720"/>
        <w:jc w:val="both"/>
        <w:rPr>
          <w:bCs/>
          <w:color w:val="000000"/>
          <w:szCs w:val="24"/>
        </w:rPr>
      </w:pPr>
    </w:p>
    <w:p w14:paraId="2B49240D" w14:textId="77777777" w:rsidR="00F85DF3" w:rsidRPr="001411D9" w:rsidRDefault="00F85DF3" w:rsidP="00F85DF3">
      <w:pPr>
        <w:widowControl/>
        <w:numPr>
          <w:ilvl w:val="0"/>
          <w:numId w:val="39"/>
        </w:numPr>
        <w:spacing w:line="276" w:lineRule="auto"/>
        <w:jc w:val="both"/>
        <w:rPr>
          <w:bCs/>
          <w:color w:val="000000"/>
          <w:szCs w:val="24"/>
        </w:rPr>
      </w:pPr>
      <w:r w:rsidRPr="001411D9">
        <w:rPr>
          <w:bCs/>
          <w:color w:val="000000"/>
          <w:szCs w:val="24"/>
        </w:rPr>
        <w:t>Náklady na pojištění nese Zhotovitel a má je zahrnuty ve sjednané ceně.</w:t>
      </w:r>
    </w:p>
    <w:p w14:paraId="2FF8C1C4" w14:textId="77777777" w:rsidR="00F85DF3" w:rsidRDefault="00F85DF3" w:rsidP="00F85DF3">
      <w:pPr>
        <w:widowControl/>
        <w:spacing w:line="276" w:lineRule="auto"/>
        <w:jc w:val="both"/>
      </w:pPr>
    </w:p>
    <w:p w14:paraId="752E5B22" w14:textId="77777777" w:rsidR="00F85DF3" w:rsidRDefault="00F85DF3" w:rsidP="00F85DF3">
      <w:pPr>
        <w:widowControl/>
        <w:tabs>
          <w:tab w:val="num" w:pos="720"/>
        </w:tabs>
        <w:spacing w:line="276" w:lineRule="auto"/>
        <w:jc w:val="both"/>
        <w:rPr>
          <w:rFonts w:ascii="Arial" w:hAnsi="Arial"/>
          <w:b/>
          <w:caps/>
          <w:szCs w:val="24"/>
        </w:rPr>
      </w:pPr>
    </w:p>
    <w:p w14:paraId="0E6B2CE1" w14:textId="77777777" w:rsidR="00F85DF3" w:rsidRPr="001411D9" w:rsidRDefault="00F85DF3" w:rsidP="00F85DF3">
      <w:pPr>
        <w:widowControl/>
        <w:tabs>
          <w:tab w:val="num" w:pos="720"/>
        </w:tabs>
        <w:spacing w:line="276" w:lineRule="auto"/>
        <w:jc w:val="both"/>
        <w:rPr>
          <w:rFonts w:ascii="Arial" w:hAnsi="Arial"/>
          <w:b/>
          <w:caps/>
          <w:szCs w:val="24"/>
        </w:rPr>
      </w:pPr>
    </w:p>
    <w:p w14:paraId="40A55B3A" w14:textId="77777777" w:rsidR="00F85DF3" w:rsidRPr="001411D9" w:rsidRDefault="00F85DF3" w:rsidP="00F85DF3">
      <w:pPr>
        <w:widowControl/>
        <w:numPr>
          <w:ilvl w:val="0"/>
          <w:numId w:val="36"/>
        </w:numPr>
        <w:spacing w:line="276" w:lineRule="auto"/>
        <w:jc w:val="both"/>
        <w:rPr>
          <w:rFonts w:ascii="Arial" w:hAnsi="Arial"/>
          <w:b/>
          <w:caps/>
          <w:szCs w:val="24"/>
        </w:rPr>
      </w:pPr>
      <w:bookmarkStart w:id="1" w:name="_Toc152988861"/>
      <w:r>
        <w:rPr>
          <w:rFonts w:ascii="Arial" w:hAnsi="Arial"/>
          <w:b/>
          <w:caps/>
          <w:szCs w:val="24"/>
        </w:rPr>
        <w:t xml:space="preserve"> </w:t>
      </w:r>
      <w:r w:rsidRPr="001411D9">
        <w:rPr>
          <w:rFonts w:ascii="Arial" w:hAnsi="Arial"/>
          <w:b/>
          <w:caps/>
          <w:szCs w:val="24"/>
        </w:rPr>
        <w:t xml:space="preserve">důvěrnost informací a duševní vlastnictví </w:t>
      </w:r>
    </w:p>
    <w:p w14:paraId="22A98F59" w14:textId="77777777" w:rsidR="00F85DF3" w:rsidRPr="001411D9" w:rsidRDefault="00F85DF3" w:rsidP="00F85DF3">
      <w:pPr>
        <w:widowControl/>
        <w:ind w:left="708"/>
        <w:jc w:val="both"/>
        <w:rPr>
          <w:rFonts w:ascii="Arial" w:hAnsi="Arial"/>
          <w:szCs w:val="24"/>
        </w:rPr>
      </w:pPr>
    </w:p>
    <w:p w14:paraId="5DED038D" w14:textId="77777777" w:rsidR="00F85DF3" w:rsidRPr="001411D9" w:rsidRDefault="00F85DF3" w:rsidP="00F85DF3">
      <w:pPr>
        <w:widowControl/>
        <w:tabs>
          <w:tab w:val="num" w:pos="540"/>
        </w:tabs>
        <w:spacing w:line="276" w:lineRule="auto"/>
        <w:jc w:val="both"/>
        <w:rPr>
          <w:color w:val="000000"/>
          <w:szCs w:val="24"/>
          <w:u w:val="single"/>
        </w:rPr>
      </w:pPr>
      <w:r w:rsidRPr="001411D9">
        <w:rPr>
          <w:color w:val="000000"/>
          <w:szCs w:val="24"/>
          <w:u w:val="single"/>
        </w:rPr>
        <w:t xml:space="preserve">Důvěrné informace </w:t>
      </w:r>
    </w:p>
    <w:bookmarkEnd w:id="1"/>
    <w:p w14:paraId="68AE173B" w14:textId="77777777" w:rsidR="00F85DF3" w:rsidRDefault="00F85DF3" w:rsidP="00F85DF3">
      <w:pPr>
        <w:widowControl/>
        <w:numPr>
          <w:ilvl w:val="0"/>
          <w:numId w:val="40"/>
        </w:numPr>
        <w:spacing w:line="276" w:lineRule="auto"/>
        <w:ind w:left="851"/>
        <w:jc w:val="both"/>
        <w:rPr>
          <w:bCs/>
          <w:color w:val="000000"/>
          <w:szCs w:val="24"/>
        </w:rPr>
      </w:pPr>
      <w:r w:rsidRPr="001411D9">
        <w:rPr>
          <w:bCs/>
          <w:color w:val="000000"/>
          <w:szCs w:val="24"/>
        </w:rPr>
        <w:t xml:space="preserve">Veškeré informace a dokumenty týkající se plnění předmětu Smlouvy, s nimiž bude Zhotovitel přicházet v průběhu provádění díla do styku, jsou považovány za důvěrné a nesmějí být sdělovány nikomu kromě </w:t>
      </w:r>
      <w:r>
        <w:rPr>
          <w:bCs/>
          <w:color w:val="000000"/>
          <w:szCs w:val="24"/>
        </w:rPr>
        <w:t>Objednatel</w:t>
      </w:r>
      <w:r w:rsidRPr="001411D9">
        <w:rPr>
          <w:bCs/>
          <w:color w:val="000000"/>
          <w:szCs w:val="24"/>
        </w:rPr>
        <w:t xml:space="preserve">e </w:t>
      </w:r>
      <w:proofErr w:type="gramStart"/>
      <w:r w:rsidRPr="001411D9">
        <w:rPr>
          <w:bCs/>
          <w:color w:val="000000"/>
          <w:szCs w:val="24"/>
        </w:rPr>
        <w:t>a - podle</w:t>
      </w:r>
      <w:proofErr w:type="gramEnd"/>
      <w:r w:rsidRPr="001411D9">
        <w:rPr>
          <w:bCs/>
          <w:color w:val="000000"/>
          <w:szCs w:val="24"/>
        </w:rPr>
        <w:t xml:space="preserve"> dohody s ním – dalším povolaným osobám, např. </w:t>
      </w:r>
      <w:r>
        <w:rPr>
          <w:bCs/>
          <w:color w:val="000000"/>
          <w:szCs w:val="24"/>
        </w:rPr>
        <w:t>Pod</w:t>
      </w:r>
      <w:r w:rsidRPr="001411D9">
        <w:rPr>
          <w:bCs/>
          <w:color w:val="000000"/>
          <w:szCs w:val="24"/>
        </w:rPr>
        <w:t xml:space="preserve">dodavatelům. Tyto informace nebudou použity k jiným účelům než k provádění díla podle Smlouvy a příslušné dokumentace. </w:t>
      </w:r>
    </w:p>
    <w:p w14:paraId="79BE188F" w14:textId="77777777" w:rsidR="00F85DF3" w:rsidRPr="001411D9" w:rsidRDefault="00F85DF3" w:rsidP="00F85DF3">
      <w:pPr>
        <w:widowControl/>
        <w:tabs>
          <w:tab w:val="num" w:pos="2160"/>
        </w:tabs>
        <w:spacing w:line="276" w:lineRule="auto"/>
        <w:ind w:left="851"/>
        <w:jc w:val="both"/>
        <w:rPr>
          <w:bCs/>
          <w:color w:val="000000"/>
          <w:szCs w:val="24"/>
        </w:rPr>
      </w:pPr>
    </w:p>
    <w:p w14:paraId="0CC115E5" w14:textId="77777777" w:rsidR="00F85DF3" w:rsidRPr="001411D9" w:rsidRDefault="00F85DF3" w:rsidP="00F85DF3">
      <w:pPr>
        <w:widowControl/>
        <w:numPr>
          <w:ilvl w:val="0"/>
          <w:numId w:val="40"/>
        </w:numPr>
        <w:spacing w:line="276" w:lineRule="auto"/>
        <w:ind w:left="851"/>
        <w:jc w:val="both"/>
        <w:rPr>
          <w:bCs/>
          <w:color w:val="000000"/>
          <w:szCs w:val="24"/>
        </w:rPr>
      </w:pPr>
      <w:r w:rsidRPr="001411D9">
        <w:rPr>
          <w:bCs/>
          <w:color w:val="000000"/>
          <w:szCs w:val="24"/>
        </w:rPr>
        <w:t>Za důvěrné informace se nepovažují informace, které:</w:t>
      </w:r>
    </w:p>
    <w:p w14:paraId="6671B40D" w14:textId="77777777" w:rsidR="00F85DF3" w:rsidRPr="001411D9" w:rsidRDefault="00F85DF3" w:rsidP="00F85DF3">
      <w:pPr>
        <w:widowControl/>
        <w:numPr>
          <w:ilvl w:val="0"/>
          <w:numId w:val="41"/>
        </w:numPr>
        <w:spacing w:line="276" w:lineRule="auto"/>
        <w:jc w:val="both"/>
        <w:rPr>
          <w:bCs/>
          <w:color w:val="000000"/>
          <w:szCs w:val="24"/>
        </w:rPr>
      </w:pPr>
      <w:r w:rsidRPr="001411D9">
        <w:rPr>
          <w:bCs/>
          <w:color w:val="000000"/>
          <w:szCs w:val="24"/>
        </w:rPr>
        <w:t>jsou veřejně přístupné nebo známé v době jejich užití nebo zpřístupnění, pokud jejich veřejná přístupnost či známost nenastala v důsledku porušení zákonné (tj. uložené právními předpisy) či smluvní povinnosti, nebo</w:t>
      </w:r>
    </w:p>
    <w:p w14:paraId="331549F7" w14:textId="77777777" w:rsidR="00F85DF3" w:rsidRDefault="00F85DF3" w:rsidP="00F85DF3">
      <w:pPr>
        <w:widowControl/>
        <w:numPr>
          <w:ilvl w:val="0"/>
          <w:numId w:val="41"/>
        </w:numPr>
        <w:spacing w:line="276" w:lineRule="auto"/>
        <w:jc w:val="both"/>
        <w:rPr>
          <w:bCs/>
          <w:color w:val="000000"/>
          <w:szCs w:val="24"/>
        </w:rPr>
      </w:pPr>
      <w:r w:rsidRPr="001411D9">
        <w:rPr>
          <w:bCs/>
          <w:color w:val="000000"/>
          <w:szCs w:val="24"/>
        </w:rPr>
        <w:t>jsou poskytnuty smluvní straně třetí osobou nijak nezúčastněnou na zhotovení stavby, která má právo s takovou informací volně nakládat a poskytnout ji třetím osobám.</w:t>
      </w:r>
    </w:p>
    <w:p w14:paraId="52C34A24" w14:textId="77777777" w:rsidR="00F85DF3" w:rsidRPr="001411D9" w:rsidRDefault="00F85DF3" w:rsidP="00F85DF3">
      <w:pPr>
        <w:widowControl/>
        <w:tabs>
          <w:tab w:val="num" w:pos="2160"/>
        </w:tabs>
        <w:spacing w:line="276" w:lineRule="auto"/>
        <w:ind w:left="851"/>
        <w:jc w:val="both"/>
        <w:rPr>
          <w:bCs/>
          <w:color w:val="000000"/>
          <w:szCs w:val="24"/>
        </w:rPr>
      </w:pPr>
    </w:p>
    <w:p w14:paraId="290036DF" w14:textId="77777777" w:rsidR="00F85DF3" w:rsidRPr="001411D9" w:rsidRDefault="00F85DF3" w:rsidP="00F85DF3">
      <w:pPr>
        <w:widowControl/>
        <w:numPr>
          <w:ilvl w:val="0"/>
          <w:numId w:val="40"/>
        </w:numPr>
        <w:spacing w:line="276" w:lineRule="auto"/>
        <w:ind w:left="851"/>
        <w:jc w:val="both"/>
        <w:rPr>
          <w:bCs/>
          <w:color w:val="000000"/>
          <w:szCs w:val="24"/>
        </w:rPr>
      </w:pPr>
      <w:r w:rsidRPr="001411D9">
        <w:rPr>
          <w:bCs/>
          <w:color w:val="000000"/>
          <w:szCs w:val="24"/>
        </w:rPr>
        <w:t xml:space="preserve">V souvislosti s důvěrností informací bere Zhotovitel na vědomí, že je zákonnou povinností </w:t>
      </w:r>
      <w:r>
        <w:rPr>
          <w:bCs/>
          <w:color w:val="000000"/>
          <w:szCs w:val="24"/>
        </w:rPr>
        <w:t>Objednatel</w:t>
      </w:r>
      <w:r w:rsidRPr="001411D9">
        <w:rPr>
          <w:bCs/>
          <w:color w:val="000000"/>
          <w:szCs w:val="24"/>
        </w:rPr>
        <w:t xml:space="preserve">e uveřejnit na Profilu zadavatele celé znění Smlouvy včetně všech jejich případných dodatků a po splnění Smlouvy je </w:t>
      </w:r>
      <w:r>
        <w:rPr>
          <w:bCs/>
          <w:color w:val="000000"/>
          <w:szCs w:val="24"/>
        </w:rPr>
        <w:t>Objednatel</w:t>
      </w:r>
      <w:r w:rsidRPr="001411D9">
        <w:rPr>
          <w:bCs/>
          <w:color w:val="000000"/>
          <w:szCs w:val="24"/>
        </w:rPr>
        <w:t xml:space="preserve"> povinen na Profilu zadavatele uveřejnit skutečně uhrazenou cenu a seznam </w:t>
      </w:r>
      <w:r>
        <w:rPr>
          <w:bCs/>
          <w:color w:val="000000"/>
          <w:szCs w:val="24"/>
        </w:rPr>
        <w:t>pod</w:t>
      </w:r>
      <w:r w:rsidRPr="001411D9">
        <w:rPr>
          <w:bCs/>
          <w:color w:val="000000"/>
          <w:szCs w:val="24"/>
        </w:rPr>
        <w:t xml:space="preserve">dodavatelů. Splnění této zákonné povinnosti není porušením důvěrnosti informací. </w:t>
      </w:r>
    </w:p>
    <w:p w14:paraId="0845E327" w14:textId="77777777" w:rsidR="00F85DF3" w:rsidRPr="001411D9" w:rsidRDefault="00F85DF3" w:rsidP="00F85DF3">
      <w:pPr>
        <w:widowControl/>
        <w:tabs>
          <w:tab w:val="num" w:pos="540"/>
        </w:tabs>
        <w:spacing w:line="276" w:lineRule="auto"/>
        <w:ind w:left="851"/>
        <w:jc w:val="both"/>
        <w:rPr>
          <w:color w:val="000000"/>
          <w:szCs w:val="24"/>
          <w:u w:val="single"/>
        </w:rPr>
      </w:pPr>
    </w:p>
    <w:p w14:paraId="7C281659" w14:textId="77777777" w:rsidR="00F85DF3" w:rsidRPr="001411D9" w:rsidRDefault="00F85DF3" w:rsidP="00F85DF3">
      <w:pPr>
        <w:widowControl/>
        <w:tabs>
          <w:tab w:val="num" w:pos="540"/>
        </w:tabs>
        <w:spacing w:line="276" w:lineRule="auto"/>
        <w:ind w:left="142"/>
        <w:jc w:val="both"/>
        <w:rPr>
          <w:color w:val="000000"/>
          <w:szCs w:val="24"/>
          <w:u w:val="single"/>
        </w:rPr>
      </w:pPr>
      <w:bookmarkStart w:id="2" w:name="_Toc152988863"/>
      <w:r w:rsidRPr="001411D9">
        <w:rPr>
          <w:color w:val="000000"/>
          <w:szCs w:val="24"/>
          <w:u w:val="single"/>
        </w:rPr>
        <w:t>Duševní vlastnictví</w:t>
      </w:r>
      <w:bookmarkEnd w:id="2"/>
    </w:p>
    <w:p w14:paraId="28EE439A" w14:textId="77777777" w:rsidR="00F85DF3" w:rsidRPr="00160937" w:rsidRDefault="00F85DF3" w:rsidP="00F85DF3">
      <w:pPr>
        <w:widowControl/>
        <w:numPr>
          <w:ilvl w:val="0"/>
          <w:numId w:val="40"/>
        </w:numPr>
        <w:spacing w:line="276" w:lineRule="auto"/>
        <w:ind w:left="851"/>
        <w:jc w:val="both"/>
      </w:pPr>
      <w:r>
        <w:rPr>
          <w:bCs/>
          <w:color w:val="000000"/>
          <w:szCs w:val="24"/>
        </w:rPr>
        <w:t xml:space="preserve"> </w:t>
      </w:r>
      <w:r w:rsidRPr="00053138">
        <w:rPr>
          <w:bCs/>
          <w:color w:val="000000"/>
          <w:szCs w:val="24"/>
        </w:rPr>
        <w:t>Pokud Zhotovitel při zhotovování stavby použije bez projednání s </w:t>
      </w:r>
      <w:r>
        <w:rPr>
          <w:bCs/>
          <w:color w:val="000000"/>
          <w:szCs w:val="24"/>
        </w:rPr>
        <w:t>Objednatel</w:t>
      </w:r>
      <w:r w:rsidRPr="00053138">
        <w:rPr>
          <w:bCs/>
          <w:color w:val="000000"/>
          <w:szCs w:val="24"/>
        </w:rPr>
        <w:t xml:space="preserve">em výsledek činnosti chráněný právem průmyslového či jiného duševního vlastnictví a uplatní-li oprávněná osoba z tohoto titulu své nároky vůči </w:t>
      </w:r>
      <w:r>
        <w:rPr>
          <w:bCs/>
          <w:color w:val="000000"/>
          <w:szCs w:val="24"/>
        </w:rPr>
        <w:t>Objednatel</w:t>
      </w:r>
      <w:r w:rsidRPr="00053138">
        <w:rPr>
          <w:bCs/>
          <w:color w:val="000000"/>
          <w:szCs w:val="24"/>
        </w:rPr>
        <w:t>i je Zhotovitel povinen provést na své náklady vypořádání majetkových či finančních důsledků.</w:t>
      </w:r>
      <w:r w:rsidRPr="0071577C">
        <w:rPr>
          <w:color w:val="000000"/>
          <w:szCs w:val="24"/>
        </w:rPr>
        <w:t xml:space="preserve"> </w:t>
      </w:r>
    </w:p>
    <w:p w14:paraId="5D7BC7F3" w14:textId="77777777" w:rsidR="00476179" w:rsidRDefault="00476179"/>
    <w:sectPr w:rsidR="00476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79D8"/>
    <w:multiLevelType w:val="hybridMultilevel"/>
    <w:tmpl w:val="716E13DA"/>
    <w:lvl w:ilvl="0" w:tplc="D79AE4E0">
      <w:start w:val="1"/>
      <w:numFmt w:val="lowerLetter"/>
      <w:lvlText w:val="%1)"/>
      <w:lvlJc w:val="left"/>
      <w:pPr>
        <w:tabs>
          <w:tab w:val="num" w:pos="1260"/>
        </w:tabs>
        <w:ind w:left="12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CC0931"/>
    <w:multiLevelType w:val="hybridMultilevel"/>
    <w:tmpl w:val="824C393A"/>
    <w:lvl w:ilvl="0" w:tplc="6AF2631E">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AF0591"/>
    <w:multiLevelType w:val="hybridMultilevel"/>
    <w:tmpl w:val="A82636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FB4772"/>
    <w:multiLevelType w:val="hybridMultilevel"/>
    <w:tmpl w:val="9CD88D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313994"/>
    <w:multiLevelType w:val="hybridMultilevel"/>
    <w:tmpl w:val="57CE06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5AD4922"/>
    <w:multiLevelType w:val="hybridMultilevel"/>
    <w:tmpl w:val="D770714C"/>
    <w:lvl w:ilvl="0" w:tplc="8EEA2B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FA7327"/>
    <w:multiLevelType w:val="hybridMultilevel"/>
    <w:tmpl w:val="E7ECC716"/>
    <w:lvl w:ilvl="0" w:tplc="1270C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E8A4D8B"/>
    <w:multiLevelType w:val="hybridMultilevel"/>
    <w:tmpl w:val="EA36BF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8C5F69"/>
    <w:multiLevelType w:val="hybridMultilevel"/>
    <w:tmpl w:val="4ADC3D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F45E45"/>
    <w:multiLevelType w:val="hybridMultilevel"/>
    <w:tmpl w:val="779AE8A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2BE100B8"/>
    <w:multiLevelType w:val="hybridMultilevel"/>
    <w:tmpl w:val="84C604A0"/>
    <w:lvl w:ilvl="0" w:tplc="C638FC70">
      <w:start w:val="1"/>
      <w:numFmt w:val="decimal"/>
      <w:lvlText w:val="%1."/>
      <w:lvlJc w:val="left"/>
      <w:pPr>
        <w:tabs>
          <w:tab w:val="num" w:pos="360"/>
        </w:tabs>
        <w:ind w:left="360" w:hanging="360"/>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A0935"/>
    <w:multiLevelType w:val="hybridMultilevel"/>
    <w:tmpl w:val="C5D4CAA8"/>
    <w:lvl w:ilvl="0" w:tplc="5A5E3D92">
      <w:start w:val="3"/>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2" w15:restartNumberingAfterBreak="0">
    <w:nsid w:val="2D943530"/>
    <w:multiLevelType w:val="hybridMultilevel"/>
    <w:tmpl w:val="15CC9E46"/>
    <w:lvl w:ilvl="0" w:tplc="4B4AE4D6">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711EFB"/>
    <w:multiLevelType w:val="hybridMultilevel"/>
    <w:tmpl w:val="5666DC6E"/>
    <w:lvl w:ilvl="0" w:tplc="89587A2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053AF0"/>
    <w:multiLevelType w:val="hybridMultilevel"/>
    <w:tmpl w:val="92BA8034"/>
    <w:lvl w:ilvl="0" w:tplc="9C9A3B3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D9625B"/>
    <w:multiLevelType w:val="hybridMultilevel"/>
    <w:tmpl w:val="60A6417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6664FB"/>
    <w:multiLevelType w:val="hybridMultilevel"/>
    <w:tmpl w:val="58AE68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E395C1D"/>
    <w:multiLevelType w:val="hybridMultilevel"/>
    <w:tmpl w:val="50F09F28"/>
    <w:lvl w:ilvl="0" w:tplc="5DCA62E6">
      <w:start w:val="1"/>
      <w:numFmt w:val="decimal"/>
      <w:lvlText w:val="%1."/>
      <w:lvlJc w:val="left"/>
      <w:pPr>
        <w:tabs>
          <w:tab w:val="num" w:pos="360"/>
        </w:tabs>
        <w:ind w:left="360" w:hanging="360"/>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576ADE"/>
    <w:multiLevelType w:val="hybridMultilevel"/>
    <w:tmpl w:val="4A809DE4"/>
    <w:lvl w:ilvl="0" w:tplc="131C64C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423A03"/>
    <w:multiLevelType w:val="hybridMultilevel"/>
    <w:tmpl w:val="54E06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02055B"/>
    <w:multiLevelType w:val="hybridMultilevel"/>
    <w:tmpl w:val="09BCF2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8A5C09"/>
    <w:multiLevelType w:val="hybridMultilevel"/>
    <w:tmpl w:val="5036A7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2F06F1"/>
    <w:multiLevelType w:val="hybridMultilevel"/>
    <w:tmpl w:val="EFD8F822"/>
    <w:lvl w:ilvl="0" w:tplc="AEFEED2E">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3E449A"/>
    <w:multiLevelType w:val="multilevel"/>
    <w:tmpl w:val="88E43E7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04"/>
        </w:tabs>
        <w:ind w:left="57" w:firstLine="227"/>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1B83982"/>
    <w:multiLevelType w:val="hybridMultilevel"/>
    <w:tmpl w:val="50F09F28"/>
    <w:lvl w:ilvl="0" w:tplc="5DCA62E6">
      <w:start w:val="1"/>
      <w:numFmt w:val="decimal"/>
      <w:lvlText w:val="%1."/>
      <w:lvlJc w:val="left"/>
      <w:pPr>
        <w:tabs>
          <w:tab w:val="num" w:pos="360"/>
        </w:tabs>
        <w:ind w:left="36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28048F0"/>
    <w:multiLevelType w:val="hybridMultilevel"/>
    <w:tmpl w:val="63588CD0"/>
    <w:lvl w:ilvl="0" w:tplc="6B96B9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55C6DAF"/>
    <w:multiLevelType w:val="hybridMultilevel"/>
    <w:tmpl w:val="FA149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314C65"/>
    <w:multiLevelType w:val="hybridMultilevel"/>
    <w:tmpl w:val="E15E62CC"/>
    <w:lvl w:ilvl="0" w:tplc="7F380D9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7CA2F5F"/>
    <w:multiLevelType w:val="hybridMultilevel"/>
    <w:tmpl w:val="24FE6E84"/>
    <w:lvl w:ilvl="0" w:tplc="04050017">
      <w:start w:val="1"/>
      <w:numFmt w:val="lowerLetter"/>
      <w:lvlText w:val="%1)"/>
      <w:lvlJc w:val="left"/>
      <w:pPr>
        <w:ind w:left="1211" w:hanging="360"/>
      </w:pPr>
      <w:rPr>
        <w:rFonts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9" w15:restartNumberingAfterBreak="0">
    <w:nsid w:val="59B117EA"/>
    <w:multiLevelType w:val="hybridMultilevel"/>
    <w:tmpl w:val="25ACC0BE"/>
    <w:lvl w:ilvl="0" w:tplc="04050017">
      <w:start w:val="1"/>
      <w:numFmt w:val="lowerLetter"/>
      <w:lvlText w:val="%1)"/>
      <w:lvlJc w:val="left"/>
      <w:pPr>
        <w:ind w:left="927" w:hanging="360"/>
      </w:pPr>
    </w:lvl>
    <w:lvl w:ilvl="1" w:tplc="0405000F">
      <w:start w:val="1"/>
      <w:numFmt w:val="decimal"/>
      <w:lvlText w:val="%2."/>
      <w:lvlJc w:val="left"/>
      <w:pPr>
        <w:ind w:left="2165" w:hanging="360"/>
      </w:pPr>
      <w:rPr>
        <w:rFonts w:hint="default"/>
      </w:rPr>
    </w:lvl>
    <w:lvl w:ilvl="2" w:tplc="0405001B" w:tentative="1">
      <w:start w:val="1"/>
      <w:numFmt w:val="lowerRoman"/>
      <w:lvlText w:val="%3."/>
      <w:lvlJc w:val="right"/>
      <w:pPr>
        <w:ind w:left="2885" w:hanging="180"/>
      </w:pPr>
    </w:lvl>
    <w:lvl w:ilvl="3" w:tplc="0405000F" w:tentative="1">
      <w:start w:val="1"/>
      <w:numFmt w:val="decimal"/>
      <w:lvlText w:val="%4."/>
      <w:lvlJc w:val="left"/>
      <w:pPr>
        <w:ind w:left="3605" w:hanging="360"/>
      </w:pPr>
    </w:lvl>
    <w:lvl w:ilvl="4" w:tplc="04050019" w:tentative="1">
      <w:start w:val="1"/>
      <w:numFmt w:val="lowerLetter"/>
      <w:lvlText w:val="%5."/>
      <w:lvlJc w:val="left"/>
      <w:pPr>
        <w:ind w:left="4325" w:hanging="360"/>
      </w:pPr>
    </w:lvl>
    <w:lvl w:ilvl="5" w:tplc="0405001B" w:tentative="1">
      <w:start w:val="1"/>
      <w:numFmt w:val="lowerRoman"/>
      <w:lvlText w:val="%6."/>
      <w:lvlJc w:val="right"/>
      <w:pPr>
        <w:ind w:left="5045" w:hanging="180"/>
      </w:pPr>
    </w:lvl>
    <w:lvl w:ilvl="6" w:tplc="0405000F" w:tentative="1">
      <w:start w:val="1"/>
      <w:numFmt w:val="decimal"/>
      <w:lvlText w:val="%7."/>
      <w:lvlJc w:val="left"/>
      <w:pPr>
        <w:ind w:left="5765" w:hanging="360"/>
      </w:pPr>
    </w:lvl>
    <w:lvl w:ilvl="7" w:tplc="04050019" w:tentative="1">
      <w:start w:val="1"/>
      <w:numFmt w:val="lowerLetter"/>
      <w:lvlText w:val="%8."/>
      <w:lvlJc w:val="left"/>
      <w:pPr>
        <w:ind w:left="6485" w:hanging="360"/>
      </w:pPr>
    </w:lvl>
    <w:lvl w:ilvl="8" w:tplc="0405001B" w:tentative="1">
      <w:start w:val="1"/>
      <w:numFmt w:val="lowerRoman"/>
      <w:lvlText w:val="%9."/>
      <w:lvlJc w:val="right"/>
      <w:pPr>
        <w:ind w:left="7205" w:hanging="180"/>
      </w:pPr>
    </w:lvl>
  </w:abstractNum>
  <w:abstractNum w:abstractNumId="30" w15:restartNumberingAfterBreak="0">
    <w:nsid w:val="5B5E5D37"/>
    <w:multiLevelType w:val="hybridMultilevel"/>
    <w:tmpl w:val="81F4E8F6"/>
    <w:lvl w:ilvl="0" w:tplc="394694E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657CB8"/>
    <w:multiLevelType w:val="singleLevel"/>
    <w:tmpl w:val="AAA4D04A"/>
    <w:lvl w:ilvl="0">
      <w:start w:val="1"/>
      <w:numFmt w:val="lowerLetter"/>
      <w:lvlText w:val="%1)"/>
      <w:lvlJc w:val="left"/>
      <w:pPr>
        <w:tabs>
          <w:tab w:val="num" w:pos="360"/>
        </w:tabs>
        <w:ind w:left="283" w:hanging="283"/>
      </w:pPr>
      <w:rPr>
        <w:b w:val="0"/>
        <w:i w:val="0"/>
        <w:sz w:val="24"/>
        <w:szCs w:val="24"/>
      </w:rPr>
    </w:lvl>
  </w:abstractNum>
  <w:abstractNum w:abstractNumId="32" w15:restartNumberingAfterBreak="0">
    <w:nsid w:val="5D5C4AC4"/>
    <w:multiLevelType w:val="hybridMultilevel"/>
    <w:tmpl w:val="EBA0FF96"/>
    <w:lvl w:ilvl="0" w:tplc="3A262E4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5D752232"/>
    <w:multiLevelType w:val="hybridMultilevel"/>
    <w:tmpl w:val="1ABE5650"/>
    <w:lvl w:ilvl="0" w:tplc="5E94A9D4">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7E7F76"/>
    <w:multiLevelType w:val="hybridMultilevel"/>
    <w:tmpl w:val="86D045EC"/>
    <w:lvl w:ilvl="0" w:tplc="0405000F">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35"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60C939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F17C60"/>
    <w:multiLevelType w:val="hybridMultilevel"/>
    <w:tmpl w:val="DB3AE946"/>
    <w:lvl w:ilvl="0" w:tplc="0405000F">
      <w:start w:val="1"/>
      <w:numFmt w:val="decimal"/>
      <w:lvlText w:val="%1."/>
      <w:lvlJc w:val="left"/>
      <w:pPr>
        <w:tabs>
          <w:tab w:val="num" w:pos="360"/>
        </w:tabs>
        <w:ind w:left="360" w:hanging="360"/>
      </w:pPr>
    </w:lvl>
    <w:lvl w:ilvl="1" w:tplc="89809EF8">
      <w:start w:val="1"/>
      <w:numFmt w:val="decimal"/>
      <w:lvlText w:val="6.%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982471"/>
    <w:multiLevelType w:val="hybridMultilevel"/>
    <w:tmpl w:val="9DD8D846"/>
    <w:lvl w:ilvl="0" w:tplc="D5188F10">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2A0673"/>
    <w:multiLevelType w:val="hybridMultilevel"/>
    <w:tmpl w:val="1D7C9E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DAC2850"/>
    <w:multiLevelType w:val="hybridMultilevel"/>
    <w:tmpl w:val="7CAE8A26"/>
    <w:lvl w:ilvl="0" w:tplc="0405000F">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C47EE1"/>
    <w:multiLevelType w:val="singleLevel"/>
    <w:tmpl w:val="7FECF0E6"/>
    <w:lvl w:ilvl="0">
      <w:start w:val="1"/>
      <w:numFmt w:val="lowerLetter"/>
      <w:lvlText w:val="%1)"/>
      <w:lvlJc w:val="left"/>
      <w:pPr>
        <w:tabs>
          <w:tab w:val="num" w:pos="360"/>
        </w:tabs>
        <w:ind w:left="360" w:hanging="360"/>
      </w:pPr>
      <w:rPr>
        <w:rFonts w:ascii="Times New Roman" w:eastAsia="Times New Roman" w:hAnsi="Times New Roman" w:cs="Times New Roman" w:hint="default"/>
      </w:rPr>
    </w:lvl>
  </w:abstractNum>
  <w:abstractNum w:abstractNumId="42" w15:restartNumberingAfterBreak="0">
    <w:nsid w:val="77C06002"/>
    <w:multiLevelType w:val="hybridMultilevel"/>
    <w:tmpl w:val="E1949D4A"/>
    <w:lvl w:ilvl="0" w:tplc="0966E2D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9E51121"/>
    <w:multiLevelType w:val="hybridMultilevel"/>
    <w:tmpl w:val="9320D7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79F92226"/>
    <w:multiLevelType w:val="hybridMultilevel"/>
    <w:tmpl w:val="19F4E50C"/>
    <w:lvl w:ilvl="0" w:tplc="C1E632E0">
      <w:start w:val="1"/>
      <w:numFmt w:val="lowerLetter"/>
      <w:lvlText w:val="%1)"/>
      <w:lvlJc w:val="left"/>
      <w:pPr>
        <w:ind w:left="1110" w:hanging="360"/>
      </w:pPr>
      <w:rPr>
        <w:rFonts w:hint="default"/>
      </w:rPr>
    </w:lvl>
    <w:lvl w:ilvl="1" w:tplc="04050017">
      <w:start w:val="1"/>
      <w:numFmt w:val="lowerLetter"/>
      <w:lvlText w:val="%2)"/>
      <w:lvlJc w:val="left"/>
      <w:pPr>
        <w:ind w:left="360" w:hanging="360"/>
      </w:pPr>
    </w:lvl>
    <w:lvl w:ilvl="2" w:tplc="27DEDEE8">
      <w:start w:val="2"/>
      <w:numFmt w:val="decimal"/>
      <w:lvlText w:val="%3."/>
      <w:lvlJc w:val="left"/>
      <w:pPr>
        <w:ind w:left="2730" w:hanging="360"/>
      </w:pPr>
      <w:rPr>
        <w:rFonts w:hint="default"/>
      </w:rPr>
    </w:lvl>
    <w:lvl w:ilvl="3" w:tplc="7BA00BA6">
      <w:start w:val="2"/>
      <w:numFmt w:val="decimal"/>
      <w:lvlText w:val="%4"/>
      <w:lvlJc w:val="left"/>
      <w:pPr>
        <w:ind w:left="3270" w:hanging="360"/>
      </w:pPr>
      <w:rPr>
        <w:rFonts w:hint="default"/>
      </w:r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45" w15:restartNumberingAfterBreak="0">
    <w:nsid w:val="7CAD55F0"/>
    <w:multiLevelType w:val="hybridMultilevel"/>
    <w:tmpl w:val="528ADF28"/>
    <w:lvl w:ilvl="0" w:tplc="8EE6976E">
      <w:start w:val="1"/>
      <w:numFmt w:val="decimal"/>
      <w:lvlText w:val="%1."/>
      <w:lvlJc w:val="left"/>
      <w:pPr>
        <w:tabs>
          <w:tab w:val="num" w:pos="360"/>
        </w:tabs>
        <w:ind w:left="360" w:hanging="360"/>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37"/>
  </w:num>
  <w:num w:numId="3">
    <w:abstractNumId w:val="23"/>
  </w:num>
  <w:num w:numId="4">
    <w:abstractNumId w:val="11"/>
  </w:num>
  <w:num w:numId="5">
    <w:abstractNumId w:val="40"/>
  </w:num>
  <w:num w:numId="6">
    <w:abstractNumId w:val="35"/>
  </w:num>
  <w:num w:numId="7">
    <w:abstractNumId w:val="0"/>
  </w:num>
  <w:num w:numId="8">
    <w:abstractNumId w:val="5"/>
  </w:num>
  <w:num w:numId="9">
    <w:abstractNumId w:val="12"/>
  </w:num>
  <w:num w:numId="10">
    <w:abstractNumId w:val="30"/>
  </w:num>
  <w:num w:numId="11">
    <w:abstractNumId w:val="38"/>
  </w:num>
  <w:num w:numId="12">
    <w:abstractNumId w:val="44"/>
  </w:num>
  <w:num w:numId="13">
    <w:abstractNumId w:val="18"/>
  </w:num>
  <w:num w:numId="14">
    <w:abstractNumId w:val="22"/>
  </w:num>
  <w:num w:numId="15">
    <w:abstractNumId w:val="13"/>
  </w:num>
  <w:num w:numId="16">
    <w:abstractNumId w:val="10"/>
  </w:num>
  <w:num w:numId="17">
    <w:abstractNumId w:val="14"/>
  </w:num>
  <w:num w:numId="18">
    <w:abstractNumId w:val="17"/>
  </w:num>
  <w:num w:numId="19">
    <w:abstractNumId w:val="1"/>
  </w:num>
  <w:num w:numId="20">
    <w:abstractNumId w:val="33"/>
  </w:num>
  <w:num w:numId="21">
    <w:abstractNumId w:val="31"/>
    <w:lvlOverride w:ilvl="0">
      <w:startOverride w:val="1"/>
    </w:lvlOverride>
  </w:num>
  <w:num w:numId="22">
    <w:abstractNumId w:val="15"/>
  </w:num>
  <w:num w:numId="23">
    <w:abstractNumId w:val="36"/>
  </w:num>
  <w:num w:numId="24">
    <w:abstractNumId w:val="29"/>
  </w:num>
  <w:num w:numId="25">
    <w:abstractNumId w:val="28"/>
  </w:num>
  <w:num w:numId="26">
    <w:abstractNumId w:val="4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num>
  <w:num w:numId="29">
    <w:abstractNumId w:val="39"/>
  </w:num>
  <w:num w:numId="30">
    <w:abstractNumId w:val="21"/>
  </w:num>
  <w:num w:numId="31">
    <w:abstractNumId w:val="19"/>
  </w:num>
  <w:num w:numId="32">
    <w:abstractNumId w:val="7"/>
  </w:num>
  <w:num w:numId="33">
    <w:abstractNumId w:val="8"/>
  </w:num>
  <w:num w:numId="34">
    <w:abstractNumId w:val="26"/>
  </w:num>
  <w:num w:numId="35">
    <w:abstractNumId w:val="20"/>
  </w:num>
  <w:num w:numId="36">
    <w:abstractNumId w:val="2"/>
  </w:num>
  <w:num w:numId="37">
    <w:abstractNumId w:val="42"/>
  </w:num>
  <w:num w:numId="38">
    <w:abstractNumId w:val="27"/>
  </w:num>
  <w:num w:numId="39">
    <w:abstractNumId w:val="32"/>
  </w:num>
  <w:num w:numId="40">
    <w:abstractNumId w:val="25"/>
  </w:num>
  <w:num w:numId="41">
    <w:abstractNumId w:val="9"/>
  </w:num>
  <w:num w:numId="42">
    <w:abstractNumId w:val="16"/>
  </w:num>
  <w:num w:numId="43">
    <w:abstractNumId w:val="4"/>
  </w:num>
  <w:num w:numId="44">
    <w:abstractNumId w:val="43"/>
  </w:num>
  <w:num w:numId="45">
    <w:abstractNumId w:val="6"/>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90"/>
    <w:rsid w:val="00476179"/>
    <w:rsid w:val="00B10D90"/>
    <w:rsid w:val="00F85D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27FAC-9AF2-4CFE-9050-3E5D6564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5DF3"/>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F85DF3"/>
    <w:pPr>
      <w:jc w:val="center"/>
      <w:outlineLvl w:val="0"/>
    </w:pPr>
    <w:rPr>
      <w:rFonts w:ascii="Arial" w:hAnsi="Arial"/>
      <w:b/>
      <w:lang w:val="x-none" w:eastAsia="x-none"/>
    </w:rPr>
  </w:style>
  <w:style w:type="paragraph" w:styleId="Nadpis2">
    <w:name w:val="heading 2"/>
    <w:basedOn w:val="Normln"/>
    <w:next w:val="Normln"/>
    <w:link w:val="Nadpis2Char"/>
    <w:qFormat/>
    <w:rsid w:val="00F85DF3"/>
    <w:pPr>
      <w:jc w:val="center"/>
      <w:outlineLvl w:val="1"/>
    </w:pPr>
    <w:rPr>
      <w:rFonts w:ascii="Arial" w:hAnsi="Arial"/>
      <w:b/>
      <w:sz w:val="40"/>
      <w:lang w:val="x-none" w:eastAsia="x-none"/>
    </w:rPr>
  </w:style>
  <w:style w:type="paragraph" w:styleId="Nadpis4">
    <w:name w:val="heading 4"/>
    <w:basedOn w:val="Normln"/>
    <w:next w:val="Normln"/>
    <w:link w:val="Nadpis4Char"/>
    <w:qFormat/>
    <w:rsid w:val="00F85DF3"/>
    <w:pPr>
      <w:spacing w:before="120"/>
      <w:outlineLvl w:val="3"/>
    </w:pPr>
    <w:rPr>
      <w:rFonts w:ascii="Arial" w:hAnsi="Arial"/>
      <w:i/>
      <w:color w:val="808080"/>
    </w:rPr>
  </w:style>
  <w:style w:type="paragraph" w:styleId="Nadpis5">
    <w:name w:val="heading 5"/>
    <w:basedOn w:val="Normln"/>
    <w:next w:val="Normln"/>
    <w:link w:val="Nadpis5Char"/>
    <w:qFormat/>
    <w:rsid w:val="00F85DF3"/>
    <w:pPr>
      <w:spacing w:before="120"/>
      <w:outlineLvl w:val="4"/>
    </w:pPr>
  </w:style>
  <w:style w:type="paragraph" w:styleId="Nadpis6">
    <w:name w:val="heading 6"/>
    <w:basedOn w:val="Normln"/>
    <w:next w:val="Normln"/>
    <w:link w:val="Nadpis6Char"/>
    <w:qFormat/>
    <w:rsid w:val="00F85DF3"/>
    <w:pPr>
      <w:outlineLvl w:val="5"/>
    </w:pPr>
    <w:rPr>
      <w:b/>
      <w:color w:val="FF0000"/>
      <w:sz w:val="40"/>
      <w:u w:val="single"/>
    </w:rPr>
  </w:style>
  <w:style w:type="paragraph" w:styleId="Nadpis7">
    <w:name w:val="heading 7"/>
    <w:basedOn w:val="Normln"/>
    <w:next w:val="Normln"/>
    <w:link w:val="Nadpis7Char"/>
    <w:qFormat/>
    <w:rsid w:val="00F85DF3"/>
    <w:pPr>
      <w:spacing w:before="120"/>
      <w:outlineLvl w:val="6"/>
    </w:pPr>
    <w:rPr>
      <w:rFonts w:ascii="Arial" w:hAnsi="Arial"/>
      <w:sz w:val="28"/>
    </w:rPr>
  </w:style>
  <w:style w:type="paragraph" w:styleId="Nadpis8">
    <w:name w:val="heading 8"/>
    <w:basedOn w:val="Normln"/>
    <w:next w:val="Normln"/>
    <w:link w:val="Nadpis8Char"/>
    <w:qFormat/>
    <w:rsid w:val="00F85DF3"/>
    <w:pPr>
      <w:outlineLvl w:val="7"/>
    </w:pPr>
    <w:rPr>
      <w:rFonts w:ascii="Arial" w:hAnsi="Arial"/>
      <w:color w:val="808080"/>
      <w:sz w:val="28"/>
    </w:rPr>
  </w:style>
  <w:style w:type="paragraph" w:styleId="Nadpis9">
    <w:name w:val="heading 9"/>
    <w:basedOn w:val="Normln"/>
    <w:next w:val="Normln"/>
    <w:link w:val="Nadpis9Char"/>
    <w:qFormat/>
    <w:rsid w:val="00F85DF3"/>
    <w:pPr>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85DF3"/>
    <w:rPr>
      <w:rFonts w:ascii="Arial" w:eastAsia="Times New Roman" w:hAnsi="Arial" w:cs="Times New Roman"/>
      <w:b/>
      <w:sz w:val="24"/>
      <w:szCs w:val="20"/>
      <w:lang w:val="x-none" w:eastAsia="x-none"/>
    </w:rPr>
  </w:style>
  <w:style w:type="character" w:customStyle="1" w:styleId="Nadpis2Char">
    <w:name w:val="Nadpis 2 Char"/>
    <w:basedOn w:val="Standardnpsmoodstavce"/>
    <w:link w:val="Nadpis2"/>
    <w:rsid w:val="00F85DF3"/>
    <w:rPr>
      <w:rFonts w:ascii="Arial" w:eastAsia="Times New Roman" w:hAnsi="Arial" w:cs="Times New Roman"/>
      <w:b/>
      <w:sz w:val="40"/>
      <w:szCs w:val="20"/>
      <w:lang w:val="x-none" w:eastAsia="x-none"/>
    </w:rPr>
  </w:style>
  <w:style w:type="character" w:customStyle="1" w:styleId="Nadpis4Char">
    <w:name w:val="Nadpis 4 Char"/>
    <w:basedOn w:val="Standardnpsmoodstavce"/>
    <w:link w:val="Nadpis4"/>
    <w:rsid w:val="00F85DF3"/>
    <w:rPr>
      <w:rFonts w:ascii="Arial" w:eastAsia="Times New Roman" w:hAnsi="Arial" w:cs="Times New Roman"/>
      <w:i/>
      <w:color w:val="808080"/>
      <w:sz w:val="24"/>
      <w:szCs w:val="20"/>
      <w:lang w:eastAsia="cs-CZ"/>
    </w:rPr>
  </w:style>
  <w:style w:type="character" w:customStyle="1" w:styleId="Nadpis5Char">
    <w:name w:val="Nadpis 5 Char"/>
    <w:basedOn w:val="Standardnpsmoodstavce"/>
    <w:link w:val="Nadpis5"/>
    <w:rsid w:val="00F85DF3"/>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F85DF3"/>
    <w:rPr>
      <w:rFonts w:ascii="Times New Roman" w:eastAsia="Times New Roman" w:hAnsi="Times New Roman" w:cs="Times New Roman"/>
      <w:b/>
      <w:color w:val="FF0000"/>
      <w:sz w:val="40"/>
      <w:szCs w:val="20"/>
      <w:u w:val="single"/>
      <w:lang w:eastAsia="cs-CZ"/>
    </w:rPr>
  </w:style>
  <w:style w:type="character" w:customStyle="1" w:styleId="Nadpis7Char">
    <w:name w:val="Nadpis 7 Char"/>
    <w:basedOn w:val="Standardnpsmoodstavce"/>
    <w:link w:val="Nadpis7"/>
    <w:rsid w:val="00F85DF3"/>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F85DF3"/>
    <w:rPr>
      <w:rFonts w:ascii="Arial" w:eastAsia="Times New Roman" w:hAnsi="Arial" w:cs="Times New Roman"/>
      <w:color w:val="808080"/>
      <w:sz w:val="28"/>
      <w:szCs w:val="20"/>
      <w:lang w:eastAsia="cs-CZ"/>
    </w:rPr>
  </w:style>
  <w:style w:type="character" w:customStyle="1" w:styleId="Nadpis9Char">
    <w:name w:val="Nadpis 9 Char"/>
    <w:basedOn w:val="Standardnpsmoodstavce"/>
    <w:link w:val="Nadpis9"/>
    <w:rsid w:val="00F85DF3"/>
    <w:rPr>
      <w:rFonts w:ascii="Arial" w:eastAsia="Times New Roman" w:hAnsi="Arial" w:cs="Times New Roman"/>
      <w:b/>
      <w:color w:val="808080"/>
      <w:sz w:val="28"/>
      <w:szCs w:val="20"/>
      <w:lang w:eastAsia="cs-CZ"/>
    </w:rPr>
  </w:style>
  <w:style w:type="paragraph" w:customStyle="1" w:styleId="NormlnIMP2">
    <w:name w:val="Normální_IMP~2"/>
    <w:basedOn w:val="Normln"/>
    <w:rsid w:val="00F85DF3"/>
    <w:pPr>
      <w:spacing w:line="276" w:lineRule="auto"/>
    </w:pPr>
  </w:style>
  <w:style w:type="paragraph" w:styleId="Nzev">
    <w:name w:val="Title"/>
    <w:basedOn w:val="Normln"/>
    <w:link w:val="NzevChar"/>
    <w:qFormat/>
    <w:rsid w:val="00F85DF3"/>
    <w:pPr>
      <w:jc w:val="center"/>
    </w:pPr>
    <w:rPr>
      <w:rFonts w:ascii="Arial" w:hAnsi="Arial"/>
      <w:b/>
    </w:rPr>
  </w:style>
  <w:style w:type="character" w:customStyle="1" w:styleId="NzevChar">
    <w:name w:val="Název Char"/>
    <w:basedOn w:val="Standardnpsmoodstavce"/>
    <w:link w:val="Nzev"/>
    <w:rsid w:val="00F85DF3"/>
    <w:rPr>
      <w:rFonts w:ascii="Arial" w:eastAsia="Times New Roman" w:hAnsi="Arial" w:cs="Times New Roman"/>
      <w:b/>
      <w:sz w:val="24"/>
      <w:szCs w:val="20"/>
      <w:lang w:eastAsia="cs-CZ"/>
    </w:rPr>
  </w:style>
  <w:style w:type="paragraph" w:styleId="Zkladntext">
    <w:name w:val="Body Text"/>
    <w:basedOn w:val="Normln"/>
    <w:link w:val="ZkladntextChar"/>
    <w:rsid w:val="00F85DF3"/>
    <w:rPr>
      <w:color w:val="000000"/>
    </w:rPr>
  </w:style>
  <w:style w:type="character" w:customStyle="1" w:styleId="ZkladntextChar">
    <w:name w:val="Základní text Char"/>
    <w:basedOn w:val="Standardnpsmoodstavce"/>
    <w:link w:val="Zkladntext"/>
    <w:rsid w:val="00F85DF3"/>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85DF3"/>
    <w:pPr>
      <w:ind w:left="1776"/>
    </w:pPr>
    <w:rPr>
      <w:rFonts w:ascii="Arial" w:hAnsi="Arial"/>
    </w:rPr>
  </w:style>
  <w:style w:type="character" w:customStyle="1" w:styleId="ZkladntextodsazenChar">
    <w:name w:val="Základní text odsazený Char"/>
    <w:basedOn w:val="Standardnpsmoodstavce"/>
    <w:link w:val="Zkladntextodsazen"/>
    <w:rsid w:val="00F85DF3"/>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F85DF3"/>
    <w:pPr>
      <w:ind w:left="708"/>
    </w:pPr>
    <w:rPr>
      <w:rFonts w:ascii="Arial" w:hAnsi="Arial"/>
    </w:rPr>
  </w:style>
  <w:style w:type="character" w:customStyle="1" w:styleId="Zkladntextodsazen2Char">
    <w:name w:val="Základní text odsazený 2 Char"/>
    <w:basedOn w:val="Standardnpsmoodstavce"/>
    <w:link w:val="Zkladntextodsazen2"/>
    <w:rsid w:val="00F85DF3"/>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F85DF3"/>
    <w:pPr>
      <w:ind w:left="1416"/>
    </w:pPr>
    <w:rPr>
      <w:rFonts w:ascii="Arial" w:hAnsi="Arial"/>
    </w:rPr>
  </w:style>
  <w:style w:type="character" w:customStyle="1" w:styleId="Zkladntextodsazen3Char">
    <w:name w:val="Základní text odsazený 3 Char"/>
    <w:basedOn w:val="Standardnpsmoodstavce"/>
    <w:link w:val="Zkladntextodsazen3"/>
    <w:rsid w:val="00F85DF3"/>
    <w:rPr>
      <w:rFonts w:ascii="Arial" w:eastAsia="Times New Roman" w:hAnsi="Arial" w:cs="Times New Roman"/>
      <w:sz w:val="24"/>
      <w:szCs w:val="20"/>
      <w:lang w:eastAsia="cs-CZ"/>
    </w:rPr>
  </w:style>
  <w:style w:type="paragraph" w:styleId="Zpat">
    <w:name w:val="footer"/>
    <w:basedOn w:val="Normln"/>
    <w:link w:val="ZpatChar"/>
    <w:rsid w:val="00F85DF3"/>
    <w:pPr>
      <w:tabs>
        <w:tab w:val="center" w:pos="4536"/>
        <w:tab w:val="right" w:pos="9071"/>
      </w:tabs>
    </w:pPr>
    <w:rPr>
      <w:sz w:val="20"/>
    </w:rPr>
  </w:style>
  <w:style w:type="character" w:customStyle="1" w:styleId="ZpatChar">
    <w:name w:val="Zápatí Char"/>
    <w:basedOn w:val="Standardnpsmoodstavce"/>
    <w:link w:val="Zpat"/>
    <w:rsid w:val="00F85DF3"/>
    <w:rPr>
      <w:rFonts w:ascii="Times New Roman" w:eastAsia="Times New Roman" w:hAnsi="Times New Roman" w:cs="Times New Roman"/>
      <w:sz w:val="20"/>
      <w:szCs w:val="20"/>
      <w:lang w:eastAsia="cs-CZ"/>
    </w:rPr>
  </w:style>
  <w:style w:type="paragraph" w:customStyle="1" w:styleId="Normln0">
    <w:name w:val="Normální~"/>
    <w:basedOn w:val="Normln"/>
    <w:rsid w:val="00F85DF3"/>
    <w:rPr>
      <w:noProof/>
    </w:rPr>
  </w:style>
  <w:style w:type="paragraph" w:styleId="Zhlav">
    <w:name w:val="header"/>
    <w:basedOn w:val="Normln"/>
    <w:link w:val="ZhlavChar"/>
    <w:rsid w:val="00F85DF3"/>
    <w:pPr>
      <w:tabs>
        <w:tab w:val="center" w:pos="4536"/>
        <w:tab w:val="right" w:pos="9071"/>
      </w:tabs>
    </w:pPr>
  </w:style>
  <w:style w:type="character" w:customStyle="1" w:styleId="ZhlavChar">
    <w:name w:val="Záhlaví Char"/>
    <w:basedOn w:val="Standardnpsmoodstavce"/>
    <w:link w:val="Zhlav"/>
    <w:rsid w:val="00F85DF3"/>
    <w:rPr>
      <w:rFonts w:ascii="Times New Roman" w:eastAsia="Times New Roman" w:hAnsi="Times New Roman" w:cs="Times New Roman"/>
      <w:sz w:val="24"/>
      <w:szCs w:val="20"/>
      <w:lang w:eastAsia="cs-CZ"/>
    </w:rPr>
  </w:style>
  <w:style w:type="paragraph" w:customStyle="1" w:styleId="NormlnIMP">
    <w:name w:val="Normální_IMP"/>
    <w:basedOn w:val="Normln"/>
    <w:rsid w:val="00F85DF3"/>
    <w:pPr>
      <w:spacing w:line="288" w:lineRule="auto"/>
    </w:pPr>
  </w:style>
  <w:style w:type="paragraph" w:customStyle="1" w:styleId="Nadpis3IMP">
    <w:name w:val="Nadpis 3_IMP"/>
    <w:basedOn w:val="NormlnIMP2"/>
    <w:next w:val="NormlnIMP2"/>
    <w:rsid w:val="00F85DF3"/>
    <w:rPr>
      <w:b/>
      <w:sz w:val="28"/>
    </w:rPr>
  </w:style>
  <w:style w:type="paragraph" w:customStyle="1" w:styleId="ZpatIMP4">
    <w:name w:val="Zápatí_IMP~4"/>
    <w:basedOn w:val="NormlnIMP2"/>
    <w:rsid w:val="00F85DF3"/>
  </w:style>
  <w:style w:type="paragraph" w:customStyle="1" w:styleId="ZkladntextIMP">
    <w:name w:val="Základní text_IMP"/>
    <w:basedOn w:val="Normln"/>
    <w:rsid w:val="00F85DF3"/>
    <w:pPr>
      <w:spacing w:line="276" w:lineRule="auto"/>
    </w:pPr>
  </w:style>
  <w:style w:type="paragraph" w:customStyle="1" w:styleId="ZkladntextIMP0">
    <w:name w:val="Základní text_IMP~0"/>
    <w:basedOn w:val="Normln"/>
    <w:rsid w:val="00F85DF3"/>
    <w:pPr>
      <w:widowControl/>
      <w:suppressAutoHyphens/>
      <w:overflowPunct w:val="0"/>
      <w:autoSpaceDE w:val="0"/>
      <w:autoSpaceDN w:val="0"/>
      <w:adjustRightInd w:val="0"/>
      <w:spacing w:line="252" w:lineRule="auto"/>
    </w:pPr>
  </w:style>
  <w:style w:type="paragraph" w:customStyle="1" w:styleId="NormlnIMP0">
    <w:name w:val="Normální_IMP~0"/>
    <w:basedOn w:val="Normln"/>
    <w:rsid w:val="00F85DF3"/>
    <w:pPr>
      <w:widowControl/>
      <w:suppressAutoHyphens/>
      <w:overflowPunct w:val="0"/>
      <w:autoSpaceDE w:val="0"/>
      <w:autoSpaceDN w:val="0"/>
      <w:adjustRightInd w:val="0"/>
      <w:spacing w:line="189" w:lineRule="auto"/>
    </w:pPr>
  </w:style>
  <w:style w:type="character" w:styleId="slostrnky">
    <w:name w:val="page number"/>
    <w:basedOn w:val="Standardnpsmoodstavce"/>
    <w:rsid w:val="00F85DF3"/>
  </w:style>
  <w:style w:type="paragraph" w:styleId="Rozloendokumentu">
    <w:name w:val="Document Map"/>
    <w:basedOn w:val="Normln"/>
    <w:link w:val="RozloendokumentuChar"/>
    <w:semiHidden/>
    <w:rsid w:val="00F85DF3"/>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semiHidden/>
    <w:rsid w:val="00F85DF3"/>
    <w:rPr>
      <w:rFonts w:ascii="Tahoma" w:eastAsia="Times New Roman" w:hAnsi="Tahoma" w:cs="Tahoma"/>
      <w:sz w:val="20"/>
      <w:szCs w:val="20"/>
      <w:shd w:val="clear" w:color="auto" w:fill="000080"/>
      <w:lang w:eastAsia="cs-CZ"/>
    </w:rPr>
  </w:style>
  <w:style w:type="paragraph" w:styleId="Prosttext">
    <w:name w:val="Plain Text"/>
    <w:basedOn w:val="Normln"/>
    <w:link w:val="ProsttextChar"/>
    <w:rsid w:val="00F85DF3"/>
    <w:pPr>
      <w:widowControl/>
    </w:pPr>
    <w:rPr>
      <w:rFonts w:ascii="Courier New" w:hAnsi="Courier New" w:cs="Courier New"/>
      <w:sz w:val="20"/>
    </w:rPr>
  </w:style>
  <w:style w:type="character" w:customStyle="1" w:styleId="ProsttextChar">
    <w:name w:val="Prostý text Char"/>
    <w:basedOn w:val="Standardnpsmoodstavce"/>
    <w:link w:val="Prosttext"/>
    <w:rsid w:val="00F85DF3"/>
    <w:rPr>
      <w:rFonts w:ascii="Courier New" w:eastAsia="Times New Roman" w:hAnsi="Courier New" w:cs="Courier New"/>
      <w:sz w:val="20"/>
      <w:szCs w:val="20"/>
      <w:lang w:eastAsia="cs-CZ"/>
    </w:rPr>
  </w:style>
  <w:style w:type="paragraph" w:styleId="Textbubliny">
    <w:name w:val="Balloon Text"/>
    <w:basedOn w:val="Normln"/>
    <w:link w:val="TextbublinyChar"/>
    <w:semiHidden/>
    <w:rsid w:val="00F85DF3"/>
    <w:rPr>
      <w:rFonts w:ascii="Tahoma" w:hAnsi="Tahoma" w:cs="Tahoma"/>
      <w:sz w:val="16"/>
      <w:szCs w:val="16"/>
    </w:rPr>
  </w:style>
  <w:style w:type="character" w:customStyle="1" w:styleId="TextbublinyChar">
    <w:name w:val="Text bubliny Char"/>
    <w:basedOn w:val="Standardnpsmoodstavce"/>
    <w:link w:val="Textbubliny"/>
    <w:semiHidden/>
    <w:rsid w:val="00F85DF3"/>
    <w:rPr>
      <w:rFonts w:ascii="Tahoma" w:eastAsia="Times New Roman" w:hAnsi="Tahoma" w:cs="Tahoma"/>
      <w:sz w:val="16"/>
      <w:szCs w:val="16"/>
      <w:lang w:eastAsia="cs-CZ"/>
    </w:rPr>
  </w:style>
  <w:style w:type="paragraph" w:customStyle="1" w:styleId="Smlouva">
    <w:name w:val="Smlouva"/>
    <w:basedOn w:val="Normln"/>
    <w:rsid w:val="00F85DF3"/>
    <w:pPr>
      <w:numPr>
        <w:numId w:val="6"/>
      </w:numPr>
    </w:pPr>
  </w:style>
  <w:style w:type="paragraph" w:customStyle="1" w:styleId="normlnimp20">
    <w:name w:val="normlnimp2"/>
    <w:basedOn w:val="Normln"/>
    <w:rsid w:val="00F85DF3"/>
    <w:pPr>
      <w:widowControl/>
      <w:spacing w:line="276" w:lineRule="auto"/>
    </w:pPr>
    <w:rPr>
      <w:rFonts w:eastAsia="Calibri"/>
      <w:szCs w:val="24"/>
    </w:rPr>
  </w:style>
  <w:style w:type="paragraph" w:customStyle="1" w:styleId="normlnimp00">
    <w:name w:val="normlnimp0"/>
    <w:basedOn w:val="Normln"/>
    <w:rsid w:val="00F85DF3"/>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F85DF3"/>
    <w:pPr>
      <w:widowControl/>
      <w:spacing w:after="160" w:line="240" w:lineRule="exact"/>
    </w:pPr>
    <w:rPr>
      <w:rFonts w:ascii="Tahoma" w:hAnsi="Tahoma"/>
      <w:sz w:val="20"/>
      <w:lang w:val="en-US" w:eastAsia="en-US"/>
    </w:rPr>
  </w:style>
  <w:style w:type="paragraph" w:customStyle="1" w:styleId="NormalJustified">
    <w:name w:val="Normal (Justified)"/>
    <w:basedOn w:val="Normln"/>
    <w:rsid w:val="00F85DF3"/>
    <w:pPr>
      <w:jc w:val="both"/>
    </w:pPr>
    <w:rPr>
      <w:kern w:val="28"/>
    </w:rPr>
  </w:style>
  <w:style w:type="character" w:styleId="Odkaznakoment">
    <w:name w:val="annotation reference"/>
    <w:semiHidden/>
    <w:unhideWhenUsed/>
    <w:rsid w:val="00F85DF3"/>
    <w:rPr>
      <w:sz w:val="16"/>
      <w:szCs w:val="16"/>
    </w:rPr>
  </w:style>
  <w:style w:type="paragraph" w:styleId="Textkomente">
    <w:name w:val="annotation text"/>
    <w:basedOn w:val="Normln"/>
    <w:link w:val="TextkomenteChar"/>
    <w:uiPriority w:val="99"/>
    <w:semiHidden/>
    <w:unhideWhenUsed/>
    <w:rsid w:val="00F85DF3"/>
    <w:rPr>
      <w:sz w:val="20"/>
    </w:rPr>
  </w:style>
  <w:style w:type="character" w:customStyle="1" w:styleId="TextkomenteChar">
    <w:name w:val="Text komentáře Char"/>
    <w:basedOn w:val="Standardnpsmoodstavce"/>
    <w:link w:val="Textkomente"/>
    <w:uiPriority w:val="99"/>
    <w:semiHidden/>
    <w:rsid w:val="00F85DF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85DF3"/>
    <w:rPr>
      <w:b/>
      <w:bCs/>
      <w:lang w:val="x-none" w:eastAsia="x-none"/>
    </w:rPr>
  </w:style>
  <w:style w:type="character" w:customStyle="1" w:styleId="PedmtkomenteChar">
    <w:name w:val="Předmět komentáře Char"/>
    <w:basedOn w:val="TextkomenteChar"/>
    <w:link w:val="Pedmtkomente"/>
    <w:uiPriority w:val="99"/>
    <w:semiHidden/>
    <w:rsid w:val="00F85DF3"/>
    <w:rPr>
      <w:rFonts w:ascii="Times New Roman" w:eastAsia="Times New Roman" w:hAnsi="Times New Roman" w:cs="Times New Roman"/>
      <w:b/>
      <w:bCs/>
      <w:sz w:val="20"/>
      <w:szCs w:val="20"/>
      <w:lang w:val="x-none" w:eastAsia="x-none"/>
    </w:rPr>
  </w:style>
  <w:style w:type="paragraph" w:styleId="Zkladntext2">
    <w:name w:val="Body Text 2"/>
    <w:basedOn w:val="Normln"/>
    <w:link w:val="Zkladntext2Char"/>
    <w:rsid w:val="00F85DF3"/>
    <w:pPr>
      <w:spacing w:after="120" w:line="480" w:lineRule="auto"/>
    </w:pPr>
  </w:style>
  <w:style w:type="character" w:customStyle="1" w:styleId="Zkladntext2Char">
    <w:name w:val="Základní text 2 Char"/>
    <w:basedOn w:val="Standardnpsmoodstavce"/>
    <w:link w:val="Zkladntext2"/>
    <w:rsid w:val="00F85DF3"/>
    <w:rPr>
      <w:rFonts w:ascii="Times New Roman" w:eastAsia="Times New Roman" w:hAnsi="Times New Roman" w:cs="Times New Roman"/>
      <w:sz w:val="24"/>
      <w:szCs w:val="20"/>
      <w:lang w:eastAsia="cs-CZ"/>
    </w:rPr>
  </w:style>
  <w:style w:type="paragraph" w:customStyle="1" w:styleId="Zkladntextodsazen21">
    <w:name w:val="Základní text odsazený 21"/>
    <w:basedOn w:val="Normln"/>
    <w:rsid w:val="00F85DF3"/>
    <w:pPr>
      <w:widowControl/>
      <w:overflowPunct w:val="0"/>
      <w:autoSpaceDE w:val="0"/>
      <w:autoSpaceDN w:val="0"/>
      <w:adjustRightInd w:val="0"/>
      <w:ind w:left="360" w:hanging="360"/>
      <w:jc w:val="both"/>
    </w:pPr>
  </w:style>
  <w:style w:type="paragraph" w:styleId="Odstavecseseznamem">
    <w:name w:val="List Paragraph"/>
    <w:basedOn w:val="Normln"/>
    <w:uiPriority w:val="34"/>
    <w:qFormat/>
    <w:rsid w:val="00F85DF3"/>
    <w:pPr>
      <w:ind w:left="708"/>
    </w:pPr>
  </w:style>
  <w:style w:type="paragraph" w:styleId="Revize">
    <w:name w:val="Revision"/>
    <w:hidden/>
    <w:uiPriority w:val="99"/>
    <w:semiHidden/>
    <w:rsid w:val="00F85DF3"/>
    <w:pPr>
      <w:spacing w:after="0" w:line="240" w:lineRule="auto"/>
    </w:pPr>
    <w:rPr>
      <w:rFonts w:ascii="Times New Roman" w:eastAsia="Times New Roman" w:hAnsi="Times New Roman" w:cs="Times New Roman"/>
      <w:sz w:val="24"/>
      <w:szCs w:val="20"/>
      <w:lang w:eastAsia="cs-CZ"/>
    </w:rPr>
  </w:style>
  <w:style w:type="character" w:customStyle="1" w:styleId="datalabel">
    <w:name w:val="datalabel"/>
    <w:rsid w:val="00F85DF3"/>
  </w:style>
  <w:style w:type="character" w:customStyle="1" w:styleId="apple-converted-space">
    <w:name w:val="apple-converted-space"/>
    <w:rsid w:val="00F85DF3"/>
  </w:style>
  <w:style w:type="paragraph" w:customStyle="1" w:styleId="Char2CharCharCharCharChar">
    <w:name w:val=" Char2 Char Char Char Char Char"/>
    <w:basedOn w:val="Normln"/>
    <w:rsid w:val="00F85DF3"/>
    <w:pPr>
      <w:widowControl/>
      <w:spacing w:after="160" w:line="240" w:lineRule="exact"/>
    </w:pPr>
    <w:rPr>
      <w:rFonts w:ascii="Tahoma" w:hAnsi="Tahoma" w:cs="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4650</Words>
  <Characters>27439</Characters>
  <Application>Microsoft Office Word</Application>
  <DocSecurity>0</DocSecurity>
  <Lines>228</Lines>
  <Paragraphs>64</Paragraphs>
  <ScaleCrop>false</ScaleCrop>
  <Company/>
  <LinksUpToDate>false</LinksUpToDate>
  <CharactersWithSpaces>32025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Pazderová</dc:creator>
  <cp:keywords/>
  <dc:description/>
  <cp:lastModifiedBy>Adriana Pazderová</cp:lastModifiedBy>
  <cp:revision>2</cp:revision>
  <dcterms:created xsi:type="dcterms:W3CDTF">2020-05-12T09:40:00Z</dcterms:created>
  <dcterms:modified xsi:type="dcterms:W3CDTF">2020-05-12T09:41:00Z</dcterms:modified>
</cp:coreProperties>
</file>