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F0784F">
        <w:rPr>
          <w:rFonts w:asciiTheme="minorHAnsi" w:hAnsiTheme="minorHAnsi" w:cs="Calibri"/>
          <w:b/>
          <w:spacing w:val="62"/>
          <w:sz w:val="28"/>
        </w:rPr>
        <w:t>1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D718EA">
        <w:rPr>
          <w:rFonts w:asciiTheme="minorHAnsi" w:hAnsiTheme="minorHAnsi" w:cs="Calibri"/>
          <w:b/>
        </w:rPr>
        <w:t>NPU</w:t>
      </w:r>
      <w:r w:rsidR="002217E4" w:rsidRPr="00D718EA">
        <w:rPr>
          <w:rFonts w:asciiTheme="minorHAnsi" w:hAnsiTheme="minorHAnsi" w:cs="Calibri"/>
          <w:b/>
        </w:rPr>
        <w:t>-450/</w:t>
      </w:r>
      <w:r w:rsidR="00D718EA" w:rsidRPr="00D718EA">
        <w:rPr>
          <w:rFonts w:asciiTheme="minorHAnsi" w:hAnsiTheme="minorHAnsi" w:cs="Calibri"/>
          <w:b/>
        </w:rPr>
        <w:t>19748</w:t>
      </w:r>
      <w:r w:rsidR="00F0784F" w:rsidRPr="00D718EA">
        <w:rPr>
          <w:rFonts w:asciiTheme="minorHAnsi" w:hAnsiTheme="minorHAnsi" w:cs="Calibri"/>
          <w:b/>
        </w:rPr>
        <w:t>/2020</w:t>
      </w:r>
      <w:r w:rsidR="00F0784F">
        <w:rPr>
          <w:rFonts w:asciiTheme="minorHAnsi" w:hAnsiTheme="minorHAnsi" w:cs="Calibri"/>
          <w:b/>
        </w:rPr>
        <w:t xml:space="preserve"> </w:t>
      </w:r>
    </w:p>
    <w:p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260053">
        <w:rPr>
          <w:rFonts w:asciiTheme="minorHAnsi" w:hAnsiTheme="minorHAnsi"/>
          <w:bCs/>
          <w:sz w:val="20"/>
          <w:szCs w:val="20"/>
        </w:rPr>
        <w:t>xxxxxxxxxxxxxxxx</w:t>
      </w:r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r w:rsidR="00260053">
        <w:rPr>
          <w:rFonts w:asciiTheme="minorHAnsi" w:hAnsiTheme="minorHAnsi"/>
          <w:bCs/>
        </w:rPr>
        <w:t>xxxxxxxxxxxxxx</w:t>
      </w:r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r w:rsidR="00260053">
          <w:rPr>
            <w:rStyle w:val="Hypertextovodkaz"/>
            <w:rFonts w:asciiTheme="minorHAnsi" w:hAnsiTheme="minorHAnsi"/>
            <w:bCs/>
          </w:rPr>
          <w:t>xxxxxxxxxxxxxx</w:t>
        </w:r>
      </w:hyperlink>
      <w:r w:rsidR="00F0784F" w:rsidRPr="006E1340">
        <w:rPr>
          <w:rFonts w:asciiTheme="minorHAnsi" w:hAnsiTheme="minorHAnsi"/>
          <w:bCs/>
        </w:rPr>
        <w:t>, tel</w:t>
      </w:r>
      <w:r w:rsidR="00F01A68">
        <w:rPr>
          <w:rFonts w:asciiTheme="minorHAnsi" w:hAnsiTheme="minorHAnsi"/>
          <w:bCs/>
        </w:rPr>
        <w:t>.</w:t>
      </w:r>
      <w:r w:rsidR="00F0784F" w:rsidRPr="006E1340">
        <w:rPr>
          <w:rFonts w:asciiTheme="minorHAnsi" w:hAnsiTheme="minorHAnsi"/>
          <w:bCs/>
        </w:rPr>
        <w:t xml:space="preserve"> </w:t>
      </w:r>
      <w:r w:rsidR="00260053">
        <w:rPr>
          <w:rFonts w:asciiTheme="minorHAnsi" w:hAnsiTheme="minorHAnsi"/>
          <w:bCs/>
        </w:rPr>
        <w:t>xxxxxxxxx</w:t>
      </w:r>
    </w:p>
    <w:p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objednatel</w:t>
      </w:r>
      <w:r w:rsidR="00F01A68">
        <w:rPr>
          <w:rFonts w:asciiTheme="minorHAnsi" w:hAnsiTheme="minorHAnsi"/>
          <w:bCs/>
        </w:rPr>
        <w:t>e</w:t>
      </w:r>
      <w:r w:rsidRPr="006E1340">
        <w:rPr>
          <w:rFonts w:asciiTheme="minorHAnsi" w:hAnsiTheme="minorHAnsi"/>
          <w:bCs/>
        </w:rPr>
        <w:t xml:space="preserve"> – technik bezpečnosti práce: </w:t>
      </w:r>
      <w:r w:rsidR="00260053">
        <w:rPr>
          <w:rFonts w:asciiTheme="minorHAnsi" w:hAnsiTheme="minorHAnsi"/>
          <w:bCs/>
        </w:rPr>
        <w:t>xxxxxxxxxxxxxxx</w:t>
      </w:r>
    </w:p>
    <w:p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</w:t>
      </w:r>
      <w:r w:rsidR="00A76875">
        <w:rPr>
          <w:rFonts w:asciiTheme="minorHAnsi" w:hAnsiTheme="minorHAnsi" w:cs="Calibri"/>
          <w:szCs w:val="20"/>
        </w:rPr>
        <w:t>,</w:t>
      </w:r>
      <w:r>
        <w:rPr>
          <w:rFonts w:asciiTheme="minorHAnsi" w:hAnsiTheme="minorHAnsi" w:cs="Calibri"/>
          <w:szCs w:val="20"/>
        </w:rPr>
        <w:t xml:space="preserve"> C vložka 6214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46930180, plátce DPH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r w:rsidR="00260053">
        <w:rPr>
          <w:rFonts w:asciiTheme="minorHAnsi" w:hAnsiTheme="minorHAnsi" w:cs="Calibri"/>
          <w:szCs w:val="20"/>
        </w:rPr>
        <w:t>xxxxxxxxxxxxxxxx</w:t>
      </w:r>
      <w:r>
        <w:rPr>
          <w:rFonts w:asciiTheme="minorHAnsi" w:hAnsiTheme="minorHAnsi" w:cs="Calibri"/>
          <w:szCs w:val="20"/>
        </w:rPr>
        <w:t xml:space="preserve"> </w:t>
      </w:r>
    </w:p>
    <w:p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 w:rsidR="00260053">
        <w:rPr>
          <w:rFonts w:asciiTheme="minorHAnsi" w:hAnsiTheme="minorHAnsi" w:cs="Calibri"/>
          <w:szCs w:val="20"/>
        </w:rPr>
        <w:t>xxxxxxxxxxxxxx</w:t>
      </w:r>
      <w:r>
        <w:rPr>
          <w:rFonts w:asciiTheme="minorHAnsi" w:hAnsiTheme="minorHAnsi" w:cs="Calibri"/>
          <w:szCs w:val="20"/>
        </w:rPr>
        <w:t xml:space="preserve"> </w:t>
      </w:r>
      <w:r w:rsidR="00A76875">
        <w:rPr>
          <w:rFonts w:asciiTheme="minorHAnsi" w:hAnsiTheme="minorHAnsi" w:cs="Calibri"/>
          <w:szCs w:val="20"/>
        </w:rPr>
        <w:t xml:space="preserve">, </w:t>
      </w:r>
      <w:r>
        <w:rPr>
          <w:rFonts w:asciiTheme="minorHAnsi" w:hAnsiTheme="minorHAnsi" w:cs="Calibri"/>
          <w:szCs w:val="20"/>
        </w:rPr>
        <w:t xml:space="preserve"> </w:t>
      </w:r>
      <w:r w:rsidR="00A76875">
        <w:rPr>
          <w:rFonts w:asciiTheme="minorHAnsi" w:hAnsiTheme="minorHAnsi" w:cs="Calibri"/>
          <w:szCs w:val="20"/>
        </w:rPr>
        <w:t>č</w:t>
      </w:r>
      <w:r>
        <w:rPr>
          <w:rFonts w:asciiTheme="minorHAnsi" w:hAnsiTheme="minorHAnsi" w:cs="Calibri"/>
          <w:szCs w:val="20"/>
        </w:rPr>
        <w:t>.</w:t>
      </w:r>
      <w:r w:rsidR="00A76875">
        <w:rPr>
          <w:rFonts w:asciiTheme="minorHAnsi" w:hAnsiTheme="minorHAnsi" w:cs="Calibri"/>
          <w:szCs w:val="20"/>
        </w:rPr>
        <w:t xml:space="preserve"> </w:t>
      </w:r>
      <w:r>
        <w:rPr>
          <w:rFonts w:asciiTheme="minorHAnsi" w:hAnsiTheme="minorHAnsi" w:cs="Calibri"/>
          <w:szCs w:val="20"/>
        </w:rPr>
        <w:t xml:space="preserve">ú.: </w:t>
      </w:r>
      <w:r w:rsidR="00260053">
        <w:rPr>
          <w:rFonts w:asciiTheme="minorHAnsi" w:hAnsiTheme="minorHAnsi" w:cs="Calibri"/>
          <w:szCs w:val="20"/>
        </w:rPr>
        <w:t>xxxxxxxxxxxx</w:t>
      </w:r>
    </w:p>
    <w:p w:rsidR="00F0784F" w:rsidRP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Kontaktní osoby </w:t>
      </w:r>
      <w:r w:rsidR="00260053">
        <w:rPr>
          <w:rFonts w:asciiTheme="minorHAnsi" w:hAnsiTheme="minorHAnsi" w:cs="Calibri"/>
          <w:szCs w:val="20"/>
        </w:rPr>
        <w:t>xxxxxxxxxxxxxxx</w:t>
      </w:r>
      <w:r>
        <w:rPr>
          <w:rFonts w:asciiTheme="minorHAnsi" w:hAnsiTheme="minorHAnsi" w:cs="Calibri"/>
          <w:szCs w:val="20"/>
        </w:rPr>
        <w:t xml:space="preserve"> </w:t>
      </w:r>
    </w:p>
    <w:p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:rsidR="00F0784F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>dodatek č. 1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lastRenderedPageBreak/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:rsidR="00B432E0" w:rsidRPr="00304686" w:rsidRDefault="00C625B0" w:rsidP="00C25695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304686">
        <w:rPr>
          <w:rFonts w:asciiTheme="minorHAnsi" w:hAnsiTheme="minorHAnsi" w:cstheme="minorHAnsi"/>
        </w:rPr>
        <w:t>Předměte</w:t>
      </w:r>
      <w:r w:rsidR="000416ED">
        <w:rPr>
          <w:rFonts w:asciiTheme="minorHAnsi" w:hAnsiTheme="minorHAnsi" w:cstheme="minorHAnsi"/>
        </w:rPr>
        <w:t xml:space="preserve">m dodatku je </w:t>
      </w:r>
      <w:r w:rsidR="000416ED" w:rsidRPr="006E1340">
        <w:rPr>
          <w:rFonts w:asciiTheme="minorHAnsi" w:hAnsiTheme="minorHAnsi" w:cstheme="minorHAnsi"/>
          <w:b/>
        </w:rPr>
        <w:t>realizace změn</w:t>
      </w:r>
      <w:r w:rsidR="00BD18C9" w:rsidRPr="006E1340">
        <w:rPr>
          <w:rFonts w:asciiTheme="minorHAnsi" w:hAnsiTheme="minorHAnsi" w:cstheme="minorHAnsi"/>
          <w:b/>
        </w:rPr>
        <w:t>y č. 1</w:t>
      </w:r>
      <w:r w:rsidR="00BD18C9">
        <w:rPr>
          <w:rFonts w:asciiTheme="minorHAnsi" w:hAnsiTheme="minorHAnsi" w:cstheme="minorHAnsi"/>
        </w:rPr>
        <w:t>, která nepředstavuje</w:t>
      </w:r>
      <w:r w:rsidR="00421BCC">
        <w:rPr>
          <w:rFonts w:asciiTheme="minorHAnsi" w:hAnsiTheme="minorHAnsi" w:cstheme="minorHAnsi"/>
        </w:rPr>
        <w:t xml:space="preserve"> podstatnou změnu závazku ze smlouvy, neboť</w:t>
      </w:r>
      <w:r w:rsidRPr="00304686">
        <w:rPr>
          <w:rFonts w:asciiTheme="minorHAnsi" w:hAnsiTheme="minorHAnsi" w:cstheme="minorHAnsi"/>
        </w:rPr>
        <w:t xml:space="preserve"> dle </w:t>
      </w:r>
      <w:r w:rsidR="00421BCC" w:rsidRPr="00304686">
        <w:rPr>
          <w:rFonts w:asciiTheme="minorHAnsi" w:hAnsiTheme="minorHAnsi" w:cstheme="minorHAnsi"/>
        </w:rPr>
        <w:t>§</w:t>
      </w:r>
      <w:r w:rsidR="00421BCC">
        <w:rPr>
          <w:rFonts w:asciiTheme="minorHAnsi" w:hAnsiTheme="minorHAnsi" w:cstheme="minorHAnsi"/>
        </w:rPr>
        <w:t xml:space="preserve"> </w:t>
      </w:r>
      <w:r w:rsidR="00421BCC" w:rsidRPr="00304686">
        <w:rPr>
          <w:rFonts w:asciiTheme="minorHAnsi" w:hAnsiTheme="minorHAnsi" w:cstheme="minorHAnsi"/>
        </w:rPr>
        <w:t xml:space="preserve">222 odst. 6 </w:t>
      </w:r>
      <w:r w:rsidRPr="00304686">
        <w:rPr>
          <w:rFonts w:asciiTheme="minorHAnsi" w:hAnsiTheme="minorHAnsi" w:cstheme="minorHAnsi"/>
        </w:rPr>
        <w:t>zákona č. 134/2016 Sb.</w:t>
      </w:r>
      <w:r w:rsidR="00275658" w:rsidRPr="00304686">
        <w:rPr>
          <w:rFonts w:asciiTheme="minorHAnsi" w:hAnsiTheme="minorHAnsi" w:cstheme="minorHAnsi"/>
        </w:rPr>
        <w:t>, o zadávání veřejných zakázek</w:t>
      </w:r>
      <w:r w:rsidR="00DF7F9F" w:rsidRPr="00304686">
        <w:rPr>
          <w:rFonts w:asciiTheme="minorHAnsi" w:hAnsiTheme="minorHAnsi" w:cstheme="minorHAnsi"/>
        </w:rPr>
        <w:t>,</w:t>
      </w:r>
      <w:r w:rsidR="00275658" w:rsidRPr="00304686">
        <w:rPr>
          <w:rFonts w:asciiTheme="minorHAnsi" w:hAnsiTheme="minorHAnsi" w:cstheme="minorHAnsi"/>
        </w:rPr>
        <w:t xml:space="preserve"> </w:t>
      </w:r>
      <w:r w:rsidR="00411ECE">
        <w:rPr>
          <w:rFonts w:asciiTheme="minorHAnsi" w:hAnsiTheme="minorHAnsi" w:cstheme="minorHAnsi"/>
        </w:rPr>
        <w:t>v platném znění,</w:t>
      </w:r>
      <w:r w:rsidR="006E1340">
        <w:rPr>
          <w:rFonts w:asciiTheme="minorHAnsi" w:hAnsiTheme="minorHAnsi" w:cstheme="minorHAnsi"/>
        </w:rPr>
        <w:t xml:space="preserve"> </w:t>
      </w:r>
      <w:r w:rsidR="00BD18C9">
        <w:rPr>
          <w:rFonts w:asciiTheme="minorHAnsi" w:hAnsiTheme="minorHAnsi" w:cstheme="minorHAnsi"/>
        </w:rPr>
        <w:t xml:space="preserve"> její</w:t>
      </w:r>
      <w:r w:rsidR="001A0B7F" w:rsidRPr="00304686">
        <w:rPr>
          <w:rFonts w:asciiTheme="minorHAnsi" w:hAnsiTheme="minorHAnsi" w:cstheme="minorHAnsi"/>
        </w:rPr>
        <w:t xml:space="preserve"> potřeba vznikla v důsledku okolností, které zadavatel jednající s náležitou péčí nemohl předvídat, nemění celkovou povahu veřejné zakázky a hodnota změny nepřekročí 50 % původní hodnoty závazku.</w:t>
      </w:r>
    </w:p>
    <w:p w:rsidR="0064064F" w:rsidRPr="00304686" w:rsidRDefault="00BD18C9" w:rsidP="0064064F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č. 1</w:t>
      </w:r>
      <w:r w:rsidR="00F654B4">
        <w:rPr>
          <w:rFonts w:asciiTheme="minorHAnsi" w:hAnsiTheme="minorHAnsi" w:cstheme="minorHAnsi"/>
        </w:rPr>
        <w:t xml:space="preserve"> řeší</w:t>
      </w:r>
      <w:r w:rsidR="0064064F" w:rsidRPr="00304686">
        <w:rPr>
          <w:rFonts w:asciiTheme="minorHAnsi" w:hAnsiTheme="minorHAnsi" w:cstheme="minorHAnsi"/>
        </w:rPr>
        <w:t xml:space="preserve"> </w:t>
      </w:r>
      <w:r w:rsidR="003B4C3E">
        <w:rPr>
          <w:rFonts w:asciiTheme="minorHAnsi" w:hAnsiTheme="minorHAnsi" w:cstheme="minorHAnsi"/>
        </w:rPr>
        <w:t xml:space="preserve">potřebu postupného provádění podchycení dvou nosných středových stávajících zdí v 1. PP v SO 01 Strážní domek, dále pak obvodového zdiva, a to formou postupného podbetonování na dané výškové úrovně na celou šíři stěn a rozšíření základu. Následné dílčí přezdívání stávajícího zvětralého a degradovaného zdiva nad úrovní nově vytvořených základů, prokotvení a statické  zajištění zdiva mezi sebou, a to příčným spřažením objektu v úrovni stropu nad I. PP ocelovými táhly. Aktivování základové spáry i ostatních přiléhajících stavebních konstrukcí a vyrovnání povrchů pod úrovní podlahy pro možnost aplikace svislých hydroizolací. Lokální částečné rozebrání stávajících kleneb, jejich plošné i bodové podepření a zpětné dozdění do požadovaného původního tvaru. Konzervace nalezených dvou  zazděných okenních kovaných mříží, jejich stabilizace a zpětná zazdívka včetně tepelných izolací. Celková repase dalších, nově objevených tří okenních kovaných mříží a obnovení jejich funkčnosti.  </w:t>
      </w:r>
    </w:p>
    <w:p w:rsidR="001A0B7F" w:rsidRPr="009471E4" w:rsidRDefault="00BD18C9" w:rsidP="00C25695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změnovém listě</w:t>
      </w:r>
      <w:r w:rsidR="001A0B7F" w:rsidRPr="003B4C3E">
        <w:rPr>
          <w:rFonts w:asciiTheme="minorHAnsi" w:hAnsiTheme="minorHAnsi" w:cstheme="minorHAnsi"/>
          <w:b/>
        </w:rPr>
        <w:t xml:space="preserve"> č. </w:t>
      </w:r>
      <w:r w:rsidRPr="003B4C3E">
        <w:rPr>
          <w:rFonts w:asciiTheme="minorHAnsi" w:hAnsiTheme="minorHAnsi" w:cstheme="minorHAnsi"/>
          <w:b/>
        </w:rPr>
        <w:t>1</w:t>
      </w:r>
      <w:r w:rsidR="009471E4">
        <w:rPr>
          <w:rFonts w:asciiTheme="minorHAnsi" w:hAnsiTheme="minorHAnsi" w:cstheme="minorHAnsi"/>
          <w:b/>
        </w:rPr>
        <w:t xml:space="preserve">, </w:t>
      </w:r>
      <w:r w:rsidR="009471E4" w:rsidRPr="009471E4">
        <w:rPr>
          <w:rFonts w:asciiTheme="minorHAnsi" w:hAnsiTheme="minorHAnsi" w:cstheme="minorHAnsi"/>
        </w:rPr>
        <w:t xml:space="preserve">jehož 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2F493C">
        <w:rPr>
          <w:rFonts w:asciiTheme="minorHAnsi" w:hAnsiTheme="minorHAnsi" w:cstheme="minorHAnsi"/>
        </w:rPr>
        <w:t>y</w:t>
      </w:r>
      <w:r w:rsidR="009471E4">
        <w:rPr>
          <w:rFonts w:asciiTheme="minorHAnsi" w:hAnsiTheme="minorHAnsi" w:cstheme="minorHAnsi"/>
        </w:rPr>
        <w:t xml:space="preserve">. </w:t>
      </w:r>
    </w:p>
    <w:p w:rsidR="00474AF6" w:rsidRPr="00B432E0" w:rsidRDefault="003B4C3E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d</w:t>
      </w:r>
      <w:r w:rsidR="00506829">
        <w:rPr>
          <w:rFonts w:asciiTheme="minorHAnsi" w:hAnsiTheme="minorHAnsi" w:cstheme="minorHAnsi"/>
        </w:rPr>
        <w:t xml:space="preserve">odatkem č. </w:t>
      </w:r>
      <w:r>
        <w:rPr>
          <w:rFonts w:asciiTheme="minorHAnsi" w:hAnsiTheme="minorHAnsi" w:cstheme="minorHAnsi"/>
        </w:rPr>
        <w:t>1</w:t>
      </w:r>
      <w:r w:rsidR="00C625B0" w:rsidRPr="00B432E0">
        <w:rPr>
          <w:rFonts w:asciiTheme="minorHAnsi" w:hAnsiTheme="minorHAnsi" w:cstheme="minorHAnsi"/>
        </w:rPr>
        <w:t xml:space="preserve"> se mění </w:t>
      </w:r>
      <w:r w:rsidR="001B7A25">
        <w:rPr>
          <w:rFonts w:asciiTheme="minorHAnsi" w:hAnsiTheme="minorHAnsi" w:cstheme="minorHAnsi"/>
        </w:rPr>
        <w:t xml:space="preserve">Smlouva o dílo uzavřená dne </w:t>
      </w:r>
      <w:r w:rsidR="007A670D">
        <w:rPr>
          <w:rFonts w:asciiTheme="minorHAnsi" w:hAnsiTheme="minorHAnsi" w:cstheme="minorHAnsi"/>
        </w:rPr>
        <w:t>1</w:t>
      </w:r>
      <w:r w:rsidR="007A33F2">
        <w:rPr>
          <w:rFonts w:asciiTheme="minorHAnsi" w:hAnsiTheme="minorHAnsi" w:cstheme="minorHAnsi"/>
        </w:rPr>
        <w:t>7</w:t>
      </w:r>
      <w:r w:rsidR="007A670D">
        <w:rPr>
          <w:rFonts w:asciiTheme="minorHAnsi" w:hAnsiTheme="minorHAnsi" w:cstheme="minorHAnsi"/>
        </w:rPr>
        <w:t>.</w:t>
      </w:r>
      <w:r w:rsidR="007A33F2">
        <w:rPr>
          <w:rFonts w:asciiTheme="minorHAnsi" w:hAnsiTheme="minorHAnsi" w:cstheme="minorHAnsi"/>
        </w:rPr>
        <w:t xml:space="preserve"> </w:t>
      </w:r>
      <w:r w:rsidR="007A670D">
        <w:rPr>
          <w:rFonts w:asciiTheme="minorHAnsi" w:hAnsiTheme="minorHAnsi" w:cstheme="minorHAnsi"/>
        </w:rPr>
        <w:t>10.</w:t>
      </w:r>
      <w:r w:rsidR="007A33F2">
        <w:rPr>
          <w:rFonts w:asciiTheme="minorHAnsi" w:hAnsiTheme="minorHAnsi" w:cstheme="minorHAnsi"/>
        </w:rPr>
        <w:t xml:space="preserve"> </w:t>
      </w:r>
      <w:r w:rsidR="007A670D">
        <w:rPr>
          <w:rFonts w:asciiTheme="minorHAnsi" w:hAnsiTheme="minorHAnsi" w:cstheme="minorHAnsi"/>
        </w:rPr>
        <w:t xml:space="preserve">2019 </w:t>
      </w:r>
      <w:r w:rsidR="001B7A25">
        <w:rPr>
          <w:rFonts w:asciiTheme="minorHAnsi" w:hAnsiTheme="minorHAnsi" w:cstheme="minorHAnsi"/>
        </w:rPr>
        <w:t>(NPU-450/</w:t>
      </w:r>
      <w:r w:rsidR="007A670D">
        <w:rPr>
          <w:rFonts w:asciiTheme="minorHAnsi" w:hAnsiTheme="minorHAnsi" w:cstheme="minorHAnsi"/>
        </w:rPr>
        <w:t>75963/2019</w:t>
      </w:r>
      <w:r w:rsidR="00B432E0" w:rsidRPr="00B432E0">
        <w:rPr>
          <w:rFonts w:asciiTheme="minorHAnsi" w:hAnsiTheme="minorHAnsi" w:cstheme="minorHAnsi"/>
        </w:rPr>
        <w:t xml:space="preserve">), konkrétně </w:t>
      </w:r>
      <w:r w:rsidR="00474AF6" w:rsidRPr="00B432E0">
        <w:rPr>
          <w:rFonts w:asciiTheme="minorHAnsi" w:eastAsia="Calibri" w:hAnsiTheme="minorHAnsi" w:cstheme="minorHAnsi"/>
        </w:rPr>
        <w:t xml:space="preserve">Článek </w:t>
      </w:r>
      <w:r w:rsidR="007A670D">
        <w:rPr>
          <w:rFonts w:asciiTheme="minorHAnsi" w:eastAsia="Calibri" w:hAnsiTheme="minorHAnsi" w:cstheme="minorHAnsi"/>
        </w:rPr>
        <w:t xml:space="preserve">III. odst. 3.1. a Článek V. odst. 5.1. </w:t>
      </w:r>
    </w:p>
    <w:p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>Článku III. odst. 3.1. se</w:t>
      </w:r>
      <w:r w:rsidR="006142ED">
        <w:rPr>
          <w:rFonts w:asciiTheme="minorHAnsi" w:hAnsiTheme="minorHAnsi" w:cstheme="minorHAnsi"/>
        </w:rPr>
        <w:t xml:space="preserve"> doplňuje o závazek</w:t>
      </w:r>
      <w:r w:rsidR="007A670D">
        <w:rPr>
          <w:rFonts w:asciiTheme="minorHAnsi" w:hAnsiTheme="minorHAnsi" w:cstheme="minorHAnsi"/>
        </w:rPr>
        <w:t xml:space="preserve">, že předmětem díla a součástí závazku zhotovitele je také provedení prací vyplývajících ze změnového listu č. 1, který je přílohou a nedílnou součástí tohoto dodatku č. 1. </w:t>
      </w:r>
    </w:p>
    <w:p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>
        <w:rPr>
          <w:rFonts w:asciiTheme="minorHAnsi" w:eastAsia="Calibri" w:hAnsiTheme="minorHAnsi" w:cstheme="minorHAnsi"/>
          <w:b/>
        </w:rPr>
        <w:t xml:space="preserve">46 899 987,- Kč </w:t>
      </w:r>
      <w:r>
        <w:rPr>
          <w:rFonts w:asciiTheme="minorHAnsi" w:eastAsia="Calibri" w:hAnsiTheme="minorHAnsi" w:cstheme="minorHAnsi"/>
        </w:rPr>
        <w:t xml:space="preserve">(slovy: čtyřicet šest milionů osm  set devadesát devět tisíc devět set osmdesát sedm korun českých),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>
        <w:rPr>
          <w:rFonts w:asciiTheme="minorHAnsi" w:hAnsiTheme="minorHAnsi" w:cstheme="minorHAnsi"/>
          <w:b/>
        </w:rPr>
        <w:t>7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>
        <w:rPr>
          <w:rFonts w:asciiTheme="minorHAnsi" w:hAnsiTheme="minorHAnsi" w:cstheme="minorHAnsi"/>
          <w:b/>
        </w:rPr>
        <w:t>1</w:t>
      </w:r>
      <w:r w:rsidR="000918E0">
        <w:rPr>
          <w:rFonts w:asciiTheme="minorHAnsi" w:hAnsiTheme="minorHAnsi" w:cstheme="minorHAnsi"/>
          <w:b/>
        </w:rPr>
        <w:t>.</w:t>
      </w:r>
    </w:p>
    <w:p w:rsidR="00B56651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Nové</w:t>
      </w:r>
      <w:r w:rsidRPr="00B56651">
        <w:rPr>
          <w:rFonts w:asciiTheme="minorHAnsi" w:hAnsiTheme="minorHAnsi" w:cstheme="minorHAnsi"/>
        </w:rPr>
        <w:t xml:space="preserve"> znění Článku V. odst. 1</w:t>
      </w:r>
      <w:r w:rsidR="009C4FFF">
        <w:rPr>
          <w:rFonts w:asciiTheme="minorHAnsi" w:hAnsiTheme="minorHAnsi" w:cstheme="minorHAnsi"/>
        </w:rPr>
        <w:t xml:space="preserve"> Smlouvy</w:t>
      </w:r>
      <w:r w:rsidRPr="00B56651">
        <w:rPr>
          <w:rFonts w:asciiTheme="minorHAnsi" w:hAnsiTheme="minorHAnsi" w:cstheme="minorHAnsi"/>
        </w:rPr>
        <w:t xml:space="preserve">: </w:t>
      </w:r>
      <w:r w:rsidR="007A670D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B56651">
        <w:rPr>
          <w:rFonts w:asciiTheme="minorHAnsi" w:hAnsiTheme="minorHAnsi" w:cstheme="minorHAnsi"/>
        </w:rPr>
        <w:t xml:space="preserve">v konečné výši částku </w:t>
      </w:r>
      <w:r w:rsidR="004D5BAE" w:rsidRPr="004D5BAE">
        <w:rPr>
          <w:rFonts w:asciiTheme="minorHAnsi" w:hAnsiTheme="minorHAnsi" w:cstheme="minorHAnsi"/>
          <w:b/>
        </w:rPr>
        <w:t>47 760 585,71 Kč</w:t>
      </w:r>
      <w:r w:rsidR="004D5BAE">
        <w:rPr>
          <w:rFonts w:asciiTheme="minorHAnsi" w:hAnsiTheme="minorHAnsi" w:cstheme="minorHAnsi"/>
        </w:rPr>
        <w:t xml:space="preserve"> </w:t>
      </w:r>
      <w:r w:rsidRPr="00B56651">
        <w:rPr>
          <w:rFonts w:asciiTheme="minorHAnsi" w:hAnsiTheme="minorHAnsi" w:cstheme="minorHAnsi"/>
          <w:b/>
        </w:rPr>
        <w:t>bez DPH</w:t>
      </w:r>
      <w:r w:rsidRPr="00B56651">
        <w:rPr>
          <w:rFonts w:asciiTheme="minorHAnsi" w:hAnsiTheme="minorHAnsi" w:cstheme="minorHAnsi"/>
        </w:rPr>
        <w:t xml:space="preserve">, slovy </w:t>
      </w:r>
      <w:r w:rsidR="00974B10">
        <w:rPr>
          <w:rFonts w:asciiTheme="minorHAnsi" w:hAnsiTheme="minorHAnsi" w:cstheme="minorHAnsi"/>
        </w:rPr>
        <w:t xml:space="preserve">čtyřicet sedm milionů sedm set šedesát tisíc pět set osmdesát pět </w:t>
      </w:r>
      <w:r w:rsidRPr="00B56651">
        <w:rPr>
          <w:rFonts w:asciiTheme="minorHAnsi" w:hAnsiTheme="minorHAnsi" w:cstheme="minorHAnsi"/>
        </w:rPr>
        <w:t xml:space="preserve">korun českých a </w:t>
      </w:r>
      <w:r w:rsidR="00974B10">
        <w:rPr>
          <w:rFonts w:asciiTheme="minorHAnsi" w:hAnsiTheme="minorHAnsi" w:cstheme="minorHAnsi"/>
        </w:rPr>
        <w:t xml:space="preserve">sedmdesát jedna </w:t>
      </w:r>
      <w:r w:rsidR="00022BC8">
        <w:rPr>
          <w:rFonts w:asciiTheme="minorHAnsi" w:hAnsiTheme="minorHAnsi" w:cstheme="minorHAnsi"/>
        </w:rPr>
        <w:t>haléřů</w:t>
      </w:r>
      <w:r w:rsidRPr="00B566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 xml:space="preserve"> </w:t>
      </w:r>
      <w:r w:rsidR="00DD57EF">
        <w:rPr>
          <w:rFonts w:asciiTheme="minorHAnsi" w:hAnsiTheme="minorHAnsi" w:cstheme="minorHAnsi"/>
          <w:b/>
        </w:rPr>
        <w:t xml:space="preserve">10 029 780, 33 Kč </w:t>
      </w:r>
      <w:r>
        <w:rPr>
          <w:rFonts w:asciiTheme="minorHAnsi" w:hAnsiTheme="minorHAnsi" w:cstheme="minorHAnsi"/>
          <w:b/>
        </w:rPr>
        <w:t xml:space="preserve">DPH, </w:t>
      </w:r>
      <w:r w:rsidR="00DD57EF">
        <w:rPr>
          <w:rFonts w:asciiTheme="minorHAnsi" w:hAnsiTheme="minorHAnsi" w:cstheme="minorHAnsi"/>
          <w:b/>
        </w:rPr>
        <w:t xml:space="preserve">57 790 366,04 Kč </w:t>
      </w:r>
      <w:r w:rsidRPr="00B56651">
        <w:rPr>
          <w:rFonts w:asciiTheme="minorHAnsi" w:hAnsiTheme="minorHAnsi" w:cstheme="minorHAnsi"/>
          <w:b/>
        </w:rPr>
        <w:t>včetně DPH.</w:t>
      </w:r>
    </w:p>
    <w:p w:rsidR="0038016B" w:rsidRPr="0038016B" w:rsidRDefault="0038016B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38016B">
        <w:rPr>
          <w:rFonts w:asciiTheme="minorHAnsi" w:hAnsiTheme="minorHAnsi" w:cstheme="minorHAnsi"/>
        </w:rPr>
        <w:t xml:space="preserve">Hodnota </w:t>
      </w:r>
      <w:r w:rsidR="00893417">
        <w:rPr>
          <w:rFonts w:asciiTheme="minorHAnsi" w:hAnsiTheme="minorHAnsi" w:cstheme="minorHAnsi"/>
        </w:rPr>
        <w:t xml:space="preserve">změny vyplývající ze </w:t>
      </w:r>
      <w:r w:rsidR="001B7A25">
        <w:rPr>
          <w:rFonts w:asciiTheme="minorHAnsi" w:hAnsiTheme="minorHAnsi" w:cstheme="minorHAnsi"/>
        </w:rPr>
        <w:t>změnového listu č. 1</w:t>
      </w:r>
      <w:r w:rsidRPr="0038016B">
        <w:rPr>
          <w:rFonts w:asciiTheme="minorHAnsi" w:hAnsiTheme="minorHAnsi" w:cstheme="minorHAnsi"/>
        </w:rPr>
        <w:t xml:space="preserve"> je </w:t>
      </w:r>
      <w:r w:rsidR="007A670D">
        <w:rPr>
          <w:rFonts w:asciiTheme="minorHAnsi" w:hAnsiTheme="minorHAnsi" w:cstheme="minorHAnsi"/>
        </w:rPr>
        <w:t xml:space="preserve">860 598,71 </w:t>
      </w:r>
      <w:r w:rsidR="00036AC0" w:rsidRPr="00036AC0">
        <w:rPr>
          <w:rFonts w:asciiTheme="minorHAnsi" w:hAnsiTheme="minorHAnsi" w:cstheme="minorHAnsi"/>
        </w:rPr>
        <w:t>‬</w:t>
      </w:r>
      <w:r w:rsidRPr="0038016B">
        <w:rPr>
          <w:rFonts w:asciiTheme="minorHAnsi" w:hAnsiTheme="minorHAnsi" w:cstheme="minorHAnsi"/>
        </w:rPr>
        <w:t xml:space="preserve"> Kč bez DPH, </w:t>
      </w:r>
      <w:r w:rsidR="007A670D">
        <w:rPr>
          <w:rFonts w:asciiTheme="minorHAnsi" w:hAnsiTheme="minorHAnsi" w:cstheme="minorHAnsi"/>
        </w:rPr>
        <w:t xml:space="preserve">tj. 1 041 324, 44 Kč </w:t>
      </w:r>
      <w:r w:rsidRPr="0038016B">
        <w:rPr>
          <w:rFonts w:asciiTheme="minorHAnsi" w:hAnsiTheme="minorHAnsi" w:cstheme="minorHAnsi"/>
        </w:rPr>
        <w:t>s</w:t>
      </w:r>
      <w:r w:rsidR="007A670D">
        <w:rPr>
          <w:rFonts w:asciiTheme="minorHAnsi" w:hAnsiTheme="minorHAnsi" w:cstheme="minorHAnsi"/>
        </w:rPr>
        <w:t xml:space="preserve"> 21% </w:t>
      </w:r>
      <w:r w:rsidRPr="0038016B">
        <w:rPr>
          <w:rFonts w:asciiTheme="minorHAnsi" w:hAnsiTheme="minorHAnsi" w:cstheme="minorHAnsi"/>
        </w:rPr>
        <w:t>DPH.</w:t>
      </w:r>
    </w:p>
    <w:p w:rsidR="00B432E0" w:rsidRPr="00B432E0" w:rsidRDefault="00B432E0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2F493C">
        <w:rPr>
          <w:rFonts w:asciiTheme="minorHAnsi" w:hAnsiTheme="minorHAnsi" w:cs="Calibri"/>
        </w:rPr>
        <w:t>dodatku je</w:t>
      </w:r>
      <w:r w:rsidR="001C6ABE" w:rsidRPr="00BF31CE">
        <w:rPr>
          <w:rFonts w:asciiTheme="minorHAnsi" w:hAnsiTheme="minorHAnsi" w:cs="Calibri"/>
        </w:rPr>
        <w:t>:</w:t>
      </w:r>
    </w:p>
    <w:p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>– Změnový list č. 1</w:t>
      </w:r>
    </w:p>
    <w:p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</w:t>
      </w:r>
      <w:r w:rsidR="006142ED">
        <w:rPr>
          <w:rFonts w:asciiTheme="minorHAnsi" w:hAnsiTheme="minorHAnsi" w:cs="Calibri"/>
        </w:rPr>
        <w:t>,</w:t>
      </w:r>
      <w:r w:rsidRPr="00755F88">
        <w:rPr>
          <w:rFonts w:asciiTheme="minorHAnsi" w:hAnsiTheme="minorHAnsi" w:cs="Calibri"/>
        </w:rPr>
        <w:t xml:space="preserve">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každá strana obdrží po dvou vyhotoveních.</w:t>
      </w:r>
    </w:p>
    <w:p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lastRenderedPageBreak/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260053">
        <w:rPr>
          <w:rFonts w:asciiTheme="minorHAnsi" w:hAnsiTheme="minorHAnsi" w:cs="Calibri"/>
        </w:rPr>
        <w:t xml:space="preserve"> 9. 6. 2020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260053">
        <w:rPr>
          <w:rFonts w:asciiTheme="minorHAnsi" w:hAnsiTheme="minorHAnsi" w:cs="Calibri"/>
        </w:rPr>
        <w:t xml:space="preserve"> 8. 6. 2020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:rsidR="0042031E" w:rsidRDefault="001B0DE8" w:rsidP="005B192B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>Petr Šubík, ředitel</w:t>
      </w:r>
      <w:r>
        <w:rPr>
          <w:rFonts w:asciiTheme="minorHAnsi" w:hAnsiTheme="minorHAnsi" w:cs="Calibri"/>
        </w:rPr>
        <w:tab/>
      </w:r>
      <w:r w:rsidR="0042031E">
        <w:rPr>
          <w:rFonts w:asciiTheme="minorHAnsi" w:hAnsiTheme="minorHAnsi" w:cs="Calibri"/>
        </w:rPr>
        <w:t xml:space="preserve">ARCHATT, s.r.o.  </w:t>
      </w:r>
    </w:p>
    <w:p w:rsidR="0042031E" w:rsidRDefault="00260053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xxxxxxxxxxxxxxx</w:t>
      </w:r>
      <w:bookmarkStart w:id="0" w:name="_GoBack"/>
      <w:bookmarkEnd w:id="0"/>
    </w:p>
    <w:p w:rsidR="00307D8D" w:rsidRDefault="0042031E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jednatel společnosti  </w:t>
      </w:r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</w:p>
    <w:p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:rsidR="0042031E" w:rsidRPr="00755F88" w:rsidRDefault="0042031E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1 </w:t>
      </w:r>
    </w:p>
    <w:sectPr w:rsidR="0042031E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7D" w:rsidRDefault="007B367D">
      <w:r>
        <w:separator/>
      </w:r>
    </w:p>
  </w:endnote>
  <w:endnote w:type="continuationSeparator" w:id="0">
    <w:p w:rsidR="007B367D" w:rsidRDefault="007B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C53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C53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0053">
      <w:rPr>
        <w:rStyle w:val="slostrnky"/>
        <w:noProof/>
      </w:rPr>
      <w:t>3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7D" w:rsidRDefault="007B367D">
      <w:r>
        <w:separator/>
      </w:r>
    </w:p>
  </w:footnote>
  <w:footnote w:type="continuationSeparator" w:id="0">
    <w:p w:rsidR="007B367D" w:rsidRDefault="007B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3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1979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75BE0"/>
    <w:rsid w:val="00182BE4"/>
    <w:rsid w:val="00182E40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053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493C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46FD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3FB6"/>
    <w:rsid w:val="004D4EDF"/>
    <w:rsid w:val="004D4FFE"/>
    <w:rsid w:val="004D5BAE"/>
    <w:rsid w:val="004D6BB5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1881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2ED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3F2"/>
    <w:rsid w:val="007A3A61"/>
    <w:rsid w:val="007A458B"/>
    <w:rsid w:val="007A670D"/>
    <w:rsid w:val="007B11DE"/>
    <w:rsid w:val="007B1D0F"/>
    <w:rsid w:val="007B2CEA"/>
    <w:rsid w:val="007B367D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86E58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471E4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20D1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6875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07A8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07EF"/>
    <w:rsid w:val="00B81B26"/>
    <w:rsid w:val="00B82518"/>
    <w:rsid w:val="00B82EC0"/>
    <w:rsid w:val="00B831F0"/>
    <w:rsid w:val="00B86D5B"/>
    <w:rsid w:val="00B933B4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3AA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18EA"/>
    <w:rsid w:val="00D742BB"/>
    <w:rsid w:val="00D749B8"/>
    <w:rsid w:val="00D75A3C"/>
    <w:rsid w:val="00D76275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2535"/>
    <w:rsid w:val="00EF2E14"/>
    <w:rsid w:val="00EF36EF"/>
    <w:rsid w:val="00F006FB"/>
    <w:rsid w:val="00F01A68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AB6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A881-1056-4FD4-89C7-4C2EF86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2020-06-10T07:59:00Z</dcterms:created>
  <dcterms:modified xsi:type="dcterms:W3CDTF">2020-06-10T07:59:00Z</dcterms:modified>
</cp:coreProperties>
</file>