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5B3B3" w14:textId="77777777" w:rsidR="00A8718B" w:rsidRPr="007D485E" w:rsidRDefault="00A8718B">
      <w:pPr>
        <w:tabs>
          <w:tab w:val="left" w:pos="2722"/>
        </w:tabs>
        <w:jc w:val="center"/>
        <w:rPr>
          <w:rFonts w:ascii="Arial" w:hAnsi="Arial"/>
          <w:color w:val="000000" w:themeColor="text1"/>
          <w:sz w:val="22"/>
          <w:lang w:val="cs-CZ"/>
        </w:rPr>
      </w:pPr>
    </w:p>
    <w:p w14:paraId="573BDA27" w14:textId="77777777" w:rsidR="00A8718B" w:rsidRPr="007D485E" w:rsidRDefault="00A8718B">
      <w:pPr>
        <w:tabs>
          <w:tab w:val="left" w:pos="1985"/>
          <w:tab w:val="right" w:pos="4111"/>
          <w:tab w:val="left" w:pos="4253"/>
          <w:tab w:val="right" w:pos="7088"/>
          <w:tab w:val="left" w:pos="7230"/>
          <w:tab w:val="right" w:pos="8647"/>
          <w:tab w:val="left" w:pos="8789"/>
        </w:tabs>
        <w:rPr>
          <w:rFonts w:ascii="Arial" w:hAnsi="Arial"/>
          <w:color w:val="000000" w:themeColor="text1"/>
          <w:sz w:val="22"/>
          <w:lang w:val="cs-CZ"/>
        </w:rPr>
      </w:pPr>
    </w:p>
    <w:p w14:paraId="2E2CFB63" w14:textId="77777777" w:rsidR="003F548E" w:rsidRPr="007D485E" w:rsidRDefault="003F548E" w:rsidP="003F548E">
      <w:pPr>
        <w:tabs>
          <w:tab w:val="left" w:pos="2722"/>
        </w:tabs>
        <w:jc w:val="center"/>
        <w:rPr>
          <w:rFonts w:ascii="Arial" w:hAnsi="Arial"/>
          <w:color w:val="000000" w:themeColor="text1"/>
          <w:sz w:val="36"/>
          <w:szCs w:val="36"/>
        </w:rPr>
      </w:pPr>
      <w:r w:rsidRPr="007D485E">
        <w:rPr>
          <w:rFonts w:ascii="Arial" w:hAnsi="Arial"/>
          <w:b/>
          <w:color w:val="000000" w:themeColor="text1"/>
          <w:sz w:val="36"/>
          <w:szCs w:val="36"/>
        </w:rPr>
        <w:t>SMLOUVA O DÍLO</w:t>
      </w:r>
    </w:p>
    <w:p w14:paraId="0EB4CA0D" w14:textId="77777777" w:rsidR="003F548E" w:rsidRPr="007D485E" w:rsidRDefault="003F548E" w:rsidP="003F548E">
      <w:pPr>
        <w:tabs>
          <w:tab w:val="left" w:pos="2722"/>
        </w:tabs>
        <w:jc w:val="center"/>
        <w:rPr>
          <w:rFonts w:ascii="Arial" w:hAnsi="Arial"/>
          <w:color w:val="000000" w:themeColor="text1"/>
          <w:sz w:val="22"/>
        </w:rPr>
      </w:pPr>
    </w:p>
    <w:p w14:paraId="48B81A55" w14:textId="77777777" w:rsidR="003F548E" w:rsidRPr="007D485E" w:rsidRDefault="003F548E" w:rsidP="003F548E">
      <w:pPr>
        <w:tabs>
          <w:tab w:val="left" w:pos="1985"/>
          <w:tab w:val="right" w:pos="4111"/>
          <w:tab w:val="left" w:pos="4253"/>
          <w:tab w:val="right" w:pos="7088"/>
          <w:tab w:val="left" w:pos="7230"/>
          <w:tab w:val="right" w:pos="8647"/>
          <w:tab w:val="left" w:pos="8789"/>
        </w:tabs>
        <w:rPr>
          <w:rFonts w:ascii="Arial" w:hAnsi="Arial"/>
          <w:color w:val="000000" w:themeColor="text1"/>
          <w:sz w:val="22"/>
        </w:rPr>
      </w:pPr>
    </w:p>
    <w:p w14:paraId="59D6FEE7" w14:textId="77777777" w:rsidR="00F3064A" w:rsidRPr="007D485E" w:rsidRDefault="00F3064A" w:rsidP="00F3064A">
      <w:pPr>
        <w:tabs>
          <w:tab w:val="left" w:pos="1985"/>
          <w:tab w:val="right" w:pos="4111"/>
          <w:tab w:val="left" w:pos="4253"/>
          <w:tab w:val="left" w:pos="6521"/>
          <w:tab w:val="right" w:pos="7088"/>
          <w:tab w:val="right" w:pos="8647"/>
          <w:tab w:val="left" w:pos="8789"/>
        </w:tabs>
        <w:spacing w:line="360" w:lineRule="auto"/>
        <w:rPr>
          <w:rFonts w:ascii="Arial" w:hAnsi="Arial"/>
          <w:color w:val="000000" w:themeColor="text1"/>
          <w:sz w:val="22"/>
          <w:lang w:val="cs-CZ"/>
        </w:rPr>
      </w:pPr>
      <w:r w:rsidRPr="007D485E">
        <w:rPr>
          <w:rFonts w:ascii="Arial" w:hAnsi="Arial"/>
          <w:color w:val="000000" w:themeColor="text1"/>
          <w:sz w:val="22"/>
          <w:lang w:val="cs-CZ"/>
        </w:rPr>
        <w:t xml:space="preserve">Ev.č. Zhotovitele: </w:t>
      </w:r>
      <w:r w:rsidR="00507CC1" w:rsidRPr="007D485E">
        <w:rPr>
          <w:rFonts w:ascii="Arial" w:hAnsi="Arial"/>
          <w:color w:val="000000" w:themeColor="text1"/>
          <w:sz w:val="22"/>
          <w:lang w:val="cs-CZ"/>
        </w:rPr>
        <w:tab/>
      </w:r>
      <w:r w:rsidR="00507CC1" w:rsidRPr="007D485E">
        <w:rPr>
          <w:rFonts w:ascii="Arial" w:hAnsi="Arial"/>
          <w:color w:val="000000" w:themeColor="text1"/>
          <w:sz w:val="22"/>
          <w:lang w:val="cs-CZ"/>
        </w:rPr>
        <w:tab/>
      </w:r>
      <w:r w:rsidR="00507CC1" w:rsidRPr="007D485E">
        <w:rPr>
          <w:rFonts w:ascii="Arial" w:hAnsi="Arial"/>
          <w:color w:val="000000" w:themeColor="text1"/>
          <w:sz w:val="22"/>
          <w:lang w:val="cs-CZ"/>
        </w:rPr>
        <w:tab/>
      </w:r>
      <w:r w:rsidRPr="007D485E">
        <w:rPr>
          <w:rFonts w:ascii="Arial" w:hAnsi="Arial"/>
          <w:color w:val="000000" w:themeColor="text1"/>
          <w:sz w:val="22"/>
          <w:lang w:val="cs-CZ"/>
        </w:rPr>
        <w:t>Ev.č. Objednatele:</w:t>
      </w:r>
      <w:r w:rsidR="008E5B30">
        <w:rPr>
          <w:rFonts w:ascii="Arial" w:hAnsi="Arial"/>
          <w:color w:val="000000" w:themeColor="text1"/>
          <w:sz w:val="22"/>
          <w:lang w:val="cs-CZ"/>
        </w:rPr>
        <w:t xml:space="preserve"> DP/0984/2020/Kl</w:t>
      </w:r>
      <w:r w:rsidRPr="007D485E">
        <w:rPr>
          <w:rFonts w:ascii="Arial" w:hAnsi="Arial"/>
          <w:color w:val="000000" w:themeColor="text1"/>
          <w:sz w:val="22"/>
          <w:lang w:val="cs-CZ"/>
        </w:rPr>
        <w:tab/>
      </w:r>
    </w:p>
    <w:p w14:paraId="27FDBD76" w14:textId="77777777" w:rsidR="003F548E" w:rsidRPr="007D485E" w:rsidRDefault="003F548E" w:rsidP="003F548E">
      <w:pPr>
        <w:tabs>
          <w:tab w:val="left" w:pos="1985"/>
          <w:tab w:val="right" w:pos="4111"/>
          <w:tab w:val="left" w:pos="4253"/>
          <w:tab w:val="right" w:pos="7088"/>
          <w:tab w:val="left" w:pos="7230"/>
          <w:tab w:val="right" w:pos="8647"/>
          <w:tab w:val="left" w:pos="8789"/>
        </w:tabs>
        <w:jc w:val="center"/>
        <w:rPr>
          <w:rFonts w:ascii="Arial" w:hAnsi="Arial"/>
          <w:color w:val="000000" w:themeColor="text1"/>
          <w:sz w:val="22"/>
          <w:lang w:val="cs-CZ"/>
        </w:rPr>
      </w:pPr>
    </w:p>
    <w:p w14:paraId="4C5A0DAA" w14:textId="77777777" w:rsidR="007606D9" w:rsidRPr="007D485E" w:rsidRDefault="007606D9" w:rsidP="003F548E">
      <w:pPr>
        <w:tabs>
          <w:tab w:val="left" w:pos="1985"/>
          <w:tab w:val="right" w:pos="4111"/>
          <w:tab w:val="left" w:pos="4253"/>
          <w:tab w:val="right" w:pos="7088"/>
          <w:tab w:val="left" w:pos="7230"/>
          <w:tab w:val="right" w:pos="8647"/>
          <w:tab w:val="left" w:pos="8789"/>
        </w:tabs>
        <w:jc w:val="center"/>
        <w:rPr>
          <w:rFonts w:ascii="Arial" w:hAnsi="Arial"/>
          <w:color w:val="000000" w:themeColor="text1"/>
          <w:sz w:val="22"/>
          <w:lang w:val="cs-CZ"/>
        </w:rPr>
      </w:pPr>
    </w:p>
    <w:p w14:paraId="35CB1CA2" w14:textId="77777777" w:rsidR="00BA0FC0" w:rsidRPr="007D485E" w:rsidRDefault="00BA0FC0" w:rsidP="00BA0FC0">
      <w:pPr>
        <w:tabs>
          <w:tab w:val="left" w:pos="1985"/>
          <w:tab w:val="right" w:pos="4111"/>
          <w:tab w:val="left" w:pos="4253"/>
          <w:tab w:val="right" w:pos="7088"/>
          <w:tab w:val="left" w:pos="7230"/>
          <w:tab w:val="right" w:pos="8647"/>
          <w:tab w:val="left" w:pos="8789"/>
        </w:tabs>
        <w:jc w:val="center"/>
        <w:rPr>
          <w:rFonts w:ascii="Arial" w:hAnsi="Arial"/>
          <w:color w:val="000000" w:themeColor="text1"/>
          <w:sz w:val="22"/>
        </w:rPr>
      </w:pPr>
      <w:r w:rsidRPr="007D485E">
        <w:rPr>
          <w:rFonts w:ascii="Arial" w:hAnsi="Arial"/>
          <w:color w:val="000000" w:themeColor="text1"/>
          <w:sz w:val="22"/>
        </w:rPr>
        <w:t>uzavřená podle § 2586 a násl. zákona č. 89/2012 Sb., občanský zákoník, ve znění pozdějších předpisů (dále jen „Smlouva“)</w:t>
      </w:r>
    </w:p>
    <w:p w14:paraId="4C163F94" w14:textId="77777777" w:rsidR="003F548E" w:rsidRPr="007D485E" w:rsidRDefault="003F548E" w:rsidP="003F548E">
      <w:pPr>
        <w:tabs>
          <w:tab w:val="left" w:pos="1985"/>
          <w:tab w:val="right" w:pos="4111"/>
          <w:tab w:val="left" w:pos="4253"/>
          <w:tab w:val="right" w:pos="7088"/>
          <w:tab w:val="left" w:pos="7230"/>
          <w:tab w:val="right" w:pos="8647"/>
          <w:tab w:val="left" w:pos="8789"/>
        </w:tabs>
        <w:jc w:val="center"/>
        <w:rPr>
          <w:rFonts w:ascii="Arial" w:hAnsi="Arial"/>
          <w:color w:val="000000" w:themeColor="text1"/>
          <w:sz w:val="22"/>
          <w:lang w:val="cs-CZ"/>
        </w:rPr>
      </w:pPr>
    </w:p>
    <w:p w14:paraId="0C91EA9C" w14:textId="77777777" w:rsidR="00A8718B" w:rsidRPr="007D485E" w:rsidRDefault="00A8718B">
      <w:pPr>
        <w:tabs>
          <w:tab w:val="left" w:pos="1985"/>
          <w:tab w:val="right" w:pos="4111"/>
          <w:tab w:val="left" w:pos="4253"/>
          <w:tab w:val="right" w:pos="7088"/>
          <w:tab w:val="left" w:pos="7230"/>
          <w:tab w:val="right" w:pos="8647"/>
          <w:tab w:val="left" w:pos="8789"/>
        </w:tabs>
        <w:jc w:val="center"/>
        <w:rPr>
          <w:rFonts w:ascii="Arial" w:hAnsi="Arial"/>
          <w:color w:val="000000" w:themeColor="text1"/>
          <w:lang w:val="cs-CZ"/>
        </w:rPr>
      </w:pPr>
    </w:p>
    <w:p w14:paraId="54E20DFB" w14:textId="77777777" w:rsidR="00A8718B" w:rsidRPr="007D485E" w:rsidRDefault="00A8718B">
      <w:pPr>
        <w:tabs>
          <w:tab w:val="left" w:pos="1985"/>
          <w:tab w:val="right" w:pos="4111"/>
          <w:tab w:val="left" w:pos="4253"/>
          <w:tab w:val="right" w:pos="7088"/>
          <w:tab w:val="left" w:pos="7230"/>
          <w:tab w:val="right" w:pos="8647"/>
          <w:tab w:val="left" w:pos="8789"/>
        </w:tabs>
        <w:jc w:val="center"/>
        <w:rPr>
          <w:rFonts w:ascii="Arial" w:hAnsi="Arial"/>
          <w:color w:val="000000" w:themeColor="text1"/>
          <w:lang w:val="cs-CZ"/>
        </w:rPr>
      </w:pPr>
      <w:r w:rsidRPr="007D485E">
        <w:rPr>
          <w:rFonts w:ascii="Arial" w:hAnsi="Arial"/>
          <w:color w:val="000000" w:themeColor="text1"/>
          <w:lang w:val="cs-CZ"/>
        </w:rPr>
        <w:t>mezi:</w:t>
      </w:r>
    </w:p>
    <w:p w14:paraId="7F3F2F92" w14:textId="77777777" w:rsidR="00A8718B" w:rsidRPr="007D485E" w:rsidRDefault="00A8718B">
      <w:pPr>
        <w:tabs>
          <w:tab w:val="left" w:pos="1985"/>
          <w:tab w:val="right" w:pos="4111"/>
          <w:tab w:val="left" w:pos="4253"/>
          <w:tab w:val="right" w:pos="7088"/>
          <w:tab w:val="left" w:pos="7230"/>
          <w:tab w:val="right" w:pos="8647"/>
          <w:tab w:val="left" w:pos="8789"/>
        </w:tabs>
        <w:jc w:val="center"/>
        <w:rPr>
          <w:rFonts w:ascii="Arial" w:hAnsi="Arial"/>
          <w:color w:val="000000" w:themeColor="text1"/>
          <w:lang w:val="cs-CZ"/>
        </w:rPr>
      </w:pPr>
    </w:p>
    <w:p w14:paraId="3610E8A1" w14:textId="77777777" w:rsidR="009C0474" w:rsidRPr="007D485E" w:rsidRDefault="009C0474">
      <w:pPr>
        <w:tabs>
          <w:tab w:val="left" w:pos="1985"/>
          <w:tab w:val="right" w:pos="4111"/>
          <w:tab w:val="left" w:pos="4253"/>
          <w:tab w:val="right" w:pos="7088"/>
          <w:tab w:val="left" w:pos="7230"/>
          <w:tab w:val="right" w:pos="8647"/>
          <w:tab w:val="left" w:pos="8789"/>
        </w:tabs>
        <w:jc w:val="center"/>
        <w:rPr>
          <w:rFonts w:ascii="Arial" w:hAnsi="Arial"/>
          <w:color w:val="000000" w:themeColor="text1"/>
          <w:lang w:val="cs-CZ"/>
        </w:rPr>
      </w:pPr>
    </w:p>
    <w:p w14:paraId="41B9343E" w14:textId="77777777" w:rsidR="009C0474" w:rsidRPr="007D485E" w:rsidRDefault="00720F52" w:rsidP="009C0474">
      <w:pPr>
        <w:tabs>
          <w:tab w:val="left" w:pos="1985"/>
          <w:tab w:val="right" w:pos="4111"/>
          <w:tab w:val="left" w:pos="4253"/>
          <w:tab w:val="right" w:pos="7088"/>
          <w:tab w:val="left" w:pos="7230"/>
          <w:tab w:val="right" w:pos="8647"/>
          <w:tab w:val="left" w:pos="8789"/>
        </w:tabs>
        <w:jc w:val="both"/>
        <w:rPr>
          <w:rFonts w:ascii="Arial" w:hAnsi="Arial"/>
          <w:b/>
          <w:color w:val="000000" w:themeColor="text1"/>
          <w:sz w:val="32"/>
          <w:lang w:val="cs-CZ"/>
        </w:rPr>
      </w:pPr>
      <w:r w:rsidRPr="007D485E">
        <w:rPr>
          <w:rFonts w:ascii="Arial" w:hAnsi="Arial"/>
          <w:b/>
          <w:color w:val="000000" w:themeColor="text1"/>
          <w:sz w:val="32"/>
          <w:lang w:val="cs-CZ"/>
        </w:rPr>
        <w:t>Fakultní nemocnice Brno</w:t>
      </w:r>
    </w:p>
    <w:p w14:paraId="7915FA7F" w14:textId="77777777" w:rsidR="009C0474" w:rsidRPr="007D485E" w:rsidRDefault="009C0474" w:rsidP="009C0474">
      <w:pPr>
        <w:tabs>
          <w:tab w:val="left" w:pos="1276"/>
          <w:tab w:val="left" w:pos="1985"/>
          <w:tab w:val="left" w:pos="2127"/>
          <w:tab w:val="left" w:pos="3119"/>
        </w:tabs>
        <w:jc w:val="both"/>
        <w:rPr>
          <w:rFonts w:ascii="Arial" w:hAnsi="Arial"/>
          <w:color w:val="000000" w:themeColor="text1"/>
          <w:sz w:val="22"/>
          <w:lang w:val="cs-CZ"/>
        </w:rPr>
      </w:pPr>
      <w:r w:rsidRPr="007D485E">
        <w:rPr>
          <w:rFonts w:ascii="Arial" w:hAnsi="Arial"/>
          <w:color w:val="000000" w:themeColor="text1"/>
          <w:sz w:val="22"/>
          <w:lang w:val="cs-CZ"/>
        </w:rPr>
        <w:t>sídlo:</w:t>
      </w:r>
      <w:r w:rsidR="003A0E94" w:rsidRPr="007D485E">
        <w:rPr>
          <w:rFonts w:ascii="Arial" w:hAnsi="Arial"/>
          <w:color w:val="000000" w:themeColor="text1"/>
          <w:sz w:val="22"/>
          <w:lang w:val="cs-CZ"/>
        </w:rPr>
        <w:tab/>
      </w:r>
      <w:r w:rsidR="003A0E94" w:rsidRPr="007D485E">
        <w:rPr>
          <w:rFonts w:ascii="Arial" w:hAnsi="Arial"/>
          <w:color w:val="000000" w:themeColor="text1"/>
          <w:sz w:val="22"/>
          <w:lang w:val="cs-CZ"/>
        </w:rPr>
        <w:tab/>
      </w:r>
      <w:r w:rsidR="00720F52" w:rsidRPr="007D485E">
        <w:rPr>
          <w:rFonts w:ascii="Arial" w:hAnsi="Arial"/>
          <w:color w:val="000000" w:themeColor="text1"/>
          <w:sz w:val="22"/>
          <w:lang w:val="cs-CZ"/>
        </w:rPr>
        <w:t>Jihlavská 20, 625 00 Brno</w:t>
      </w:r>
    </w:p>
    <w:p w14:paraId="5B37E162" w14:textId="0A738DA8" w:rsidR="009C0474" w:rsidRPr="007D485E" w:rsidRDefault="009C0474" w:rsidP="009C0474">
      <w:pPr>
        <w:tabs>
          <w:tab w:val="left" w:pos="1985"/>
          <w:tab w:val="right" w:pos="4111"/>
          <w:tab w:val="left" w:pos="4253"/>
          <w:tab w:val="right" w:pos="7088"/>
          <w:tab w:val="left" w:pos="7230"/>
          <w:tab w:val="right" w:pos="8647"/>
          <w:tab w:val="left" w:pos="8789"/>
        </w:tabs>
        <w:jc w:val="both"/>
        <w:rPr>
          <w:rFonts w:ascii="Arial" w:hAnsi="Arial"/>
          <w:color w:val="000000" w:themeColor="text1"/>
          <w:sz w:val="22"/>
          <w:lang w:val="cs-CZ"/>
        </w:rPr>
      </w:pPr>
      <w:r w:rsidRPr="007D485E">
        <w:rPr>
          <w:rFonts w:ascii="Arial" w:hAnsi="Arial"/>
          <w:color w:val="000000" w:themeColor="text1"/>
          <w:sz w:val="22"/>
          <w:lang w:val="cs-CZ"/>
        </w:rPr>
        <w:t>zastoupen</w:t>
      </w:r>
      <w:r w:rsidR="008E5B30">
        <w:rPr>
          <w:rFonts w:ascii="Arial" w:hAnsi="Arial"/>
          <w:color w:val="000000" w:themeColor="text1"/>
          <w:sz w:val="22"/>
          <w:lang w:val="cs-CZ"/>
        </w:rPr>
        <w:t>á</w:t>
      </w:r>
      <w:r w:rsidRPr="007D485E">
        <w:rPr>
          <w:rFonts w:ascii="Arial" w:hAnsi="Arial"/>
          <w:color w:val="000000" w:themeColor="text1"/>
          <w:sz w:val="22"/>
          <w:lang w:val="cs-CZ"/>
        </w:rPr>
        <w:t>:</w:t>
      </w:r>
      <w:r w:rsidR="003A0E94" w:rsidRPr="007D485E">
        <w:rPr>
          <w:rFonts w:ascii="Arial" w:hAnsi="Arial"/>
          <w:color w:val="000000" w:themeColor="text1"/>
          <w:sz w:val="22"/>
          <w:lang w:val="cs-CZ"/>
        </w:rPr>
        <w:tab/>
      </w:r>
      <w:r w:rsidR="008D4C5A">
        <w:rPr>
          <w:rFonts w:ascii="Arial" w:hAnsi="Arial"/>
          <w:color w:val="000000" w:themeColor="text1"/>
          <w:sz w:val="22"/>
          <w:lang w:val="cs-CZ"/>
        </w:rPr>
        <w:t>XXXXXXXXXX</w:t>
      </w:r>
      <w:r w:rsidR="008E5B30">
        <w:rPr>
          <w:rFonts w:ascii="Arial" w:hAnsi="Arial"/>
          <w:color w:val="000000" w:themeColor="text1"/>
          <w:sz w:val="22"/>
          <w:lang w:val="cs-CZ"/>
        </w:rPr>
        <w:t>, ředitel</w:t>
      </w:r>
    </w:p>
    <w:p w14:paraId="09CE4133" w14:textId="77777777" w:rsidR="009C0474" w:rsidRPr="007D485E" w:rsidRDefault="009C0474" w:rsidP="009C0474">
      <w:pPr>
        <w:tabs>
          <w:tab w:val="left" w:pos="1276"/>
          <w:tab w:val="left" w:pos="1985"/>
          <w:tab w:val="left" w:pos="2127"/>
          <w:tab w:val="left" w:pos="3119"/>
        </w:tabs>
        <w:jc w:val="both"/>
        <w:rPr>
          <w:rFonts w:ascii="Arial" w:hAnsi="Arial"/>
          <w:color w:val="000000" w:themeColor="text1"/>
          <w:sz w:val="22"/>
          <w:lang w:val="cs-CZ"/>
        </w:rPr>
      </w:pPr>
      <w:r w:rsidRPr="007D485E">
        <w:rPr>
          <w:rFonts w:ascii="Arial" w:hAnsi="Arial"/>
          <w:color w:val="000000" w:themeColor="text1"/>
          <w:sz w:val="22"/>
          <w:lang w:val="cs-CZ"/>
        </w:rPr>
        <w:t>IČ:</w:t>
      </w:r>
      <w:r w:rsidRPr="007D485E">
        <w:rPr>
          <w:rFonts w:ascii="Arial" w:hAnsi="Arial"/>
          <w:color w:val="000000" w:themeColor="text1"/>
          <w:sz w:val="22"/>
          <w:lang w:val="cs-CZ"/>
        </w:rPr>
        <w:tab/>
      </w:r>
      <w:r w:rsidRPr="007D485E">
        <w:rPr>
          <w:rFonts w:ascii="Arial" w:hAnsi="Arial"/>
          <w:color w:val="000000" w:themeColor="text1"/>
          <w:sz w:val="22"/>
          <w:lang w:val="cs-CZ"/>
        </w:rPr>
        <w:tab/>
      </w:r>
      <w:r w:rsidR="00720F52" w:rsidRPr="007D485E">
        <w:rPr>
          <w:rFonts w:ascii="Arial" w:hAnsi="Arial"/>
          <w:color w:val="000000" w:themeColor="text1"/>
          <w:sz w:val="22"/>
          <w:lang w:val="cs-CZ"/>
        </w:rPr>
        <w:t>65269705</w:t>
      </w:r>
    </w:p>
    <w:p w14:paraId="48A7F7C6" w14:textId="77777777" w:rsidR="009C0474" w:rsidRPr="007D485E" w:rsidRDefault="009C0474" w:rsidP="009C0474">
      <w:pPr>
        <w:tabs>
          <w:tab w:val="left" w:pos="1276"/>
          <w:tab w:val="left" w:pos="1985"/>
          <w:tab w:val="left" w:pos="2127"/>
          <w:tab w:val="left" w:pos="3119"/>
        </w:tabs>
        <w:jc w:val="both"/>
        <w:rPr>
          <w:rFonts w:ascii="Arial" w:hAnsi="Arial"/>
          <w:color w:val="000000" w:themeColor="text1"/>
          <w:sz w:val="22"/>
          <w:lang w:val="cs-CZ"/>
        </w:rPr>
      </w:pPr>
      <w:r w:rsidRPr="007D485E">
        <w:rPr>
          <w:rFonts w:ascii="Arial" w:hAnsi="Arial"/>
          <w:color w:val="000000" w:themeColor="text1"/>
          <w:sz w:val="22"/>
          <w:lang w:val="cs-CZ"/>
        </w:rPr>
        <w:t xml:space="preserve">DIČ: </w:t>
      </w:r>
      <w:r w:rsidRPr="007D485E">
        <w:rPr>
          <w:rFonts w:ascii="Arial" w:hAnsi="Arial"/>
          <w:color w:val="000000" w:themeColor="text1"/>
          <w:sz w:val="22"/>
          <w:lang w:val="cs-CZ"/>
        </w:rPr>
        <w:tab/>
      </w:r>
      <w:r w:rsidRPr="007D485E">
        <w:rPr>
          <w:rFonts w:ascii="Arial" w:hAnsi="Arial"/>
          <w:color w:val="000000" w:themeColor="text1"/>
          <w:sz w:val="22"/>
          <w:lang w:val="cs-CZ"/>
        </w:rPr>
        <w:tab/>
        <w:t>CZ</w:t>
      </w:r>
      <w:r w:rsidR="00720F52" w:rsidRPr="007D485E">
        <w:rPr>
          <w:rFonts w:ascii="Arial" w:hAnsi="Arial"/>
          <w:color w:val="000000" w:themeColor="text1"/>
          <w:sz w:val="22"/>
          <w:lang w:val="cs-CZ"/>
        </w:rPr>
        <w:t>652698705</w:t>
      </w:r>
    </w:p>
    <w:p w14:paraId="6ED9543F" w14:textId="77777777" w:rsidR="009C0474" w:rsidRPr="007D485E" w:rsidRDefault="009C0474" w:rsidP="009C0474">
      <w:pPr>
        <w:tabs>
          <w:tab w:val="left" w:pos="1276"/>
          <w:tab w:val="left" w:pos="1985"/>
          <w:tab w:val="left" w:pos="2127"/>
          <w:tab w:val="left" w:pos="3119"/>
        </w:tabs>
        <w:jc w:val="both"/>
        <w:rPr>
          <w:rFonts w:ascii="Arial" w:hAnsi="Arial"/>
          <w:color w:val="000000" w:themeColor="text1"/>
          <w:sz w:val="22"/>
          <w:lang w:val="cs-CZ"/>
        </w:rPr>
      </w:pPr>
      <w:r w:rsidRPr="007D485E">
        <w:rPr>
          <w:rFonts w:ascii="Arial" w:hAnsi="Arial"/>
          <w:color w:val="000000" w:themeColor="text1"/>
          <w:sz w:val="22"/>
          <w:lang w:val="cs-CZ"/>
        </w:rPr>
        <w:t xml:space="preserve">bankovní spojení: </w:t>
      </w:r>
      <w:r w:rsidRPr="007D485E">
        <w:rPr>
          <w:rFonts w:ascii="Arial" w:hAnsi="Arial"/>
          <w:color w:val="000000" w:themeColor="text1"/>
          <w:sz w:val="22"/>
          <w:lang w:val="cs-CZ"/>
        </w:rPr>
        <w:tab/>
      </w:r>
      <w:r w:rsidR="00720F52" w:rsidRPr="007D485E">
        <w:rPr>
          <w:rFonts w:ascii="Arial" w:hAnsi="Arial"/>
          <w:color w:val="000000" w:themeColor="text1"/>
          <w:sz w:val="22"/>
          <w:lang w:val="cs-CZ"/>
        </w:rPr>
        <w:t>Č</w:t>
      </w:r>
      <w:r w:rsidR="008E5B30">
        <w:rPr>
          <w:rFonts w:ascii="Arial" w:hAnsi="Arial"/>
          <w:color w:val="000000" w:themeColor="text1"/>
          <w:sz w:val="22"/>
          <w:lang w:val="cs-CZ"/>
        </w:rPr>
        <w:t xml:space="preserve">eská </w:t>
      </w:r>
      <w:r w:rsidR="00720F52" w:rsidRPr="007D485E">
        <w:rPr>
          <w:rFonts w:ascii="Arial" w:hAnsi="Arial"/>
          <w:color w:val="000000" w:themeColor="text1"/>
          <w:sz w:val="22"/>
          <w:lang w:val="cs-CZ"/>
        </w:rPr>
        <w:t>N</w:t>
      </w:r>
      <w:r w:rsidR="008E5B30">
        <w:rPr>
          <w:rFonts w:ascii="Arial" w:hAnsi="Arial"/>
          <w:color w:val="000000" w:themeColor="text1"/>
          <w:sz w:val="22"/>
          <w:lang w:val="cs-CZ"/>
        </w:rPr>
        <w:t xml:space="preserve">árodní </w:t>
      </w:r>
      <w:r w:rsidR="00720F52" w:rsidRPr="007D485E">
        <w:rPr>
          <w:rFonts w:ascii="Arial" w:hAnsi="Arial"/>
          <w:color w:val="000000" w:themeColor="text1"/>
          <w:sz w:val="22"/>
          <w:lang w:val="cs-CZ"/>
        </w:rPr>
        <w:t>B</w:t>
      </w:r>
      <w:r w:rsidR="008E5B30">
        <w:rPr>
          <w:rFonts w:ascii="Arial" w:hAnsi="Arial"/>
          <w:color w:val="000000" w:themeColor="text1"/>
          <w:sz w:val="22"/>
          <w:lang w:val="cs-CZ"/>
        </w:rPr>
        <w:t>anka</w:t>
      </w:r>
    </w:p>
    <w:p w14:paraId="2281F59E" w14:textId="73F29F04" w:rsidR="009C0474" w:rsidRDefault="009C0474" w:rsidP="009C0474">
      <w:pPr>
        <w:tabs>
          <w:tab w:val="left" w:pos="1276"/>
          <w:tab w:val="left" w:pos="1985"/>
          <w:tab w:val="left" w:pos="2127"/>
          <w:tab w:val="left" w:pos="3119"/>
        </w:tabs>
        <w:jc w:val="both"/>
        <w:rPr>
          <w:rFonts w:ascii="Arial" w:hAnsi="Arial"/>
          <w:color w:val="000000" w:themeColor="text1"/>
          <w:sz w:val="22"/>
          <w:lang w:val="cs-CZ"/>
        </w:rPr>
      </w:pPr>
      <w:r w:rsidRPr="007D485E">
        <w:rPr>
          <w:rFonts w:ascii="Arial" w:hAnsi="Arial"/>
          <w:color w:val="000000" w:themeColor="text1"/>
          <w:sz w:val="22"/>
          <w:lang w:val="cs-CZ"/>
        </w:rPr>
        <w:t>číslo účtu:</w:t>
      </w:r>
      <w:r w:rsidRPr="007D485E">
        <w:rPr>
          <w:rFonts w:ascii="Arial" w:hAnsi="Arial"/>
          <w:color w:val="000000" w:themeColor="text1"/>
          <w:sz w:val="22"/>
          <w:lang w:val="cs-CZ"/>
        </w:rPr>
        <w:tab/>
      </w:r>
      <w:r w:rsidRPr="007D485E">
        <w:rPr>
          <w:rFonts w:ascii="Arial" w:hAnsi="Arial"/>
          <w:color w:val="000000" w:themeColor="text1"/>
          <w:sz w:val="22"/>
          <w:lang w:val="cs-CZ"/>
        </w:rPr>
        <w:tab/>
      </w:r>
      <w:r w:rsidR="00507CC1" w:rsidRPr="007D485E">
        <w:rPr>
          <w:rFonts w:ascii="Arial" w:hAnsi="Arial"/>
          <w:color w:val="000000" w:themeColor="text1"/>
          <w:sz w:val="22"/>
          <w:lang w:val="cs-CZ"/>
        </w:rPr>
        <w:t>71234621/0710</w:t>
      </w:r>
    </w:p>
    <w:p w14:paraId="3DCB4ECB" w14:textId="0C93E2AC" w:rsidR="00244010" w:rsidRDefault="00244010" w:rsidP="009C0474">
      <w:pPr>
        <w:tabs>
          <w:tab w:val="left" w:pos="1276"/>
          <w:tab w:val="left" w:pos="1985"/>
          <w:tab w:val="left" w:pos="2127"/>
          <w:tab w:val="left" w:pos="3119"/>
        </w:tabs>
        <w:jc w:val="both"/>
        <w:rPr>
          <w:rFonts w:ascii="Arial" w:hAnsi="Arial"/>
          <w:color w:val="000000" w:themeColor="text1"/>
          <w:sz w:val="22"/>
          <w:lang w:val="cs-CZ"/>
        </w:rPr>
      </w:pPr>
    </w:p>
    <w:p w14:paraId="206B978F" w14:textId="1B43060D" w:rsidR="00244010" w:rsidRPr="007D485E" w:rsidRDefault="00244010" w:rsidP="009C0474">
      <w:pPr>
        <w:tabs>
          <w:tab w:val="left" w:pos="1276"/>
          <w:tab w:val="left" w:pos="1985"/>
          <w:tab w:val="left" w:pos="2127"/>
          <w:tab w:val="left" w:pos="3119"/>
        </w:tabs>
        <w:jc w:val="both"/>
        <w:rPr>
          <w:rFonts w:ascii="Arial" w:hAnsi="Arial"/>
          <w:color w:val="000000" w:themeColor="text1"/>
          <w:sz w:val="22"/>
          <w:lang w:val="cs-CZ"/>
        </w:rPr>
      </w:pPr>
      <w:r>
        <w:rPr>
          <w:rFonts w:ascii="Arial" w:hAnsi="Arial"/>
          <w:color w:val="000000" w:themeColor="text1"/>
          <w:sz w:val="22"/>
          <w:lang w:val="cs-CZ"/>
        </w:rPr>
        <w:t>Fakultní nemocnice je státní příspěvková organizace zřízená rozhodnutím Ministerstva zdravotnictví ČR. Nemá zákonnou povinnost záp</w:t>
      </w:r>
      <w:r w:rsidR="00041BA1">
        <w:rPr>
          <w:rFonts w:ascii="Arial" w:hAnsi="Arial"/>
          <w:color w:val="000000" w:themeColor="text1"/>
          <w:sz w:val="22"/>
          <w:lang w:val="cs-CZ"/>
        </w:rPr>
        <w:t>i</w:t>
      </w:r>
      <w:r>
        <w:rPr>
          <w:rFonts w:ascii="Arial" w:hAnsi="Arial"/>
          <w:color w:val="000000" w:themeColor="text1"/>
          <w:sz w:val="22"/>
          <w:lang w:val="cs-CZ"/>
        </w:rPr>
        <w:t>su do obchodního rejstříku, je zapsána v živnostenském rejstříku vedeném Živnostenským úřadem města Brna.</w:t>
      </w:r>
    </w:p>
    <w:p w14:paraId="6EB86445" w14:textId="77777777" w:rsidR="009C0474" w:rsidRPr="007D485E" w:rsidRDefault="009C0474" w:rsidP="009C0474">
      <w:pPr>
        <w:tabs>
          <w:tab w:val="left" w:pos="1276"/>
          <w:tab w:val="left" w:pos="1985"/>
          <w:tab w:val="left" w:pos="2127"/>
          <w:tab w:val="left" w:pos="3119"/>
        </w:tabs>
        <w:jc w:val="both"/>
        <w:rPr>
          <w:rFonts w:ascii="Arial" w:hAnsi="Arial"/>
          <w:color w:val="000000" w:themeColor="text1"/>
          <w:sz w:val="22"/>
          <w:szCs w:val="22"/>
          <w:lang w:val="cs-CZ"/>
        </w:rPr>
      </w:pPr>
    </w:p>
    <w:p w14:paraId="32EB9BE9" w14:textId="77777777" w:rsidR="009C0474" w:rsidRPr="007D485E" w:rsidRDefault="009C0474" w:rsidP="009C0474">
      <w:pPr>
        <w:tabs>
          <w:tab w:val="left" w:pos="1276"/>
          <w:tab w:val="left" w:pos="1985"/>
          <w:tab w:val="left" w:pos="2127"/>
          <w:tab w:val="left" w:pos="3119"/>
        </w:tabs>
        <w:jc w:val="both"/>
        <w:rPr>
          <w:rFonts w:ascii="Arial" w:hAnsi="Arial"/>
          <w:color w:val="000000" w:themeColor="text1"/>
          <w:sz w:val="22"/>
          <w:szCs w:val="22"/>
          <w:lang w:val="cs-CZ"/>
        </w:rPr>
      </w:pPr>
      <w:r w:rsidRPr="007D485E">
        <w:rPr>
          <w:rFonts w:ascii="Arial" w:hAnsi="Arial"/>
          <w:color w:val="000000" w:themeColor="text1"/>
          <w:sz w:val="22"/>
          <w:szCs w:val="22"/>
          <w:lang w:val="cs-CZ"/>
        </w:rPr>
        <w:tab/>
        <w:t>(dále jen„Objednatel“)</w:t>
      </w:r>
    </w:p>
    <w:p w14:paraId="13C90267" w14:textId="77777777" w:rsidR="009C0474" w:rsidRPr="007D485E" w:rsidRDefault="009C0474" w:rsidP="009C0474">
      <w:pPr>
        <w:tabs>
          <w:tab w:val="left" w:pos="1276"/>
          <w:tab w:val="left" w:pos="1985"/>
          <w:tab w:val="left" w:pos="2127"/>
          <w:tab w:val="left" w:pos="3119"/>
        </w:tabs>
        <w:jc w:val="both"/>
        <w:rPr>
          <w:rFonts w:ascii="Arial" w:hAnsi="Arial"/>
          <w:color w:val="000000" w:themeColor="text1"/>
          <w:sz w:val="22"/>
          <w:szCs w:val="22"/>
          <w:lang w:val="cs-CZ"/>
        </w:rPr>
      </w:pPr>
    </w:p>
    <w:p w14:paraId="216DEB35" w14:textId="77777777" w:rsidR="00A8718B" w:rsidRPr="007D485E" w:rsidRDefault="00A8718B" w:rsidP="009C0474">
      <w:pPr>
        <w:tabs>
          <w:tab w:val="left" w:pos="1276"/>
          <w:tab w:val="left" w:pos="1985"/>
          <w:tab w:val="left" w:pos="2127"/>
          <w:tab w:val="left" w:pos="3119"/>
        </w:tabs>
        <w:jc w:val="center"/>
        <w:rPr>
          <w:rFonts w:ascii="Arial" w:hAnsi="Arial"/>
          <w:b/>
          <w:color w:val="000000" w:themeColor="text1"/>
          <w:sz w:val="22"/>
          <w:szCs w:val="22"/>
          <w:lang w:val="cs-CZ"/>
        </w:rPr>
      </w:pPr>
      <w:r w:rsidRPr="007D485E">
        <w:rPr>
          <w:rFonts w:ascii="Arial" w:hAnsi="Arial"/>
          <w:b/>
          <w:color w:val="000000" w:themeColor="text1"/>
          <w:sz w:val="22"/>
          <w:szCs w:val="22"/>
          <w:lang w:val="cs-CZ"/>
        </w:rPr>
        <w:t>a</w:t>
      </w:r>
    </w:p>
    <w:p w14:paraId="10E5162A" w14:textId="77777777" w:rsidR="003F548E" w:rsidRPr="007D485E" w:rsidRDefault="003F548E">
      <w:pPr>
        <w:tabs>
          <w:tab w:val="left" w:pos="1276"/>
          <w:tab w:val="left" w:pos="1985"/>
          <w:tab w:val="left" w:pos="2127"/>
          <w:tab w:val="left" w:pos="3119"/>
        </w:tabs>
        <w:jc w:val="both"/>
        <w:rPr>
          <w:rFonts w:ascii="Arial" w:hAnsi="Arial"/>
          <w:color w:val="000000" w:themeColor="text1"/>
          <w:sz w:val="22"/>
          <w:szCs w:val="22"/>
          <w:lang w:val="cs-CZ"/>
        </w:rPr>
      </w:pPr>
    </w:p>
    <w:p w14:paraId="3F900ECB" w14:textId="77777777" w:rsidR="003F548E" w:rsidRPr="007D485E" w:rsidRDefault="003F548E">
      <w:pPr>
        <w:tabs>
          <w:tab w:val="left" w:pos="1276"/>
          <w:tab w:val="left" w:pos="1985"/>
          <w:tab w:val="left" w:pos="2127"/>
          <w:tab w:val="left" w:pos="3119"/>
        </w:tabs>
        <w:jc w:val="both"/>
        <w:rPr>
          <w:rFonts w:ascii="Arial" w:hAnsi="Arial"/>
          <w:color w:val="000000" w:themeColor="text1"/>
          <w:sz w:val="22"/>
          <w:szCs w:val="22"/>
          <w:lang w:val="cs-CZ"/>
        </w:rPr>
      </w:pPr>
    </w:p>
    <w:p w14:paraId="14944ACE" w14:textId="77777777" w:rsidR="00C45ECF" w:rsidRPr="007D485E" w:rsidRDefault="00C45ECF" w:rsidP="00C45ECF">
      <w:pPr>
        <w:tabs>
          <w:tab w:val="left" w:pos="1985"/>
          <w:tab w:val="right" w:pos="4111"/>
          <w:tab w:val="left" w:pos="4253"/>
          <w:tab w:val="right" w:pos="7088"/>
          <w:tab w:val="left" w:pos="7230"/>
          <w:tab w:val="right" w:pos="8647"/>
          <w:tab w:val="left" w:pos="8789"/>
        </w:tabs>
        <w:jc w:val="both"/>
        <w:rPr>
          <w:rFonts w:ascii="Arial" w:hAnsi="Arial"/>
          <w:b/>
          <w:color w:val="000000" w:themeColor="text1"/>
          <w:sz w:val="32"/>
        </w:rPr>
      </w:pPr>
      <w:r w:rsidRPr="007D485E">
        <w:rPr>
          <w:rFonts w:ascii="Arial" w:hAnsi="Arial"/>
          <w:b/>
          <w:color w:val="000000" w:themeColor="text1"/>
          <w:sz w:val="32"/>
        </w:rPr>
        <w:t>Johnson Controls Building Solutions, spol. s r.o.</w:t>
      </w:r>
    </w:p>
    <w:p w14:paraId="18067823" w14:textId="77777777" w:rsidR="00C45ECF" w:rsidRPr="007D485E" w:rsidRDefault="00C45ECF" w:rsidP="00C45ECF">
      <w:pPr>
        <w:tabs>
          <w:tab w:val="left" w:pos="1985"/>
          <w:tab w:val="right" w:pos="4111"/>
          <w:tab w:val="left" w:pos="4253"/>
          <w:tab w:val="right" w:pos="7088"/>
          <w:tab w:val="left" w:pos="7230"/>
          <w:tab w:val="right" w:pos="8647"/>
          <w:tab w:val="left" w:pos="8789"/>
        </w:tabs>
        <w:jc w:val="both"/>
        <w:rPr>
          <w:rFonts w:ascii="Arial" w:hAnsi="Arial"/>
          <w:color w:val="000000" w:themeColor="text1"/>
          <w:sz w:val="22"/>
        </w:rPr>
      </w:pPr>
      <w:r w:rsidRPr="007D485E">
        <w:rPr>
          <w:rFonts w:ascii="Arial" w:hAnsi="Arial"/>
          <w:color w:val="000000" w:themeColor="text1"/>
          <w:sz w:val="22"/>
        </w:rPr>
        <w:t>sídlo:</w:t>
      </w:r>
      <w:r w:rsidRPr="007D485E">
        <w:rPr>
          <w:rFonts w:ascii="Arial" w:hAnsi="Arial"/>
          <w:color w:val="000000" w:themeColor="text1"/>
          <w:sz w:val="22"/>
        </w:rPr>
        <w:tab/>
      </w:r>
      <w:r w:rsidR="008E5B30">
        <w:rPr>
          <w:rFonts w:ascii="Arial" w:hAnsi="Arial"/>
          <w:color w:val="000000" w:themeColor="text1"/>
          <w:sz w:val="22"/>
        </w:rPr>
        <w:t xml:space="preserve">Líbalova 2348/1, </w:t>
      </w:r>
      <w:r w:rsidRPr="007D485E">
        <w:rPr>
          <w:rFonts w:ascii="Arial" w:hAnsi="Arial"/>
          <w:color w:val="000000" w:themeColor="text1"/>
          <w:sz w:val="22"/>
        </w:rPr>
        <w:t>149 00</w:t>
      </w:r>
      <w:r w:rsidR="008E5B30" w:rsidRPr="008E5B30">
        <w:rPr>
          <w:rFonts w:ascii="Arial" w:hAnsi="Arial"/>
          <w:color w:val="000000" w:themeColor="text1"/>
          <w:sz w:val="22"/>
        </w:rPr>
        <w:t xml:space="preserve"> </w:t>
      </w:r>
      <w:r w:rsidR="008E5B30">
        <w:rPr>
          <w:rFonts w:ascii="Arial" w:hAnsi="Arial"/>
          <w:color w:val="000000" w:themeColor="text1"/>
          <w:sz w:val="22"/>
        </w:rPr>
        <w:t xml:space="preserve">Praha 4, </w:t>
      </w:r>
      <w:r w:rsidR="008E5B30" w:rsidRPr="007D485E">
        <w:rPr>
          <w:rFonts w:ascii="Arial" w:hAnsi="Arial"/>
          <w:color w:val="000000" w:themeColor="text1"/>
          <w:sz w:val="22"/>
        </w:rPr>
        <w:t>Chodov,</w:t>
      </w:r>
    </w:p>
    <w:p w14:paraId="4B3B8C23" w14:textId="441491A6" w:rsidR="00C45ECF" w:rsidRPr="007D485E" w:rsidRDefault="008E5B30" w:rsidP="00C45ECF">
      <w:pPr>
        <w:tabs>
          <w:tab w:val="left" w:pos="1985"/>
          <w:tab w:val="right" w:pos="4111"/>
          <w:tab w:val="left" w:pos="4253"/>
          <w:tab w:val="right" w:pos="7088"/>
          <w:tab w:val="left" w:pos="7230"/>
          <w:tab w:val="right" w:pos="8647"/>
          <w:tab w:val="left" w:pos="8789"/>
        </w:tabs>
        <w:jc w:val="both"/>
        <w:rPr>
          <w:rFonts w:ascii="Arial" w:hAnsi="Arial"/>
          <w:color w:val="000000" w:themeColor="text1"/>
          <w:sz w:val="22"/>
        </w:rPr>
      </w:pPr>
      <w:r>
        <w:rPr>
          <w:rFonts w:ascii="Arial" w:hAnsi="Arial"/>
          <w:color w:val="000000" w:themeColor="text1"/>
          <w:sz w:val="22"/>
        </w:rPr>
        <w:t xml:space="preserve">jednající: </w:t>
      </w:r>
      <w:r>
        <w:rPr>
          <w:rFonts w:ascii="Arial" w:hAnsi="Arial"/>
          <w:color w:val="000000" w:themeColor="text1"/>
          <w:sz w:val="22"/>
        </w:rPr>
        <w:tab/>
      </w:r>
      <w:r w:rsidR="008D4C5A">
        <w:rPr>
          <w:rFonts w:ascii="Arial" w:hAnsi="Arial"/>
          <w:color w:val="000000" w:themeColor="text1"/>
          <w:sz w:val="22"/>
          <w:lang w:val="cs-CZ"/>
        </w:rPr>
        <w:t>XXXXXXXXXX</w:t>
      </w:r>
      <w:r>
        <w:rPr>
          <w:rFonts w:ascii="Arial" w:hAnsi="Arial"/>
          <w:color w:val="000000" w:themeColor="text1"/>
          <w:sz w:val="22"/>
        </w:rPr>
        <w:t>, jednatel</w:t>
      </w:r>
      <w:r w:rsidR="00C45ECF" w:rsidRPr="007D485E">
        <w:rPr>
          <w:rFonts w:ascii="Arial" w:hAnsi="Arial"/>
          <w:color w:val="000000" w:themeColor="text1"/>
          <w:sz w:val="22"/>
        </w:rPr>
        <w:t xml:space="preserve"> společnosti</w:t>
      </w:r>
    </w:p>
    <w:p w14:paraId="467C081C" w14:textId="77777777" w:rsidR="00C45ECF" w:rsidRPr="007D485E" w:rsidRDefault="00C45ECF" w:rsidP="00C45ECF">
      <w:pPr>
        <w:tabs>
          <w:tab w:val="left" w:pos="1985"/>
          <w:tab w:val="right" w:pos="4111"/>
          <w:tab w:val="left" w:pos="4253"/>
          <w:tab w:val="right" w:pos="7088"/>
          <w:tab w:val="left" w:pos="7230"/>
          <w:tab w:val="right" w:pos="8647"/>
          <w:tab w:val="left" w:pos="8789"/>
        </w:tabs>
        <w:jc w:val="both"/>
        <w:rPr>
          <w:rFonts w:ascii="Arial" w:hAnsi="Arial"/>
          <w:color w:val="000000" w:themeColor="text1"/>
          <w:sz w:val="22"/>
        </w:rPr>
      </w:pPr>
      <w:r w:rsidRPr="007D485E">
        <w:rPr>
          <w:rFonts w:ascii="Arial" w:hAnsi="Arial"/>
          <w:color w:val="000000" w:themeColor="text1"/>
          <w:sz w:val="22"/>
        </w:rPr>
        <w:t>IČ:</w:t>
      </w:r>
      <w:r w:rsidRPr="007D485E">
        <w:rPr>
          <w:rFonts w:ascii="Arial" w:hAnsi="Arial"/>
          <w:color w:val="000000" w:themeColor="text1"/>
          <w:sz w:val="22"/>
        </w:rPr>
        <w:tab/>
        <w:t>07868821</w:t>
      </w:r>
    </w:p>
    <w:p w14:paraId="1F4FFB82" w14:textId="77777777" w:rsidR="00C45ECF" w:rsidRPr="007D485E" w:rsidRDefault="00C45ECF" w:rsidP="00C45ECF">
      <w:pPr>
        <w:tabs>
          <w:tab w:val="left" w:pos="1985"/>
          <w:tab w:val="right" w:pos="4111"/>
          <w:tab w:val="left" w:pos="4253"/>
          <w:tab w:val="right" w:pos="7088"/>
          <w:tab w:val="left" w:pos="7230"/>
          <w:tab w:val="right" w:pos="8647"/>
          <w:tab w:val="left" w:pos="8789"/>
        </w:tabs>
        <w:jc w:val="both"/>
        <w:rPr>
          <w:rFonts w:ascii="Arial" w:hAnsi="Arial"/>
          <w:color w:val="000000" w:themeColor="text1"/>
          <w:sz w:val="22"/>
        </w:rPr>
      </w:pPr>
      <w:r w:rsidRPr="007D485E">
        <w:rPr>
          <w:rFonts w:ascii="Arial" w:hAnsi="Arial"/>
          <w:color w:val="000000" w:themeColor="text1"/>
          <w:sz w:val="22"/>
        </w:rPr>
        <w:t xml:space="preserve">DIČ: </w:t>
      </w:r>
      <w:r w:rsidRPr="007D485E">
        <w:rPr>
          <w:rFonts w:ascii="Arial" w:hAnsi="Arial"/>
          <w:color w:val="000000" w:themeColor="text1"/>
          <w:sz w:val="22"/>
        </w:rPr>
        <w:tab/>
        <w:t>CZ07868821</w:t>
      </w:r>
    </w:p>
    <w:p w14:paraId="5A705BD4" w14:textId="77777777" w:rsidR="00C45ECF" w:rsidRPr="007D485E" w:rsidRDefault="00C45ECF" w:rsidP="00C45ECF">
      <w:pPr>
        <w:tabs>
          <w:tab w:val="left" w:pos="1985"/>
          <w:tab w:val="right" w:pos="4111"/>
          <w:tab w:val="left" w:pos="4253"/>
          <w:tab w:val="right" w:pos="7088"/>
          <w:tab w:val="left" w:pos="7230"/>
          <w:tab w:val="right" w:pos="8647"/>
          <w:tab w:val="left" w:pos="8789"/>
        </w:tabs>
        <w:jc w:val="both"/>
        <w:rPr>
          <w:rFonts w:ascii="Arial" w:hAnsi="Arial"/>
          <w:color w:val="000000" w:themeColor="text1"/>
          <w:sz w:val="22"/>
        </w:rPr>
      </w:pPr>
      <w:r w:rsidRPr="007D485E">
        <w:rPr>
          <w:rFonts w:ascii="Arial" w:hAnsi="Arial"/>
          <w:color w:val="000000" w:themeColor="text1"/>
          <w:sz w:val="22"/>
        </w:rPr>
        <w:t xml:space="preserve">bankovní spojení: </w:t>
      </w:r>
      <w:r w:rsidRPr="007D485E">
        <w:rPr>
          <w:rFonts w:ascii="Arial" w:hAnsi="Arial"/>
          <w:color w:val="000000" w:themeColor="text1"/>
          <w:sz w:val="22"/>
        </w:rPr>
        <w:tab/>
        <w:t>UniCredit Bank Czech Republic and Slovakia, a.s.</w:t>
      </w:r>
    </w:p>
    <w:p w14:paraId="237FB74C" w14:textId="77777777" w:rsidR="00C45ECF" w:rsidRPr="007D485E" w:rsidRDefault="00C45ECF" w:rsidP="00C45ECF">
      <w:pPr>
        <w:tabs>
          <w:tab w:val="left" w:pos="1985"/>
          <w:tab w:val="right" w:pos="4111"/>
          <w:tab w:val="left" w:pos="4253"/>
          <w:tab w:val="right" w:pos="7088"/>
          <w:tab w:val="left" w:pos="7230"/>
          <w:tab w:val="right" w:pos="8647"/>
          <w:tab w:val="left" w:pos="8789"/>
        </w:tabs>
        <w:jc w:val="both"/>
        <w:rPr>
          <w:rFonts w:ascii="Arial" w:hAnsi="Arial"/>
          <w:color w:val="000000" w:themeColor="text1"/>
          <w:sz w:val="22"/>
        </w:rPr>
      </w:pPr>
      <w:r w:rsidRPr="007D485E">
        <w:rPr>
          <w:rFonts w:ascii="Arial" w:hAnsi="Arial"/>
          <w:color w:val="000000" w:themeColor="text1"/>
          <w:sz w:val="22"/>
        </w:rPr>
        <w:t>číslo účtu:</w:t>
      </w:r>
      <w:r w:rsidRPr="007D485E">
        <w:rPr>
          <w:rFonts w:ascii="Arial" w:hAnsi="Arial"/>
          <w:color w:val="000000" w:themeColor="text1"/>
          <w:sz w:val="22"/>
        </w:rPr>
        <w:tab/>
        <w:t>1387549392/2700</w:t>
      </w:r>
    </w:p>
    <w:p w14:paraId="75A7ABEF" w14:textId="77777777" w:rsidR="00C45ECF" w:rsidRPr="007D485E" w:rsidRDefault="00C45ECF" w:rsidP="00C45ECF">
      <w:pPr>
        <w:tabs>
          <w:tab w:val="left" w:pos="1985"/>
          <w:tab w:val="right" w:pos="4111"/>
          <w:tab w:val="left" w:pos="4253"/>
          <w:tab w:val="right" w:pos="7088"/>
          <w:tab w:val="left" w:pos="7230"/>
          <w:tab w:val="right" w:pos="8647"/>
          <w:tab w:val="left" w:pos="8789"/>
        </w:tabs>
        <w:jc w:val="both"/>
        <w:rPr>
          <w:rFonts w:ascii="Arial" w:hAnsi="Arial"/>
          <w:color w:val="000000" w:themeColor="text1"/>
          <w:sz w:val="22"/>
        </w:rPr>
      </w:pPr>
      <w:r w:rsidRPr="007D485E">
        <w:rPr>
          <w:rFonts w:ascii="Arial" w:hAnsi="Arial"/>
          <w:color w:val="000000" w:themeColor="text1"/>
          <w:sz w:val="22"/>
        </w:rPr>
        <w:t>zapsána v obchodním rejstříku Městského soudu v Praze, oddíl C, vložka 308965</w:t>
      </w:r>
    </w:p>
    <w:p w14:paraId="3C7BDB0C" w14:textId="77777777" w:rsidR="009C0474" w:rsidRPr="007D485E" w:rsidRDefault="009C0474" w:rsidP="009C0474">
      <w:pPr>
        <w:tabs>
          <w:tab w:val="left" w:pos="1985"/>
          <w:tab w:val="right" w:pos="4111"/>
          <w:tab w:val="left" w:pos="4253"/>
          <w:tab w:val="right" w:pos="7088"/>
          <w:tab w:val="left" w:pos="7230"/>
          <w:tab w:val="right" w:pos="8647"/>
          <w:tab w:val="left" w:pos="8789"/>
        </w:tabs>
        <w:jc w:val="both"/>
        <w:rPr>
          <w:rFonts w:ascii="Arial" w:hAnsi="Arial"/>
          <w:color w:val="000000" w:themeColor="text1"/>
          <w:sz w:val="22"/>
          <w:szCs w:val="22"/>
          <w:lang w:val="cs-CZ"/>
        </w:rPr>
      </w:pPr>
    </w:p>
    <w:p w14:paraId="768F327F" w14:textId="77777777" w:rsidR="009C0474" w:rsidRPr="007D485E" w:rsidRDefault="009C0474" w:rsidP="009C0474">
      <w:pPr>
        <w:tabs>
          <w:tab w:val="left" w:pos="1276"/>
          <w:tab w:val="left" w:pos="1985"/>
          <w:tab w:val="left" w:pos="2127"/>
          <w:tab w:val="left" w:pos="3119"/>
        </w:tabs>
        <w:jc w:val="both"/>
        <w:rPr>
          <w:rFonts w:ascii="Arial" w:hAnsi="Arial"/>
          <w:color w:val="000000" w:themeColor="text1"/>
          <w:sz w:val="22"/>
          <w:szCs w:val="22"/>
          <w:lang w:val="cs-CZ"/>
        </w:rPr>
      </w:pPr>
      <w:r w:rsidRPr="007D485E">
        <w:rPr>
          <w:rFonts w:ascii="Arial" w:hAnsi="Arial"/>
          <w:color w:val="000000" w:themeColor="text1"/>
          <w:sz w:val="22"/>
          <w:szCs w:val="22"/>
          <w:lang w:val="cs-CZ"/>
        </w:rPr>
        <w:tab/>
        <w:t>(dále jen „Zhotovitel”)</w:t>
      </w:r>
    </w:p>
    <w:p w14:paraId="6E913BDA" w14:textId="77777777" w:rsidR="009C0474" w:rsidRPr="007D485E" w:rsidRDefault="009C0474" w:rsidP="009C0474">
      <w:pPr>
        <w:tabs>
          <w:tab w:val="left" w:pos="1276"/>
          <w:tab w:val="left" w:pos="1985"/>
          <w:tab w:val="left" w:pos="2127"/>
          <w:tab w:val="left" w:pos="3119"/>
        </w:tabs>
        <w:jc w:val="both"/>
        <w:rPr>
          <w:rFonts w:ascii="Arial" w:hAnsi="Arial"/>
          <w:color w:val="000000" w:themeColor="text1"/>
          <w:sz w:val="22"/>
          <w:szCs w:val="22"/>
          <w:lang w:val="cs-CZ"/>
        </w:rPr>
      </w:pPr>
    </w:p>
    <w:p w14:paraId="54B21500" w14:textId="77777777" w:rsidR="00BA0FC0" w:rsidRPr="007D485E" w:rsidRDefault="00BA0FC0" w:rsidP="009C0474">
      <w:pPr>
        <w:tabs>
          <w:tab w:val="left" w:pos="1276"/>
          <w:tab w:val="left" w:pos="1985"/>
          <w:tab w:val="left" w:pos="2127"/>
          <w:tab w:val="left" w:pos="3119"/>
        </w:tabs>
        <w:jc w:val="both"/>
        <w:rPr>
          <w:rFonts w:ascii="Arial" w:hAnsi="Arial"/>
          <w:color w:val="000000" w:themeColor="text1"/>
          <w:sz w:val="22"/>
          <w:szCs w:val="22"/>
          <w:lang w:val="cs-CZ"/>
        </w:rPr>
      </w:pPr>
      <w:r w:rsidRPr="007D485E">
        <w:rPr>
          <w:rFonts w:ascii="Arial" w:hAnsi="Arial"/>
          <w:color w:val="000000" w:themeColor="text1"/>
          <w:sz w:val="22"/>
          <w:szCs w:val="22"/>
          <w:lang w:val="cs-CZ"/>
        </w:rPr>
        <w:tab/>
        <w:t>(společně také jen „smluvní strany“)</w:t>
      </w:r>
    </w:p>
    <w:p w14:paraId="4EDC961D" w14:textId="77777777" w:rsidR="007606D9" w:rsidRPr="007D485E" w:rsidRDefault="007606D9" w:rsidP="007606D9">
      <w:pPr>
        <w:tabs>
          <w:tab w:val="left" w:pos="1985"/>
          <w:tab w:val="right" w:pos="4111"/>
          <w:tab w:val="left" w:pos="4253"/>
          <w:tab w:val="right" w:pos="7088"/>
          <w:tab w:val="left" w:pos="7230"/>
          <w:tab w:val="right" w:pos="8647"/>
          <w:tab w:val="left" w:pos="8789"/>
        </w:tabs>
        <w:rPr>
          <w:rFonts w:ascii="Arial" w:hAnsi="Arial"/>
          <w:color w:val="000000" w:themeColor="text1"/>
          <w:sz w:val="22"/>
          <w:szCs w:val="22"/>
          <w:lang w:val="cs-CZ"/>
        </w:rPr>
      </w:pPr>
    </w:p>
    <w:p w14:paraId="7F77ACB3" w14:textId="77777777" w:rsidR="00A8718B" w:rsidRPr="007D485E" w:rsidRDefault="00A8718B">
      <w:pPr>
        <w:tabs>
          <w:tab w:val="left" w:pos="1276"/>
          <w:tab w:val="left" w:pos="1985"/>
          <w:tab w:val="left" w:pos="2127"/>
          <w:tab w:val="left" w:pos="3119"/>
        </w:tabs>
        <w:rPr>
          <w:rFonts w:ascii="Arial" w:hAnsi="Arial"/>
          <w:color w:val="000000" w:themeColor="text1"/>
          <w:sz w:val="22"/>
          <w:szCs w:val="22"/>
          <w:lang w:val="cs-CZ"/>
        </w:rPr>
      </w:pPr>
    </w:p>
    <w:p w14:paraId="2D294AE3" w14:textId="77777777" w:rsidR="00A8718B" w:rsidRPr="007D485E" w:rsidRDefault="005A3B6F" w:rsidP="00FE74B3">
      <w:pPr>
        <w:numPr>
          <w:ilvl w:val="0"/>
          <w:numId w:val="2"/>
        </w:numPr>
        <w:tabs>
          <w:tab w:val="left" w:pos="1985"/>
          <w:tab w:val="right" w:pos="4111"/>
          <w:tab w:val="left" w:pos="4253"/>
          <w:tab w:val="right" w:pos="7088"/>
          <w:tab w:val="left" w:pos="7230"/>
          <w:tab w:val="right" w:pos="8647"/>
          <w:tab w:val="left" w:pos="8789"/>
        </w:tabs>
        <w:rPr>
          <w:rFonts w:ascii="Arial" w:hAnsi="Arial"/>
          <w:b/>
          <w:i/>
          <w:color w:val="000000" w:themeColor="text1"/>
          <w:lang w:val="cs-CZ"/>
        </w:rPr>
      </w:pPr>
      <w:r w:rsidRPr="007D485E">
        <w:rPr>
          <w:rFonts w:ascii="Arial" w:hAnsi="Arial"/>
          <w:color w:val="000000" w:themeColor="text1"/>
          <w:lang w:val="cs-CZ"/>
        </w:rPr>
        <w:br w:type="page"/>
      </w:r>
      <w:r w:rsidR="00A8718B" w:rsidRPr="007D485E">
        <w:rPr>
          <w:rFonts w:ascii="Arial" w:hAnsi="Arial"/>
          <w:b/>
          <w:i/>
          <w:color w:val="000000" w:themeColor="text1"/>
          <w:lang w:val="cs-CZ"/>
        </w:rPr>
        <w:lastRenderedPageBreak/>
        <w:t xml:space="preserve">Předmět, termíny a místo plnění </w:t>
      </w:r>
    </w:p>
    <w:p w14:paraId="242AA3AF" w14:textId="77777777" w:rsidR="00A8718B" w:rsidRPr="007D485E" w:rsidRDefault="00A8718B" w:rsidP="005D6AC7">
      <w:pPr>
        <w:tabs>
          <w:tab w:val="left" w:pos="1276"/>
          <w:tab w:val="left" w:pos="1985"/>
          <w:tab w:val="left" w:pos="2127"/>
          <w:tab w:val="left" w:pos="3119"/>
        </w:tabs>
        <w:ind w:left="567" w:hanging="567"/>
        <w:jc w:val="both"/>
        <w:rPr>
          <w:rFonts w:ascii="Arial" w:hAnsi="Arial"/>
          <w:color w:val="000000" w:themeColor="text1"/>
          <w:lang w:val="cs-CZ"/>
        </w:rPr>
      </w:pPr>
    </w:p>
    <w:p w14:paraId="12D6336A" w14:textId="5716CE93" w:rsidR="006978BB" w:rsidRDefault="006978BB" w:rsidP="005D6AC7">
      <w:pPr>
        <w:numPr>
          <w:ilvl w:val="1"/>
          <w:numId w:val="1"/>
        </w:numPr>
        <w:tabs>
          <w:tab w:val="clear" w:pos="720"/>
          <w:tab w:val="left" w:pos="0"/>
          <w:tab w:val="num" w:pos="567"/>
          <w:tab w:val="left" w:pos="1985"/>
          <w:tab w:val="right" w:pos="4111"/>
          <w:tab w:val="left" w:pos="4253"/>
          <w:tab w:val="right" w:pos="7088"/>
          <w:tab w:val="left" w:pos="7230"/>
          <w:tab w:val="right" w:pos="8789"/>
        </w:tabs>
        <w:ind w:left="567" w:hanging="567"/>
        <w:jc w:val="both"/>
        <w:rPr>
          <w:rFonts w:ascii="Arial" w:hAnsi="Arial"/>
          <w:color w:val="000000" w:themeColor="text1"/>
          <w:lang w:val="cs-CZ"/>
        </w:rPr>
      </w:pPr>
      <w:r w:rsidRPr="007D485E">
        <w:rPr>
          <w:rFonts w:ascii="Arial" w:hAnsi="Arial"/>
          <w:color w:val="000000" w:themeColor="text1"/>
          <w:lang w:val="cs-CZ"/>
        </w:rPr>
        <w:t xml:space="preserve">Zhotovitel se zavazuje provést pro Objednatele </w:t>
      </w:r>
      <w:r w:rsidR="008D7D7C">
        <w:rPr>
          <w:rFonts w:ascii="Arial" w:hAnsi="Arial"/>
          <w:color w:val="000000" w:themeColor="text1"/>
          <w:lang w:val="cs-CZ"/>
        </w:rPr>
        <w:t xml:space="preserve">na vlastní náklad a nebezpečí v rozsahu a za podmínek sjednaných v této smlouvě </w:t>
      </w:r>
      <w:r w:rsidRPr="007D485E">
        <w:rPr>
          <w:rFonts w:ascii="Arial" w:hAnsi="Arial"/>
          <w:color w:val="000000" w:themeColor="text1"/>
          <w:lang w:val="cs-CZ"/>
        </w:rPr>
        <w:t xml:space="preserve">opravu a práce uvedené v nabídce Zhotovitele č. </w:t>
      </w:r>
      <w:r w:rsidR="005D6AC7" w:rsidRPr="007D485E">
        <w:rPr>
          <w:rFonts w:ascii="Arial" w:hAnsi="Arial"/>
          <w:color w:val="000000" w:themeColor="text1"/>
          <w:lang w:val="cs-CZ"/>
        </w:rPr>
        <w:t xml:space="preserve">20SH01_0305 </w:t>
      </w:r>
      <w:r w:rsidRPr="007D485E">
        <w:rPr>
          <w:rFonts w:ascii="Arial" w:hAnsi="Arial"/>
          <w:color w:val="000000" w:themeColor="text1"/>
          <w:lang w:val="cs-CZ"/>
        </w:rPr>
        <w:t xml:space="preserve">ze dne </w:t>
      </w:r>
      <w:r w:rsidR="005D6AC7" w:rsidRPr="007D485E">
        <w:rPr>
          <w:rFonts w:ascii="Arial" w:hAnsi="Arial"/>
          <w:color w:val="000000" w:themeColor="text1"/>
          <w:lang w:val="cs-CZ"/>
        </w:rPr>
        <w:t>15.</w:t>
      </w:r>
      <w:r w:rsidR="00020E5A">
        <w:rPr>
          <w:rFonts w:ascii="Arial" w:hAnsi="Arial"/>
          <w:color w:val="000000" w:themeColor="text1"/>
          <w:lang w:val="cs-CZ"/>
        </w:rPr>
        <w:t> </w:t>
      </w:r>
      <w:r w:rsidR="005D6AC7" w:rsidRPr="007D485E">
        <w:rPr>
          <w:rFonts w:ascii="Arial" w:hAnsi="Arial"/>
          <w:color w:val="000000" w:themeColor="text1"/>
          <w:lang w:val="cs-CZ"/>
        </w:rPr>
        <w:t>5</w:t>
      </w:r>
      <w:r w:rsidR="00020E5A" w:rsidRPr="007D485E">
        <w:rPr>
          <w:rFonts w:ascii="Arial" w:hAnsi="Arial"/>
          <w:color w:val="000000" w:themeColor="text1"/>
          <w:lang w:val="cs-CZ"/>
        </w:rPr>
        <w:t>.</w:t>
      </w:r>
      <w:r w:rsidR="00020E5A">
        <w:rPr>
          <w:rFonts w:ascii="Arial" w:hAnsi="Arial"/>
          <w:color w:val="000000" w:themeColor="text1"/>
          <w:lang w:val="cs-CZ"/>
        </w:rPr>
        <w:t> </w:t>
      </w:r>
      <w:r w:rsidR="005D6AC7" w:rsidRPr="007D485E">
        <w:rPr>
          <w:rFonts w:ascii="Arial" w:hAnsi="Arial"/>
          <w:color w:val="000000" w:themeColor="text1"/>
          <w:lang w:val="cs-CZ"/>
        </w:rPr>
        <w:t>2020</w:t>
      </w:r>
      <w:r w:rsidRPr="007D485E">
        <w:rPr>
          <w:rFonts w:ascii="Arial" w:hAnsi="Arial"/>
          <w:color w:val="000000" w:themeColor="text1"/>
          <w:lang w:val="cs-CZ"/>
        </w:rPr>
        <w:t>, která je jako příloha č. 1 nedílnou součástí této Smlouvy.</w:t>
      </w:r>
    </w:p>
    <w:p w14:paraId="1C461360" w14:textId="77777777" w:rsidR="008D7D7C" w:rsidRDefault="008D7D7C" w:rsidP="00E940AA">
      <w:pPr>
        <w:tabs>
          <w:tab w:val="left" w:pos="0"/>
          <w:tab w:val="left" w:pos="1985"/>
          <w:tab w:val="right" w:pos="4111"/>
          <w:tab w:val="left" w:pos="4253"/>
          <w:tab w:val="right" w:pos="7088"/>
          <w:tab w:val="left" w:pos="7230"/>
          <w:tab w:val="right" w:pos="8789"/>
        </w:tabs>
        <w:ind w:left="567"/>
        <w:jc w:val="both"/>
        <w:rPr>
          <w:rFonts w:ascii="Arial" w:hAnsi="Arial"/>
          <w:color w:val="000000" w:themeColor="text1"/>
          <w:lang w:val="cs-CZ"/>
        </w:rPr>
      </w:pPr>
    </w:p>
    <w:p w14:paraId="19EFB858" w14:textId="3577A227" w:rsidR="008D7D7C" w:rsidRPr="007D485E" w:rsidRDefault="008D7D7C" w:rsidP="005D6AC7">
      <w:pPr>
        <w:numPr>
          <w:ilvl w:val="1"/>
          <w:numId w:val="1"/>
        </w:numPr>
        <w:tabs>
          <w:tab w:val="clear" w:pos="720"/>
          <w:tab w:val="left" w:pos="0"/>
          <w:tab w:val="num" w:pos="567"/>
          <w:tab w:val="left" w:pos="1985"/>
          <w:tab w:val="right" w:pos="4111"/>
          <w:tab w:val="left" w:pos="4253"/>
          <w:tab w:val="right" w:pos="7088"/>
          <w:tab w:val="left" w:pos="7230"/>
          <w:tab w:val="right" w:pos="8789"/>
        </w:tabs>
        <w:ind w:left="567" w:hanging="567"/>
        <w:jc w:val="both"/>
        <w:rPr>
          <w:rFonts w:ascii="Arial" w:hAnsi="Arial"/>
          <w:color w:val="000000" w:themeColor="text1"/>
          <w:lang w:val="cs-CZ"/>
        </w:rPr>
      </w:pPr>
      <w:r>
        <w:rPr>
          <w:rFonts w:ascii="Arial" w:hAnsi="Arial"/>
          <w:color w:val="000000" w:themeColor="text1"/>
          <w:lang w:val="cs-CZ"/>
        </w:rPr>
        <w:t>Součástí díla jsou dále i všechny výrobky, z nichž se dílo sestává a kterých bude použito k jeho realizaci, jakož i veškeré práce, dodávky výkony a služby, kterých je třeba pro provedení, dokončení a předání díla a uvedení do provozu v souladu s jeho účelovým určením a českými právními předpisy, tzn. včetně potřebných dokladů a dokumentů.</w:t>
      </w:r>
    </w:p>
    <w:p w14:paraId="3E7F1DE2" w14:textId="77777777" w:rsidR="00A8718B" w:rsidRPr="007D485E" w:rsidRDefault="00A8718B" w:rsidP="005D6AC7">
      <w:pPr>
        <w:tabs>
          <w:tab w:val="left" w:pos="0"/>
          <w:tab w:val="left" w:pos="1985"/>
          <w:tab w:val="right" w:pos="4111"/>
          <w:tab w:val="left" w:pos="4253"/>
          <w:tab w:val="right" w:pos="7088"/>
          <w:tab w:val="left" w:pos="7230"/>
          <w:tab w:val="right" w:pos="8789"/>
        </w:tabs>
        <w:ind w:left="567" w:hanging="567"/>
        <w:jc w:val="both"/>
        <w:rPr>
          <w:rFonts w:ascii="Arial" w:hAnsi="Arial"/>
          <w:color w:val="000000" w:themeColor="text1"/>
          <w:lang w:val="cs-CZ"/>
        </w:rPr>
      </w:pPr>
    </w:p>
    <w:p w14:paraId="2DAA3FAB" w14:textId="77777777" w:rsidR="006978BB" w:rsidRPr="007D485E" w:rsidRDefault="006978BB" w:rsidP="005D6AC7">
      <w:pPr>
        <w:numPr>
          <w:ilvl w:val="1"/>
          <w:numId w:val="1"/>
        </w:numPr>
        <w:tabs>
          <w:tab w:val="clear" w:pos="720"/>
          <w:tab w:val="left" w:pos="0"/>
          <w:tab w:val="num" w:pos="567"/>
          <w:tab w:val="left" w:pos="1985"/>
          <w:tab w:val="right" w:pos="4111"/>
          <w:tab w:val="left" w:pos="4253"/>
          <w:tab w:val="right" w:pos="7088"/>
          <w:tab w:val="left" w:pos="7230"/>
          <w:tab w:val="right" w:pos="8789"/>
        </w:tabs>
        <w:ind w:left="567" w:hanging="567"/>
        <w:jc w:val="both"/>
        <w:rPr>
          <w:rFonts w:ascii="Arial" w:hAnsi="Arial"/>
          <w:color w:val="000000" w:themeColor="text1"/>
          <w:lang w:val="cs-CZ"/>
        </w:rPr>
      </w:pPr>
      <w:r w:rsidRPr="007D485E">
        <w:rPr>
          <w:rFonts w:ascii="Arial" w:hAnsi="Arial"/>
          <w:color w:val="000000" w:themeColor="text1"/>
          <w:lang w:val="cs-CZ"/>
        </w:rPr>
        <w:t xml:space="preserve">Plnění bude poskytováno v objektu Objednatele: </w:t>
      </w:r>
      <w:r w:rsidR="005D6AC7" w:rsidRPr="007D485E">
        <w:rPr>
          <w:rFonts w:ascii="Arial" w:hAnsi="Arial"/>
          <w:color w:val="000000" w:themeColor="text1"/>
          <w:lang w:val="cs-CZ"/>
        </w:rPr>
        <w:t>Fakultní nemocnice Brno, Jihlavská 20, Brno.</w:t>
      </w:r>
    </w:p>
    <w:p w14:paraId="7759516B" w14:textId="77777777" w:rsidR="00075059" w:rsidRPr="007D485E" w:rsidRDefault="00075059" w:rsidP="005D6AC7">
      <w:pPr>
        <w:tabs>
          <w:tab w:val="left" w:pos="0"/>
          <w:tab w:val="left" w:pos="1985"/>
          <w:tab w:val="right" w:pos="4111"/>
          <w:tab w:val="left" w:pos="4253"/>
          <w:tab w:val="right" w:pos="7088"/>
          <w:tab w:val="left" w:pos="7230"/>
          <w:tab w:val="right" w:pos="8789"/>
        </w:tabs>
        <w:ind w:left="567" w:hanging="567"/>
        <w:jc w:val="both"/>
        <w:rPr>
          <w:rFonts w:ascii="Arial" w:hAnsi="Arial"/>
          <w:color w:val="000000" w:themeColor="text1"/>
          <w:lang w:val="cs-CZ"/>
        </w:rPr>
      </w:pPr>
    </w:p>
    <w:p w14:paraId="38956EF5" w14:textId="20FFC687" w:rsidR="006978BB" w:rsidRDefault="006978BB" w:rsidP="005D6AC7">
      <w:pPr>
        <w:numPr>
          <w:ilvl w:val="1"/>
          <w:numId w:val="1"/>
        </w:numPr>
        <w:tabs>
          <w:tab w:val="clear" w:pos="720"/>
          <w:tab w:val="left" w:pos="0"/>
          <w:tab w:val="num" w:pos="567"/>
          <w:tab w:val="left" w:pos="1985"/>
          <w:tab w:val="right" w:pos="4111"/>
          <w:tab w:val="left" w:pos="4253"/>
          <w:tab w:val="right" w:pos="7088"/>
          <w:tab w:val="left" w:pos="7230"/>
          <w:tab w:val="right" w:pos="8789"/>
        </w:tabs>
        <w:ind w:left="567" w:hanging="567"/>
        <w:jc w:val="both"/>
        <w:rPr>
          <w:rFonts w:ascii="Arial" w:hAnsi="Arial"/>
          <w:color w:val="000000" w:themeColor="text1"/>
          <w:lang w:val="cs-CZ"/>
        </w:rPr>
      </w:pPr>
      <w:r w:rsidRPr="007D485E">
        <w:rPr>
          <w:rFonts w:ascii="Arial" w:hAnsi="Arial"/>
          <w:color w:val="000000" w:themeColor="text1"/>
          <w:lang w:val="cs-CZ"/>
        </w:rPr>
        <w:t xml:space="preserve">Termíny </w:t>
      </w:r>
      <w:r w:rsidR="005D6AC7" w:rsidRPr="007D485E">
        <w:rPr>
          <w:rFonts w:ascii="Arial" w:hAnsi="Arial"/>
          <w:color w:val="000000" w:themeColor="text1"/>
          <w:lang w:val="cs-CZ"/>
        </w:rPr>
        <w:t>dokončení opravy:</w:t>
      </w:r>
      <w:r w:rsidRPr="007D485E">
        <w:rPr>
          <w:rFonts w:ascii="Arial" w:hAnsi="Arial"/>
          <w:color w:val="000000" w:themeColor="text1"/>
          <w:lang w:val="cs-CZ"/>
        </w:rPr>
        <w:t xml:space="preserve"> </w:t>
      </w:r>
      <w:r w:rsidR="00F904E7" w:rsidRPr="007D485E">
        <w:rPr>
          <w:rFonts w:ascii="Arial" w:hAnsi="Arial"/>
          <w:color w:val="000000" w:themeColor="text1"/>
          <w:lang w:val="cs-CZ"/>
        </w:rPr>
        <w:t>2</w:t>
      </w:r>
      <w:r w:rsidRPr="007D485E">
        <w:rPr>
          <w:rFonts w:ascii="Arial" w:hAnsi="Arial"/>
          <w:color w:val="000000" w:themeColor="text1"/>
          <w:lang w:val="cs-CZ"/>
        </w:rPr>
        <w:t xml:space="preserve"> – </w:t>
      </w:r>
      <w:r w:rsidR="00F904E7" w:rsidRPr="007D485E">
        <w:rPr>
          <w:rFonts w:ascii="Arial" w:hAnsi="Arial"/>
          <w:color w:val="000000" w:themeColor="text1"/>
          <w:lang w:val="cs-CZ"/>
        </w:rPr>
        <w:t>6</w:t>
      </w:r>
      <w:r w:rsidRPr="007D485E">
        <w:rPr>
          <w:rFonts w:ascii="Arial" w:hAnsi="Arial"/>
          <w:color w:val="000000" w:themeColor="text1"/>
          <w:lang w:val="cs-CZ"/>
        </w:rPr>
        <w:t xml:space="preserve"> týdnů ode dne podpisu </w:t>
      </w:r>
      <w:r w:rsidR="005937FD" w:rsidRPr="007D485E">
        <w:rPr>
          <w:rFonts w:ascii="Arial" w:hAnsi="Arial"/>
          <w:color w:val="000000" w:themeColor="text1"/>
          <w:lang w:val="cs-CZ"/>
        </w:rPr>
        <w:t>této S</w:t>
      </w:r>
      <w:r w:rsidRPr="007D485E">
        <w:rPr>
          <w:rFonts w:ascii="Arial" w:hAnsi="Arial"/>
          <w:color w:val="000000" w:themeColor="text1"/>
          <w:lang w:val="cs-CZ"/>
        </w:rPr>
        <w:t xml:space="preserve">mlouvy. </w:t>
      </w:r>
    </w:p>
    <w:p w14:paraId="591B97AC" w14:textId="77777777" w:rsidR="008D7D7C" w:rsidRDefault="008D7D7C" w:rsidP="00E940AA">
      <w:pPr>
        <w:pStyle w:val="Odstavecseseznamem"/>
        <w:rPr>
          <w:rFonts w:ascii="Arial" w:hAnsi="Arial"/>
          <w:color w:val="000000" w:themeColor="text1"/>
        </w:rPr>
      </w:pPr>
    </w:p>
    <w:p w14:paraId="652A1A47" w14:textId="317D1657" w:rsidR="008D7D7C" w:rsidRPr="007D485E" w:rsidRDefault="008D7D7C" w:rsidP="005D6AC7">
      <w:pPr>
        <w:numPr>
          <w:ilvl w:val="1"/>
          <w:numId w:val="1"/>
        </w:numPr>
        <w:tabs>
          <w:tab w:val="clear" w:pos="720"/>
          <w:tab w:val="left" w:pos="0"/>
          <w:tab w:val="num" w:pos="567"/>
          <w:tab w:val="left" w:pos="1985"/>
          <w:tab w:val="right" w:pos="4111"/>
          <w:tab w:val="left" w:pos="4253"/>
          <w:tab w:val="right" w:pos="7088"/>
          <w:tab w:val="left" w:pos="7230"/>
          <w:tab w:val="right" w:pos="8789"/>
        </w:tabs>
        <w:ind w:left="567" w:hanging="567"/>
        <w:jc w:val="both"/>
        <w:rPr>
          <w:rFonts w:ascii="Arial" w:hAnsi="Arial"/>
          <w:color w:val="000000" w:themeColor="text1"/>
          <w:lang w:val="cs-CZ"/>
        </w:rPr>
      </w:pPr>
      <w:r>
        <w:rPr>
          <w:rFonts w:ascii="Arial" w:hAnsi="Arial"/>
          <w:color w:val="000000" w:themeColor="text1"/>
          <w:lang w:val="cs-CZ"/>
        </w:rPr>
        <w:t>Objednatel se zavazuje poskytnout náležitou součinnost při provádění díla, řádně provedené a dokončené dílo převzít a zhotoviteli uhradit smluvní cenu za podmínek dále uvedených.</w:t>
      </w:r>
    </w:p>
    <w:p w14:paraId="57CE74DC" w14:textId="77777777" w:rsidR="006978BB" w:rsidRPr="007D485E" w:rsidRDefault="006978BB" w:rsidP="005D6AC7">
      <w:pPr>
        <w:tabs>
          <w:tab w:val="left" w:pos="0"/>
          <w:tab w:val="left" w:pos="1985"/>
          <w:tab w:val="right" w:pos="4111"/>
          <w:tab w:val="left" w:pos="4253"/>
          <w:tab w:val="right" w:pos="7088"/>
          <w:tab w:val="left" w:pos="7230"/>
          <w:tab w:val="right" w:pos="8789"/>
        </w:tabs>
        <w:ind w:left="567" w:hanging="567"/>
        <w:jc w:val="both"/>
        <w:rPr>
          <w:rFonts w:ascii="Arial" w:hAnsi="Arial"/>
          <w:color w:val="000000" w:themeColor="text1"/>
          <w:lang w:val="cs-CZ"/>
        </w:rPr>
      </w:pPr>
    </w:p>
    <w:p w14:paraId="2665FD2E" w14:textId="038A8B7E" w:rsidR="006978BB" w:rsidRDefault="006978BB" w:rsidP="00BB1246">
      <w:pPr>
        <w:numPr>
          <w:ilvl w:val="1"/>
          <w:numId w:val="1"/>
        </w:numPr>
        <w:tabs>
          <w:tab w:val="left" w:pos="0"/>
          <w:tab w:val="left" w:pos="1985"/>
          <w:tab w:val="right" w:pos="4111"/>
          <w:tab w:val="left" w:pos="4253"/>
          <w:tab w:val="right" w:pos="7088"/>
          <w:tab w:val="left" w:pos="7230"/>
          <w:tab w:val="right" w:pos="8789"/>
        </w:tabs>
        <w:jc w:val="both"/>
        <w:rPr>
          <w:rFonts w:ascii="Arial" w:hAnsi="Arial"/>
          <w:color w:val="000000" w:themeColor="text1"/>
          <w:lang w:val="cs-CZ"/>
        </w:rPr>
      </w:pPr>
      <w:r w:rsidRPr="007D485E">
        <w:rPr>
          <w:rFonts w:ascii="Arial" w:hAnsi="Arial"/>
          <w:color w:val="000000" w:themeColor="text1"/>
          <w:lang w:val="cs-CZ"/>
        </w:rPr>
        <w:t>Po dokončení díla bude sepsán a oběma účastníky podepsán protokol o předání a převzetí</w:t>
      </w:r>
      <w:r w:rsidR="008D7D7C">
        <w:rPr>
          <w:rFonts w:ascii="Arial" w:hAnsi="Arial"/>
          <w:color w:val="000000" w:themeColor="text1"/>
          <w:lang w:val="cs-CZ"/>
        </w:rPr>
        <w:t xml:space="preserve"> díla</w:t>
      </w:r>
      <w:r w:rsidRPr="007D485E">
        <w:rPr>
          <w:rFonts w:ascii="Arial" w:hAnsi="Arial"/>
          <w:color w:val="000000" w:themeColor="text1"/>
          <w:lang w:val="cs-CZ"/>
        </w:rPr>
        <w:t>.</w:t>
      </w:r>
      <w:r w:rsidR="00BB1246" w:rsidRPr="00BB1246">
        <w:t xml:space="preserve"> </w:t>
      </w:r>
      <w:r w:rsidR="00BB1246" w:rsidRPr="00BB1246">
        <w:rPr>
          <w:rFonts w:ascii="Arial" w:hAnsi="Arial"/>
          <w:color w:val="000000" w:themeColor="text1"/>
          <w:lang w:val="cs-CZ"/>
        </w:rPr>
        <w:t>Zhotovitel i objednatel jsou oprávněni v protokolu o předání a převzetí díla uvést jakékoliv záznamy, připomínky či výhrady; tyto se však nepovažují za změnu této smlouvy či dodatek k této smlouvě. Neuvedení jakýchkoliv (i zjevných) vad do protokolu o předání a převzetí díla neomezuje objednatele v právu oznamovat zjištěné vady zhotoviteli i po převzetí díla v průběhu záruční doby.</w:t>
      </w:r>
    </w:p>
    <w:p w14:paraId="4DCEB055" w14:textId="77777777" w:rsidR="00BB1246" w:rsidRDefault="00BB1246" w:rsidP="00E940AA">
      <w:pPr>
        <w:pStyle w:val="Odstavecseseznamem"/>
        <w:rPr>
          <w:rFonts w:ascii="Arial" w:hAnsi="Arial"/>
          <w:color w:val="000000" w:themeColor="text1"/>
        </w:rPr>
      </w:pPr>
    </w:p>
    <w:p w14:paraId="405AF51B" w14:textId="5EECFA61" w:rsidR="002D0E43" w:rsidRPr="00D11B3F" w:rsidRDefault="00BB1246" w:rsidP="00D11B3F">
      <w:pPr>
        <w:numPr>
          <w:ilvl w:val="1"/>
          <w:numId w:val="1"/>
        </w:numPr>
        <w:tabs>
          <w:tab w:val="left" w:pos="0"/>
          <w:tab w:val="left" w:pos="1985"/>
          <w:tab w:val="right" w:pos="4111"/>
          <w:tab w:val="left" w:pos="4253"/>
          <w:tab w:val="right" w:pos="7088"/>
          <w:tab w:val="left" w:pos="7230"/>
          <w:tab w:val="right" w:pos="8789"/>
        </w:tabs>
        <w:jc w:val="both"/>
        <w:rPr>
          <w:rFonts w:ascii="Arial" w:hAnsi="Arial"/>
          <w:color w:val="000000" w:themeColor="text1"/>
          <w:lang w:val="cs-CZ"/>
        </w:rPr>
      </w:pPr>
      <w:r w:rsidRPr="00BB1246">
        <w:rPr>
          <w:rFonts w:ascii="Arial" w:hAnsi="Arial"/>
          <w:color w:val="000000" w:themeColor="text1"/>
          <w:lang w:val="cs-CZ"/>
        </w:rPr>
        <w:t>Okamžikem předání a převzetí díla na základě protokolu o předání a převzetí díla nabývá objednatel vlastnické právo k dílu a přechází na objednatele nebezpečí škody na věci.</w:t>
      </w:r>
    </w:p>
    <w:p w14:paraId="130B6D28" w14:textId="77777777" w:rsidR="00F904E7" w:rsidRPr="007D485E" w:rsidRDefault="00F904E7" w:rsidP="00D11B3F">
      <w:pPr>
        <w:tabs>
          <w:tab w:val="left" w:pos="0"/>
          <w:tab w:val="left" w:pos="1985"/>
          <w:tab w:val="right" w:pos="4111"/>
          <w:tab w:val="left" w:pos="4253"/>
          <w:tab w:val="right" w:pos="7088"/>
          <w:tab w:val="left" w:pos="7230"/>
          <w:tab w:val="right" w:pos="8789"/>
        </w:tabs>
        <w:jc w:val="both"/>
        <w:rPr>
          <w:rFonts w:ascii="Arial" w:hAnsi="Arial"/>
          <w:color w:val="000000" w:themeColor="text1"/>
          <w:lang w:val="cs-CZ"/>
        </w:rPr>
      </w:pPr>
    </w:p>
    <w:p w14:paraId="3867647C" w14:textId="77777777" w:rsidR="00A8718B" w:rsidRPr="007D485E" w:rsidRDefault="00A8718B" w:rsidP="005D6AC7">
      <w:pPr>
        <w:numPr>
          <w:ilvl w:val="0"/>
          <w:numId w:val="2"/>
        </w:numPr>
        <w:tabs>
          <w:tab w:val="left" w:pos="1985"/>
          <w:tab w:val="right" w:pos="4111"/>
          <w:tab w:val="left" w:pos="4253"/>
          <w:tab w:val="right" w:pos="7088"/>
          <w:tab w:val="left" w:pos="7230"/>
          <w:tab w:val="right" w:pos="8647"/>
          <w:tab w:val="left" w:pos="8789"/>
        </w:tabs>
        <w:ind w:left="567" w:hanging="567"/>
        <w:rPr>
          <w:rFonts w:ascii="Arial" w:hAnsi="Arial"/>
          <w:b/>
          <w:i/>
          <w:color w:val="000000" w:themeColor="text1"/>
          <w:lang w:val="cs-CZ"/>
        </w:rPr>
      </w:pPr>
      <w:r w:rsidRPr="007D485E">
        <w:rPr>
          <w:rFonts w:ascii="Arial" w:hAnsi="Arial"/>
          <w:b/>
          <w:i/>
          <w:color w:val="000000" w:themeColor="text1"/>
          <w:lang w:val="cs-CZ"/>
        </w:rPr>
        <w:t>Cena plnění</w:t>
      </w:r>
    </w:p>
    <w:p w14:paraId="7186B16D" w14:textId="77777777" w:rsidR="00A8718B" w:rsidRPr="007D485E" w:rsidRDefault="00A8718B" w:rsidP="005D6AC7">
      <w:pPr>
        <w:tabs>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lang w:val="cs-CZ"/>
        </w:rPr>
      </w:pPr>
    </w:p>
    <w:p w14:paraId="57518E45" w14:textId="492C54E4" w:rsidR="00D717C1" w:rsidRPr="007D485E" w:rsidRDefault="00D717C1" w:rsidP="005D6AC7">
      <w:pPr>
        <w:numPr>
          <w:ilvl w:val="1"/>
          <w:numId w:val="2"/>
        </w:numPr>
        <w:tabs>
          <w:tab w:val="clear" w:pos="510"/>
          <w:tab w:val="num"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lang w:val="cs-CZ"/>
        </w:rPr>
      </w:pPr>
      <w:r w:rsidRPr="007D485E">
        <w:rPr>
          <w:rFonts w:ascii="Arial" w:hAnsi="Arial"/>
          <w:color w:val="000000" w:themeColor="text1"/>
          <w:lang w:val="cs-CZ"/>
        </w:rPr>
        <w:t xml:space="preserve">Cena za plnění specifikované v bodě 1. 1. této Smlouvy dle nab. č. </w:t>
      </w:r>
      <w:r w:rsidR="005D6AC7" w:rsidRPr="007D485E">
        <w:rPr>
          <w:rFonts w:ascii="Arial" w:hAnsi="Arial"/>
          <w:color w:val="000000" w:themeColor="text1"/>
          <w:lang w:val="cs-CZ"/>
        </w:rPr>
        <w:t xml:space="preserve">20SH01_0305 činí </w:t>
      </w:r>
      <w:r w:rsidR="005D6AC7" w:rsidRPr="007D485E">
        <w:rPr>
          <w:rFonts w:ascii="Arial" w:hAnsi="Arial"/>
          <w:b/>
          <w:color w:val="000000" w:themeColor="text1"/>
          <w:lang w:val="cs-CZ"/>
        </w:rPr>
        <w:t>356 461,- Kč</w:t>
      </w:r>
      <w:r w:rsidR="00E940AA">
        <w:rPr>
          <w:rFonts w:ascii="Arial" w:hAnsi="Arial"/>
          <w:b/>
          <w:color w:val="000000" w:themeColor="text1"/>
          <w:lang w:val="cs-CZ"/>
        </w:rPr>
        <w:t xml:space="preserve"> bez DPH</w:t>
      </w:r>
      <w:r w:rsidR="005D6AC7" w:rsidRPr="007D485E">
        <w:rPr>
          <w:rFonts w:ascii="Arial" w:hAnsi="Arial"/>
          <w:b/>
          <w:color w:val="000000" w:themeColor="text1"/>
          <w:lang w:val="cs-CZ"/>
        </w:rPr>
        <w:t>.</w:t>
      </w:r>
      <w:r w:rsidR="00E940AA">
        <w:rPr>
          <w:rFonts w:ascii="Arial" w:hAnsi="Arial"/>
          <w:b/>
          <w:color w:val="000000" w:themeColor="text1"/>
          <w:lang w:val="cs-CZ"/>
        </w:rPr>
        <w:t xml:space="preserve"> </w:t>
      </w:r>
      <w:r w:rsidR="00E940AA" w:rsidRPr="008E057A">
        <w:rPr>
          <w:rFonts w:ascii="Arial" w:hAnsi="Arial"/>
          <w:color w:val="000000" w:themeColor="text1"/>
          <w:lang w:val="cs-CZ"/>
        </w:rPr>
        <w:t>DPH</w:t>
      </w:r>
      <w:r w:rsidR="00E940AA" w:rsidRPr="00E940AA">
        <w:rPr>
          <w:rFonts w:ascii="Arial" w:hAnsi="Arial"/>
          <w:color w:val="000000" w:themeColor="text1"/>
        </w:rPr>
        <w:t xml:space="preserve"> </w:t>
      </w:r>
      <w:r w:rsidR="00E940AA" w:rsidRPr="007D485E">
        <w:rPr>
          <w:rFonts w:ascii="Arial" w:hAnsi="Arial"/>
          <w:color w:val="000000" w:themeColor="text1"/>
        </w:rPr>
        <w:t>bude účtováno v zákonné sazbě.</w:t>
      </w:r>
    </w:p>
    <w:p w14:paraId="1AB742AA" w14:textId="533E292D" w:rsidR="00D05E90" w:rsidRPr="007D485E" w:rsidRDefault="005D6AC7" w:rsidP="00E940AA">
      <w:pPr>
        <w:tabs>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lang w:val="cs-CZ"/>
        </w:rPr>
      </w:pPr>
      <w:r w:rsidRPr="007D485E">
        <w:rPr>
          <w:rFonts w:ascii="Arial" w:hAnsi="Arial"/>
          <w:color w:val="000000" w:themeColor="text1"/>
        </w:rPr>
        <w:tab/>
      </w:r>
    </w:p>
    <w:p w14:paraId="7792E157" w14:textId="79B7C1A6" w:rsidR="006A618E" w:rsidRDefault="006A618E" w:rsidP="006A618E">
      <w:pPr>
        <w:numPr>
          <w:ilvl w:val="1"/>
          <w:numId w:val="2"/>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6A618E">
        <w:rPr>
          <w:rFonts w:ascii="Arial" w:hAnsi="Arial"/>
          <w:color w:val="000000" w:themeColor="text1"/>
        </w:rPr>
        <w:t>Celková cena díla je stanovená dohodou smluvních stran jako cena nejvýše přípustná a překročitelná pouze při změně rozsahu díla. Změnu rozsahu předmětu plnění lze provést pouze na základě písemného dodatku k této smlouvě.</w:t>
      </w:r>
    </w:p>
    <w:p w14:paraId="2A04D99F" w14:textId="77777777" w:rsidR="006A618E" w:rsidRDefault="006A618E" w:rsidP="008E057A">
      <w:pPr>
        <w:tabs>
          <w:tab w:val="left" w:pos="1985"/>
          <w:tab w:val="right" w:pos="4111"/>
          <w:tab w:val="left" w:pos="4253"/>
          <w:tab w:val="right" w:pos="7088"/>
          <w:tab w:val="left" w:pos="7230"/>
          <w:tab w:val="right" w:pos="8647"/>
          <w:tab w:val="left" w:pos="8789"/>
        </w:tabs>
        <w:ind w:left="510"/>
        <w:jc w:val="both"/>
        <w:rPr>
          <w:rFonts w:ascii="Arial" w:hAnsi="Arial"/>
          <w:color w:val="000000" w:themeColor="text1"/>
        </w:rPr>
      </w:pPr>
    </w:p>
    <w:p w14:paraId="038523F1" w14:textId="12BE7998" w:rsidR="005D6AC7" w:rsidRPr="007D485E" w:rsidRDefault="005D6AC7" w:rsidP="005D6AC7">
      <w:pPr>
        <w:numPr>
          <w:ilvl w:val="1"/>
          <w:numId w:val="2"/>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7D485E">
        <w:rPr>
          <w:rFonts w:ascii="Arial" w:hAnsi="Arial"/>
          <w:color w:val="000000" w:themeColor="text1"/>
        </w:rPr>
        <w:t xml:space="preserve">Splatnost daňových dokladů je </w:t>
      </w:r>
      <w:r w:rsidR="004F7332">
        <w:rPr>
          <w:rFonts w:ascii="Arial" w:hAnsi="Arial"/>
          <w:color w:val="000000" w:themeColor="text1"/>
        </w:rPr>
        <w:t>60</w:t>
      </w:r>
      <w:r w:rsidRPr="007D485E">
        <w:rPr>
          <w:rFonts w:ascii="Arial" w:hAnsi="Arial"/>
          <w:color w:val="000000" w:themeColor="text1"/>
        </w:rPr>
        <w:t xml:space="preserve"> dní od data vystavení. Povinnost zaplatit je splněna dnem odepsání příslušné částky z účtu Objednatele ve prospěch účtu Zhotovitele.</w:t>
      </w:r>
    </w:p>
    <w:p w14:paraId="25C08029" w14:textId="77777777" w:rsidR="00A8718B" w:rsidRPr="007D485E" w:rsidRDefault="00A8718B">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6422C86E" w14:textId="77777777" w:rsidR="008014AF" w:rsidRPr="008014AF" w:rsidRDefault="00101783" w:rsidP="00CF5829">
      <w:pPr>
        <w:numPr>
          <w:ilvl w:val="1"/>
          <w:numId w:val="2"/>
        </w:numPr>
        <w:tabs>
          <w:tab w:val="left" w:pos="1985"/>
          <w:tab w:val="right" w:pos="4111"/>
          <w:tab w:val="left" w:pos="4253"/>
          <w:tab w:val="right" w:pos="7088"/>
          <w:tab w:val="left" w:pos="7230"/>
          <w:tab w:val="right" w:pos="8647"/>
          <w:tab w:val="left" w:pos="8789"/>
        </w:tabs>
        <w:jc w:val="both"/>
        <w:rPr>
          <w:rFonts w:ascii="Arial" w:hAnsi="Arial" w:cs="Arial"/>
          <w:color w:val="000000" w:themeColor="text1"/>
        </w:rPr>
      </w:pPr>
      <w:r w:rsidRPr="007D485E">
        <w:rPr>
          <w:rFonts w:ascii="Arial" w:hAnsi="Arial"/>
          <w:color w:val="000000" w:themeColor="text1"/>
          <w:lang w:val="cs-CZ"/>
        </w:rPr>
        <w:t xml:space="preserve">Každý daňový doklad musí obsahovat vedle náležitostí stanovených v § </w:t>
      </w:r>
      <w:r w:rsidR="00D501A1" w:rsidRPr="007D485E">
        <w:rPr>
          <w:rFonts w:ascii="Arial" w:hAnsi="Arial"/>
          <w:color w:val="000000" w:themeColor="text1"/>
          <w:lang w:val="cs-CZ"/>
        </w:rPr>
        <w:t>2</w:t>
      </w:r>
      <w:r w:rsidR="00BA0FC0" w:rsidRPr="007D485E">
        <w:rPr>
          <w:rFonts w:ascii="Arial" w:hAnsi="Arial"/>
          <w:color w:val="000000" w:themeColor="text1"/>
          <w:lang w:val="cs-CZ"/>
        </w:rPr>
        <w:t>9</w:t>
      </w:r>
      <w:r w:rsidR="00D501A1" w:rsidRPr="007D485E">
        <w:rPr>
          <w:rFonts w:ascii="Arial" w:hAnsi="Arial"/>
          <w:color w:val="000000" w:themeColor="text1"/>
          <w:lang w:val="cs-CZ"/>
        </w:rPr>
        <w:t xml:space="preserve"> </w:t>
      </w:r>
      <w:r w:rsidRPr="007D485E">
        <w:rPr>
          <w:rFonts w:ascii="Arial" w:hAnsi="Arial"/>
          <w:color w:val="000000" w:themeColor="text1"/>
          <w:lang w:val="cs-CZ"/>
        </w:rPr>
        <w:t xml:space="preserve">zákona č. 235/2004 Sb., o DPH, ve znění pozdějších předpisů i číslo </w:t>
      </w:r>
      <w:r w:rsidR="00AC05BC" w:rsidRPr="007D485E">
        <w:rPr>
          <w:rFonts w:ascii="Arial" w:hAnsi="Arial"/>
          <w:color w:val="000000" w:themeColor="text1"/>
          <w:lang w:val="cs-CZ"/>
        </w:rPr>
        <w:t>Smlouvy/</w:t>
      </w:r>
      <w:r w:rsidRPr="007D485E">
        <w:rPr>
          <w:rFonts w:ascii="Arial" w:hAnsi="Arial"/>
          <w:color w:val="000000" w:themeColor="text1"/>
          <w:lang w:val="cs-CZ"/>
        </w:rPr>
        <w:t>nákupní objednávky. Objednatel je oprávněn vrátit daňové doklady před uplynutím lhůty splatnosti, nebudou-li obsahovat náležitosti uvedené v této Smlouvě</w:t>
      </w:r>
      <w:r w:rsidR="00CF5829" w:rsidRPr="001040DE">
        <w:rPr>
          <w:rFonts w:ascii="Arial" w:hAnsi="Arial"/>
          <w:color w:val="000000" w:themeColor="text1"/>
          <w:lang w:val="cs-CZ"/>
        </w:rPr>
        <w:t>.</w:t>
      </w:r>
      <w:r w:rsidR="00CF5829">
        <w:rPr>
          <w:rFonts w:ascii="Arial" w:hAnsi="Arial"/>
          <w:color w:val="000000" w:themeColor="text1"/>
          <w:lang w:val="cs-CZ"/>
        </w:rPr>
        <w:t xml:space="preserve"> Datum zdanitelného plnění bude shodné s datem předání díla. </w:t>
      </w:r>
      <w:r w:rsidR="00CF5829" w:rsidRPr="001040DE">
        <w:rPr>
          <w:rFonts w:ascii="Arial" w:hAnsi="Arial"/>
          <w:color w:val="000000" w:themeColor="text1"/>
          <w:lang w:val="cs-CZ"/>
        </w:rPr>
        <w:t>Objednatel je oprávněn vrátit daňové doklady před uplynutím lhůty splatnosti, nebudou-li obsahovat náležitosti uvedené v této Smlouvě.</w:t>
      </w:r>
      <w:r w:rsidR="00CF5829" w:rsidRPr="001040DE">
        <w:t xml:space="preserve"> </w:t>
      </w:r>
    </w:p>
    <w:p w14:paraId="476D8A18" w14:textId="77777777" w:rsidR="008014AF" w:rsidRDefault="008014AF" w:rsidP="008014AF">
      <w:pPr>
        <w:pStyle w:val="Odstavecseseznamem"/>
        <w:rPr>
          <w:rFonts w:ascii="Arial" w:hAnsi="Arial" w:cs="Arial"/>
        </w:rPr>
      </w:pPr>
    </w:p>
    <w:p w14:paraId="20EC7CF9" w14:textId="7BDD8DA4" w:rsidR="00CF5829" w:rsidRPr="008014AF" w:rsidRDefault="00CF5829" w:rsidP="00CF5829">
      <w:pPr>
        <w:numPr>
          <w:ilvl w:val="1"/>
          <w:numId w:val="2"/>
        </w:numPr>
        <w:tabs>
          <w:tab w:val="left" w:pos="1985"/>
          <w:tab w:val="right" w:pos="4111"/>
          <w:tab w:val="left" w:pos="4253"/>
          <w:tab w:val="right" w:pos="7088"/>
          <w:tab w:val="left" w:pos="7230"/>
          <w:tab w:val="right" w:pos="8647"/>
          <w:tab w:val="left" w:pos="8789"/>
        </w:tabs>
        <w:jc w:val="both"/>
        <w:rPr>
          <w:rFonts w:ascii="Arial" w:hAnsi="Arial" w:cs="Arial"/>
          <w:color w:val="000000" w:themeColor="text1"/>
        </w:rPr>
      </w:pPr>
      <w:r w:rsidRPr="001040DE">
        <w:rPr>
          <w:rFonts w:ascii="Arial" w:hAnsi="Arial" w:cs="Arial"/>
        </w:rPr>
        <w:t xml:space="preserve">V případě, že v okamžiku uskutečnění zdanitelného plnění bude </w:t>
      </w:r>
      <w:r>
        <w:rPr>
          <w:rFonts w:ascii="Arial" w:hAnsi="Arial" w:cs="Arial"/>
        </w:rPr>
        <w:t>zhotovitel</w:t>
      </w:r>
      <w:r w:rsidRPr="001040DE">
        <w:rPr>
          <w:rFonts w:ascii="Arial" w:hAnsi="Arial" w:cs="Arial"/>
        </w:rPr>
        <w:t xml:space="preserve"> zapsán v registru plátců daně z přidané hodnoty jako nespolehlivý plátce, případně budou naplněny další podmínky § 109 zákona č. 235/2004 Sb., má objednatel právo uhradit za </w:t>
      </w:r>
      <w:r>
        <w:rPr>
          <w:rFonts w:ascii="Arial" w:hAnsi="Arial" w:cs="Arial"/>
        </w:rPr>
        <w:t>zhotovitele</w:t>
      </w:r>
      <w:r w:rsidRPr="001040DE">
        <w:rPr>
          <w:rFonts w:ascii="Arial" w:hAnsi="Arial" w:cs="Arial"/>
        </w:rPr>
        <w:t xml:space="preserve"> DPH z tohoto zdanitelného plnění, aniž by byl vyzván jako ručitel správcem daně </w:t>
      </w:r>
      <w:r>
        <w:rPr>
          <w:rFonts w:ascii="Arial" w:hAnsi="Arial" w:cs="Arial"/>
        </w:rPr>
        <w:t>zhotovitele</w:t>
      </w:r>
      <w:r w:rsidRPr="001040DE">
        <w:rPr>
          <w:rFonts w:ascii="Arial" w:hAnsi="Arial" w:cs="Arial"/>
        </w:rPr>
        <w:t xml:space="preserve">, postupem v souladu s § 109a zák. č. 235/2004 Sb., o dani z přidané hodnoty, ve znění pozdějších předpisů. Stejným způsobem bude postupováno, pokud </w:t>
      </w:r>
      <w:r>
        <w:rPr>
          <w:rFonts w:ascii="Arial" w:hAnsi="Arial" w:cs="Arial"/>
        </w:rPr>
        <w:t>zhotovitel</w:t>
      </w:r>
      <w:r w:rsidRPr="001040DE">
        <w:rPr>
          <w:rFonts w:ascii="Arial" w:hAnsi="Arial" w:cs="Arial"/>
        </w:rPr>
        <w:t xml:space="preserve"> uvede ve smlouvě bankovní účet, který není uveden v registru plátců daně z přidané hodnoty nebo bude evidován jako nespolehlivá osoba. </w:t>
      </w:r>
    </w:p>
    <w:p w14:paraId="64182194" w14:textId="77777777" w:rsidR="008014AF" w:rsidRDefault="008014AF" w:rsidP="008014AF">
      <w:pPr>
        <w:pStyle w:val="Odstavecseseznamem"/>
        <w:rPr>
          <w:rFonts w:ascii="Arial" w:hAnsi="Arial" w:cs="Arial"/>
          <w:color w:val="000000" w:themeColor="text1"/>
        </w:rPr>
      </w:pPr>
    </w:p>
    <w:p w14:paraId="007DDDDC" w14:textId="77777777" w:rsidR="00690AFF" w:rsidRDefault="00690AFF" w:rsidP="00690AFF">
      <w:pPr>
        <w:pStyle w:val="Odstavecseseznamem"/>
        <w:numPr>
          <w:ilvl w:val="1"/>
          <w:numId w:val="2"/>
        </w:numPr>
        <w:jc w:val="both"/>
        <w:rPr>
          <w:rFonts w:ascii="Arial" w:hAnsi="Arial" w:cs="Arial"/>
          <w:color w:val="000000" w:themeColor="text1"/>
          <w:lang w:val="en-GB"/>
        </w:rPr>
      </w:pPr>
      <w:r w:rsidRPr="008014AF">
        <w:rPr>
          <w:rFonts w:ascii="Arial" w:hAnsi="Arial" w:cs="Arial"/>
          <w:color w:val="000000" w:themeColor="text1"/>
          <w:lang w:val="en-GB"/>
        </w:rPr>
        <w:t xml:space="preserve">Pokud objednatel uhradí částku ve výši DPH na účet správce daně zhotovitel a zbývající částku sjednané ceny (relevantní část bez DPH) dodavateli, považuje se jeho závazek uhradit sjednanou cenu za splněný. </w:t>
      </w:r>
    </w:p>
    <w:p w14:paraId="77B4DFCA" w14:textId="77777777" w:rsidR="00690AFF" w:rsidRPr="008014AF" w:rsidRDefault="00690AFF" w:rsidP="00690AFF">
      <w:pPr>
        <w:pStyle w:val="Odstavecseseznamem"/>
        <w:jc w:val="both"/>
        <w:rPr>
          <w:rFonts w:ascii="Arial" w:hAnsi="Arial" w:cs="Arial"/>
          <w:color w:val="000000" w:themeColor="text1"/>
          <w:lang w:val="en-GB"/>
        </w:rPr>
      </w:pPr>
    </w:p>
    <w:p w14:paraId="70FA424A" w14:textId="77777777" w:rsidR="00690AFF" w:rsidRDefault="00690AFF" w:rsidP="00690AFF">
      <w:pPr>
        <w:pStyle w:val="Odstavecseseznamem"/>
        <w:numPr>
          <w:ilvl w:val="1"/>
          <w:numId w:val="2"/>
        </w:numPr>
        <w:jc w:val="both"/>
        <w:rPr>
          <w:rFonts w:ascii="Arial" w:hAnsi="Arial" w:cs="Arial"/>
          <w:color w:val="000000" w:themeColor="text1"/>
          <w:lang w:val="en-GB"/>
        </w:rPr>
      </w:pPr>
      <w:r w:rsidRPr="008014AF">
        <w:rPr>
          <w:rFonts w:ascii="Arial" w:hAnsi="Arial" w:cs="Arial"/>
          <w:color w:val="000000" w:themeColor="text1"/>
          <w:lang w:val="en-GB"/>
        </w:rPr>
        <w:t>Platba bude provedena bezhotovostním převodem z bankovního účtu objednatele na bankovní účet zhotovitel. Dnem úhrady se rozumí den odepsání poslední příslušné částky z účtu objednatele.</w:t>
      </w:r>
    </w:p>
    <w:p w14:paraId="4BCE0AA4" w14:textId="77777777" w:rsidR="00690AFF" w:rsidRPr="008014AF" w:rsidRDefault="00690AFF" w:rsidP="00690AFF">
      <w:pPr>
        <w:pStyle w:val="Odstavecseseznamem"/>
        <w:jc w:val="both"/>
        <w:rPr>
          <w:rFonts w:ascii="Arial" w:hAnsi="Arial" w:cs="Arial"/>
          <w:color w:val="000000" w:themeColor="text1"/>
          <w:lang w:val="en-GB"/>
        </w:rPr>
      </w:pPr>
    </w:p>
    <w:p w14:paraId="3A7B15DD" w14:textId="77777777" w:rsidR="00690AFF" w:rsidRDefault="00690AFF" w:rsidP="00690AFF">
      <w:pPr>
        <w:pStyle w:val="Odstavecseseznamem"/>
        <w:numPr>
          <w:ilvl w:val="1"/>
          <w:numId w:val="2"/>
        </w:numPr>
        <w:jc w:val="both"/>
        <w:rPr>
          <w:rFonts w:ascii="Arial" w:hAnsi="Arial" w:cs="Arial"/>
          <w:color w:val="000000" w:themeColor="text1"/>
          <w:lang w:val="en-GB"/>
        </w:rPr>
      </w:pPr>
      <w:r w:rsidRPr="008014AF">
        <w:rPr>
          <w:rFonts w:ascii="Arial" w:hAnsi="Arial" w:cs="Arial"/>
          <w:color w:val="000000" w:themeColor="text1"/>
          <w:lang w:val="en-GB"/>
        </w:rPr>
        <w:t xml:space="preserve">Dodavatel je oprávněn postoupit své peněžité pohledávky za objednatele výhradně po předchozím písemném souhlasu objednatele, jinak je postoupení vůči objednateli neúčinné. Dodavatel je oprávněn </w:t>
      </w:r>
      <w:r w:rsidRPr="008014AF">
        <w:rPr>
          <w:rFonts w:ascii="Arial" w:hAnsi="Arial" w:cs="Arial"/>
          <w:color w:val="000000" w:themeColor="text1"/>
          <w:lang w:val="en-GB"/>
        </w:rPr>
        <w:lastRenderedPageBreak/>
        <w:t>započítat své peněžité pohledávky za objednatele výhradně na základě písemné dohody obou smluvních stran, jinak je započtení pohledávek neplatné.</w:t>
      </w:r>
    </w:p>
    <w:p w14:paraId="70B64201" w14:textId="77777777" w:rsidR="008014AF" w:rsidRPr="008014AF" w:rsidRDefault="008014AF" w:rsidP="008014AF">
      <w:pPr>
        <w:pStyle w:val="Odstavecseseznamem"/>
        <w:jc w:val="both"/>
        <w:rPr>
          <w:rFonts w:ascii="Arial" w:hAnsi="Arial" w:cs="Arial"/>
          <w:color w:val="000000" w:themeColor="text1"/>
          <w:lang w:val="en-GB"/>
        </w:rPr>
      </w:pPr>
    </w:p>
    <w:p w14:paraId="30C553C2" w14:textId="3919B03C" w:rsidR="008014AF" w:rsidRPr="008014AF" w:rsidRDefault="008014AF" w:rsidP="008014AF">
      <w:pPr>
        <w:pStyle w:val="Odstavecseseznamem"/>
        <w:numPr>
          <w:ilvl w:val="1"/>
          <w:numId w:val="2"/>
        </w:numPr>
        <w:jc w:val="both"/>
        <w:rPr>
          <w:rFonts w:ascii="Arial" w:hAnsi="Arial" w:cs="Arial"/>
          <w:color w:val="000000" w:themeColor="text1"/>
          <w:lang w:val="en-GB"/>
        </w:rPr>
      </w:pPr>
      <w:r w:rsidRPr="007D485E">
        <w:rPr>
          <w:rFonts w:ascii="Arial" w:hAnsi="Arial"/>
          <w:color w:val="000000" w:themeColor="text1"/>
        </w:rPr>
        <w:t>Daňové doklady, bude Zhotovitel zasílat na adresu Objednatele</w:t>
      </w:r>
    </w:p>
    <w:p w14:paraId="7BD836F1" w14:textId="77777777" w:rsidR="008177A0" w:rsidRPr="007D485E" w:rsidRDefault="008177A0">
      <w:pPr>
        <w:tabs>
          <w:tab w:val="left" w:pos="1985"/>
          <w:tab w:val="right" w:pos="4111"/>
          <w:tab w:val="left" w:pos="4253"/>
          <w:tab w:val="right" w:pos="7088"/>
          <w:tab w:val="left" w:pos="7230"/>
          <w:tab w:val="right" w:pos="8647"/>
          <w:tab w:val="left" w:pos="8789"/>
        </w:tabs>
        <w:jc w:val="both"/>
        <w:rPr>
          <w:rFonts w:ascii="Arial" w:hAnsi="Arial"/>
          <w:b/>
          <w:color w:val="000000" w:themeColor="text1"/>
          <w:lang w:val="cs-CZ"/>
        </w:rPr>
      </w:pPr>
    </w:p>
    <w:p w14:paraId="0E4630B7" w14:textId="77777777" w:rsidR="00D05E90" w:rsidRPr="007D485E" w:rsidRDefault="003B3FD7" w:rsidP="00D05E90">
      <w:pPr>
        <w:numPr>
          <w:ilvl w:val="0"/>
          <w:numId w:val="2"/>
        </w:numPr>
        <w:tabs>
          <w:tab w:val="left" w:pos="1985"/>
          <w:tab w:val="right" w:pos="4111"/>
          <w:tab w:val="left" w:pos="4253"/>
          <w:tab w:val="right" w:pos="7088"/>
          <w:tab w:val="left" w:pos="7230"/>
          <w:tab w:val="right" w:pos="8647"/>
          <w:tab w:val="left" w:pos="8789"/>
        </w:tabs>
        <w:rPr>
          <w:rFonts w:ascii="Arial" w:hAnsi="Arial"/>
          <w:b/>
          <w:i/>
          <w:color w:val="000000" w:themeColor="text1"/>
          <w:lang w:val="cs-CZ"/>
        </w:rPr>
      </w:pPr>
      <w:r w:rsidRPr="007D485E">
        <w:rPr>
          <w:rFonts w:ascii="Arial" w:hAnsi="Arial"/>
          <w:b/>
          <w:i/>
          <w:color w:val="000000" w:themeColor="text1"/>
          <w:lang w:val="cs-CZ"/>
        </w:rPr>
        <w:t>Kvalita práce</w:t>
      </w:r>
    </w:p>
    <w:p w14:paraId="35C7920E" w14:textId="77777777" w:rsidR="00AE5C0C" w:rsidRPr="007D485E" w:rsidRDefault="00AE5C0C" w:rsidP="00AE5C0C">
      <w:pPr>
        <w:tabs>
          <w:tab w:val="left" w:pos="1985"/>
          <w:tab w:val="right" w:pos="4111"/>
          <w:tab w:val="left" w:pos="4253"/>
          <w:tab w:val="right" w:pos="7088"/>
          <w:tab w:val="left" w:pos="7230"/>
          <w:tab w:val="right" w:pos="8647"/>
          <w:tab w:val="left" w:pos="8789"/>
        </w:tabs>
        <w:rPr>
          <w:rFonts w:ascii="Arial" w:hAnsi="Arial"/>
          <w:b/>
          <w:i/>
          <w:color w:val="000000" w:themeColor="text1"/>
          <w:lang w:val="cs-CZ"/>
        </w:rPr>
      </w:pPr>
    </w:p>
    <w:p w14:paraId="443AF80E" w14:textId="77777777" w:rsidR="00A8718B" w:rsidRPr="007D485E" w:rsidRDefault="00A8718B" w:rsidP="00D05E90">
      <w:pPr>
        <w:numPr>
          <w:ilvl w:val="1"/>
          <w:numId w:val="2"/>
        </w:num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r w:rsidRPr="007D485E">
        <w:rPr>
          <w:rFonts w:ascii="Arial" w:hAnsi="Arial"/>
          <w:color w:val="000000" w:themeColor="text1"/>
          <w:lang w:val="cs-CZ"/>
        </w:rPr>
        <w:t xml:space="preserve">Zhotovitel odpovídá za to, že </w:t>
      </w:r>
      <w:r w:rsidR="00972C19" w:rsidRPr="007D485E">
        <w:rPr>
          <w:rFonts w:ascii="Arial" w:hAnsi="Arial"/>
          <w:color w:val="000000" w:themeColor="text1"/>
          <w:lang w:val="cs-CZ"/>
        </w:rPr>
        <w:t>plnění</w:t>
      </w:r>
      <w:r w:rsidRPr="007D485E">
        <w:rPr>
          <w:rFonts w:ascii="Arial" w:hAnsi="Arial"/>
          <w:color w:val="000000" w:themeColor="text1"/>
          <w:lang w:val="cs-CZ"/>
        </w:rPr>
        <w:t xml:space="preserve"> bude provedeno v souladu a za podmínek stanovených touto Smlouvou, právními předpisy, závaznými technickými normami a následnými písemnými ujednáními smluvních stran.</w:t>
      </w:r>
    </w:p>
    <w:p w14:paraId="254B0A2D" w14:textId="77777777" w:rsidR="00A8718B" w:rsidRPr="007D485E" w:rsidRDefault="00A8718B" w:rsidP="00D05E90">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4AD23910" w14:textId="4DE1C30F" w:rsidR="005342C6" w:rsidRDefault="005342C6" w:rsidP="00D05E90">
      <w:pPr>
        <w:numPr>
          <w:ilvl w:val="1"/>
          <w:numId w:val="2"/>
        </w:numPr>
        <w:tabs>
          <w:tab w:val="num" w:pos="570"/>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r w:rsidRPr="007D485E">
        <w:rPr>
          <w:rFonts w:ascii="Arial" w:hAnsi="Arial"/>
          <w:color w:val="000000" w:themeColor="text1"/>
          <w:lang w:val="cs-CZ"/>
        </w:rPr>
        <w:t xml:space="preserve">Zhotovitel je povinen zahájit práce na odstranění písemně reklamované a popsané vady ve lhůtě </w:t>
      </w:r>
      <w:r w:rsidR="00972C19" w:rsidRPr="007D485E">
        <w:rPr>
          <w:rFonts w:ascii="Arial" w:hAnsi="Arial"/>
          <w:color w:val="000000" w:themeColor="text1"/>
          <w:lang w:val="cs-CZ"/>
        </w:rPr>
        <w:t xml:space="preserve">do </w:t>
      </w:r>
      <w:r w:rsidR="007426AB" w:rsidRPr="007D485E">
        <w:rPr>
          <w:rFonts w:ascii="Arial" w:hAnsi="Arial"/>
          <w:color w:val="000000" w:themeColor="text1"/>
          <w:lang w:val="cs-CZ"/>
        </w:rPr>
        <w:t>7</w:t>
      </w:r>
      <w:r w:rsidR="00972C19" w:rsidRPr="007D485E">
        <w:rPr>
          <w:rFonts w:ascii="Arial" w:hAnsi="Arial"/>
          <w:color w:val="000000" w:themeColor="text1"/>
          <w:lang w:val="cs-CZ"/>
        </w:rPr>
        <w:t xml:space="preserve"> </w:t>
      </w:r>
      <w:r w:rsidR="007426AB" w:rsidRPr="007D485E">
        <w:rPr>
          <w:rFonts w:ascii="Arial" w:hAnsi="Arial"/>
          <w:color w:val="000000" w:themeColor="text1"/>
          <w:lang w:val="cs-CZ"/>
        </w:rPr>
        <w:t>dnů</w:t>
      </w:r>
      <w:r w:rsidR="00D501A1" w:rsidRPr="007D485E">
        <w:rPr>
          <w:rFonts w:ascii="Arial" w:hAnsi="Arial"/>
          <w:color w:val="000000" w:themeColor="text1"/>
          <w:lang w:val="cs-CZ"/>
        </w:rPr>
        <w:t xml:space="preserve"> a tyto následně odstranit bez zbytečného odkladu</w:t>
      </w:r>
      <w:r w:rsidR="00972C19" w:rsidRPr="007D485E">
        <w:rPr>
          <w:rFonts w:ascii="Arial" w:hAnsi="Arial"/>
          <w:color w:val="000000" w:themeColor="text1"/>
          <w:lang w:val="cs-CZ"/>
        </w:rPr>
        <w:t>,</w:t>
      </w:r>
      <w:r w:rsidRPr="007D485E">
        <w:rPr>
          <w:rFonts w:ascii="Arial" w:hAnsi="Arial"/>
          <w:color w:val="000000" w:themeColor="text1"/>
          <w:lang w:val="cs-CZ"/>
        </w:rPr>
        <w:t xml:space="preserve"> pokud se s </w:t>
      </w:r>
      <w:r w:rsidR="00972C19" w:rsidRPr="007D485E">
        <w:rPr>
          <w:rFonts w:ascii="Arial" w:hAnsi="Arial"/>
          <w:color w:val="000000" w:themeColor="text1"/>
          <w:lang w:val="cs-CZ"/>
        </w:rPr>
        <w:t>O</w:t>
      </w:r>
      <w:r w:rsidRPr="007D485E">
        <w:rPr>
          <w:rFonts w:ascii="Arial" w:hAnsi="Arial"/>
          <w:color w:val="000000" w:themeColor="text1"/>
          <w:lang w:val="cs-CZ"/>
        </w:rPr>
        <w:t>bjednatelem nedohodne jinak.</w:t>
      </w:r>
    </w:p>
    <w:p w14:paraId="5FA766F7" w14:textId="77777777" w:rsidR="008E057A" w:rsidRDefault="008E057A" w:rsidP="008177A0">
      <w:pPr>
        <w:pStyle w:val="Odstavecseseznamem"/>
        <w:jc w:val="both"/>
        <w:rPr>
          <w:rFonts w:ascii="Arial" w:hAnsi="Arial"/>
          <w:color w:val="000000" w:themeColor="text1"/>
        </w:rPr>
      </w:pPr>
    </w:p>
    <w:p w14:paraId="7DE3F70C" w14:textId="0ED85744" w:rsidR="003F548E" w:rsidRPr="00D11B3F" w:rsidRDefault="008E057A" w:rsidP="00D11B3F">
      <w:pPr>
        <w:pStyle w:val="Odstavecseseznamem"/>
        <w:numPr>
          <w:ilvl w:val="1"/>
          <w:numId w:val="2"/>
        </w:numPr>
        <w:jc w:val="both"/>
        <w:rPr>
          <w:rFonts w:ascii="Arial" w:hAnsi="Arial"/>
          <w:color w:val="000000" w:themeColor="text1"/>
        </w:rPr>
      </w:pPr>
      <w:r w:rsidRPr="008E057A">
        <w:rPr>
          <w:rFonts w:ascii="Arial" w:hAnsi="Arial"/>
          <w:color w:val="000000" w:themeColor="text1"/>
        </w:rPr>
        <w:t>Volba mezi nároky z vad náleží objednateli. Objednatel je oprávněn vedle nároků z vad díla uplatňovat i jakékoliv jiné nároky související s dodáním vadného díla (např. nárok na náhradu škody).</w:t>
      </w:r>
    </w:p>
    <w:p w14:paraId="2D897834" w14:textId="16CC5A86" w:rsidR="00006926" w:rsidRPr="007D485E" w:rsidRDefault="00006926">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0DD52BA6" w14:textId="77777777" w:rsidR="00E105A9" w:rsidRPr="007D485E" w:rsidRDefault="00D05E90" w:rsidP="00366331">
      <w:pPr>
        <w:numPr>
          <w:ilvl w:val="0"/>
          <w:numId w:val="6"/>
        </w:numPr>
        <w:tabs>
          <w:tab w:val="left" w:pos="1985"/>
          <w:tab w:val="right" w:pos="4111"/>
          <w:tab w:val="left" w:pos="4253"/>
          <w:tab w:val="right" w:pos="7088"/>
          <w:tab w:val="left" w:pos="7230"/>
          <w:tab w:val="right" w:pos="8647"/>
          <w:tab w:val="left" w:pos="8789"/>
        </w:tabs>
        <w:rPr>
          <w:rFonts w:ascii="Arial" w:hAnsi="Arial"/>
          <w:b/>
          <w:i/>
          <w:color w:val="000000" w:themeColor="text1"/>
          <w:lang w:val="cs-CZ"/>
        </w:rPr>
      </w:pPr>
      <w:r w:rsidRPr="007D485E">
        <w:rPr>
          <w:rFonts w:ascii="Arial" w:hAnsi="Arial"/>
          <w:b/>
          <w:i/>
          <w:color w:val="000000" w:themeColor="text1"/>
          <w:lang w:val="cs-CZ"/>
        </w:rPr>
        <w:t>Záruky, pojištění a náhrada škody</w:t>
      </w:r>
    </w:p>
    <w:p w14:paraId="45F84117" w14:textId="77777777" w:rsidR="007D485E" w:rsidRPr="007D485E" w:rsidRDefault="007D485E" w:rsidP="007D485E">
      <w:pPr>
        <w:tabs>
          <w:tab w:val="left" w:pos="1985"/>
          <w:tab w:val="right" w:pos="4111"/>
          <w:tab w:val="left" w:pos="4253"/>
          <w:tab w:val="right" w:pos="7088"/>
          <w:tab w:val="left" w:pos="7230"/>
          <w:tab w:val="right" w:pos="8647"/>
          <w:tab w:val="left" w:pos="8789"/>
        </w:tabs>
        <w:ind w:left="570"/>
        <w:rPr>
          <w:rFonts w:ascii="Arial" w:hAnsi="Arial"/>
          <w:b/>
          <w:i/>
          <w:color w:val="000000" w:themeColor="text1"/>
          <w:lang w:val="cs-CZ"/>
        </w:rPr>
      </w:pPr>
    </w:p>
    <w:p w14:paraId="5FE5FBA0" w14:textId="77777777" w:rsidR="00366331" w:rsidRPr="007D485E" w:rsidRDefault="00101783" w:rsidP="00366331">
      <w:pPr>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r w:rsidRPr="007D485E">
        <w:rPr>
          <w:rFonts w:ascii="Arial" w:hAnsi="Arial"/>
          <w:color w:val="000000" w:themeColor="text1"/>
          <w:lang w:val="cs-CZ"/>
        </w:rPr>
        <w:t xml:space="preserve">Zhotovitel prohlašuje, že je v souladu s platnou právní úpravou pojištěn pro případ, že by v důsledku jeho vadného plnění této Smlouvy vznikla Objednateli nebo třetí osobě škoda. Pojistná smlouva na pojištění odpovědnosti za škodu vzniklou v souvislosti s činností Zhotovitele má limit odškodnění </w:t>
      </w:r>
      <w:r w:rsidR="003B3FD7" w:rsidRPr="007D485E">
        <w:rPr>
          <w:rFonts w:ascii="Arial" w:hAnsi="Arial"/>
          <w:color w:val="000000" w:themeColor="text1"/>
          <w:lang w:val="cs-CZ"/>
        </w:rPr>
        <w:t xml:space="preserve">min. </w:t>
      </w:r>
      <w:r w:rsidR="007D485E" w:rsidRPr="007D485E">
        <w:rPr>
          <w:rFonts w:ascii="Arial" w:hAnsi="Arial"/>
          <w:color w:val="000000" w:themeColor="text1"/>
          <w:lang w:val="cs-CZ"/>
        </w:rPr>
        <w:t>250 000</w:t>
      </w:r>
      <w:r w:rsidRPr="007D485E">
        <w:rPr>
          <w:rFonts w:ascii="Arial" w:hAnsi="Arial"/>
          <w:color w:val="000000" w:themeColor="text1"/>
          <w:lang w:val="cs-CZ"/>
        </w:rPr>
        <w:t xml:space="preserve">,- </w:t>
      </w:r>
      <w:r w:rsidR="007426AB" w:rsidRPr="007D485E">
        <w:rPr>
          <w:rFonts w:ascii="Arial" w:hAnsi="Arial"/>
          <w:color w:val="000000" w:themeColor="text1"/>
          <w:lang w:val="cs-CZ"/>
        </w:rPr>
        <w:t>USD</w:t>
      </w:r>
      <w:r w:rsidR="00841B4E" w:rsidRPr="007D485E">
        <w:rPr>
          <w:rFonts w:ascii="Arial" w:hAnsi="Arial"/>
          <w:color w:val="000000" w:themeColor="text1"/>
          <w:lang w:val="cs-CZ"/>
        </w:rPr>
        <w:t xml:space="preserve">. </w:t>
      </w:r>
      <w:r w:rsidR="00366331" w:rsidRPr="007D485E">
        <w:rPr>
          <w:rFonts w:ascii="Arial" w:hAnsi="Arial"/>
          <w:color w:val="000000" w:themeColor="text1"/>
          <w:lang w:val="cs-CZ"/>
        </w:rPr>
        <w:t>Smluvní strany sjednávají, že celková výše odpovědnosti Zhotovitele za porušení povinností vzniklých na základě nebo v souvislosti s touto smlouvou (zejména včetně smluvních pokut, odpovědnosti za vady a odpovědnosti za jakoukoli újmu na straně objednatele či třetích stran) je limitována částkou odpovídající ceně Díla bez DPH. Toto omezení platí i pro náhradu nemajetkové újmy a pro náhradu škody ve zvláštních případech podle § 2920 a násl. občanského zákoníku. Zhotovitel odpovídá s omezením za škody, které jsou na základě smluvního účelu použití dodaného předmětu díla typické a předvídatelné. Zhotovitel neodpovídá za jakékoli nepřímé, vedlejší, náhodné nebo následné škody, jako např. ztrátu smluvních vztahů nebo obchodních příležitostí, ušlý zisk, ztrátu dat, nebo ztrátu z produkce. Dále Zhotovitel neodpovídá za škody vzniklé v důsledku vyšší moci, jednání Objednatele nebo jiné třetí osoby mimo kontrolu Zhotovitele, či v důsledku nedostatečné součinnosti, ke které byl Objednatel povinen. Omezení výše náhrady újmy se nevztahuje na újmu způsobenou člověku na jeho přirozených právech, nebo na újmu způsobenou úmyslně nebo z hrubé nedbalosti.</w:t>
      </w:r>
    </w:p>
    <w:p w14:paraId="14F31506" w14:textId="77777777" w:rsidR="00366331" w:rsidRPr="007D485E" w:rsidRDefault="00366331" w:rsidP="00366331">
      <w:pPr>
        <w:tabs>
          <w:tab w:val="left" w:pos="1985"/>
          <w:tab w:val="right" w:pos="4111"/>
          <w:tab w:val="left" w:pos="4253"/>
          <w:tab w:val="right" w:pos="7088"/>
          <w:tab w:val="left" w:pos="7230"/>
          <w:tab w:val="right" w:pos="8647"/>
          <w:tab w:val="left" w:pos="8789"/>
        </w:tabs>
        <w:ind w:left="570"/>
        <w:jc w:val="both"/>
        <w:rPr>
          <w:rFonts w:ascii="Arial" w:hAnsi="Arial"/>
          <w:color w:val="000000" w:themeColor="text1"/>
          <w:lang w:val="cs-CZ"/>
        </w:rPr>
      </w:pPr>
    </w:p>
    <w:p w14:paraId="4C7A503C" w14:textId="77777777" w:rsidR="001B7E31" w:rsidRPr="007D485E" w:rsidRDefault="001B7E31" w:rsidP="00E11655">
      <w:pPr>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r w:rsidRPr="007D485E">
        <w:rPr>
          <w:rFonts w:ascii="Arial" w:hAnsi="Arial"/>
          <w:color w:val="000000" w:themeColor="text1"/>
          <w:lang w:val="cs-CZ"/>
        </w:rPr>
        <w:t xml:space="preserve">Na Zhotovitelem provedené práce i na materiál dodaný a použitý pro provedení prací Zhotovitelem je poskytnuta záruka za jakost v délce </w:t>
      </w:r>
      <w:r w:rsidR="007D485E" w:rsidRPr="007D485E">
        <w:rPr>
          <w:rFonts w:ascii="Arial" w:hAnsi="Arial"/>
          <w:color w:val="000000" w:themeColor="text1"/>
          <w:lang w:val="cs-CZ"/>
        </w:rPr>
        <w:t>6</w:t>
      </w:r>
      <w:r w:rsidRPr="007D485E">
        <w:rPr>
          <w:rFonts w:ascii="Arial" w:hAnsi="Arial"/>
          <w:color w:val="000000" w:themeColor="text1"/>
          <w:lang w:val="cs-CZ"/>
        </w:rPr>
        <w:t xml:space="preserve"> měsíců, která počíná běžet ode dne podpisu protokolárního předání a převzetí poslední části díla Objednatelem, s výjimkou výrobků a zařízení, která Zhotovitel nevyrobil, a pro které platí záruční doba daná výrobcem. Podmínkou platnosti záruky je řádná péče o zařízení dle návodu k provozu a udržbě</w:t>
      </w:r>
      <w:r w:rsidR="005937FD" w:rsidRPr="007D485E">
        <w:rPr>
          <w:rFonts w:ascii="Arial" w:hAnsi="Arial"/>
          <w:color w:val="000000" w:themeColor="text1"/>
          <w:lang w:val="cs-CZ"/>
        </w:rPr>
        <w:t>/příslušného servisního manuálu</w:t>
      </w:r>
      <w:r w:rsidRPr="007D485E">
        <w:rPr>
          <w:rFonts w:ascii="Arial" w:hAnsi="Arial"/>
          <w:color w:val="000000" w:themeColor="text1"/>
          <w:lang w:val="cs-CZ"/>
        </w:rPr>
        <w:t xml:space="preserve"> a pravidelná údržba zařízení prováděná autorizovanou </w:t>
      </w:r>
      <w:r w:rsidR="005937FD" w:rsidRPr="007D485E">
        <w:rPr>
          <w:rFonts w:ascii="Arial" w:hAnsi="Arial"/>
          <w:color w:val="000000" w:themeColor="text1"/>
          <w:lang w:val="cs-CZ"/>
        </w:rPr>
        <w:t>osobou.</w:t>
      </w:r>
    </w:p>
    <w:p w14:paraId="0B64EB76" w14:textId="77777777" w:rsidR="001B7E31" w:rsidRPr="007D485E" w:rsidRDefault="001B7E31" w:rsidP="001B7E31">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39A9C34B" w14:textId="77777777" w:rsidR="001B7E31" w:rsidRPr="007D485E" w:rsidRDefault="001B7E31" w:rsidP="001B7E31">
      <w:pPr>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r w:rsidRPr="007D485E">
        <w:rPr>
          <w:rFonts w:ascii="Arial" w:hAnsi="Arial"/>
          <w:color w:val="000000" w:themeColor="text1"/>
          <w:lang w:val="cs-CZ"/>
        </w:rPr>
        <w:t xml:space="preserve">Záruka poskytovaná Zhotovitelem na základě této smlouvy obsahuje závazek Zhotovitele na jeho náklady bez zbytečného odkladu provést opravy provedených prací a dodaného materiálu, eventuálně provést výměnu vadných částí za bezvadné. Za současného stavu techniky však nemůže Zhotovitel poskytnout záruku, že na provedených pracích a dodaném materiálu nevznikne v záruční době vada. </w:t>
      </w:r>
    </w:p>
    <w:p w14:paraId="40B5DB47" w14:textId="77777777" w:rsidR="00D9660B" w:rsidRPr="007D485E" w:rsidRDefault="00D9660B" w:rsidP="001B7E31">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1BAA1421" w14:textId="304B7251" w:rsidR="009F2FB5" w:rsidRPr="007D485E" w:rsidRDefault="009F2FB5" w:rsidP="009F2FB5">
      <w:pPr>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7D485E">
        <w:rPr>
          <w:rFonts w:ascii="Arial" w:hAnsi="Arial"/>
          <w:color w:val="000000" w:themeColor="text1"/>
        </w:rPr>
        <w:t xml:space="preserve">Záruka platí </w:t>
      </w:r>
      <w:r w:rsidR="00F04779">
        <w:rPr>
          <w:rFonts w:ascii="Arial" w:hAnsi="Arial"/>
          <w:color w:val="000000" w:themeColor="text1"/>
        </w:rPr>
        <w:t>ode dne následujího po podpisu Předávacího protokolu oběma smluvními stranami</w:t>
      </w:r>
      <w:r w:rsidRPr="007D485E">
        <w:rPr>
          <w:rFonts w:ascii="Arial" w:hAnsi="Arial"/>
          <w:color w:val="000000" w:themeColor="text1"/>
        </w:rPr>
        <w:t>.</w:t>
      </w:r>
    </w:p>
    <w:p w14:paraId="66D2E797" w14:textId="77777777" w:rsidR="00075059" w:rsidRPr="007D485E" w:rsidRDefault="00075059" w:rsidP="00075059">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440B6F23" w14:textId="77777777" w:rsidR="00F3064A" w:rsidRPr="007D485E" w:rsidRDefault="00F3064A" w:rsidP="00F3064A">
      <w:pPr>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7D485E">
        <w:rPr>
          <w:rFonts w:ascii="Arial" w:hAnsi="Arial"/>
          <w:color w:val="000000" w:themeColor="text1"/>
        </w:rPr>
        <w:t>Pokud se při diagnóze závady nebo poruchy zjistí, že vznikla:</w:t>
      </w:r>
    </w:p>
    <w:p w14:paraId="05B35F0B" w14:textId="77777777" w:rsidR="00F3064A" w:rsidRPr="007D485E" w:rsidRDefault="00F3064A" w:rsidP="00F3064A">
      <w:pPr>
        <w:pStyle w:val="Odstavecseseznamem"/>
        <w:numPr>
          <w:ilvl w:val="0"/>
          <w:numId w:val="33"/>
        </w:numPr>
        <w:tabs>
          <w:tab w:val="left" w:pos="426"/>
          <w:tab w:val="left" w:pos="851"/>
          <w:tab w:val="right" w:pos="4111"/>
          <w:tab w:val="left" w:pos="4253"/>
          <w:tab w:val="right" w:pos="7088"/>
          <w:tab w:val="left" w:pos="7230"/>
          <w:tab w:val="right" w:pos="8647"/>
          <w:tab w:val="left" w:pos="8789"/>
        </w:tabs>
        <w:jc w:val="both"/>
        <w:rPr>
          <w:rFonts w:ascii="Arial" w:hAnsi="Arial"/>
          <w:color w:val="000000" w:themeColor="text1"/>
        </w:rPr>
      </w:pPr>
      <w:r w:rsidRPr="007D485E">
        <w:rPr>
          <w:rFonts w:ascii="Arial" w:hAnsi="Arial"/>
          <w:color w:val="000000" w:themeColor="text1"/>
        </w:rPr>
        <w:t>neodbornou manipulací, chybou obsluhy nebo neoprávněnými zásahy</w:t>
      </w:r>
    </w:p>
    <w:p w14:paraId="4D51EDDB" w14:textId="77777777" w:rsidR="00F3064A" w:rsidRPr="007D485E" w:rsidRDefault="00F3064A" w:rsidP="00F3064A">
      <w:pPr>
        <w:pStyle w:val="Odstavecseseznamem"/>
        <w:numPr>
          <w:ilvl w:val="0"/>
          <w:numId w:val="33"/>
        </w:numPr>
        <w:tabs>
          <w:tab w:val="left" w:pos="426"/>
          <w:tab w:val="left" w:pos="851"/>
          <w:tab w:val="right" w:pos="4111"/>
          <w:tab w:val="left" w:pos="4253"/>
          <w:tab w:val="right" w:pos="7088"/>
          <w:tab w:val="left" w:pos="7230"/>
          <w:tab w:val="right" w:pos="8647"/>
          <w:tab w:val="left" w:pos="8789"/>
        </w:tabs>
        <w:jc w:val="both"/>
        <w:rPr>
          <w:rFonts w:ascii="Arial" w:hAnsi="Arial"/>
          <w:color w:val="000000" w:themeColor="text1"/>
        </w:rPr>
      </w:pPr>
      <w:r w:rsidRPr="007D485E">
        <w:rPr>
          <w:rFonts w:ascii="Arial" w:hAnsi="Arial"/>
          <w:color w:val="000000" w:themeColor="text1"/>
        </w:rPr>
        <w:t>vnějšími vlivy, jako např. otřesy, klimatickými vlivy, změnami podmínek okolního prostředí,</w:t>
      </w:r>
    </w:p>
    <w:p w14:paraId="5B1EC1A0" w14:textId="77777777" w:rsidR="00F3064A" w:rsidRPr="007D485E" w:rsidRDefault="00F3064A" w:rsidP="00F3064A">
      <w:pPr>
        <w:tabs>
          <w:tab w:val="left" w:pos="709"/>
          <w:tab w:val="left" w:pos="993"/>
          <w:tab w:val="right" w:pos="4111"/>
          <w:tab w:val="left" w:pos="4253"/>
          <w:tab w:val="right" w:pos="7088"/>
          <w:tab w:val="left" w:pos="7230"/>
          <w:tab w:val="right" w:pos="8647"/>
          <w:tab w:val="left" w:pos="8789"/>
        </w:tabs>
        <w:ind w:left="567"/>
        <w:jc w:val="both"/>
        <w:rPr>
          <w:rFonts w:ascii="Arial" w:hAnsi="Arial"/>
          <w:color w:val="000000" w:themeColor="text1"/>
        </w:rPr>
      </w:pPr>
      <w:r w:rsidRPr="007D485E">
        <w:rPr>
          <w:rFonts w:ascii="Arial" w:hAnsi="Arial"/>
          <w:color w:val="000000" w:themeColor="text1"/>
        </w:rPr>
        <w:t xml:space="preserve">nese Objednatel všechny náklady na diagnózu a odstranění závad. </w:t>
      </w:r>
    </w:p>
    <w:p w14:paraId="45F6F383" w14:textId="77777777" w:rsidR="00F3064A" w:rsidRPr="007D485E" w:rsidRDefault="00F3064A" w:rsidP="00F3064A">
      <w:pPr>
        <w:tabs>
          <w:tab w:val="left" w:pos="426"/>
          <w:tab w:val="left" w:pos="1985"/>
          <w:tab w:val="right" w:pos="4111"/>
          <w:tab w:val="left" w:pos="4253"/>
          <w:tab w:val="right" w:pos="7088"/>
          <w:tab w:val="left" w:pos="7230"/>
          <w:tab w:val="right" w:pos="8647"/>
          <w:tab w:val="left" w:pos="8789"/>
        </w:tabs>
        <w:ind w:left="426" w:hanging="426"/>
        <w:jc w:val="both"/>
        <w:rPr>
          <w:rFonts w:ascii="Arial" w:hAnsi="Arial"/>
          <w:color w:val="000000" w:themeColor="text1"/>
        </w:rPr>
      </w:pPr>
    </w:p>
    <w:p w14:paraId="2DE8C102" w14:textId="77777777" w:rsidR="00F3064A" w:rsidRPr="007D485E" w:rsidRDefault="00F3064A" w:rsidP="00F3064A">
      <w:pPr>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7D485E">
        <w:rPr>
          <w:rFonts w:ascii="Arial" w:hAnsi="Arial"/>
          <w:color w:val="000000" w:themeColor="text1"/>
        </w:rPr>
        <w:t xml:space="preserve">Zhotovitel neručí za ztráty, škody nebo průtahy, které se nacházejí mimo jeho kontrolu a vznikly v příčinné souvislosti s takovými skutečnostmi jako např. stávky, výluky, požár, exploze, krádež, poškození vodou, nepokoje, válka, úmyslné poškození, vyšší moc. </w:t>
      </w:r>
    </w:p>
    <w:p w14:paraId="55412A17" w14:textId="77777777" w:rsidR="00F867A4" w:rsidRPr="007D485E" w:rsidRDefault="00F867A4" w:rsidP="00F867A4">
      <w:pPr>
        <w:tabs>
          <w:tab w:val="left" w:pos="1985"/>
          <w:tab w:val="right" w:pos="4111"/>
          <w:tab w:val="left" w:pos="4253"/>
          <w:tab w:val="right" w:pos="7088"/>
          <w:tab w:val="left" w:pos="7230"/>
          <w:tab w:val="right" w:pos="8647"/>
          <w:tab w:val="left" w:pos="8789"/>
        </w:tabs>
        <w:rPr>
          <w:rFonts w:ascii="Arial" w:hAnsi="Arial"/>
          <w:color w:val="000000" w:themeColor="text1"/>
          <w:sz w:val="22"/>
          <w:lang w:val="cs-CZ"/>
        </w:rPr>
      </w:pPr>
    </w:p>
    <w:p w14:paraId="3D9F03E6" w14:textId="5FA05C6F" w:rsidR="00F3064A" w:rsidRPr="00D11B3F" w:rsidRDefault="00F867A4" w:rsidP="00F3064A">
      <w:pPr>
        <w:numPr>
          <w:ilvl w:val="1"/>
          <w:numId w:val="38"/>
        </w:numPr>
        <w:tabs>
          <w:tab w:val="left" w:pos="567"/>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r w:rsidRPr="007D485E">
        <w:rPr>
          <w:rFonts w:ascii="Arial" w:hAnsi="Arial"/>
          <w:color w:val="000000" w:themeColor="text1"/>
        </w:rPr>
        <w:t xml:space="preserve">Objednatel i Zhotovitel prohlašují, že jsou si vědomi pandemie COVID-19 („COVID-19“), která ovlivňuje podniky po celém světě. Zhotovitel výslovně prohlašuje a Objednatel výslovně souhlasí s tím, že Zhotovitel nenese odpovědnost za jakékoli prodlení způsobené přerušením výrobního procesu, přepravou, nedostupností pracovních sil, služeb, materiálů či místa plnění, jakož ani jakýmkoli jiným narušením plnění vzniklým v důsledku vypuknutí Covid-19 („Prodlení Covid-19“). Z uvedeného důvodu </w:t>
      </w:r>
      <w:r w:rsidRPr="007D485E">
        <w:rPr>
          <w:rFonts w:ascii="Arial" w:hAnsi="Arial"/>
          <w:color w:val="000000" w:themeColor="text1"/>
        </w:rPr>
        <w:lastRenderedPageBreak/>
        <w:t xml:space="preserve">Objednatel není oprávněn domáhat se náhrady škody, úhrady smluvních pokut a dalších případných sankcí vůči Zhotoviteli za toto prodlení. Bez ohledu na výše uvedené, s ohledem na Prodlení Covid-19, každá smluvní strana vynaloží veškeré komerčně přiměřené úsilí, aby zabránila a zmírnila účinek jakéhokoli takového prodlení. Nastane-li Prodlení Covid-19, každá smluvní strana o tom doručí bezodkladně druhé straně písemné oznámení. Výše uvedené se uplatní i v případě prodlení Zhotovitele způsobeného jakýmikoli jinými událostmi mimořádné povahy mimo přiměřenou kontrolu Zhotovitele, pokud v budoucnu nastanou.  </w:t>
      </w:r>
    </w:p>
    <w:p w14:paraId="1865507F" w14:textId="77777777" w:rsidR="00F3064A" w:rsidRPr="007D485E" w:rsidRDefault="00F3064A" w:rsidP="00075059">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01CDC59F" w14:textId="77777777" w:rsidR="00BF2639" w:rsidRPr="007D485E" w:rsidRDefault="00BF2639" w:rsidP="00BF2639">
      <w:pPr>
        <w:numPr>
          <w:ilvl w:val="0"/>
          <w:numId w:val="6"/>
        </w:numPr>
        <w:tabs>
          <w:tab w:val="left" w:pos="1985"/>
          <w:tab w:val="right" w:pos="4111"/>
          <w:tab w:val="left" w:pos="4253"/>
          <w:tab w:val="right" w:pos="7088"/>
          <w:tab w:val="left" w:pos="7230"/>
          <w:tab w:val="right" w:pos="8647"/>
          <w:tab w:val="left" w:pos="8789"/>
        </w:tabs>
        <w:jc w:val="both"/>
        <w:rPr>
          <w:rFonts w:ascii="Arial" w:hAnsi="Arial"/>
          <w:b/>
          <w:i/>
          <w:color w:val="000000" w:themeColor="text1"/>
          <w:lang w:val="cs-CZ"/>
        </w:rPr>
      </w:pPr>
      <w:r w:rsidRPr="007D485E">
        <w:rPr>
          <w:rFonts w:ascii="Arial" w:hAnsi="Arial"/>
          <w:b/>
          <w:i/>
          <w:color w:val="000000" w:themeColor="text1"/>
          <w:lang w:val="cs-CZ"/>
        </w:rPr>
        <w:t>Smluvní pokuty</w:t>
      </w:r>
    </w:p>
    <w:p w14:paraId="4E23220D" w14:textId="77777777" w:rsidR="00BF2639" w:rsidRPr="007D485E" w:rsidRDefault="00BF2639" w:rsidP="00BF2639">
      <w:pPr>
        <w:pStyle w:val="Odstavecseseznamem"/>
        <w:tabs>
          <w:tab w:val="left" w:pos="1985"/>
          <w:tab w:val="right" w:pos="4111"/>
          <w:tab w:val="left" w:pos="4253"/>
          <w:tab w:val="right" w:pos="7088"/>
          <w:tab w:val="left" w:pos="7230"/>
          <w:tab w:val="right" w:pos="8647"/>
          <w:tab w:val="left" w:pos="8789"/>
        </w:tabs>
        <w:ind w:left="0"/>
        <w:jc w:val="both"/>
        <w:rPr>
          <w:rFonts w:ascii="Arial" w:hAnsi="Arial"/>
          <w:color w:val="000000" w:themeColor="text1"/>
        </w:rPr>
      </w:pPr>
    </w:p>
    <w:p w14:paraId="34DE3CE5" w14:textId="77777777" w:rsidR="003F548E" w:rsidRPr="007D485E" w:rsidRDefault="003F548E" w:rsidP="000E1B24">
      <w:pPr>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r w:rsidRPr="007D485E">
        <w:rPr>
          <w:rFonts w:ascii="Arial" w:hAnsi="Arial"/>
          <w:color w:val="000000" w:themeColor="text1"/>
          <w:lang w:val="cs-CZ"/>
        </w:rPr>
        <w:t xml:space="preserve">V případě prodlení Zhotovitele ve lhůtách dohodnutých </w:t>
      </w:r>
      <w:r w:rsidR="00FA6BBE" w:rsidRPr="007D485E">
        <w:rPr>
          <w:rFonts w:ascii="Arial" w:hAnsi="Arial"/>
          <w:color w:val="000000" w:themeColor="text1"/>
          <w:lang w:val="cs-CZ"/>
        </w:rPr>
        <w:t>v příloze č. 1 Smlouvy</w:t>
      </w:r>
      <w:r w:rsidRPr="007D485E">
        <w:rPr>
          <w:rFonts w:ascii="Arial" w:hAnsi="Arial"/>
          <w:color w:val="000000" w:themeColor="text1"/>
          <w:lang w:val="cs-CZ"/>
        </w:rPr>
        <w:t xml:space="preserve"> má Objednatel právo požadovat smluvní pokutu ve výši </w:t>
      </w:r>
      <w:r w:rsidR="007426AB" w:rsidRPr="007D485E">
        <w:rPr>
          <w:rFonts w:ascii="Arial" w:hAnsi="Arial"/>
          <w:color w:val="000000" w:themeColor="text1"/>
          <w:lang w:val="cs-CZ"/>
        </w:rPr>
        <w:t xml:space="preserve">0,05 % z celkové ceny díla uvedené v bodě 2.1 Smlouvy </w:t>
      </w:r>
      <w:r w:rsidRPr="007D485E">
        <w:rPr>
          <w:rFonts w:ascii="Arial" w:hAnsi="Arial"/>
          <w:color w:val="000000" w:themeColor="text1"/>
          <w:lang w:val="cs-CZ"/>
        </w:rPr>
        <w:t>za</w:t>
      </w:r>
      <w:r w:rsidR="00D9660B" w:rsidRPr="007D485E">
        <w:rPr>
          <w:rFonts w:ascii="Arial" w:hAnsi="Arial"/>
          <w:color w:val="000000" w:themeColor="text1"/>
          <w:lang w:val="cs-CZ"/>
        </w:rPr>
        <w:t xml:space="preserve"> každý započatý den prodlení vyjma případů, kdy Objednatel nedodržel bod č. 6.1. Smlouvy nebo odmítl bezdůvodně převzít hotové dílo</w:t>
      </w:r>
    </w:p>
    <w:p w14:paraId="4CD2E473" w14:textId="77777777" w:rsidR="007426AB" w:rsidRPr="007D485E" w:rsidRDefault="007426AB" w:rsidP="007426AB">
      <w:pPr>
        <w:tabs>
          <w:tab w:val="left" w:pos="1985"/>
          <w:tab w:val="right" w:pos="4111"/>
          <w:tab w:val="left" w:pos="4253"/>
          <w:tab w:val="right" w:pos="7088"/>
          <w:tab w:val="left" w:pos="7230"/>
          <w:tab w:val="right" w:pos="8647"/>
          <w:tab w:val="left" w:pos="8789"/>
        </w:tabs>
        <w:ind w:left="570"/>
        <w:jc w:val="both"/>
        <w:rPr>
          <w:rFonts w:ascii="Arial" w:hAnsi="Arial"/>
          <w:color w:val="000000" w:themeColor="text1"/>
          <w:lang w:val="cs-CZ"/>
        </w:rPr>
      </w:pPr>
    </w:p>
    <w:p w14:paraId="5192DFA6" w14:textId="4F188EEF" w:rsidR="007426AB" w:rsidRPr="007D485E" w:rsidRDefault="007426AB" w:rsidP="00EF1FF5">
      <w:pPr>
        <w:pStyle w:val="Odstavecseseznamem"/>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7D485E">
        <w:rPr>
          <w:rFonts w:ascii="Arial" w:hAnsi="Arial"/>
          <w:color w:val="000000" w:themeColor="text1"/>
        </w:rPr>
        <w:t xml:space="preserve">V případě prodlení Objednatele </w:t>
      </w:r>
      <w:r w:rsidR="002F454B" w:rsidRPr="007D485E">
        <w:rPr>
          <w:rFonts w:ascii="Arial" w:hAnsi="Arial"/>
          <w:color w:val="000000" w:themeColor="text1"/>
        </w:rPr>
        <w:t xml:space="preserve">s platbou </w:t>
      </w:r>
      <w:r w:rsidRPr="007D485E">
        <w:rPr>
          <w:rFonts w:ascii="Arial" w:hAnsi="Arial"/>
          <w:color w:val="000000" w:themeColor="text1"/>
        </w:rPr>
        <w:t>daňov</w:t>
      </w:r>
      <w:r w:rsidR="002F454B" w:rsidRPr="007D485E">
        <w:rPr>
          <w:rFonts w:ascii="Arial" w:hAnsi="Arial"/>
          <w:color w:val="000000" w:themeColor="text1"/>
        </w:rPr>
        <w:t xml:space="preserve">ých </w:t>
      </w:r>
      <w:r w:rsidRPr="007D485E">
        <w:rPr>
          <w:rFonts w:ascii="Arial" w:hAnsi="Arial"/>
          <w:color w:val="000000" w:themeColor="text1"/>
        </w:rPr>
        <w:t>doklad</w:t>
      </w:r>
      <w:r w:rsidR="002F454B" w:rsidRPr="007D485E">
        <w:rPr>
          <w:rFonts w:ascii="Arial" w:hAnsi="Arial"/>
          <w:color w:val="000000" w:themeColor="text1"/>
        </w:rPr>
        <w:t>ů</w:t>
      </w:r>
      <w:r w:rsidRPr="007D485E">
        <w:rPr>
          <w:rFonts w:ascii="Arial" w:hAnsi="Arial"/>
          <w:color w:val="000000" w:themeColor="text1"/>
        </w:rPr>
        <w:t xml:space="preserve"> podle bodu </w:t>
      </w:r>
      <w:r w:rsidR="001B7E31" w:rsidRPr="007D485E">
        <w:rPr>
          <w:rFonts w:ascii="Arial" w:hAnsi="Arial"/>
          <w:color w:val="000000" w:themeColor="text1"/>
        </w:rPr>
        <w:t>2</w:t>
      </w:r>
      <w:r w:rsidRPr="007D485E">
        <w:rPr>
          <w:rFonts w:ascii="Arial" w:hAnsi="Arial"/>
          <w:color w:val="000000" w:themeColor="text1"/>
        </w:rPr>
        <w:t>.</w:t>
      </w:r>
      <w:r w:rsidR="001B7E31" w:rsidRPr="007D485E">
        <w:rPr>
          <w:rFonts w:ascii="Arial" w:hAnsi="Arial"/>
          <w:color w:val="000000" w:themeColor="text1"/>
        </w:rPr>
        <w:t>3</w:t>
      </w:r>
      <w:r w:rsidRPr="007D485E">
        <w:rPr>
          <w:rFonts w:ascii="Arial" w:hAnsi="Arial"/>
          <w:color w:val="000000" w:themeColor="text1"/>
        </w:rPr>
        <w:t xml:space="preserve">. Smlouvy je Zhotovitel oprávněn požadovat </w:t>
      </w:r>
      <w:r w:rsidR="004F7332">
        <w:rPr>
          <w:rFonts w:ascii="Arial" w:hAnsi="Arial"/>
          <w:color w:val="000000" w:themeColor="text1"/>
        </w:rPr>
        <w:t xml:space="preserve">úroky z prodlení ve výši </w:t>
      </w:r>
      <w:r w:rsidR="00CF5829">
        <w:rPr>
          <w:rFonts w:ascii="Arial" w:hAnsi="Arial"/>
          <w:color w:val="000000" w:themeColor="text1"/>
        </w:rPr>
        <w:t>dle platných právních předpisů</w:t>
      </w:r>
    </w:p>
    <w:p w14:paraId="0A9AD546" w14:textId="77777777" w:rsidR="00FD27EC" w:rsidRPr="007D485E" w:rsidRDefault="00FD27EC" w:rsidP="00FD27EC">
      <w:pPr>
        <w:pStyle w:val="Odstavecseseznamem"/>
        <w:rPr>
          <w:rFonts w:ascii="Arial" w:hAnsi="Arial"/>
          <w:color w:val="000000" w:themeColor="text1"/>
        </w:rPr>
      </w:pPr>
    </w:p>
    <w:p w14:paraId="70F49C78" w14:textId="7C303A84" w:rsidR="00FD27EC" w:rsidRPr="007D485E" w:rsidRDefault="00FD27EC" w:rsidP="00FD27EC">
      <w:pPr>
        <w:pStyle w:val="Odstavecseseznamem"/>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7D485E">
        <w:rPr>
          <w:rFonts w:ascii="Arial" w:hAnsi="Arial"/>
          <w:color w:val="000000" w:themeColor="text1"/>
        </w:rPr>
        <w:t xml:space="preserve">Smluvní strany se dohodly, že celková výše smluvních pokut, </w:t>
      </w:r>
      <w:r w:rsidR="008177A0">
        <w:rPr>
          <w:rFonts w:ascii="Arial" w:hAnsi="Arial"/>
          <w:color w:val="000000" w:themeColor="text1"/>
        </w:rPr>
        <w:t xml:space="preserve">k </w:t>
      </w:r>
      <w:r w:rsidRPr="007D485E">
        <w:rPr>
          <w:rFonts w:ascii="Arial" w:hAnsi="Arial"/>
          <w:color w:val="000000" w:themeColor="text1"/>
        </w:rPr>
        <w:t xml:space="preserve">jejichž úhradě bude </w:t>
      </w:r>
      <w:r w:rsidR="007D485E" w:rsidRPr="007D485E">
        <w:rPr>
          <w:rFonts w:ascii="Arial" w:hAnsi="Arial"/>
          <w:color w:val="000000" w:themeColor="text1"/>
        </w:rPr>
        <w:t xml:space="preserve">jedna strana straně druhé </w:t>
      </w:r>
      <w:r w:rsidRPr="007D485E">
        <w:rPr>
          <w:rFonts w:ascii="Arial" w:hAnsi="Arial"/>
          <w:color w:val="000000" w:themeColor="text1"/>
        </w:rPr>
        <w:t>podle této smlouvy případně povinn</w:t>
      </w:r>
      <w:r w:rsidR="007D485E" w:rsidRPr="007D485E">
        <w:rPr>
          <w:rFonts w:ascii="Arial" w:hAnsi="Arial"/>
          <w:color w:val="000000" w:themeColor="text1"/>
        </w:rPr>
        <w:t>a</w:t>
      </w:r>
      <w:r w:rsidRPr="007D485E">
        <w:rPr>
          <w:rFonts w:ascii="Arial" w:hAnsi="Arial"/>
          <w:color w:val="000000" w:themeColor="text1"/>
        </w:rPr>
        <w:t>, nepřekročí: 10 % ceny Díla bez DPH.</w:t>
      </w:r>
    </w:p>
    <w:p w14:paraId="3673B6B0" w14:textId="16BB952F" w:rsidR="00D56090" w:rsidRPr="007D485E" w:rsidRDefault="00D56090">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103461AC" w14:textId="77777777" w:rsidR="00F92B96" w:rsidRPr="007D485E" w:rsidRDefault="00F92B96" w:rsidP="00AE70F3">
      <w:pPr>
        <w:numPr>
          <w:ilvl w:val="0"/>
          <w:numId w:val="6"/>
        </w:numPr>
        <w:tabs>
          <w:tab w:val="left" w:pos="1985"/>
          <w:tab w:val="right" w:pos="4111"/>
          <w:tab w:val="left" w:pos="4253"/>
          <w:tab w:val="right" w:pos="7088"/>
          <w:tab w:val="left" w:pos="7230"/>
          <w:tab w:val="right" w:pos="8647"/>
          <w:tab w:val="left" w:pos="8789"/>
        </w:tabs>
        <w:jc w:val="both"/>
        <w:rPr>
          <w:rFonts w:ascii="Arial" w:hAnsi="Arial"/>
          <w:b/>
          <w:i/>
          <w:color w:val="000000" w:themeColor="text1"/>
          <w:lang w:val="cs-CZ"/>
        </w:rPr>
      </w:pPr>
      <w:r w:rsidRPr="007D485E">
        <w:rPr>
          <w:rFonts w:ascii="Arial" w:hAnsi="Arial"/>
          <w:b/>
          <w:i/>
          <w:color w:val="000000" w:themeColor="text1"/>
          <w:lang w:val="cs-CZ"/>
        </w:rPr>
        <w:t>Součinnost Objednatele</w:t>
      </w:r>
    </w:p>
    <w:p w14:paraId="4493ADE5" w14:textId="77777777" w:rsidR="00F92B96" w:rsidRPr="007D485E" w:rsidRDefault="00F92B96" w:rsidP="00AE70F3">
      <w:pPr>
        <w:pStyle w:val="Odstavecseseznamem"/>
        <w:tabs>
          <w:tab w:val="left" w:pos="1985"/>
          <w:tab w:val="right" w:pos="4111"/>
          <w:tab w:val="left" w:pos="4253"/>
          <w:tab w:val="right" w:pos="7088"/>
          <w:tab w:val="left" w:pos="7230"/>
          <w:tab w:val="right" w:pos="8647"/>
          <w:tab w:val="left" w:pos="8789"/>
        </w:tabs>
        <w:ind w:left="0"/>
        <w:jc w:val="both"/>
        <w:rPr>
          <w:rFonts w:ascii="Arial" w:hAnsi="Arial"/>
          <w:color w:val="000000" w:themeColor="text1"/>
        </w:rPr>
      </w:pPr>
    </w:p>
    <w:p w14:paraId="7082FCAF" w14:textId="77777777" w:rsidR="00FC591E" w:rsidRPr="007D485E" w:rsidRDefault="00F92B96" w:rsidP="00AE70F3">
      <w:pPr>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r w:rsidRPr="007D485E">
        <w:rPr>
          <w:rFonts w:ascii="Arial" w:hAnsi="Arial"/>
          <w:color w:val="000000" w:themeColor="text1"/>
          <w:lang w:val="cs-CZ"/>
        </w:rPr>
        <w:t xml:space="preserve">Objednatel se zavazuje poskytnout </w:t>
      </w:r>
      <w:r w:rsidR="003C2248" w:rsidRPr="007D485E">
        <w:rPr>
          <w:rFonts w:ascii="Arial" w:hAnsi="Arial"/>
          <w:color w:val="000000" w:themeColor="text1"/>
          <w:lang w:val="cs-CZ"/>
        </w:rPr>
        <w:t>z</w:t>
      </w:r>
      <w:r w:rsidRPr="007D485E">
        <w:rPr>
          <w:rFonts w:ascii="Arial" w:hAnsi="Arial"/>
          <w:color w:val="000000" w:themeColor="text1"/>
          <w:lang w:val="cs-CZ"/>
        </w:rPr>
        <w:t>hotoviteli nezbytnou součinnost pro realizaci díla a vytvořit tak podmínky pro plnění závazků Zhotovitele.</w:t>
      </w:r>
      <w:r w:rsidR="00FC591E" w:rsidRPr="007D485E">
        <w:rPr>
          <w:rFonts w:ascii="Arial" w:hAnsi="Arial"/>
          <w:color w:val="000000" w:themeColor="text1"/>
          <w:lang w:val="cs-CZ"/>
        </w:rPr>
        <w:t xml:space="preserve"> </w:t>
      </w:r>
    </w:p>
    <w:p w14:paraId="6C24C540" w14:textId="77777777" w:rsidR="00FC591E" w:rsidRPr="007D485E" w:rsidRDefault="00FC591E" w:rsidP="00FC591E">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59B015DE" w14:textId="77777777" w:rsidR="00F92B96" w:rsidRPr="007D485E" w:rsidRDefault="00FC591E" w:rsidP="00AE70F3">
      <w:pPr>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r w:rsidRPr="007D485E">
        <w:rPr>
          <w:rFonts w:ascii="Arial" w:hAnsi="Arial"/>
          <w:color w:val="000000" w:themeColor="text1"/>
          <w:lang w:val="cs-CZ"/>
        </w:rPr>
        <w:t>Objednatel zajistí koordinaci a realizaci návazností mezi Zhotovitelem zajišťovanými profesemi a ostatními profesemi.</w:t>
      </w:r>
    </w:p>
    <w:p w14:paraId="5343DBF6" w14:textId="77777777" w:rsidR="00F92B96" w:rsidRPr="007D485E" w:rsidRDefault="00F92B96" w:rsidP="001B7E31">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6D5A3EF0" w14:textId="77777777" w:rsidR="00F92B96" w:rsidRPr="007D485E" w:rsidRDefault="00F92B96" w:rsidP="00AE70F3">
      <w:pPr>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r w:rsidRPr="007D485E">
        <w:rPr>
          <w:rFonts w:ascii="Arial" w:hAnsi="Arial"/>
          <w:color w:val="000000" w:themeColor="text1"/>
          <w:lang w:val="cs-CZ"/>
        </w:rPr>
        <w:t xml:space="preserve">Objednatel je povinen informovat </w:t>
      </w:r>
      <w:r w:rsidR="003C2248" w:rsidRPr="007D485E">
        <w:rPr>
          <w:rFonts w:ascii="Arial" w:hAnsi="Arial"/>
          <w:color w:val="000000" w:themeColor="text1"/>
          <w:lang w:val="cs-CZ"/>
        </w:rPr>
        <w:t>Z</w:t>
      </w:r>
      <w:r w:rsidR="00EC1487" w:rsidRPr="007D485E">
        <w:rPr>
          <w:rFonts w:ascii="Arial" w:hAnsi="Arial"/>
          <w:color w:val="000000" w:themeColor="text1"/>
          <w:lang w:val="cs-CZ"/>
        </w:rPr>
        <w:t xml:space="preserve">hotovitele </w:t>
      </w:r>
      <w:r w:rsidRPr="007D485E">
        <w:rPr>
          <w:rFonts w:ascii="Arial" w:hAnsi="Arial"/>
          <w:color w:val="000000" w:themeColor="text1"/>
          <w:lang w:val="cs-CZ"/>
        </w:rPr>
        <w:t>o rizicích v oblasti BOZP.</w:t>
      </w:r>
    </w:p>
    <w:p w14:paraId="3A2D5D79" w14:textId="77777777" w:rsidR="00FC591E" w:rsidRPr="007D485E" w:rsidRDefault="00FC591E" w:rsidP="001B7E31">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7967AE2A" w14:textId="77777777" w:rsidR="007F7101" w:rsidRPr="007D485E" w:rsidRDefault="007F7101" w:rsidP="007F7101">
      <w:pPr>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r w:rsidRPr="007D485E">
        <w:rPr>
          <w:rFonts w:ascii="Arial" w:hAnsi="Arial"/>
          <w:color w:val="000000" w:themeColor="text1"/>
          <w:lang w:val="cs-CZ"/>
        </w:rPr>
        <w:t xml:space="preserve">Objednatel prohlašuje, že byl seznámen s registrem rizik Zhotovitele v oblasti bezpečnosti práce a ochrany zdraví, který je uveden v příloze č. </w:t>
      </w:r>
      <w:r w:rsidR="007D485E" w:rsidRPr="007D485E">
        <w:rPr>
          <w:rFonts w:ascii="Arial" w:hAnsi="Arial"/>
          <w:color w:val="000000" w:themeColor="text1"/>
          <w:lang w:val="cs-CZ"/>
        </w:rPr>
        <w:t>2</w:t>
      </w:r>
      <w:r w:rsidRPr="007D485E">
        <w:rPr>
          <w:rFonts w:ascii="Arial" w:hAnsi="Arial"/>
          <w:color w:val="000000" w:themeColor="text1"/>
          <w:lang w:val="cs-CZ"/>
        </w:rPr>
        <w:t xml:space="preserve"> Smlouvy.</w:t>
      </w:r>
    </w:p>
    <w:p w14:paraId="19917ED7" w14:textId="77777777" w:rsidR="007F7101" w:rsidRPr="007D485E" w:rsidRDefault="007F7101" w:rsidP="001B7E31">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7DBBC210" w14:textId="77777777" w:rsidR="00FC591E" w:rsidRPr="007D485E" w:rsidRDefault="00FC591E" w:rsidP="00AE70F3">
      <w:pPr>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r w:rsidRPr="007D485E">
        <w:rPr>
          <w:rFonts w:ascii="Arial" w:hAnsi="Arial"/>
          <w:color w:val="000000" w:themeColor="text1"/>
          <w:lang w:val="cs-CZ"/>
        </w:rPr>
        <w:t>Objednatel je povinen převzít provedené dílo, pokud nemá vady a nedodělky bránící jeho běžnému provozu. Vady a nedodělky nebránící běžnému provozu díla, budou uvedeny v předávacím protokolu včetně termínů pro jejich odstranění.</w:t>
      </w:r>
    </w:p>
    <w:p w14:paraId="2710D65A" w14:textId="77777777" w:rsidR="001B7E31" w:rsidRPr="007D485E" w:rsidRDefault="001B7E31" w:rsidP="001B7E31">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4BFBFBF5" w14:textId="77777777" w:rsidR="001B7E31" w:rsidRPr="007D485E" w:rsidRDefault="001B7E31" w:rsidP="001B7E31">
      <w:pPr>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r w:rsidRPr="007D485E">
        <w:rPr>
          <w:rFonts w:ascii="Arial" w:hAnsi="Arial"/>
          <w:color w:val="000000" w:themeColor="text1"/>
          <w:lang w:val="cs-CZ"/>
        </w:rPr>
        <w:t>V případě, že Objednatel je ve zpoždění s úhradami zálohových listů resp. faktur Zhotovitele, je Zhotovitel oprávněn přerušit své dodávky zboží a služeb až do uhrazení všech zálohových listů resp. faktur Objednatelem. Posunutí termínů plnění, které vzniklo tímto přerušením plnění Zhotovitele, není považováno za zpoždění z viny Zhotovitele.</w:t>
      </w:r>
    </w:p>
    <w:p w14:paraId="1CFDC7DD" w14:textId="77777777" w:rsidR="00FC591E" w:rsidRPr="007D485E" w:rsidRDefault="00FC591E" w:rsidP="001B7E31">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4EE9254D" w14:textId="77777777" w:rsidR="00FC591E" w:rsidRPr="007D485E" w:rsidRDefault="00FC591E" w:rsidP="00AE70F3">
      <w:pPr>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r w:rsidRPr="007D485E">
        <w:rPr>
          <w:rFonts w:ascii="Arial" w:hAnsi="Arial"/>
          <w:color w:val="000000" w:themeColor="text1"/>
          <w:lang w:val="cs-CZ"/>
        </w:rPr>
        <w:t>Objednatel je oprávněn přerušit plnění díla, a to svým oznámením doručeným Zhotoviteli. Takové přerušení je možné nejdéle na 2 měsíce a na základě oznámení Objednatele o přerušení plnění. Zhotovitel vyfakturuje dosud provedenou část díla, včetně všech nákladů vzniklých Zhotoviteli na provedení díla, a Objednatel je povinen vystavenou fakturu zaplatit. V provádění díla bude Zhotovitel pokračovat v termínu stanoveném Objednatelem, avšak ne dříve než Objednatel zaplatí fakturu vystavenou Zhotovitelem po oznámení o přerušení plnění.</w:t>
      </w:r>
    </w:p>
    <w:p w14:paraId="44F04084" w14:textId="5485ACBC" w:rsidR="00F92B96" w:rsidRPr="007D485E" w:rsidRDefault="00F92B96" w:rsidP="001B7E31">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4FE7DA86" w14:textId="77777777" w:rsidR="00F92B96" w:rsidRPr="007D485E" w:rsidRDefault="00F92B96" w:rsidP="00AE70F3">
      <w:pPr>
        <w:numPr>
          <w:ilvl w:val="0"/>
          <w:numId w:val="6"/>
        </w:numPr>
        <w:tabs>
          <w:tab w:val="left" w:pos="1985"/>
          <w:tab w:val="right" w:pos="4111"/>
          <w:tab w:val="left" w:pos="4253"/>
          <w:tab w:val="right" w:pos="7088"/>
          <w:tab w:val="left" w:pos="7230"/>
          <w:tab w:val="right" w:pos="8647"/>
          <w:tab w:val="left" w:pos="8789"/>
        </w:tabs>
        <w:jc w:val="both"/>
        <w:rPr>
          <w:rFonts w:ascii="Arial" w:hAnsi="Arial"/>
          <w:b/>
          <w:i/>
          <w:color w:val="000000" w:themeColor="text1"/>
          <w:lang w:val="cs-CZ"/>
        </w:rPr>
      </w:pPr>
      <w:r w:rsidRPr="007D485E">
        <w:rPr>
          <w:rFonts w:ascii="Arial" w:hAnsi="Arial"/>
          <w:b/>
          <w:i/>
          <w:color w:val="000000" w:themeColor="text1"/>
          <w:lang w:val="cs-CZ"/>
        </w:rPr>
        <w:t>Povinnosti Zhotovitele</w:t>
      </w:r>
    </w:p>
    <w:p w14:paraId="0CB726F7" w14:textId="77777777" w:rsidR="00F92B96" w:rsidRPr="007D485E" w:rsidRDefault="00F92B96" w:rsidP="00AE70F3">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695E94DD" w14:textId="77777777" w:rsidR="000847BA" w:rsidRPr="007D485E" w:rsidRDefault="000847BA" w:rsidP="000847BA">
      <w:pPr>
        <w:numPr>
          <w:ilvl w:val="1"/>
          <w:numId w:val="6"/>
        </w:numPr>
        <w:tabs>
          <w:tab w:val="left" w:pos="0"/>
          <w:tab w:val="left" w:pos="5812"/>
        </w:tabs>
        <w:ind w:left="573" w:hanging="573"/>
        <w:jc w:val="both"/>
        <w:rPr>
          <w:rFonts w:ascii="Arial" w:hAnsi="Arial"/>
          <w:color w:val="000000" w:themeColor="text1"/>
          <w:lang w:val="cs-CZ"/>
        </w:rPr>
      </w:pPr>
      <w:r w:rsidRPr="007D485E">
        <w:rPr>
          <w:rFonts w:ascii="Arial" w:hAnsi="Arial"/>
          <w:color w:val="000000" w:themeColor="text1"/>
          <w:lang w:val="cs-CZ"/>
        </w:rPr>
        <w:t>Zhotovitel zodpovídá za dodržování platné legislativy v oblasti bezpečnosti a ochrany zdraví při práci, požární ochrany, a ochrany životního prostředí</w:t>
      </w:r>
      <w:r w:rsidR="006A230B" w:rsidRPr="007D485E">
        <w:rPr>
          <w:rFonts w:ascii="Arial" w:hAnsi="Arial"/>
          <w:color w:val="000000" w:themeColor="text1"/>
          <w:lang w:val="cs-CZ"/>
        </w:rPr>
        <w:t>.</w:t>
      </w:r>
      <w:r w:rsidRPr="007D485E">
        <w:rPr>
          <w:rFonts w:ascii="Arial" w:hAnsi="Arial"/>
          <w:color w:val="000000" w:themeColor="text1"/>
          <w:lang w:val="cs-CZ"/>
        </w:rPr>
        <w:t xml:space="preserve"> </w:t>
      </w:r>
    </w:p>
    <w:p w14:paraId="6C81D8E5" w14:textId="77777777" w:rsidR="000847BA" w:rsidRPr="007D485E" w:rsidRDefault="000847BA" w:rsidP="000847BA">
      <w:pPr>
        <w:tabs>
          <w:tab w:val="left" w:pos="0"/>
          <w:tab w:val="left" w:pos="5812"/>
        </w:tabs>
        <w:jc w:val="both"/>
        <w:rPr>
          <w:rFonts w:ascii="Arial" w:hAnsi="Arial"/>
          <w:color w:val="000000" w:themeColor="text1"/>
          <w:lang w:val="cs-CZ"/>
        </w:rPr>
      </w:pPr>
    </w:p>
    <w:p w14:paraId="4C6AB7A3" w14:textId="77777777" w:rsidR="000847BA" w:rsidRPr="007D485E" w:rsidRDefault="000847BA" w:rsidP="000847BA">
      <w:pPr>
        <w:numPr>
          <w:ilvl w:val="1"/>
          <w:numId w:val="6"/>
        </w:numPr>
        <w:tabs>
          <w:tab w:val="left" w:pos="0"/>
          <w:tab w:val="left" w:pos="5812"/>
        </w:tabs>
        <w:ind w:left="573" w:hanging="573"/>
        <w:jc w:val="both"/>
        <w:rPr>
          <w:rFonts w:ascii="Arial" w:hAnsi="Arial"/>
          <w:color w:val="000000" w:themeColor="text1"/>
          <w:lang w:val="cs-CZ"/>
        </w:rPr>
      </w:pPr>
      <w:r w:rsidRPr="007D485E">
        <w:rPr>
          <w:rFonts w:ascii="Arial" w:hAnsi="Arial"/>
          <w:color w:val="000000" w:themeColor="text1"/>
          <w:lang w:val="cs-CZ"/>
        </w:rPr>
        <w:t xml:space="preserve">Zhotovitel se zavazuje řídit se pokyny pracovníků </w:t>
      </w:r>
      <w:r w:rsidR="003C2248" w:rsidRPr="007D485E">
        <w:rPr>
          <w:rFonts w:ascii="Arial" w:hAnsi="Arial"/>
          <w:color w:val="000000" w:themeColor="text1"/>
          <w:lang w:val="cs-CZ"/>
        </w:rPr>
        <w:t>O</w:t>
      </w:r>
      <w:r w:rsidRPr="007D485E">
        <w:rPr>
          <w:rFonts w:ascii="Arial" w:hAnsi="Arial"/>
          <w:color w:val="000000" w:themeColor="text1"/>
          <w:lang w:val="cs-CZ"/>
        </w:rPr>
        <w:t>bjednatele a nepřipustí jakoukoliv činnost svých pracovníků na pracovišti, která nesouvisí s plněním díla.</w:t>
      </w:r>
    </w:p>
    <w:p w14:paraId="3513B82A" w14:textId="77777777" w:rsidR="000847BA" w:rsidRPr="007D485E" w:rsidRDefault="000847BA" w:rsidP="000847BA">
      <w:pPr>
        <w:tabs>
          <w:tab w:val="left" w:pos="0"/>
          <w:tab w:val="left" w:pos="5812"/>
        </w:tabs>
        <w:jc w:val="both"/>
        <w:rPr>
          <w:rFonts w:ascii="Arial" w:hAnsi="Arial"/>
          <w:color w:val="000000" w:themeColor="text1"/>
          <w:lang w:val="cs-CZ"/>
        </w:rPr>
      </w:pPr>
    </w:p>
    <w:p w14:paraId="4ABFA64C" w14:textId="5F4BE246" w:rsidR="00AE70F3" w:rsidRDefault="000847BA" w:rsidP="00AE70F3">
      <w:pPr>
        <w:numPr>
          <w:ilvl w:val="1"/>
          <w:numId w:val="6"/>
        </w:numPr>
        <w:tabs>
          <w:tab w:val="left" w:pos="0"/>
          <w:tab w:val="left" w:pos="5812"/>
        </w:tabs>
        <w:ind w:left="573" w:hanging="573"/>
        <w:jc w:val="both"/>
        <w:rPr>
          <w:rFonts w:ascii="Arial" w:hAnsi="Arial"/>
          <w:color w:val="000000" w:themeColor="text1"/>
          <w:lang w:val="cs-CZ"/>
        </w:rPr>
      </w:pPr>
      <w:r w:rsidRPr="007D485E">
        <w:rPr>
          <w:rFonts w:ascii="Arial" w:hAnsi="Arial"/>
          <w:color w:val="000000" w:themeColor="text1"/>
          <w:lang w:val="cs-CZ"/>
        </w:rPr>
        <w:t>Zhotovitel bude po dobu realizace díla udržovat platné pojištění odpovědnosti za škodu vůči třetím osobám a pojištění svých pracovníků pro případ své odpovědnosti za škodu při pracovním úrazu nebo nemoci z povolání.</w:t>
      </w:r>
    </w:p>
    <w:p w14:paraId="4E3066BF" w14:textId="77777777" w:rsidR="00155E6D" w:rsidRDefault="00155E6D" w:rsidP="00850AB5">
      <w:pPr>
        <w:pStyle w:val="Odstavecseseznamem"/>
        <w:rPr>
          <w:rFonts w:ascii="Arial" w:hAnsi="Arial"/>
          <w:color w:val="000000" w:themeColor="text1"/>
        </w:rPr>
      </w:pPr>
    </w:p>
    <w:p w14:paraId="7DD17E6D" w14:textId="77777777" w:rsidR="00155E6D" w:rsidRPr="007D485E" w:rsidRDefault="00155E6D" w:rsidP="00155E6D">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68EC070B" w14:textId="48E59B5C" w:rsidR="00155E6D" w:rsidRPr="007D485E" w:rsidRDefault="00155E6D" w:rsidP="00155E6D">
      <w:pPr>
        <w:numPr>
          <w:ilvl w:val="0"/>
          <w:numId w:val="6"/>
        </w:numPr>
        <w:tabs>
          <w:tab w:val="left" w:pos="1985"/>
          <w:tab w:val="right" w:pos="4111"/>
          <w:tab w:val="left" w:pos="4253"/>
          <w:tab w:val="right" w:pos="7088"/>
          <w:tab w:val="left" w:pos="7230"/>
          <w:tab w:val="right" w:pos="8647"/>
          <w:tab w:val="left" w:pos="8789"/>
        </w:tabs>
        <w:jc w:val="both"/>
        <w:rPr>
          <w:rFonts w:ascii="Arial" w:hAnsi="Arial"/>
          <w:b/>
          <w:i/>
          <w:color w:val="000000" w:themeColor="text1"/>
          <w:lang w:val="cs-CZ"/>
        </w:rPr>
      </w:pPr>
      <w:r>
        <w:rPr>
          <w:rFonts w:ascii="Arial" w:hAnsi="Arial"/>
          <w:b/>
          <w:i/>
          <w:color w:val="000000" w:themeColor="text1"/>
          <w:lang w:val="cs-CZ"/>
        </w:rPr>
        <w:lastRenderedPageBreak/>
        <w:t>Odstoupení od smlouvy</w:t>
      </w:r>
    </w:p>
    <w:p w14:paraId="41D71D1E" w14:textId="77777777" w:rsidR="00155E6D" w:rsidRPr="007D485E" w:rsidRDefault="00155E6D" w:rsidP="00155E6D">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7484E5DB" w14:textId="2379DEE2" w:rsidR="00155E6D" w:rsidRPr="007D485E" w:rsidRDefault="00155E6D" w:rsidP="00155E6D">
      <w:pPr>
        <w:numPr>
          <w:ilvl w:val="1"/>
          <w:numId w:val="6"/>
        </w:numPr>
        <w:tabs>
          <w:tab w:val="left" w:pos="0"/>
          <w:tab w:val="left" w:pos="5812"/>
        </w:tabs>
        <w:ind w:left="573" w:hanging="573"/>
        <w:jc w:val="both"/>
        <w:rPr>
          <w:rFonts w:ascii="Arial" w:hAnsi="Arial"/>
          <w:color w:val="000000" w:themeColor="text1"/>
          <w:lang w:val="cs-CZ"/>
        </w:rPr>
      </w:pPr>
      <w:r>
        <w:rPr>
          <w:rFonts w:ascii="Arial" w:hAnsi="Arial"/>
          <w:color w:val="000000" w:themeColor="text1"/>
          <w:lang w:val="cs-CZ"/>
        </w:rPr>
        <w:t xml:space="preserve">Porušení povinnosti zhotovitele dokončit a předat dílo řádně a včas, povinnosti zhotovitele zahájit práce na odstranění objednatelem oznámených vad díla, povinnosti zhotovitele uvést vadné dílo do bezvadného stavu podobu delší než 30 kalendářních dnů a porušení povinnosti objednatele uhradit daňový doklad po dobu delší než 30 kalendářních dnů </w:t>
      </w:r>
      <w:r w:rsidR="00B75ADB">
        <w:rPr>
          <w:rFonts w:ascii="Arial" w:hAnsi="Arial"/>
          <w:color w:val="000000" w:themeColor="text1"/>
          <w:lang w:val="cs-CZ"/>
        </w:rPr>
        <w:t>se považuje za podstatné porušení smlouvy, jež opravňuje oprávněné strany k odstoupení od smlouvy.</w:t>
      </w:r>
    </w:p>
    <w:p w14:paraId="2972FA39" w14:textId="77777777" w:rsidR="00155E6D" w:rsidRPr="007D485E" w:rsidRDefault="00155E6D" w:rsidP="00155E6D">
      <w:pPr>
        <w:tabs>
          <w:tab w:val="left" w:pos="0"/>
          <w:tab w:val="left" w:pos="5812"/>
        </w:tabs>
        <w:jc w:val="both"/>
        <w:rPr>
          <w:rFonts w:ascii="Arial" w:hAnsi="Arial"/>
          <w:color w:val="000000" w:themeColor="text1"/>
          <w:lang w:val="cs-CZ"/>
        </w:rPr>
      </w:pPr>
    </w:p>
    <w:p w14:paraId="3AF61355" w14:textId="692C1478" w:rsidR="00155E6D" w:rsidRPr="007D485E" w:rsidRDefault="00B75ADB" w:rsidP="00155E6D">
      <w:pPr>
        <w:numPr>
          <w:ilvl w:val="1"/>
          <w:numId w:val="6"/>
        </w:numPr>
        <w:tabs>
          <w:tab w:val="left" w:pos="0"/>
          <w:tab w:val="left" w:pos="5812"/>
        </w:tabs>
        <w:ind w:left="573" w:hanging="573"/>
        <w:jc w:val="both"/>
        <w:rPr>
          <w:rFonts w:ascii="Arial" w:hAnsi="Arial"/>
          <w:color w:val="000000" w:themeColor="text1"/>
          <w:lang w:val="cs-CZ"/>
        </w:rPr>
      </w:pPr>
      <w:r>
        <w:rPr>
          <w:rFonts w:ascii="Arial" w:hAnsi="Arial"/>
          <w:color w:val="000000" w:themeColor="text1"/>
          <w:lang w:val="cs-CZ"/>
        </w:rPr>
        <w:t>Dojde li k odstoupení od smlouvy objednatelem (nikoli z důvodů porušení smluvních povinností zhotovitelem) je zhotovitel oprávněn požadovat po objednateli úhradu již provedených plnění ve výši odpovídající rozsahu vykonaných prací na základě této smlouvy ke dni účinnosti odstoupení, tj. ke dni doručení odstoupení zhotoviteli.</w:t>
      </w:r>
    </w:p>
    <w:p w14:paraId="0D506751" w14:textId="77777777" w:rsidR="00155E6D" w:rsidRPr="007D485E" w:rsidRDefault="00155E6D" w:rsidP="00155E6D">
      <w:pPr>
        <w:tabs>
          <w:tab w:val="left" w:pos="0"/>
          <w:tab w:val="left" w:pos="5812"/>
        </w:tabs>
        <w:jc w:val="both"/>
        <w:rPr>
          <w:rFonts w:ascii="Arial" w:hAnsi="Arial"/>
          <w:color w:val="000000" w:themeColor="text1"/>
          <w:lang w:val="cs-CZ"/>
        </w:rPr>
      </w:pPr>
    </w:p>
    <w:p w14:paraId="7D348F89" w14:textId="6BD1FA70" w:rsidR="00155E6D" w:rsidRPr="00850AB5" w:rsidRDefault="00B75ADB" w:rsidP="00850AB5">
      <w:pPr>
        <w:numPr>
          <w:ilvl w:val="1"/>
          <w:numId w:val="6"/>
        </w:numPr>
        <w:tabs>
          <w:tab w:val="left" w:pos="0"/>
          <w:tab w:val="left" w:pos="5812"/>
        </w:tabs>
        <w:ind w:left="573" w:hanging="573"/>
        <w:jc w:val="both"/>
        <w:rPr>
          <w:rFonts w:ascii="Arial" w:hAnsi="Arial"/>
          <w:color w:val="000000" w:themeColor="text1"/>
          <w:lang w:val="cs-CZ"/>
        </w:rPr>
      </w:pPr>
      <w:r w:rsidRPr="00850AB5">
        <w:rPr>
          <w:rFonts w:ascii="Arial" w:hAnsi="Arial"/>
          <w:color w:val="000000" w:themeColor="text1"/>
          <w:lang w:val="cs-CZ"/>
        </w:rPr>
        <w:t>V případě, že od smlouvy odstoupí zhotovitel (nikoli z důvodů porušení smluvních povinností objednatelem), je povinnen uhradit objednateli případnou škodu, která by mu odstoupením od smlouvy vznikla.</w:t>
      </w:r>
    </w:p>
    <w:p w14:paraId="38047E75" w14:textId="62F9BC37" w:rsidR="002520FB" w:rsidRPr="00712BC7" w:rsidRDefault="002520FB" w:rsidP="00712BC7">
      <w:pPr>
        <w:pStyle w:val="Odstavecseseznamem"/>
        <w:rPr>
          <w:rFonts w:ascii="Arial" w:hAnsi="Arial"/>
          <w:vanish/>
          <w:color w:val="000000" w:themeColor="text1"/>
        </w:rPr>
      </w:pPr>
    </w:p>
    <w:p w14:paraId="0B0FF62B" w14:textId="1207B807" w:rsidR="002520FB" w:rsidRPr="00DD37FE" w:rsidRDefault="002520FB" w:rsidP="00DD37FE">
      <w:pPr>
        <w:pStyle w:val="Odstavecseseznamem"/>
        <w:numPr>
          <w:ilvl w:val="1"/>
          <w:numId w:val="6"/>
        </w:numPr>
        <w:tabs>
          <w:tab w:val="left" w:pos="1985"/>
          <w:tab w:val="right" w:pos="4111"/>
          <w:tab w:val="left" w:pos="4253"/>
          <w:tab w:val="right" w:pos="7088"/>
          <w:tab w:val="left" w:pos="7230"/>
          <w:tab w:val="right" w:pos="8647"/>
          <w:tab w:val="left" w:pos="8789"/>
        </w:tabs>
        <w:jc w:val="both"/>
        <w:rPr>
          <w:rFonts w:ascii="Arial" w:hAnsi="Arial"/>
          <w:vanish/>
          <w:color w:val="000000" w:themeColor="text1"/>
        </w:rPr>
      </w:pPr>
      <w:r w:rsidRPr="007D485E">
        <w:rPr>
          <w:rFonts w:ascii="Arial" w:hAnsi="Arial"/>
          <w:color w:val="000000" w:themeColor="text1"/>
        </w:rPr>
        <w:t>Účinky odstoupení od Smlouvy nastávají dnem doručení oznámení o odstoupení druhé smluvní straně. V případě, že se písemnost vrátí jako nedoručená, považuje se za doručenou dnem, kdy byla takto vrácena.</w:t>
      </w:r>
    </w:p>
    <w:p w14:paraId="70E41D18" w14:textId="77777777" w:rsidR="00DD37FE" w:rsidRPr="00DD37FE" w:rsidRDefault="00DD37FE" w:rsidP="00DD37FE">
      <w:pPr>
        <w:tabs>
          <w:tab w:val="left" w:pos="1985"/>
          <w:tab w:val="right" w:pos="4111"/>
          <w:tab w:val="left" w:pos="4253"/>
          <w:tab w:val="right" w:pos="7088"/>
          <w:tab w:val="left" w:pos="7230"/>
          <w:tab w:val="right" w:pos="8647"/>
          <w:tab w:val="left" w:pos="8789"/>
        </w:tabs>
        <w:jc w:val="both"/>
        <w:rPr>
          <w:rFonts w:ascii="Arial" w:hAnsi="Arial"/>
          <w:vanish/>
          <w:color w:val="000000" w:themeColor="text1"/>
        </w:rPr>
      </w:pPr>
    </w:p>
    <w:p w14:paraId="21F26451" w14:textId="7B5C5AEF" w:rsidR="00BF2639" w:rsidRPr="007D485E" w:rsidRDefault="00BF2639" w:rsidP="00AE70F3">
      <w:pPr>
        <w:pStyle w:val="Odstavecseseznamem"/>
        <w:numPr>
          <w:ilvl w:val="0"/>
          <w:numId w:val="6"/>
        </w:numPr>
        <w:tabs>
          <w:tab w:val="left" w:pos="1985"/>
          <w:tab w:val="right" w:pos="4111"/>
          <w:tab w:val="left" w:pos="4253"/>
          <w:tab w:val="right" w:pos="7088"/>
          <w:tab w:val="left" w:pos="7230"/>
          <w:tab w:val="right" w:pos="8647"/>
          <w:tab w:val="left" w:pos="8789"/>
        </w:tabs>
        <w:jc w:val="both"/>
        <w:rPr>
          <w:rFonts w:ascii="Arial" w:hAnsi="Arial"/>
          <w:vanish/>
          <w:color w:val="000000" w:themeColor="text1"/>
        </w:rPr>
      </w:pPr>
      <w:r w:rsidRPr="007D485E">
        <w:rPr>
          <w:rFonts w:ascii="Arial" w:hAnsi="Arial"/>
          <w:b/>
          <w:i/>
          <w:color w:val="000000" w:themeColor="text1"/>
        </w:rPr>
        <w:t>Ostatní ujednání</w:t>
      </w:r>
    </w:p>
    <w:p w14:paraId="5E5C40B4" w14:textId="77777777" w:rsidR="007D485E" w:rsidRPr="007D485E" w:rsidRDefault="007D485E" w:rsidP="007D485E">
      <w:pPr>
        <w:tabs>
          <w:tab w:val="left" w:pos="1985"/>
          <w:tab w:val="right" w:pos="4111"/>
          <w:tab w:val="left" w:pos="4253"/>
          <w:tab w:val="right" w:pos="7088"/>
          <w:tab w:val="left" w:pos="7230"/>
          <w:tab w:val="right" w:pos="8647"/>
          <w:tab w:val="left" w:pos="8789"/>
        </w:tabs>
        <w:ind w:left="570"/>
        <w:jc w:val="both"/>
        <w:rPr>
          <w:rFonts w:ascii="Arial" w:hAnsi="Arial"/>
          <w:color w:val="000000" w:themeColor="text1"/>
          <w:lang w:val="cs-CZ"/>
        </w:rPr>
      </w:pPr>
    </w:p>
    <w:p w14:paraId="142B21EB" w14:textId="77777777" w:rsidR="003F548E" w:rsidRPr="007D485E" w:rsidRDefault="003F548E" w:rsidP="00AE70F3">
      <w:pPr>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r w:rsidRPr="007D485E">
        <w:rPr>
          <w:rFonts w:ascii="Arial" w:hAnsi="Arial"/>
          <w:color w:val="000000" w:themeColor="text1"/>
          <w:lang w:val="cs-CZ"/>
        </w:rPr>
        <w:t xml:space="preserve">Jakékoliv technické a cenové informace, „know-how“ a další důvěrné informace, týkající se obou smluvních stran zůstávají jejich vlastnictvím a nesmí být předávány ani obecně zpřístupněny třetí osobě bez předchozího souhlasu smluvní strany. </w:t>
      </w:r>
    </w:p>
    <w:p w14:paraId="54E85B2C" w14:textId="77777777" w:rsidR="003F548E" w:rsidRPr="007D485E" w:rsidRDefault="003F548E" w:rsidP="000E1B24">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70FE94E7" w14:textId="77777777" w:rsidR="003F548E" w:rsidRPr="007D485E" w:rsidRDefault="003F548E" w:rsidP="000E1B24">
      <w:pPr>
        <w:numPr>
          <w:ilvl w:val="1"/>
          <w:numId w:val="6"/>
        </w:numPr>
        <w:tabs>
          <w:tab w:val="clear" w:pos="570"/>
          <w:tab w:val="num" w:pos="567"/>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r w:rsidRPr="007D485E">
        <w:rPr>
          <w:rFonts w:ascii="Arial" w:hAnsi="Arial"/>
          <w:color w:val="000000" w:themeColor="text1"/>
          <w:lang w:val="cs-CZ"/>
        </w:rPr>
        <w:t>Pověření pracovníci Objednatele:</w:t>
      </w:r>
    </w:p>
    <w:p w14:paraId="71A34DAA" w14:textId="77777777" w:rsidR="003F548E" w:rsidRPr="007D485E" w:rsidRDefault="003F548E" w:rsidP="003F548E">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tbl>
      <w:tblPr>
        <w:tblW w:w="8930"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45"/>
        <w:gridCol w:w="2808"/>
        <w:gridCol w:w="3477"/>
      </w:tblGrid>
      <w:tr w:rsidR="007D485E" w:rsidRPr="007D485E" w14:paraId="41EB4191" w14:textId="77777777" w:rsidTr="002A3C33">
        <w:tc>
          <w:tcPr>
            <w:tcW w:w="2645" w:type="dxa"/>
            <w:tcBorders>
              <w:top w:val="single" w:sz="4" w:space="0" w:color="auto"/>
              <w:left w:val="single" w:sz="4" w:space="0" w:color="auto"/>
              <w:bottom w:val="single" w:sz="4" w:space="0" w:color="auto"/>
              <w:right w:val="single" w:sz="4" w:space="0" w:color="auto"/>
            </w:tcBorders>
          </w:tcPr>
          <w:p w14:paraId="20E75464" w14:textId="77777777" w:rsidR="003F548E" w:rsidRPr="007D485E" w:rsidRDefault="003F548E" w:rsidP="001869AD">
            <w:pPr>
              <w:tabs>
                <w:tab w:val="left" w:pos="1985"/>
                <w:tab w:val="right" w:pos="4111"/>
                <w:tab w:val="left" w:pos="4253"/>
                <w:tab w:val="right" w:pos="7088"/>
                <w:tab w:val="left" w:pos="7230"/>
                <w:tab w:val="right" w:pos="8647"/>
                <w:tab w:val="left" w:pos="8789"/>
              </w:tabs>
              <w:rPr>
                <w:rFonts w:ascii="Arial" w:hAnsi="Arial"/>
                <w:color w:val="000000" w:themeColor="text1"/>
                <w:lang w:val="cs-CZ"/>
              </w:rPr>
            </w:pPr>
            <w:r w:rsidRPr="007D485E">
              <w:rPr>
                <w:rFonts w:ascii="Arial" w:hAnsi="Arial"/>
                <w:color w:val="000000" w:themeColor="text1"/>
                <w:lang w:val="cs-CZ"/>
              </w:rPr>
              <w:t>Jméno:</w:t>
            </w:r>
          </w:p>
        </w:tc>
        <w:tc>
          <w:tcPr>
            <w:tcW w:w="2808" w:type="dxa"/>
            <w:tcBorders>
              <w:top w:val="single" w:sz="4" w:space="0" w:color="auto"/>
              <w:left w:val="single" w:sz="4" w:space="0" w:color="auto"/>
              <w:bottom w:val="single" w:sz="4" w:space="0" w:color="auto"/>
              <w:right w:val="single" w:sz="4" w:space="0" w:color="auto"/>
            </w:tcBorders>
          </w:tcPr>
          <w:p w14:paraId="659D4DE0" w14:textId="77777777" w:rsidR="003F548E" w:rsidRPr="007D485E" w:rsidRDefault="003F548E" w:rsidP="001869AD">
            <w:pPr>
              <w:tabs>
                <w:tab w:val="left" w:pos="1985"/>
                <w:tab w:val="right" w:pos="4111"/>
                <w:tab w:val="left" w:pos="4253"/>
                <w:tab w:val="right" w:pos="7088"/>
                <w:tab w:val="left" w:pos="7230"/>
                <w:tab w:val="right" w:pos="8647"/>
                <w:tab w:val="left" w:pos="8789"/>
              </w:tabs>
              <w:rPr>
                <w:rFonts w:ascii="Arial" w:hAnsi="Arial"/>
                <w:color w:val="000000" w:themeColor="text1"/>
                <w:lang w:val="cs-CZ"/>
              </w:rPr>
            </w:pPr>
            <w:r w:rsidRPr="007D485E">
              <w:rPr>
                <w:rFonts w:ascii="Arial" w:hAnsi="Arial"/>
                <w:color w:val="000000" w:themeColor="text1"/>
                <w:lang w:val="cs-CZ"/>
              </w:rPr>
              <w:t>Funkce:</w:t>
            </w:r>
          </w:p>
        </w:tc>
        <w:tc>
          <w:tcPr>
            <w:tcW w:w="3477" w:type="dxa"/>
            <w:tcBorders>
              <w:top w:val="single" w:sz="4" w:space="0" w:color="auto"/>
              <w:left w:val="single" w:sz="4" w:space="0" w:color="auto"/>
              <w:bottom w:val="single" w:sz="4" w:space="0" w:color="auto"/>
              <w:right w:val="single" w:sz="4" w:space="0" w:color="auto"/>
            </w:tcBorders>
          </w:tcPr>
          <w:p w14:paraId="5EC18A80" w14:textId="77777777" w:rsidR="003F548E" w:rsidRPr="007D485E" w:rsidRDefault="00B17494" w:rsidP="00B17494">
            <w:pPr>
              <w:tabs>
                <w:tab w:val="left" w:pos="1985"/>
                <w:tab w:val="right" w:pos="4111"/>
                <w:tab w:val="left" w:pos="4253"/>
                <w:tab w:val="right" w:pos="7088"/>
                <w:tab w:val="left" w:pos="7230"/>
                <w:tab w:val="right" w:pos="8647"/>
                <w:tab w:val="left" w:pos="8789"/>
              </w:tabs>
              <w:rPr>
                <w:rFonts w:ascii="Arial" w:hAnsi="Arial"/>
                <w:color w:val="000000" w:themeColor="text1"/>
                <w:lang w:val="cs-CZ"/>
              </w:rPr>
            </w:pPr>
            <w:r w:rsidRPr="007D485E">
              <w:rPr>
                <w:rFonts w:ascii="Arial" w:hAnsi="Arial"/>
                <w:color w:val="000000" w:themeColor="text1"/>
              </w:rPr>
              <w:t>Telefon / e-mail:</w:t>
            </w:r>
          </w:p>
        </w:tc>
      </w:tr>
      <w:tr w:rsidR="007D485E" w:rsidRPr="007D485E" w14:paraId="0F677A70" w14:textId="77777777" w:rsidTr="002A3C33">
        <w:tc>
          <w:tcPr>
            <w:tcW w:w="2645" w:type="dxa"/>
            <w:tcBorders>
              <w:top w:val="single" w:sz="4" w:space="0" w:color="auto"/>
              <w:left w:val="single" w:sz="4" w:space="0" w:color="auto"/>
              <w:bottom w:val="single" w:sz="4" w:space="0" w:color="auto"/>
              <w:right w:val="single" w:sz="4" w:space="0" w:color="auto"/>
            </w:tcBorders>
          </w:tcPr>
          <w:p w14:paraId="793F352F" w14:textId="00733F53" w:rsidR="00583C65" w:rsidRPr="007D485E" w:rsidRDefault="008D4C5A" w:rsidP="002A3C33">
            <w:pPr>
              <w:tabs>
                <w:tab w:val="left" w:pos="1985"/>
                <w:tab w:val="right" w:pos="4111"/>
                <w:tab w:val="left" w:pos="4253"/>
                <w:tab w:val="right" w:pos="7088"/>
                <w:tab w:val="left" w:pos="7230"/>
                <w:tab w:val="right" w:pos="8647"/>
                <w:tab w:val="left" w:pos="8789"/>
              </w:tabs>
              <w:rPr>
                <w:rFonts w:ascii="Arial" w:hAnsi="Arial"/>
                <w:color w:val="000000" w:themeColor="text1"/>
                <w:lang w:val="cs-CZ"/>
              </w:rPr>
            </w:pPr>
            <w:r>
              <w:rPr>
                <w:rFonts w:ascii="Arial" w:hAnsi="Arial"/>
                <w:color w:val="000000" w:themeColor="text1"/>
                <w:sz w:val="22"/>
                <w:lang w:val="cs-CZ"/>
              </w:rPr>
              <w:t>XXXXXXXXXX</w:t>
            </w:r>
          </w:p>
        </w:tc>
        <w:tc>
          <w:tcPr>
            <w:tcW w:w="2808" w:type="dxa"/>
            <w:tcBorders>
              <w:top w:val="single" w:sz="4" w:space="0" w:color="auto"/>
              <w:left w:val="single" w:sz="4" w:space="0" w:color="auto"/>
              <w:bottom w:val="single" w:sz="4" w:space="0" w:color="auto"/>
              <w:right w:val="single" w:sz="4" w:space="0" w:color="auto"/>
            </w:tcBorders>
          </w:tcPr>
          <w:p w14:paraId="50F7263B" w14:textId="2C410121" w:rsidR="00583C65" w:rsidRPr="00690AFF" w:rsidRDefault="00583C65" w:rsidP="00690AFF">
            <w:pPr>
              <w:tabs>
                <w:tab w:val="left" w:pos="1985"/>
                <w:tab w:val="right" w:pos="4111"/>
                <w:tab w:val="left" w:pos="4253"/>
                <w:tab w:val="right" w:pos="7088"/>
                <w:tab w:val="left" w:pos="7230"/>
                <w:tab w:val="right" w:pos="8647"/>
                <w:tab w:val="left" w:pos="8789"/>
              </w:tabs>
              <w:ind w:left="120" w:hanging="120"/>
              <w:rPr>
                <w:rFonts w:ascii="Arial" w:hAnsi="Arial"/>
                <w:color w:val="000000" w:themeColor="text1"/>
              </w:rPr>
            </w:pPr>
            <w:r w:rsidRPr="002A3C33">
              <w:rPr>
                <w:rFonts w:ascii="Arial" w:hAnsi="Arial"/>
                <w:color w:val="000000" w:themeColor="text1"/>
              </w:rPr>
              <w:t xml:space="preserve">- </w:t>
            </w:r>
            <w:r w:rsidR="002A3C33" w:rsidRPr="002A3C33">
              <w:rPr>
                <w:rFonts w:ascii="Arial" w:hAnsi="Arial"/>
                <w:color w:val="000000" w:themeColor="text1"/>
              </w:rPr>
              <w:t>vedoucí Centrálního velínu - FN Brno</w:t>
            </w:r>
          </w:p>
        </w:tc>
        <w:tc>
          <w:tcPr>
            <w:tcW w:w="3477" w:type="dxa"/>
            <w:tcBorders>
              <w:top w:val="single" w:sz="4" w:space="0" w:color="auto"/>
              <w:left w:val="single" w:sz="4" w:space="0" w:color="auto"/>
              <w:bottom w:val="single" w:sz="4" w:space="0" w:color="auto"/>
              <w:right w:val="single" w:sz="4" w:space="0" w:color="auto"/>
            </w:tcBorders>
          </w:tcPr>
          <w:p w14:paraId="34828CFC" w14:textId="0F3D3B0C" w:rsidR="00583C65" w:rsidRPr="007D485E" w:rsidRDefault="00583C65" w:rsidP="00583C65">
            <w:pPr>
              <w:tabs>
                <w:tab w:val="left" w:pos="1985"/>
                <w:tab w:val="right" w:pos="4111"/>
                <w:tab w:val="left" w:pos="4253"/>
                <w:tab w:val="right" w:pos="7088"/>
                <w:tab w:val="left" w:pos="7230"/>
                <w:tab w:val="right" w:pos="8647"/>
                <w:tab w:val="left" w:pos="8789"/>
              </w:tabs>
              <w:rPr>
                <w:rFonts w:ascii="Arial" w:hAnsi="Arial"/>
                <w:color w:val="000000" w:themeColor="text1"/>
                <w:lang w:val="cs-CZ"/>
              </w:rPr>
            </w:pPr>
            <w:r w:rsidRPr="007D485E">
              <w:rPr>
                <w:rFonts w:ascii="Arial" w:hAnsi="Arial"/>
                <w:color w:val="000000" w:themeColor="text1"/>
                <w:lang w:val="cs-CZ"/>
              </w:rPr>
              <w:t>tel.:</w:t>
            </w:r>
            <w:r w:rsidR="002A3C33">
              <w:rPr>
                <w:rFonts w:ascii="Arial" w:hAnsi="Arial"/>
                <w:color w:val="000000" w:themeColor="text1"/>
                <w:lang w:val="cs-CZ"/>
              </w:rPr>
              <w:t xml:space="preserve"> </w:t>
            </w:r>
            <w:r w:rsidR="008D4C5A">
              <w:rPr>
                <w:rFonts w:ascii="Arial" w:hAnsi="Arial"/>
                <w:color w:val="000000" w:themeColor="text1"/>
                <w:sz w:val="22"/>
                <w:lang w:val="cs-CZ"/>
              </w:rPr>
              <w:t>XXXXXXXXXX</w:t>
            </w:r>
            <w:r w:rsidR="00690AFF">
              <w:rPr>
                <w:rFonts w:ascii="Arial" w:hAnsi="Arial"/>
                <w:color w:val="000000" w:themeColor="text1"/>
                <w:lang w:val="cs-CZ"/>
              </w:rPr>
              <w:br/>
              <w:t xml:space="preserve">e-mail: </w:t>
            </w:r>
            <w:r w:rsidR="008D4C5A">
              <w:rPr>
                <w:rFonts w:ascii="Arial" w:hAnsi="Arial"/>
                <w:color w:val="000000" w:themeColor="text1"/>
                <w:sz w:val="22"/>
                <w:lang w:val="cs-CZ"/>
              </w:rPr>
              <w:t>XXXXXXXXXX</w:t>
            </w:r>
          </w:p>
        </w:tc>
      </w:tr>
      <w:tr w:rsidR="007D485E" w:rsidRPr="007D485E" w14:paraId="585104B0" w14:textId="77777777" w:rsidTr="002A3C33">
        <w:tc>
          <w:tcPr>
            <w:tcW w:w="2645" w:type="dxa"/>
            <w:tcBorders>
              <w:top w:val="single" w:sz="4" w:space="0" w:color="auto"/>
              <w:left w:val="single" w:sz="4" w:space="0" w:color="auto"/>
              <w:bottom w:val="single" w:sz="4" w:space="0" w:color="auto"/>
              <w:right w:val="single" w:sz="4" w:space="0" w:color="auto"/>
            </w:tcBorders>
          </w:tcPr>
          <w:p w14:paraId="0FD0DAD4" w14:textId="77777777" w:rsidR="00583C65" w:rsidRPr="007D485E" w:rsidRDefault="00583C65" w:rsidP="001869AD">
            <w:pPr>
              <w:tabs>
                <w:tab w:val="left" w:pos="1985"/>
                <w:tab w:val="right" w:pos="4111"/>
                <w:tab w:val="left" w:pos="4253"/>
                <w:tab w:val="right" w:pos="7088"/>
                <w:tab w:val="left" w:pos="7230"/>
                <w:tab w:val="right" w:pos="8647"/>
                <w:tab w:val="left" w:pos="8789"/>
              </w:tabs>
              <w:rPr>
                <w:rFonts w:ascii="Arial" w:hAnsi="Arial"/>
                <w:color w:val="000000" w:themeColor="text1"/>
                <w:lang w:val="cs-CZ"/>
              </w:rPr>
            </w:pPr>
          </w:p>
        </w:tc>
        <w:tc>
          <w:tcPr>
            <w:tcW w:w="2808" w:type="dxa"/>
            <w:tcBorders>
              <w:top w:val="single" w:sz="4" w:space="0" w:color="auto"/>
              <w:left w:val="single" w:sz="4" w:space="0" w:color="auto"/>
              <w:bottom w:val="single" w:sz="4" w:space="0" w:color="auto"/>
              <w:right w:val="single" w:sz="4" w:space="0" w:color="auto"/>
            </w:tcBorders>
          </w:tcPr>
          <w:p w14:paraId="5A67BD13" w14:textId="77777777" w:rsidR="00583C65" w:rsidRPr="007D485E" w:rsidRDefault="00583C65" w:rsidP="00583C65">
            <w:pPr>
              <w:tabs>
                <w:tab w:val="left" w:pos="1985"/>
                <w:tab w:val="right" w:pos="4111"/>
                <w:tab w:val="left" w:pos="4253"/>
                <w:tab w:val="right" w:pos="7088"/>
                <w:tab w:val="left" w:pos="7230"/>
                <w:tab w:val="right" w:pos="8647"/>
                <w:tab w:val="left" w:pos="8789"/>
              </w:tabs>
              <w:rPr>
                <w:rFonts w:ascii="Arial" w:hAnsi="Arial"/>
                <w:color w:val="000000" w:themeColor="text1"/>
                <w:lang w:val="cs-CZ"/>
              </w:rPr>
            </w:pPr>
            <w:r w:rsidRPr="007D485E">
              <w:rPr>
                <w:rFonts w:ascii="Arial" w:hAnsi="Arial"/>
                <w:color w:val="000000" w:themeColor="text1"/>
                <w:lang w:val="cs-CZ"/>
              </w:rPr>
              <w:t xml:space="preserve">- </w:t>
            </w:r>
          </w:p>
        </w:tc>
        <w:tc>
          <w:tcPr>
            <w:tcW w:w="3477" w:type="dxa"/>
            <w:tcBorders>
              <w:top w:val="single" w:sz="4" w:space="0" w:color="auto"/>
              <w:left w:val="single" w:sz="4" w:space="0" w:color="auto"/>
              <w:bottom w:val="single" w:sz="4" w:space="0" w:color="auto"/>
              <w:right w:val="single" w:sz="4" w:space="0" w:color="auto"/>
            </w:tcBorders>
          </w:tcPr>
          <w:p w14:paraId="58CD555F" w14:textId="77777777" w:rsidR="00583C65" w:rsidRPr="007D485E" w:rsidRDefault="00583C65" w:rsidP="00583C65">
            <w:pPr>
              <w:tabs>
                <w:tab w:val="left" w:pos="1985"/>
                <w:tab w:val="right" w:pos="4111"/>
                <w:tab w:val="left" w:pos="4253"/>
                <w:tab w:val="right" w:pos="7088"/>
                <w:tab w:val="left" w:pos="7230"/>
                <w:tab w:val="right" w:pos="8647"/>
                <w:tab w:val="left" w:pos="8789"/>
              </w:tabs>
              <w:rPr>
                <w:rFonts w:ascii="Arial" w:hAnsi="Arial"/>
                <w:color w:val="000000" w:themeColor="text1"/>
                <w:lang w:val="cs-CZ"/>
              </w:rPr>
            </w:pPr>
            <w:r w:rsidRPr="007D485E">
              <w:rPr>
                <w:rFonts w:ascii="Arial" w:hAnsi="Arial"/>
                <w:color w:val="000000" w:themeColor="text1"/>
                <w:lang w:val="cs-CZ"/>
              </w:rPr>
              <w:t>tel.:</w:t>
            </w:r>
          </w:p>
        </w:tc>
      </w:tr>
    </w:tbl>
    <w:p w14:paraId="372DB259" w14:textId="77777777" w:rsidR="003F548E" w:rsidRPr="007D485E" w:rsidRDefault="003F548E" w:rsidP="003F548E">
      <w:pPr>
        <w:tabs>
          <w:tab w:val="left" w:pos="1985"/>
          <w:tab w:val="right" w:pos="4111"/>
          <w:tab w:val="left" w:pos="4253"/>
          <w:tab w:val="right" w:pos="7088"/>
          <w:tab w:val="left" w:pos="7230"/>
          <w:tab w:val="right" w:pos="8647"/>
          <w:tab w:val="left" w:pos="8789"/>
        </w:tabs>
        <w:ind w:left="720"/>
        <w:rPr>
          <w:rFonts w:ascii="Arial" w:hAnsi="Arial"/>
          <w:color w:val="000000" w:themeColor="text1"/>
          <w:lang w:val="cs-CZ"/>
        </w:rPr>
      </w:pPr>
    </w:p>
    <w:p w14:paraId="6F1FD513" w14:textId="77777777" w:rsidR="003F548E" w:rsidRPr="007D485E" w:rsidRDefault="003F548E" w:rsidP="000E1B24">
      <w:pPr>
        <w:numPr>
          <w:ilvl w:val="1"/>
          <w:numId w:val="6"/>
        </w:numPr>
        <w:tabs>
          <w:tab w:val="clear" w:pos="570"/>
          <w:tab w:val="num" w:pos="567"/>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r w:rsidRPr="007D485E">
        <w:rPr>
          <w:rFonts w:ascii="Arial" w:hAnsi="Arial"/>
          <w:color w:val="000000" w:themeColor="text1"/>
          <w:lang w:val="cs-CZ"/>
        </w:rPr>
        <w:t>Pověření pracovníci Zhotovitele:</w:t>
      </w:r>
    </w:p>
    <w:p w14:paraId="333E2474" w14:textId="77777777" w:rsidR="003F548E" w:rsidRPr="007D485E" w:rsidRDefault="003F548E" w:rsidP="003F548E">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tbl>
      <w:tblPr>
        <w:tblW w:w="8930"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7"/>
        <w:gridCol w:w="18"/>
        <w:gridCol w:w="2808"/>
        <w:gridCol w:w="3477"/>
      </w:tblGrid>
      <w:tr w:rsidR="007D485E" w:rsidRPr="007D485E" w14:paraId="636DDA3F" w14:textId="77777777" w:rsidTr="002A3C33">
        <w:tc>
          <w:tcPr>
            <w:tcW w:w="2645" w:type="dxa"/>
            <w:gridSpan w:val="2"/>
          </w:tcPr>
          <w:p w14:paraId="72093501" w14:textId="77777777" w:rsidR="003F548E" w:rsidRPr="007D485E" w:rsidRDefault="003F548E" w:rsidP="001869AD">
            <w:pPr>
              <w:tabs>
                <w:tab w:val="left" w:pos="1985"/>
                <w:tab w:val="right" w:pos="4111"/>
                <w:tab w:val="left" w:pos="4253"/>
                <w:tab w:val="right" w:pos="7088"/>
                <w:tab w:val="left" w:pos="7230"/>
                <w:tab w:val="right" w:pos="8647"/>
                <w:tab w:val="left" w:pos="8789"/>
              </w:tabs>
              <w:rPr>
                <w:rFonts w:ascii="Arial" w:hAnsi="Arial"/>
                <w:color w:val="000000" w:themeColor="text1"/>
                <w:lang w:val="cs-CZ"/>
              </w:rPr>
            </w:pPr>
            <w:r w:rsidRPr="007D485E">
              <w:rPr>
                <w:rFonts w:ascii="Arial" w:hAnsi="Arial"/>
                <w:color w:val="000000" w:themeColor="text1"/>
                <w:lang w:val="cs-CZ"/>
              </w:rPr>
              <w:t>Jméno:</w:t>
            </w:r>
          </w:p>
        </w:tc>
        <w:tc>
          <w:tcPr>
            <w:tcW w:w="2808" w:type="dxa"/>
          </w:tcPr>
          <w:p w14:paraId="66435069" w14:textId="77777777" w:rsidR="003F548E" w:rsidRPr="007D485E" w:rsidRDefault="003F548E" w:rsidP="001869AD">
            <w:pPr>
              <w:tabs>
                <w:tab w:val="left" w:pos="1985"/>
                <w:tab w:val="right" w:pos="4111"/>
                <w:tab w:val="left" w:pos="4253"/>
                <w:tab w:val="right" w:pos="7088"/>
                <w:tab w:val="left" w:pos="7230"/>
                <w:tab w:val="right" w:pos="8647"/>
                <w:tab w:val="left" w:pos="8789"/>
              </w:tabs>
              <w:rPr>
                <w:rFonts w:ascii="Arial" w:hAnsi="Arial"/>
                <w:color w:val="000000" w:themeColor="text1"/>
                <w:lang w:val="cs-CZ"/>
              </w:rPr>
            </w:pPr>
            <w:r w:rsidRPr="007D485E">
              <w:rPr>
                <w:rFonts w:ascii="Arial" w:hAnsi="Arial"/>
                <w:color w:val="000000" w:themeColor="text1"/>
                <w:lang w:val="cs-CZ"/>
              </w:rPr>
              <w:t>Funkce:</w:t>
            </w:r>
          </w:p>
        </w:tc>
        <w:tc>
          <w:tcPr>
            <w:tcW w:w="3477" w:type="dxa"/>
          </w:tcPr>
          <w:p w14:paraId="3F70BF76" w14:textId="77777777" w:rsidR="003F548E" w:rsidRPr="007D485E" w:rsidRDefault="00B17494" w:rsidP="00B17494">
            <w:pPr>
              <w:tabs>
                <w:tab w:val="left" w:pos="1985"/>
                <w:tab w:val="right" w:pos="4111"/>
                <w:tab w:val="left" w:pos="4253"/>
                <w:tab w:val="right" w:pos="7088"/>
                <w:tab w:val="left" w:pos="7230"/>
                <w:tab w:val="right" w:pos="8647"/>
                <w:tab w:val="left" w:pos="8789"/>
              </w:tabs>
              <w:rPr>
                <w:rFonts w:ascii="Arial" w:hAnsi="Arial"/>
                <w:color w:val="000000" w:themeColor="text1"/>
                <w:lang w:val="cs-CZ"/>
              </w:rPr>
            </w:pPr>
            <w:r w:rsidRPr="007D485E">
              <w:rPr>
                <w:rFonts w:ascii="Arial" w:hAnsi="Arial"/>
                <w:color w:val="000000" w:themeColor="text1"/>
              </w:rPr>
              <w:t>Telefon / e-mail:</w:t>
            </w:r>
          </w:p>
        </w:tc>
      </w:tr>
      <w:tr w:rsidR="007D485E" w:rsidRPr="007D485E" w14:paraId="682B325E" w14:textId="77777777" w:rsidTr="002A3C33">
        <w:tc>
          <w:tcPr>
            <w:tcW w:w="2627" w:type="dxa"/>
          </w:tcPr>
          <w:p w14:paraId="085A8E90" w14:textId="0A0FB7CD" w:rsidR="00B17494" w:rsidRPr="007D485E" w:rsidRDefault="008D4C5A" w:rsidP="007D485E">
            <w:pPr>
              <w:tabs>
                <w:tab w:val="left" w:pos="1985"/>
                <w:tab w:val="right" w:pos="4111"/>
                <w:tab w:val="left" w:pos="4253"/>
                <w:tab w:val="right" w:pos="7088"/>
                <w:tab w:val="left" w:pos="7230"/>
                <w:tab w:val="right" w:pos="8647"/>
                <w:tab w:val="left" w:pos="8789"/>
              </w:tabs>
              <w:rPr>
                <w:rFonts w:ascii="Arial" w:hAnsi="Arial"/>
                <w:color w:val="000000" w:themeColor="text1"/>
              </w:rPr>
            </w:pPr>
            <w:r>
              <w:rPr>
                <w:rFonts w:ascii="Arial" w:hAnsi="Arial"/>
                <w:color w:val="000000" w:themeColor="text1"/>
                <w:sz w:val="22"/>
                <w:lang w:val="cs-CZ"/>
              </w:rPr>
              <w:t>XXXXXXXXXX</w:t>
            </w:r>
          </w:p>
        </w:tc>
        <w:tc>
          <w:tcPr>
            <w:tcW w:w="2826" w:type="dxa"/>
            <w:gridSpan w:val="2"/>
          </w:tcPr>
          <w:p w14:paraId="151BDE77" w14:textId="77777777" w:rsidR="00B17494" w:rsidRPr="007D485E" w:rsidRDefault="00B17494" w:rsidP="007D485E">
            <w:pPr>
              <w:tabs>
                <w:tab w:val="left" w:pos="1985"/>
                <w:tab w:val="right" w:pos="4111"/>
                <w:tab w:val="left" w:pos="4253"/>
                <w:tab w:val="right" w:pos="7088"/>
                <w:tab w:val="left" w:pos="7230"/>
                <w:tab w:val="right" w:pos="8647"/>
                <w:tab w:val="left" w:pos="8789"/>
              </w:tabs>
              <w:ind w:left="120" w:hanging="120"/>
              <w:rPr>
                <w:rFonts w:ascii="Arial" w:hAnsi="Arial"/>
                <w:color w:val="000000" w:themeColor="text1"/>
              </w:rPr>
            </w:pPr>
            <w:r w:rsidRPr="007D485E">
              <w:rPr>
                <w:rFonts w:ascii="Arial" w:hAnsi="Arial"/>
                <w:color w:val="000000" w:themeColor="text1"/>
              </w:rPr>
              <w:t xml:space="preserve">-  </w:t>
            </w:r>
            <w:r w:rsidR="007D485E" w:rsidRPr="007D485E">
              <w:rPr>
                <w:rFonts w:ascii="Arial" w:hAnsi="Arial"/>
                <w:color w:val="000000" w:themeColor="text1"/>
              </w:rPr>
              <w:t>manažer servisu HVAC</w:t>
            </w:r>
          </w:p>
        </w:tc>
        <w:tc>
          <w:tcPr>
            <w:tcW w:w="3477" w:type="dxa"/>
          </w:tcPr>
          <w:p w14:paraId="69323EE3" w14:textId="15419D95" w:rsidR="00B17494" w:rsidRPr="007D485E" w:rsidRDefault="00B17494" w:rsidP="00E11655">
            <w:pPr>
              <w:tabs>
                <w:tab w:val="left" w:pos="1985"/>
                <w:tab w:val="right" w:pos="4111"/>
                <w:tab w:val="left" w:pos="4253"/>
                <w:tab w:val="right" w:pos="7088"/>
                <w:tab w:val="left" w:pos="7230"/>
                <w:tab w:val="right" w:pos="8647"/>
                <w:tab w:val="left" w:pos="8789"/>
              </w:tabs>
              <w:rPr>
                <w:rFonts w:ascii="Arial" w:hAnsi="Arial"/>
                <w:color w:val="000000" w:themeColor="text1"/>
              </w:rPr>
            </w:pPr>
            <w:r w:rsidRPr="007D485E">
              <w:rPr>
                <w:rFonts w:ascii="Arial" w:hAnsi="Arial"/>
                <w:color w:val="000000" w:themeColor="text1"/>
              </w:rPr>
              <w:t xml:space="preserve">tel.: </w:t>
            </w:r>
            <w:r w:rsidR="008D4C5A">
              <w:rPr>
                <w:rFonts w:ascii="Arial" w:hAnsi="Arial"/>
                <w:color w:val="000000" w:themeColor="text1"/>
                <w:sz w:val="22"/>
                <w:lang w:val="cs-CZ"/>
              </w:rPr>
              <w:t>XXXXXXXXXX</w:t>
            </w:r>
          </w:p>
          <w:p w14:paraId="47A38B7E" w14:textId="4D844112" w:rsidR="00B17494" w:rsidRPr="007D485E" w:rsidRDefault="00B17494" w:rsidP="008D4C5A">
            <w:pPr>
              <w:tabs>
                <w:tab w:val="left" w:pos="1985"/>
                <w:tab w:val="right" w:pos="4111"/>
                <w:tab w:val="left" w:pos="4253"/>
                <w:tab w:val="right" w:pos="7088"/>
                <w:tab w:val="left" w:pos="7230"/>
                <w:tab w:val="right" w:pos="8647"/>
                <w:tab w:val="left" w:pos="8789"/>
              </w:tabs>
              <w:rPr>
                <w:rFonts w:ascii="Arial" w:hAnsi="Arial"/>
                <w:color w:val="000000" w:themeColor="text1"/>
              </w:rPr>
            </w:pPr>
            <w:r w:rsidRPr="007D485E">
              <w:rPr>
                <w:rFonts w:ascii="Arial" w:hAnsi="Arial"/>
                <w:color w:val="000000" w:themeColor="text1"/>
              </w:rPr>
              <w:t xml:space="preserve">e-mail: </w:t>
            </w:r>
            <w:r w:rsidR="008D4C5A">
              <w:rPr>
                <w:rFonts w:ascii="Arial" w:hAnsi="Arial"/>
                <w:color w:val="000000" w:themeColor="text1"/>
                <w:sz w:val="22"/>
                <w:lang w:val="cs-CZ"/>
              </w:rPr>
              <w:t>XXXXXXXXXX</w:t>
            </w:r>
            <w:r w:rsidR="008D4C5A" w:rsidRPr="007D485E">
              <w:rPr>
                <w:rFonts w:ascii="Arial" w:hAnsi="Arial"/>
                <w:color w:val="000000" w:themeColor="text1"/>
              </w:rPr>
              <w:t xml:space="preserve"> </w:t>
            </w:r>
          </w:p>
        </w:tc>
      </w:tr>
      <w:tr w:rsidR="007D485E" w:rsidRPr="007D485E" w14:paraId="24378463" w14:textId="77777777" w:rsidTr="002A3C33">
        <w:tc>
          <w:tcPr>
            <w:tcW w:w="2627" w:type="dxa"/>
          </w:tcPr>
          <w:p w14:paraId="5C3838EE" w14:textId="5AC983C2" w:rsidR="00B17494" w:rsidRPr="007D485E" w:rsidRDefault="008D4C5A" w:rsidP="00B17494">
            <w:pPr>
              <w:tabs>
                <w:tab w:val="left" w:pos="1985"/>
                <w:tab w:val="right" w:pos="4111"/>
                <w:tab w:val="left" w:pos="4253"/>
                <w:tab w:val="right" w:pos="7088"/>
                <w:tab w:val="left" w:pos="7230"/>
                <w:tab w:val="right" w:pos="8647"/>
                <w:tab w:val="left" w:pos="8789"/>
              </w:tabs>
              <w:rPr>
                <w:rFonts w:ascii="Arial" w:hAnsi="Arial"/>
                <w:color w:val="000000" w:themeColor="text1"/>
              </w:rPr>
            </w:pPr>
            <w:r>
              <w:rPr>
                <w:rFonts w:ascii="Arial" w:hAnsi="Arial"/>
                <w:color w:val="000000" w:themeColor="text1"/>
                <w:sz w:val="22"/>
                <w:lang w:val="cs-CZ"/>
              </w:rPr>
              <w:t>XXXXXXXXXX</w:t>
            </w:r>
          </w:p>
        </w:tc>
        <w:tc>
          <w:tcPr>
            <w:tcW w:w="2826" w:type="dxa"/>
            <w:gridSpan w:val="2"/>
          </w:tcPr>
          <w:p w14:paraId="73ECFB2B" w14:textId="77777777" w:rsidR="00B17494" w:rsidRPr="007D485E" w:rsidRDefault="00B17494" w:rsidP="00E11655">
            <w:pPr>
              <w:tabs>
                <w:tab w:val="left" w:pos="1985"/>
                <w:tab w:val="right" w:pos="4111"/>
                <w:tab w:val="left" w:pos="4253"/>
                <w:tab w:val="right" w:pos="7088"/>
                <w:tab w:val="left" w:pos="7230"/>
                <w:tab w:val="right" w:pos="8647"/>
                <w:tab w:val="left" w:pos="8789"/>
              </w:tabs>
              <w:ind w:left="120" w:hanging="120"/>
              <w:rPr>
                <w:rFonts w:ascii="Arial" w:hAnsi="Arial"/>
                <w:color w:val="000000" w:themeColor="text1"/>
              </w:rPr>
            </w:pPr>
            <w:r w:rsidRPr="007D485E">
              <w:rPr>
                <w:rFonts w:ascii="Arial" w:hAnsi="Arial"/>
                <w:color w:val="000000" w:themeColor="text1"/>
              </w:rPr>
              <w:t xml:space="preserve">- obchodní inženýr </w:t>
            </w:r>
          </w:p>
        </w:tc>
        <w:tc>
          <w:tcPr>
            <w:tcW w:w="3477" w:type="dxa"/>
          </w:tcPr>
          <w:p w14:paraId="656C925C" w14:textId="726D0299" w:rsidR="00B17494" w:rsidRPr="007D485E" w:rsidRDefault="00B17494" w:rsidP="00E11655">
            <w:pPr>
              <w:tabs>
                <w:tab w:val="left" w:pos="1985"/>
                <w:tab w:val="right" w:pos="4111"/>
                <w:tab w:val="left" w:pos="4253"/>
                <w:tab w:val="right" w:pos="7088"/>
                <w:tab w:val="left" w:pos="7230"/>
                <w:tab w:val="right" w:pos="8647"/>
                <w:tab w:val="left" w:pos="8789"/>
              </w:tabs>
              <w:rPr>
                <w:rFonts w:ascii="Arial" w:hAnsi="Arial"/>
                <w:color w:val="000000" w:themeColor="text1"/>
              </w:rPr>
            </w:pPr>
            <w:r w:rsidRPr="007D485E">
              <w:rPr>
                <w:rFonts w:ascii="Arial" w:hAnsi="Arial"/>
                <w:color w:val="000000" w:themeColor="text1"/>
              </w:rPr>
              <w:t xml:space="preserve">tel.: </w:t>
            </w:r>
            <w:r w:rsidR="008D4C5A">
              <w:rPr>
                <w:rFonts w:ascii="Arial" w:hAnsi="Arial"/>
                <w:color w:val="000000" w:themeColor="text1"/>
                <w:sz w:val="22"/>
                <w:lang w:val="cs-CZ"/>
              </w:rPr>
              <w:t>XXXXXXXXXX</w:t>
            </w:r>
          </w:p>
          <w:p w14:paraId="1137C970" w14:textId="4CE8D90B" w:rsidR="00B17494" w:rsidRPr="007D485E" w:rsidRDefault="00B17494" w:rsidP="00B17494">
            <w:pPr>
              <w:tabs>
                <w:tab w:val="left" w:pos="1985"/>
                <w:tab w:val="right" w:pos="4111"/>
                <w:tab w:val="left" w:pos="4253"/>
                <w:tab w:val="right" w:pos="7088"/>
                <w:tab w:val="left" w:pos="7230"/>
                <w:tab w:val="right" w:pos="8647"/>
                <w:tab w:val="left" w:pos="8789"/>
              </w:tabs>
              <w:rPr>
                <w:rFonts w:ascii="Arial" w:hAnsi="Arial"/>
                <w:color w:val="000000" w:themeColor="text1"/>
              </w:rPr>
            </w:pPr>
            <w:r w:rsidRPr="007D485E">
              <w:rPr>
                <w:rFonts w:ascii="Arial" w:hAnsi="Arial"/>
                <w:color w:val="000000" w:themeColor="text1"/>
              </w:rPr>
              <w:t xml:space="preserve">e-mail: </w:t>
            </w:r>
            <w:r w:rsidR="008D4C5A">
              <w:rPr>
                <w:rFonts w:ascii="Arial" w:hAnsi="Arial"/>
                <w:color w:val="000000" w:themeColor="text1"/>
                <w:sz w:val="22"/>
                <w:lang w:val="cs-CZ"/>
              </w:rPr>
              <w:t>XXXXXXXXXX</w:t>
            </w:r>
          </w:p>
        </w:tc>
      </w:tr>
    </w:tbl>
    <w:p w14:paraId="75EEC225" w14:textId="5B658581" w:rsidR="00265D88" w:rsidRPr="007D485E" w:rsidRDefault="00265D88">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639B0A24" w14:textId="77777777" w:rsidR="00BF2639" w:rsidRPr="007D485E" w:rsidRDefault="00BF2639" w:rsidP="00BF2639">
      <w:pPr>
        <w:pStyle w:val="Odstavecseseznamem"/>
        <w:numPr>
          <w:ilvl w:val="0"/>
          <w:numId w:val="6"/>
        </w:numPr>
        <w:tabs>
          <w:tab w:val="left" w:pos="1985"/>
          <w:tab w:val="right" w:pos="4111"/>
          <w:tab w:val="left" w:pos="4253"/>
          <w:tab w:val="right" w:pos="7088"/>
          <w:tab w:val="left" w:pos="7230"/>
          <w:tab w:val="right" w:pos="8647"/>
          <w:tab w:val="left" w:pos="8789"/>
        </w:tabs>
        <w:jc w:val="both"/>
        <w:rPr>
          <w:rFonts w:ascii="Arial" w:hAnsi="Arial"/>
          <w:vanish/>
          <w:color w:val="000000" w:themeColor="text1"/>
        </w:rPr>
      </w:pPr>
      <w:r w:rsidRPr="007D485E">
        <w:rPr>
          <w:rFonts w:ascii="Arial" w:hAnsi="Arial"/>
          <w:b/>
          <w:i/>
          <w:color w:val="000000" w:themeColor="text1"/>
        </w:rPr>
        <w:t>Závěrečná ustanovení</w:t>
      </w:r>
    </w:p>
    <w:p w14:paraId="4DE0E078" w14:textId="77777777" w:rsidR="006740DD" w:rsidRPr="007D485E" w:rsidRDefault="006740DD" w:rsidP="006740DD">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5221290A" w14:textId="626DBB07" w:rsidR="007D485E" w:rsidRDefault="007D485E" w:rsidP="007D485E">
      <w:pPr>
        <w:pStyle w:val="Odstavecseseznamem"/>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7D485E">
        <w:rPr>
          <w:rFonts w:ascii="Arial" w:hAnsi="Arial"/>
          <w:color w:val="000000" w:themeColor="text1"/>
        </w:rPr>
        <w:t>Tato Smlouva nabývá platnosti dnem podpisu oprávněnými zástupci obou smluvních stran a účinnosti dnem uveřejnění smlouvy v registru smluv v souladu se zákonem č. 340/2015 Sb., o zvláštních podmínkách účinnosti některých smluv, uveřejňování těchto smluv a o registru smluv (zákon o registru smluv), ve znění pozdějších předpisů, podle toho, který den nastane později.</w:t>
      </w:r>
    </w:p>
    <w:p w14:paraId="26ACEFD5" w14:textId="77777777" w:rsidR="00257A88" w:rsidRDefault="00257A88" w:rsidP="00712BC7">
      <w:pPr>
        <w:pStyle w:val="Odstavecseseznamem"/>
        <w:tabs>
          <w:tab w:val="left" w:pos="1985"/>
          <w:tab w:val="right" w:pos="4111"/>
          <w:tab w:val="left" w:pos="4253"/>
          <w:tab w:val="right" w:pos="7088"/>
          <w:tab w:val="left" w:pos="7230"/>
          <w:tab w:val="right" w:pos="8647"/>
          <w:tab w:val="left" w:pos="8789"/>
        </w:tabs>
        <w:ind w:left="570"/>
        <w:jc w:val="both"/>
        <w:rPr>
          <w:rFonts w:ascii="Arial" w:hAnsi="Arial"/>
          <w:color w:val="000000" w:themeColor="text1"/>
        </w:rPr>
      </w:pPr>
    </w:p>
    <w:p w14:paraId="548A4D8E" w14:textId="5F817387" w:rsidR="00257A88" w:rsidRDefault="00257A88" w:rsidP="00257A88">
      <w:pPr>
        <w:pStyle w:val="Odstavecseseznamem"/>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257A88">
        <w:rPr>
          <w:rFonts w:ascii="Arial" w:hAnsi="Arial"/>
          <w:color w:val="000000" w:themeColor="text1"/>
        </w:rPr>
        <w:t>Osoba podepisující tuto smlouvu jménem zhotovitele prohlašuje, že podle stanov společnosti, společenské smlouvy nebo jiného obdobného organizačního předpisu je oprávněna smlouvu podepsat a k platnosti smlouvy není třeba podpisu jiné osoby.</w:t>
      </w:r>
    </w:p>
    <w:p w14:paraId="7AD4D29A" w14:textId="77777777" w:rsidR="00AD4D5C" w:rsidRDefault="00AD4D5C" w:rsidP="00AD4D5C">
      <w:pPr>
        <w:pStyle w:val="Odstavecseseznamem"/>
        <w:tabs>
          <w:tab w:val="left" w:pos="1985"/>
          <w:tab w:val="right" w:pos="4111"/>
          <w:tab w:val="left" w:pos="4253"/>
          <w:tab w:val="right" w:pos="7088"/>
          <w:tab w:val="left" w:pos="7230"/>
          <w:tab w:val="right" w:pos="8647"/>
          <w:tab w:val="left" w:pos="8789"/>
        </w:tabs>
        <w:ind w:left="570"/>
        <w:jc w:val="both"/>
        <w:rPr>
          <w:rFonts w:ascii="Arial" w:hAnsi="Arial"/>
          <w:color w:val="000000" w:themeColor="text1"/>
        </w:rPr>
      </w:pPr>
    </w:p>
    <w:p w14:paraId="75F08256" w14:textId="77777777" w:rsidR="00AD4D5C" w:rsidRPr="00AD4D5C" w:rsidRDefault="00AD4D5C" w:rsidP="00AD4D5C">
      <w:pPr>
        <w:pStyle w:val="Odstavecseseznamem"/>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AD4D5C">
        <w:rPr>
          <w:rFonts w:ascii="Arial" w:hAnsi="Arial"/>
          <w:color w:val="000000" w:themeColor="text1"/>
        </w:rPr>
        <w:t>Zhotovitel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26C501A6" w14:textId="77777777" w:rsidR="00AD4D5C" w:rsidRPr="00AD4D5C" w:rsidRDefault="00AD4D5C" w:rsidP="00AD4D5C">
      <w:pPr>
        <w:pStyle w:val="Odstavecseseznamem"/>
        <w:tabs>
          <w:tab w:val="left" w:pos="1985"/>
          <w:tab w:val="right" w:pos="4111"/>
          <w:tab w:val="left" w:pos="4253"/>
          <w:tab w:val="right" w:pos="7088"/>
          <w:tab w:val="left" w:pos="7230"/>
          <w:tab w:val="right" w:pos="8647"/>
          <w:tab w:val="left" w:pos="8789"/>
        </w:tabs>
        <w:ind w:left="570"/>
        <w:jc w:val="both"/>
        <w:rPr>
          <w:rFonts w:ascii="Arial" w:hAnsi="Arial"/>
          <w:color w:val="000000" w:themeColor="text1"/>
        </w:rPr>
      </w:pPr>
    </w:p>
    <w:p w14:paraId="2BC5EB80" w14:textId="12EF963C" w:rsidR="00AD4D5C" w:rsidRPr="00AD4D5C" w:rsidRDefault="00AD4D5C" w:rsidP="00AD4D5C">
      <w:pPr>
        <w:pStyle w:val="Odstavecseseznamem"/>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AD4D5C">
        <w:rPr>
          <w:rFonts w:ascii="Arial" w:hAnsi="Arial"/>
          <w:color w:val="000000" w:themeColor="text1"/>
        </w:rPr>
        <w:t xml:space="preserve">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w:t>
      </w:r>
      <w:r w:rsidRPr="00AD4D5C">
        <w:rPr>
          <w:rFonts w:ascii="Arial" w:hAnsi="Arial"/>
          <w:color w:val="000000" w:themeColor="text1"/>
        </w:rPr>
        <w:lastRenderedPageBreak/>
        <w:t>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D3056F9" w14:textId="77777777" w:rsidR="003F548E" w:rsidRPr="007D485E" w:rsidRDefault="003F548E" w:rsidP="000E1B24">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22856F57" w14:textId="45CF3A83" w:rsidR="00FD2ABC" w:rsidRPr="007D485E" w:rsidRDefault="00B17494" w:rsidP="00FD2ABC">
      <w:pPr>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7D485E">
        <w:rPr>
          <w:rFonts w:ascii="Arial" w:hAnsi="Arial"/>
          <w:color w:val="000000" w:themeColor="text1"/>
        </w:rPr>
        <w:t xml:space="preserve">Tato </w:t>
      </w:r>
      <w:r w:rsidR="00FD2ABC" w:rsidRPr="007D485E">
        <w:rPr>
          <w:rFonts w:ascii="Arial" w:hAnsi="Arial"/>
          <w:color w:val="000000" w:themeColor="text1"/>
        </w:rPr>
        <w:t xml:space="preserve">Smlouva podléhá českému právnímu řádu. </w:t>
      </w:r>
      <w:r w:rsidR="00FD2ABC" w:rsidRPr="007D485E">
        <w:rPr>
          <w:rFonts w:ascii="Arial" w:hAnsi="Arial"/>
          <w:color w:val="000000" w:themeColor="text1"/>
        </w:rPr>
        <w:tab/>
        <w:t>Případné spory budou řešeny věcně příslušným soudem.</w:t>
      </w:r>
    </w:p>
    <w:p w14:paraId="740D311F" w14:textId="77777777" w:rsidR="00C8300A" w:rsidRPr="007D485E" w:rsidRDefault="00C8300A" w:rsidP="005112D0">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39226E45" w14:textId="3A0497FF" w:rsidR="00C8300A" w:rsidRPr="007D485E" w:rsidRDefault="00C8300A" w:rsidP="00C8300A">
      <w:pPr>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7D485E">
        <w:rPr>
          <w:rFonts w:ascii="Arial" w:hAnsi="Arial"/>
          <w:color w:val="000000" w:themeColor="text1"/>
        </w:rPr>
        <w:t>Práva a povinnosti smluvních stran vyplývající ze závazkového vztahu konstituovaného touto Smlouvou se v plném rozsahu řídí pravidly obsaženými v této Smlouvě a ustanoveními zákona č. 89/2012 Sb., občanský zákoník, ve znění</w:t>
      </w:r>
      <w:r w:rsidR="00257A88">
        <w:rPr>
          <w:rFonts w:ascii="Arial" w:hAnsi="Arial"/>
          <w:color w:val="000000" w:themeColor="text1"/>
        </w:rPr>
        <w:t xml:space="preserve"> pozdějších předpisů</w:t>
      </w:r>
      <w:r w:rsidRPr="007D485E">
        <w:rPr>
          <w:rFonts w:ascii="Arial" w:hAnsi="Arial"/>
          <w:color w:val="000000" w:themeColor="text1"/>
        </w:rPr>
        <w:t>.</w:t>
      </w:r>
    </w:p>
    <w:p w14:paraId="78ED1837" w14:textId="77777777" w:rsidR="00A31133" w:rsidRPr="007D485E" w:rsidRDefault="00A31133" w:rsidP="00A31133">
      <w:pPr>
        <w:tabs>
          <w:tab w:val="left" w:pos="1985"/>
          <w:tab w:val="right" w:pos="4111"/>
          <w:tab w:val="left" w:pos="4253"/>
          <w:tab w:val="right" w:pos="7088"/>
          <w:tab w:val="left" w:pos="7230"/>
          <w:tab w:val="right" w:pos="8647"/>
          <w:tab w:val="left" w:pos="8789"/>
        </w:tabs>
        <w:jc w:val="both"/>
        <w:rPr>
          <w:rFonts w:ascii="Arial" w:hAnsi="Arial"/>
          <w:color w:val="000000" w:themeColor="text1"/>
        </w:rPr>
      </w:pPr>
    </w:p>
    <w:p w14:paraId="3AC6FD4D" w14:textId="5D47D465" w:rsidR="00A31133" w:rsidRPr="007D485E" w:rsidRDefault="00A31133" w:rsidP="00A31133">
      <w:pPr>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7D485E">
        <w:rPr>
          <w:rFonts w:ascii="Arial" w:hAnsi="Arial"/>
          <w:color w:val="000000" w:themeColor="text1"/>
        </w:rPr>
        <w:t xml:space="preserve">Veškeré změny nebo doplňky Smlouvy, včetně změn cenových ujednání, je možné provést pouze formou písemných </w:t>
      </w:r>
      <w:r w:rsidR="00257A88">
        <w:rPr>
          <w:rFonts w:ascii="Arial" w:hAnsi="Arial"/>
          <w:color w:val="000000" w:themeColor="text1"/>
        </w:rPr>
        <w:t xml:space="preserve">číslovaných </w:t>
      </w:r>
      <w:r w:rsidRPr="007D485E">
        <w:rPr>
          <w:rFonts w:ascii="Arial" w:hAnsi="Arial"/>
          <w:color w:val="000000" w:themeColor="text1"/>
        </w:rPr>
        <w:t>dodatků podepsaných oprávněnými zástupci smluvních stran.</w:t>
      </w:r>
    </w:p>
    <w:p w14:paraId="7EF04E9B" w14:textId="77777777" w:rsidR="003F548E" w:rsidRPr="007D485E" w:rsidRDefault="003F548E" w:rsidP="000E1B24">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64049621" w14:textId="77777777" w:rsidR="00B17494" w:rsidRPr="007D485E" w:rsidRDefault="00B17494" w:rsidP="00B17494">
      <w:pPr>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7D485E">
        <w:rPr>
          <w:rFonts w:ascii="Arial" w:hAnsi="Arial"/>
          <w:color w:val="000000" w:themeColor="text1"/>
        </w:rPr>
        <w:t>Bude-li kterékoliv z ustanovení této Smlouvy neplatné nebo nevymahatelné, nebudou tím zbývající ustanovení nijak dotčena. Smluvní strany tímto sjednávají, že neplatné nebo nevymahatelné ustanovení nahradí platným a vymahatelným, svým obsahem nejbližším nahrazovanému ustanovení.</w:t>
      </w:r>
    </w:p>
    <w:p w14:paraId="1F0059B7" w14:textId="77777777" w:rsidR="007D485E" w:rsidRPr="007D485E" w:rsidRDefault="007D485E" w:rsidP="007D485E">
      <w:pPr>
        <w:rPr>
          <w:rFonts w:ascii="Arial" w:hAnsi="Arial"/>
          <w:color w:val="000000" w:themeColor="text1"/>
        </w:rPr>
      </w:pPr>
    </w:p>
    <w:p w14:paraId="6B7E8045" w14:textId="27AC20D4" w:rsidR="007D485E" w:rsidRPr="007D485E" w:rsidRDefault="007D485E" w:rsidP="007D485E">
      <w:pPr>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7D485E">
        <w:rPr>
          <w:rFonts w:ascii="Arial" w:hAnsi="Arial"/>
          <w:color w:val="000000" w:themeColor="text1"/>
        </w:rPr>
        <w:t>Zhotovitel bezvýhradně souhlasí s uveřejněním plného znění Smlouvy dle zákona č. 340/2015 Sb., o zvláštních podmínkách účinnosti některých smluv, uveřejňování těchto smluv a o registru smluv (zákon o registru smluv), ve znění pozdějších předpisů.</w:t>
      </w:r>
      <w:r w:rsidR="00257A88">
        <w:rPr>
          <w:rFonts w:ascii="Arial" w:hAnsi="Arial"/>
          <w:color w:val="000000" w:themeColor="text1"/>
        </w:rPr>
        <w:t xml:space="preserve"> Uveřejnění provede objednatel. Ustanovení zákona č. 89/2012, občanský zákoník, v platném znění, o obchodním tajemství se nepoužije.</w:t>
      </w:r>
    </w:p>
    <w:p w14:paraId="6F0BB925" w14:textId="77777777" w:rsidR="00B17494" w:rsidRPr="007D485E" w:rsidRDefault="00B17494" w:rsidP="000E1B24">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2FCAB7CE" w14:textId="77777777" w:rsidR="00C8300A" w:rsidRPr="007D485E" w:rsidRDefault="00C8300A" w:rsidP="00B23245">
      <w:pPr>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7D485E">
        <w:rPr>
          <w:rFonts w:ascii="Arial" w:hAnsi="Arial"/>
          <w:color w:val="000000" w:themeColor="text1"/>
        </w:rPr>
        <w:t>Projev vůle smluvních stran, pro který je touto Smlouvou vyžadována písemná forma, se považuje za doručený druhé smluvní straně třetí den po jeho prokazatelném odeslání na poslední známou adresu sídla druhé smluvní strany. Za prokazatelné odeslání se považuje předložení podacího lístku či obdobného dokladu.</w:t>
      </w:r>
    </w:p>
    <w:p w14:paraId="0EFA1AF4" w14:textId="77777777" w:rsidR="003F548E" w:rsidRPr="007D485E" w:rsidRDefault="003F548E" w:rsidP="000E1B24">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2BE8B033" w14:textId="77777777" w:rsidR="003F548E" w:rsidRPr="007D485E" w:rsidRDefault="003F548E" w:rsidP="000E1B24">
      <w:pPr>
        <w:numPr>
          <w:ilvl w:val="1"/>
          <w:numId w:val="6"/>
        </w:numPr>
        <w:tabs>
          <w:tab w:val="clear" w:pos="570"/>
          <w:tab w:val="num" w:pos="567"/>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r w:rsidRPr="007D485E">
        <w:rPr>
          <w:rFonts w:ascii="Arial" w:hAnsi="Arial"/>
          <w:color w:val="000000" w:themeColor="text1"/>
          <w:lang w:val="cs-CZ"/>
        </w:rPr>
        <w:t xml:space="preserve">Smlouva se vyhotovuje ve dvou stejnopisech, po jednom pro každou smluvní stranu, každý s platností originálu. </w:t>
      </w:r>
    </w:p>
    <w:p w14:paraId="18BC58CA" w14:textId="77777777" w:rsidR="00C8300A" w:rsidRPr="007D485E" w:rsidRDefault="00C8300A" w:rsidP="005112D0">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0CA70312" w14:textId="77777777" w:rsidR="00C8300A" w:rsidRPr="007D485E" w:rsidRDefault="00C8300A" w:rsidP="00C8300A">
      <w:pPr>
        <w:numPr>
          <w:ilvl w:val="1"/>
          <w:numId w:val="6"/>
        </w:numPr>
        <w:tabs>
          <w:tab w:val="left" w:pos="1985"/>
          <w:tab w:val="right" w:pos="4111"/>
          <w:tab w:val="left" w:pos="4253"/>
          <w:tab w:val="right" w:pos="7088"/>
          <w:tab w:val="left" w:pos="7230"/>
          <w:tab w:val="right" w:pos="8647"/>
          <w:tab w:val="left" w:pos="8789"/>
        </w:tabs>
        <w:jc w:val="both"/>
        <w:rPr>
          <w:rFonts w:ascii="Arial" w:hAnsi="Arial"/>
          <w:color w:val="000000" w:themeColor="text1"/>
        </w:rPr>
      </w:pPr>
      <w:r w:rsidRPr="007D485E">
        <w:rPr>
          <w:rFonts w:ascii="Arial" w:hAnsi="Arial"/>
          <w:color w:val="000000" w:themeColor="text1"/>
        </w:rPr>
        <w:t>Smluvní strany prohlašují, že si tuto Smlouvu přečetly, souhlasí s jejím obsahem, vyjadřuje jejich pravou a svobodnou vůli a že nebyla uzavřena za jednostranně nevýhodných podmínek, na důkaz čehož připojují vlastnoruční podpisy oprávněných zástupců smluvních stran.</w:t>
      </w:r>
    </w:p>
    <w:p w14:paraId="7E2D7A2A" w14:textId="77777777" w:rsidR="00C8300A" w:rsidRPr="007D485E" w:rsidRDefault="00C8300A" w:rsidP="005112D0">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31B4990A" w14:textId="77777777" w:rsidR="000E1B24" w:rsidRPr="007D485E" w:rsidRDefault="000E1B24">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785FF12B" w14:textId="77777777" w:rsidR="000E1B24" w:rsidRPr="007D485E" w:rsidRDefault="000E1B24" w:rsidP="000E1B24">
      <w:pPr>
        <w:pStyle w:val="Zkladntext3"/>
        <w:tabs>
          <w:tab w:val="clear" w:pos="1985"/>
        </w:tabs>
        <w:rPr>
          <w:rFonts w:ascii="Arial" w:hAnsi="Arial"/>
          <w:b/>
          <w:color w:val="000000" w:themeColor="text1"/>
          <w:sz w:val="20"/>
          <w:u w:val="single"/>
        </w:rPr>
      </w:pPr>
      <w:r w:rsidRPr="007D485E">
        <w:rPr>
          <w:rFonts w:ascii="Arial" w:hAnsi="Arial"/>
          <w:b/>
          <w:color w:val="000000" w:themeColor="text1"/>
          <w:sz w:val="20"/>
          <w:u w:val="single"/>
        </w:rPr>
        <w:t>Přílohy:</w:t>
      </w:r>
    </w:p>
    <w:p w14:paraId="13B3E4FA" w14:textId="77777777" w:rsidR="000E1B24" w:rsidRPr="007D485E" w:rsidRDefault="000E1B24" w:rsidP="000E1B24">
      <w:pPr>
        <w:pStyle w:val="Zkladntext3"/>
        <w:tabs>
          <w:tab w:val="clear" w:pos="1985"/>
        </w:tabs>
        <w:rPr>
          <w:rFonts w:ascii="Arial" w:hAnsi="Arial"/>
          <w:b/>
          <w:color w:val="000000" w:themeColor="text1"/>
          <w:sz w:val="20"/>
          <w:u w:val="single"/>
        </w:rPr>
      </w:pPr>
    </w:p>
    <w:p w14:paraId="77640317" w14:textId="77777777" w:rsidR="005112D0" w:rsidRPr="007D485E" w:rsidRDefault="005112D0" w:rsidP="005112D0">
      <w:pPr>
        <w:pStyle w:val="Zkladntext3"/>
        <w:numPr>
          <w:ilvl w:val="0"/>
          <w:numId w:val="9"/>
        </w:numPr>
        <w:tabs>
          <w:tab w:val="clear" w:pos="927"/>
          <w:tab w:val="clear" w:pos="1985"/>
          <w:tab w:val="num" w:pos="142"/>
        </w:tabs>
        <w:ind w:hanging="927"/>
        <w:rPr>
          <w:rFonts w:ascii="Arial" w:hAnsi="Arial"/>
          <w:b/>
          <w:color w:val="000000" w:themeColor="text1"/>
          <w:sz w:val="20"/>
          <w:u w:val="single"/>
        </w:rPr>
      </w:pPr>
      <w:r w:rsidRPr="007D485E">
        <w:rPr>
          <w:rFonts w:ascii="Arial" w:hAnsi="Arial"/>
          <w:color w:val="000000" w:themeColor="text1"/>
          <w:sz w:val="20"/>
        </w:rPr>
        <w:t xml:space="preserve">č.1 – Cenová nabídka č. </w:t>
      </w:r>
      <w:r w:rsidR="007D485E" w:rsidRPr="007D485E">
        <w:rPr>
          <w:rFonts w:ascii="Arial" w:hAnsi="Arial"/>
          <w:color w:val="000000" w:themeColor="text1"/>
          <w:sz w:val="20"/>
        </w:rPr>
        <w:t>20SH01_03505</w:t>
      </w:r>
    </w:p>
    <w:p w14:paraId="52D77301" w14:textId="7A5A1A00" w:rsidR="007F7101" w:rsidRPr="007D485E" w:rsidRDefault="000E1B24" w:rsidP="007F7101">
      <w:pPr>
        <w:pStyle w:val="Zkladntext3"/>
        <w:numPr>
          <w:ilvl w:val="0"/>
          <w:numId w:val="9"/>
        </w:numPr>
        <w:tabs>
          <w:tab w:val="clear" w:pos="927"/>
          <w:tab w:val="clear" w:pos="1985"/>
          <w:tab w:val="num" w:pos="142"/>
        </w:tabs>
        <w:ind w:hanging="927"/>
        <w:rPr>
          <w:rFonts w:ascii="Arial" w:hAnsi="Arial"/>
          <w:color w:val="000000" w:themeColor="text1"/>
          <w:sz w:val="20"/>
        </w:rPr>
      </w:pPr>
      <w:r w:rsidRPr="007D485E">
        <w:rPr>
          <w:rFonts w:ascii="Arial" w:hAnsi="Arial"/>
          <w:color w:val="000000" w:themeColor="text1"/>
          <w:sz w:val="20"/>
        </w:rPr>
        <w:t>č.</w:t>
      </w:r>
      <w:r w:rsidR="005112D0" w:rsidRPr="007D485E">
        <w:rPr>
          <w:rFonts w:ascii="Arial" w:hAnsi="Arial"/>
          <w:color w:val="000000" w:themeColor="text1"/>
          <w:sz w:val="20"/>
        </w:rPr>
        <w:t>2</w:t>
      </w:r>
      <w:r w:rsidRPr="007D485E">
        <w:rPr>
          <w:rFonts w:ascii="Arial" w:hAnsi="Arial"/>
          <w:color w:val="000000" w:themeColor="text1"/>
          <w:sz w:val="20"/>
        </w:rPr>
        <w:t xml:space="preserve"> </w:t>
      </w:r>
      <w:r w:rsidR="009630DF">
        <w:rPr>
          <w:rFonts w:ascii="Arial" w:hAnsi="Arial"/>
          <w:color w:val="000000" w:themeColor="text1"/>
          <w:sz w:val="20"/>
        </w:rPr>
        <w:t xml:space="preserve">– </w:t>
      </w:r>
      <w:r w:rsidR="007F7101" w:rsidRPr="007D485E">
        <w:rPr>
          <w:rFonts w:ascii="Arial" w:hAnsi="Arial"/>
          <w:color w:val="000000" w:themeColor="text1"/>
          <w:sz w:val="20"/>
        </w:rPr>
        <w:t>Registr rizik Zhotovitele v oblasti BOZP</w:t>
      </w:r>
    </w:p>
    <w:p w14:paraId="458A5FCE" w14:textId="48729228" w:rsidR="0077537C" w:rsidRPr="007D485E" w:rsidRDefault="0077537C">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688A2A24" w14:textId="77777777" w:rsidR="00B23245" w:rsidRPr="007D485E" w:rsidRDefault="00B23245">
      <w:pPr>
        <w:tabs>
          <w:tab w:val="left" w:pos="1985"/>
          <w:tab w:val="right" w:pos="4111"/>
          <w:tab w:val="left" w:pos="4253"/>
          <w:tab w:val="right" w:pos="7088"/>
          <w:tab w:val="left" w:pos="7230"/>
          <w:tab w:val="right" w:pos="8647"/>
          <w:tab w:val="left" w:pos="8789"/>
        </w:tabs>
        <w:jc w:val="both"/>
        <w:rPr>
          <w:rFonts w:ascii="Arial" w:hAnsi="Arial"/>
          <w:color w:val="000000" w:themeColor="text1"/>
          <w:lang w:val="cs-CZ"/>
        </w:rPr>
      </w:pPr>
    </w:p>
    <w:p w14:paraId="177F8BC9" w14:textId="77777777" w:rsidR="00647FC4" w:rsidRPr="007D485E" w:rsidRDefault="00647FC4" w:rsidP="00647FC4">
      <w:pPr>
        <w:pStyle w:val="Zkladntext3"/>
        <w:tabs>
          <w:tab w:val="clear" w:pos="1985"/>
          <w:tab w:val="clear" w:pos="4253"/>
          <w:tab w:val="left" w:pos="851"/>
          <w:tab w:val="left" w:pos="5382"/>
        </w:tabs>
        <w:rPr>
          <w:rFonts w:ascii="Arial" w:hAnsi="Arial"/>
          <w:b/>
          <w:color w:val="000000" w:themeColor="text1"/>
          <w:sz w:val="20"/>
        </w:rPr>
      </w:pPr>
      <w:r w:rsidRPr="007D485E">
        <w:rPr>
          <w:rFonts w:ascii="Arial" w:hAnsi="Arial"/>
          <w:b/>
          <w:color w:val="000000" w:themeColor="text1"/>
          <w:sz w:val="20"/>
        </w:rPr>
        <w:t>za Objednatele:</w:t>
      </w:r>
      <w:r w:rsidRPr="007D485E">
        <w:rPr>
          <w:rFonts w:ascii="Arial" w:hAnsi="Arial"/>
          <w:b/>
          <w:color w:val="000000" w:themeColor="text1"/>
          <w:sz w:val="20"/>
        </w:rPr>
        <w:tab/>
      </w:r>
      <w:r w:rsidRPr="007D485E">
        <w:rPr>
          <w:rFonts w:ascii="Arial" w:hAnsi="Arial"/>
          <w:b/>
          <w:color w:val="000000" w:themeColor="text1"/>
          <w:sz w:val="20"/>
        </w:rPr>
        <w:tab/>
        <w:t>za Zhotovitele:</w:t>
      </w:r>
    </w:p>
    <w:p w14:paraId="1322564B" w14:textId="77777777" w:rsidR="00647FC4" w:rsidRPr="007D485E" w:rsidRDefault="00647FC4" w:rsidP="00647FC4">
      <w:pPr>
        <w:tabs>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p>
    <w:p w14:paraId="27553E89" w14:textId="77777777" w:rsidR="00647FC4" w:rsidRPr="007D485E" w:rsidRDefault="00647FC4" w:rsidP="00647FC4">
      <w:pPr>
        <w:tabs>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p>
    <w:p w14:paraId="7845180E" w14:textId="77777777" w:rsidR="00647FC4" w:rsidRPr="007D485E" w:rsidRDefault="00647FC4" w:rsidP="00647FC4">
      <w:pPr>
        <w:tabs>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p>
    <w:p w14:paraId="0DB8C800" w14:textId="77777777" w:rsidR="00647FC4" w:rsidRPr="007D485E" w:rsidRDefault="00647FC4" w:rsidP="00647FC4">
      <w:pPr>
        <w:tabs>
          <w:tab w:val="left" w:pos="1985"/>
          <w:tab w:val="right" w:pos="4111"/>
          <w:tab w:val="left" w:pos="5387"/>
          <w:tab w:val="right" w:pos="7088"/>
          <w:tab w:val="left" w:pos="7230"/>
          <w:tab w:val="right" w:pos="8647"/>
          <w:tab w:val="left" w:pos="8789"/>
        </w:tabs>
        <w:ind w:left="567" w:hanging="567"/>
        <w:rPr>
          <w:rFonts w:ascii="Arial" w:hAnsi="Arial"/>
          <w:color w:val="000000" w:themeColor="text1"/>
        </w:rPr>
      </w:pPr>
      <w:r w:rsidRPr="007D485E">
        <w:rPr>
          <w:rFonts w:ascii="Arial" w:hAnsi="Arial"/>
          <w:color w:val="000000" w:themeColor="text1"/>
        </w:rPr>
        <w:t>………………………………….</w:t>
      </w:r>
      <w:r w:rsidRPr="007D485E">
        <w:rPr>
          <w:rFonts w:ascii="Arial" w:hAnsi="Arial"/>
          <w:color w:val="000000" w:themeColor="text1"/>
        </w:rPr>
        <w:tab/>
      </w:r>
      <w:r w:rsidRPr="007D485E">
        <w:rPr>
          <w:rFonts w:ascii="Arial" w:hAnsi="Arial"/>
          <w:color w:val="000000" w:themeColor="text1"/>
        </w:rPr>
        <w:tab/>
      </w:r>
      <w:r w:rsidRPr="007D485E">
        <w:rPr>
          <w:rFonts w:ascii="Arial" w:hAnsi="Arial"/>
          <w:color w:val="000000" w:themeColor="text1"/>
        </w:rPr>
        <w:tab/>
        <w:t>………………………………….</w:t>
      </w:r>
    </w:p>
    <w:p w14:paraId="04DD65AC" w14:textId="2F8D4A34" w:rsidR="00647FC4" w:rsidRPr="007D485E" w:rsidRDefault="008D4C5A" w:rsidP="00647FC4">
      <w:pPr>
        <w:tabs>
          <w:tab w:val="left" w:pos="1985"/>
          <w:tab w:val="right" w:pos="4111"/>
          <w:tab w:val="left" w:pos="5387"/>
          <w:tab w:val="right" w:pos="7088"/>
          <w:tab w:val="left" w:pos="7230"/>
          <w:tab w:val="right" w:pos="8647"/>
          <w:tab w:val="left" w:pos="8789"/>
        </w:tabs>
        <w:ind w:left="567" w:hanging="567"/>
        <w:rPr>
          <w:rFonts w:ascii="Arial" w:hAnsi="Arial"/>
          <w:color w:val="000000" w:themeColor="text1"/>
        </w:rPr>
      </w:pPr>
      <w:r>
        <w:rPr>
          <w:rFonts w:ascii="Arial" w:hAnsi="Arial"/>
          <w:color w:val="000000" w:themeColor="text1"/>
          <w:sz w:val="22"/>
          <w:lang w:val="cs-CZ"/>
        </w:rPr>
        <w:t>XXXXXXXXXX</w:t>
      </w:r>
      <w:r>
        <w:rPr>
          <w:rFonts w:ascii="Arial" w:hAnsi="Arial"/>
          <w:color w:val="000000" w:themeColor="text1"/>
          <w:sz w:val="22"/>
          <w:lang w:val="cs-CZ"/>
        </w:rPr>
        <w:tab/>
      </w:r>
      <w:r w:rsidR="00647FC4" w:rsidRPr="007D485E">
        <w:rPr>
          <w:rFonts w:ascii="Arial" w:hAnsi="Arial"/>
          <w:color w:val="000000" w:themeColor="text1"/>
        </w:rPr>
        <w:tab/>
      </w:r>
      <w:r w:rsidR="00647FC4" w:rsidRPr="007D485E">
        <w:rPr>
          <w:rFonts w:ascii="Arial" w:hAnsi="Arial"/>
          <w:color w:val="000000" w:themeColor="text1"/>
        </w:rPr>
        <w:tab/>
      </w:r>
      <w:r>
        <w:rPr>
          <w:rFonts w:ascii="Arial" w:hAnsi="Arial"/>
          <w:color w:val="000000" w:themeColor="text1"/>
          <w:sz w:val="22"/>
          <w:lang w:val="cs-CZ"/>
        </w:rPr>
        <w:t>XXXXXXXXXX</w:t>
      </w:r>
    </w:p>
    <w:p w14:paraId="3C921768" w14:textId="1899095D" w:rsidR="00647FC4" w:rsidRPr="007D485E" w:rsidRDefault="00507CC1" w:rsidP="00647FC4">
      <w:pPr>
        <w:tabs>
          <w:tab w:val="left" w:pos="1985"/>
          <w:tab w:val="right" w:pos="4111"/>
          <w:tab w:val="left" w:pos="5387"/>
          <w:tab w:val="right" w:pos="7088"/>
          <w:tab w:val="left" w:pos="7230"/>
          <w:tab w:val="right" w:pos="8647"/>
          <w:tab w:val="left" w:pos="8789"/>
        </w:tabs>
        <w:ind w:left="567" w:hanging="567"/>
        <w:rPr>
          <w:rFonts w:ascii="Arial" w:hAnsi="Arial"/>
          <w:color w:val="000000" w:themeColor="text1"/>
        </w:rPr>
      </w:pPr>
      <w:r w:rsidRPr="007D485E">
        <w:rPr>
          <w:rFonts w:ascii="Arial" w:hAnsi="Arial"/>
          <w:color w:val="000000" w:themeColor="text1"/>
        </w:rPr>
        <w:t>ředitel</w:t>
      </w:r>
      <w:r w:rsidR="00647FC4" w:rsidRPr="007D485E">
        <w:rPr>
          <w:rFonts w:ascii="Arial" w:hAnsi="Arial"/>
          <w:color w:val="000000" w:themeColor="text1"/>
        </w:rPr>
        <w:tab/>
      </w:r>
      <w:r w:rsidR="00647FC4" w:rsidRPr="007D485E">
        <w:rPr>
          <w:rFonts w:ascii="Arial" w:hAnsi="Arial"/>
          <w:color w:val="000000" w:themeColor="text1"/>
        </w:rPr>
        <w:tab/>
      </w:r>
      <w:r w:rsidR="00647FC4" w:rsidRPr="007D485E">
        <w:rPr>
          <w:rFonts w:ascii="Arial" w:hAnsi="Arial"/>
          <w:color w:val="000000" w:themeColor="text1"/>
        </w:rPr>
        <w:tab/>
      </w:r>
      <w:r w:rsidR="00647FC4" w:rsidRPr="007D485E">
        <w:rPr>
          <w:rFonts w:ascii="Arial" w:hAnsi="Arial"/>
          <w:color w:val="000000" w:themeColor="text1"/>
        </w:rPr>
        <w:tab/>
        <w:t>jednatel společnosti</w:t>
      </w:r>
    </w:p>
    <w:p w14:paraId="4B98B2CB" w14:textId="77777777" w:rsidR="00647FC4" w:rsidRPr="007D485E" w:rsidRDefault="00507CC1" w:rsidP="00647FC4">
      <w:pPr>
        <w:tabs>
          <w:tab w:val="left" w:pos="1985"/>
          <w:tab w:val="right" w:pos="4111"/>
          <w:tab w:val="left" w:pos="5387"/>
          <w:tab w:val="right" w:pos="7088"/>
          <w:tab w:val="left" w:pos="7230"/>
          <w:tab w:val="right" w:pos="8647"/>
          <w:tab w:val="left" w:pos="8789"/>
        </w:tabs>
        <w:ind w:left="567" w:hanging="567"/>
        <w:rPr>
          <w:rFonts w:ascii="Arial" w:hAnsi="Arial"/>
          <w:b/>
          <w:color w:val="000000" w:themeColor="text1"/>
        </w:rPr>
      </w:pPr>
      <w:r w:rsidRPr="007D485E">
        <w:rPr>
          <w:rFonts w:ascii="Arial" w:hAnsi="Arial"/>
          <w:b/>
          <w:color w:val="000000" w:themeColor="text1"/>
        </w:rPr>
        <w:t>Fakultní nemocnice Brno</w:t>
      </w:r>
      <w:r w:rsidR="00647FC4" w:rsidRPr="007D485E">
        <w:rPr>
          <w:rFonts w:ascii="Arial" w:hAnsi="Arial"/>
          <w:b/>
          <w:color w:val="000000" w:themeColor="text1"/>
        </w:rPr>
        <w:tab/>
      </w:r>
      <w:r w:rsidR="00647FC4" w:rsidRPr="007D485E">
        <w:rPr>
          <w:rFonts w:ascii="Arial" w:hAnsi="Arial"/>
          <w:b/>
          <w:color w:val="000000" w:themeColor="text1"/>
        </w:rPr>
        <w:tab/>
      </w:r>
      <w:r w:rsidR="00647FC4" w:rsidRPr="007D485E">
        <w:rPr>
          <w:rFonts w:ascii="Arial" w:hAnsi="Arial"/>
          <w:b/>
          <w:color w:val="000000" w:themeColor="text1"/>
        </w:rPr>
        <w:tab/>
        <w:t>Johnson Controls Building</w:t>
      </w:r>
    </w:p>
    <w:p w14:paraId="3C0FF08F" w14:textId="77777777" w:rsidR="00647FC4" w:rsidRPr="007D485E" w:rsidRDefault="00647FC4" w:rsidP="00647FC4">
      <w:pPr>
        <w:tabs>
          <w:tab w:val="left" w:pos="1985"/>
          <w:tab w:val="right" w:pos="4111"/>
          <w:tab w:val="left" w:pos="5387"/>
          <w:tab w:val="right" w:pos="7088"/>
          <w:tab w:val="left" w:pos="7230"/>
          <w:tab w:val="right" w:pos="8647"/>
          <w:tab w:val="left" w:pos="8789"/>
        </w:tabs>
        <w:ind w:left="567" w:hanging="567"/>
        <w:rPr>
          <w:rFonts w:ascii="Arial" w:hAnsi="Arial"/>
          <w:b/>
          <w:color w:val="000000" w:themeColor="text1"/>
        </w:rPr>
      </w:pPr>
      <w:r w:rsidRPr="007D485E">
        <w:rPr>
          <w:rFonts w:ascii="Arial" w:hAnsi="Arial"/>
          <w:b/>
          <w:color w:val="000000" w:themeColor="text1"/>
        </w:rPr>
        <w:tab/>
      </w:r>
      <w:r w:rsidRPr="007D485E">
        <w:rPr>
          <w:rFonts w:ascii="Arial" w:hAnsi="Arial"/>
          <w:b/>
          <w:color w:val="000000" w:themeColor="text1"/>
        </w:rPr>
        <w:tab/>
      </w:r>
      <w:r w:rsidRPr="007D485E">
        <w:rPr>
          <w:rFonts w:ascii="Arial" w:hAnsi="Arial"/>
          <w:b/>
          <w:color w:val="000000" w:themeColor="text1"/>
        </w:rPr>
        <w:tab/>
      </w:r>
      <w:r w:rsidRPr="007D485E">
        <w:rPr>
          <w:rFonts w:ascii="Arial" w:hAnsi="Arial"/>
          <w:b/>
          <w:color w:val="000000" w:themeColor="text1"/>
        </w:rPr>
        <w:tab/>
        <w:t>Solutions, spol. s r.o.</w:t>
      </w:r>
    </w:p>
    <w:p w14:paraId="4A8C7D7C" w14:textId="77777777" w:rsidR="00647FC4" w:rsidRPr="007D485E" w:rsidRDefault="00647FC4" w:rsidP="00647FC4">
      <w:pPr>
        <w:tabs>
          <w:tab w:val="left" w:pos="1985"/>
          <w:tab w:val="right" w:pos="4111"/>
          <w:tab w:val="left" w:pos="5387"/>
          <w:tab w:val="right" w:pos="7088"/>
          <w:tab w:val="left" w:pos="7230"/>
          <w:tab w:val="right" w:pos="8647"/>
          <w:tab w:val="left" w:pos="8789"/>
        </w:tabs>
        <w:ind w:left="567" w:hanging="567"/>
        <w:rPr>
          <w:rFonts w:ascii="Arial" w:hAnsi="Arial"/>
          <w:color w:val="000000" w:themeColor="text1"/>
        </w:rPr>
      </w:pPr>
    </w:p>
    <w:p w14:paraId="0AB6C83B" w14:textId="77777777" w:rsidR="00647FC4" w:rsidRPr="007D485E" w:rsidRDefault="00647FC4" w:rsidP="00647FC4">
      <w:pPr>
        <w:tabs>
          <w:tab w:val="left" w:pos="1985"/>
          <w:tab w:val="right" w:pos="4111"/>
          <w:tab w:val="left" w:pos="5387"/>
          <w:tab w:val="right" w:pos="7088"/>
          <w:tab w:val="left" w:pos="7230"/>
          <w:tab w:val="right" w:pos="8647"/>
          <w:tab w:val="left" w:pos="8789"/>
        </w:tabs>
        <w:ind w:left="567" w:hanging="567"/>
        <w:rPr>
          <w:rFonts w:ascii="Arial" w:hAnsi="Arial"/>
          <w:color w:val="000000" w:themeColor="text1"/>
        </w:rPr>
      </w:pPr>
    </w:p>
    <w:p w14:paraId="36A731F5" w14:textId="77777777" w:rsidR="00647FC4" w:rsidRPr="007D485E" w:rsidRDefault="00647FC4" w:rsidP="00647FC4">
      <w:pPr>
        <w:tabs>
          <w:tab w:val="left" w:pos="1985"/>
          <w:tab w:val="right" w:pos="4111"/>
          <w:tab w:val="left" w:pos="5387"/>
          <w:tab w:val="right" w:pos="7088"/>
          <w:tab w:val="left" w:pos="7230"/>
          <w:tab w:val="right" w:pos="8647"/>
          <w:tab w:val="left" w:pos="8789"/>
        </w:tabs>
        <w:ind w:left="567" w:hanging="567"/>
        <w:rPr>
          <w:rFonts w:ascii="Arial" w:hAnsi="Arial"/>
          <w:color w:val="000000" w:themeColor="text1"/>
        </w:rPr>
      </w:pPr>
    </w:p>
    <w:p w14:paraId="473450A8" w14:textId="77777777" w:rsidR="00647FC4" w:rsidRPr="007D485E" w:rsidRDefault="00507CC1" w:rsidP="00647FC4">
      <w:pPr>
        <w:tabs>
          <w:tab w:val="left" w:pos="1985"/>
          <w:tab w:val="right" w:pos="4111"/>
          <w:tab w:val="left" w:pos="5387"/>
          <w:tab w:val="right" w:pos="7088"/>
          <w:tab w:val="left" w:pos="7230"/>
          <w:tab w:val="right" w:pos="8647"/>
          <w:tab w:val="left" w:pos="8789"/>
        </w:tabs>
        <w:ind w:left="567" w:hanging="567"/>
        <w:rPr>
          <w:rFonts w:ascii="Arial" w:hAnsi="Arial"/>
          <w:color w:val="000000" w:themeColor="text1"/>
        </w:rPr>
      </w:pPr>
      <w:r w:rsidRPr="007D485E">
        <w:rPr>
          <w:rFonts w:ascii="Arial" w:hAnsi="Arial"/>
          <w:color w:val="000000" w:themeColor="text1"/>
        </w:rPr>
        <w:tab/>
      </w:r>
      <w:r w:rsidR="00647FC4" w:rsidRPr="007D485E">
        <w:rPr>
          <w:rFonts w:ascii="Arial" w:hAnsi="Arial"/>
          <w:color w:val="000000" w:themeColor="text1"/>
        </w:rPr>
        <w:tab/>
      </w:r>
      <w:r w:rsidR="00647FC4" w:rsidRPr="007D485E">
        <w:rPr>
          <w:rFonts w:ascii="Arial" w:hAnsi="Arial"/>
          <w:color w:val="000000" w:themeColor="text1"/>
        </w:rPr>
        <w:tab/>
      </w:r>
      <w:r w:rsidR="00647FC4" w:rsidRPr="007D485E">
        <w:rPr>
          <w:rFonts w:ascii="Arial" w:hAnsi="Arial"/>
          <w:color w:val="000000" w:themeColor="text1"/>
        </w:rPr>
        <w:tab/>
        <w:t>………………………………….</w:t>
      </w:r>
    </w:p>
    <w:p w14:paraId="3D070FE7" w14:textId="100A7402" w:rsidR="00647FC4" w:rsidRPr="007D485E" w:rsidRDefault="00647FC4" w:rsidP="00647FC4">
      <w:pPr>
        <w:tabs>
          <w:tab w:val="left" w:pos="1985"/>
          <w:tab w:val="right" w:pos="4111"/>
          <w:tab w:val="left" w:pos="5387"/>
          <w:tab w:val="right" w:pos="7088"/>
          <w:tab w:val="left" w:pos="7230"/>
          <w:tab w:val="right" w:pos="8647"/>
          <w:tab w:val="left" w:pos="8789"/>
        </w:tabs>
        <w:ind w:left="567" w:hanging="567"/>
        <w:rPr>
          <w:rFonts w:ascii="Arial" w:hAnsi="Arial"/>
          <w:color w:val="000000" w:themeColor="text1"/>
        </w:rPr>
      </w:pPr>
      <w:r w:rsidRPr="007D485E">
        <w:rPr>
          <w:rFonts w:ascii="Arial" w:hAnsi="Arial"/>
          <w:color w:val="000000" w:themeColor="text1"/>
        </w:rPr>
        <w:tab/>
      </w:r>
      <w:r w:rsidRPr="007D485E">
        <w:rPr>
          <w:rFonts w:ascii="Arial" w:hAnsi="Arial"/>
          <w:color w:val="000000" w:themeColor="text1"/>
        </w:rPr>
        <w:tab/>
      </w:r>
      <w:r w:rsidRPr="007D485E">
        <w:rPr>
          <w:rFonts w:ascii="Arial" w:hAnsi="Arial"/>
          <w:color w:val="000000" w:themeColor="text1"/>
        </w:rPr>
        <w:tab/>
      </w:r>
      <w:r w:rsidRPr="007D485E">
        <w:rPr>
          <w:rFonts w:ascii="Arial" w:hAnsi="Arial"/>
          <w:color w:val="000000" w:themeColor="text1"/>
        </w:rPr>
        <w:tab/>
      </w:r>
      <w:r w:rsidR="008D4C5A">
        <w:rPr>
          <w:rFonts w:ascii="Arial" w:hAnsi="Arial"/>
          <w:color w:val="000000" w:themeColor="text1"/>
          <w:sz w:val="22"/>
          <w:lang w:val="cs-CZ"/>
        </w:rPr>
        <w:t>XXXXXXXXXX</w:t>
      </w:r>
    </w:p>
    <w:p w14:paraId="52F9E6B6" w14:textId="77777777" w:rsidR="00647FC4" w:rsidRPr="007D485E" w:rsidRDefault="00647FC4" w:rsidP="00647FC4">
      <w:pPr>
        <w:tabs>
          <w:tab w:val="left" w:pos="1985"/>
          <w:tab w:val="right" w:pos="4111"/>
          <w:tab w:val="left" w:pos="5387"/>
          <w:tab w:val="right" w:pos="7088"/>
          <w:tab w:val="left" w:pos="7230"/>
          <w:tab w:val="right" w:pos="8647"/>
          <w:tab w:val="left" w:pos="8789"/>
        </w:tabs>
        <w:ind w:left="567" w:hanging="567"/>
        <w:rPr>
          <w:rFonts w:ascii="Arial" w:hAnsi="Arial"/>
          <w:color w:val="000000" w:themeColor="text1"/>
        </w:rPr>
      </w:pPr>
      <w:r w:rsidRPr="007D485E">
        <w:rPr>
          <w:rFonts w:ascii="Arial" w:hAnsi="Arial"/>
          <w:color w:val="000000" w:themeColor="text1"/>
        </w:rPr>
        <w:tab/>
      </w:r>
      <w:r w:rsidRPr="007D485E">
        <w:rPr>
          <w:rFonts w:ascii="Arial" w:hAnsi="Arial"/>
          <w:color w:val="000000" w:themeColor="text1"/>
        </w:rPr>
        <w:tab/>
      </w:r>
      <w:r w:rsidRPr="007D485E">
        <w:rPr>
          <w:rFonts w:ascii="Arial" w:hAnsi="Arial"/>
          <w:color w:val="000000" w:themeColor="text1"/>
        </w:rPr>
        <w:tab/>
      </w:r>
      <w:r w:rsidRPr="007D485E">
        <w:rPr>
          <w:rFonts w:ascii="Arial" w:hAnsi="Arial"/>
          <w:color w:val="000000" w:themeColor="text1"/>
        </w:rPr>
        <w:tab/>
      </w:r>
      <w:r w:rsidRPr="007D485E">
        <w:rPr>
          <w:rFonts w:ascii="Arial" w:hAnsi="Arial"/>
          <w:color w:val="000000" w:themeColor="text1"/>
        </w:rPr>
        <w:tab/>
        <w:t>ředitel úseku servisu</w:t>
      </w:r>
    </w:p>
    <w:p w14:paraId="5814AD21" w14:textId="77777777" w:rsidR="00647FC4" w:rsidRPr="007D485E" w:rsidRDefault="00647FC4" w:rsidP="00647FC4">
      <w:pPr>
        <w:tabs>
          <w:tab w:val="left" w:pos="1985"/>
          <w:tab w:val="right" w:pos="4111"/>
          <w:tab w:val="left" w:pos="5387"/>
          <w:tab w:val="right" w:pos="7088"/>
          <w:tab w:val="left" w:pos="7230"/>
          <w:tab w:val="right" w:pos="8647"/>
          <w:tab w:val="left" w:pos="8789"/>
        </w:tabs>
        <w:ind w:left="567" w:hanging="567"/>
        <w:rPr>
          <w:rFonts w:ascii="Arial" w:hAnsi="Arial"/>
          <w:b/>
          <w:color w:val="000000" w:themeColor="text1"/>
        </w:rPr>
      </w:pPr>
      <w:r w:rsidRPr="007D485E">
        <w:rPr>
          <w:rFonts w:ascii="Arial" w:hAnsi="Arial"/>
          <w:b/>
          <w:color w:val="000000" w:themeColor="text1"/>
        </w:rPr>
        <w:tab/>
      </w:r>
      <w:r w:rsidRPr="007D485E">
        <w:rPr>
          <w:rFonts w:ascii="Arial" w:hAnsi="Arial"/>
          <w:b/>
          <w:color w:val="000000" w:themeColor="text1"/>
        </w:rPr>
        <w:tab/>
      </w:r>
      <w:r w:rsidRPr="007D485E">
        <w:rPr>
          <w:rFonts w:ascii="Arial" w:hAnsi="Arial"/>
          <w:b/>
          <w:color w:val="000000" w:themeColor="text1"/>
        </w:rPr>
        <w:tab/>
      </w:r>
      <w:r w:rsidRPr="007D485E">
        <w:rPr>
          <w:rFonts w:ascii="Arial" w:hAnsi="Arial"/>
          <w:b/>
          <w:color w:val="000000" w:themeColor="text1"/>
        </w:rPr>
        <w:tab/>
      </w:r>
      <w:r w:rsidRPr="007D485E">
        <w:rPr>
          <w:rFonts w:ascii="Arial" w:hAnsi="Arial"/>
          <w:b/>
          <w:color w:val="000000" w:themeColor="text1"/>
        </w:rPr>
        <w:tab/>
        <w:t>Johnson Controls Building</w:t>
      </w:r>
    </w:p>
    <w:p w14:paraId="2C42C31A" w14:textId="77777777" w:rsidR="00647FC4" w:rsidRPr="007D485E" w:rsidRDefault="00647FC4" w:rsidP="00647FC4">
      <w:pPr>
        <w:tabs>
          <w:tab w:val="left" w:pos="1985"/>
          <w:tab w:val="right" w:pos="4111"/>
          <w:tab w:val="left" w:pos="5387"/>
          <w:tab w:val="right" w:pos="7088"/>
          <w:tab w:val="left" w:pos="7230"/>
          <w:tab w:val="right" w:pos="8647"/>
          <w:tab w:val="left" w:pos="8789"/>
        </w:tabs>
        <w:ind w:left="567" w:hanging="567"/>
        <w:rPr>
          <w:rFonts w:ascii="Arial" w:hAnsi="Arial"/>
          <w:b/>
          <w:color w:val="000000" w:themeColor="text1"/>
        </w:rPr>
      </w:pPr>
      <w:r w:rsidRPr="007D485E">
        <w:rPr>
          <w:rFonts w:ascii="Arial" w:hAnsi="Arial"/>
          <w:b/>
          <w:color w:val="000000" w:themeColor="text1"/>
        </w:rPr>
        <w:tab/>
      </w:r>
      <w:r w:rsidRPr="007D485E">
        <w:rPr>
          <w:rFonts w:ascii="Arial" w:hAnsi="Arial"/>
          <w:b/>
          <w:color w:val="000000" w:themeColor="text1"/>
        </w:rPr>
        <w:tab/>
      </w:r>
      <w:r w:rsidRPr="007D485E">
        <w:rPr>
          <w:rFonts w:ascii="Arial" w:hAnsi="Arial"/>
          <w:b/>
          <w:color w:val="000000" w:themeColor="text1"/>
        </w:rPr>
        <w:tab/>
      </w:r>
      <w:r w:rsidRPr="007D485E">
        <w:rPr>
          <w:rFonts w:ascii="Arial" w:hAnsi="Arial"/>
          <w:b/>
          <w:color w:val="000000" w:themeColor="text1"/>
        </w:rPr>
        <w:tab/>
        <w:t>Solutions, spol. s r.o.</w:t>
      </w:r>
    </w:p>
    <w:p w14:paraId="18437671" w14:textId="77777777" w:rsidR="00647FC4" w:rsidRPr="007D485E" w:rsidRDefault="00647FC4" w:rsidP="00647FC4">
      <w:pPr>
        <w:tabs>
          <w:tab w:val="left" w:pos="1985"/>
          <w:tab w:val="right" w:pos="4111"/>
          <w:tab w:val="left" w:pos="5387"/>
          <w:tab w:val="right" w:pos="7088"/>
          <w:tab w:val="left" w:pos="7230"/>
          <w:tab w:val="right" w:pos="8647"/>
          <w:tab w:val="left" w:pos="8789"/>
        </w:tabs>
        <w:ind w:left="567" w:hanging="567"/>
        <w:rPr>
          <w:rFonts w:ascii="Arial" w:hAnsi="Arial"/>
          <w:color w:val="000000" w:themeColor="text1"/>
        </w:rPr>
      </w:pPr>
    </w:p>
    <w:p w14:paraId="6F239727" w14:textId="06F9BBF8" w:rsidR="00647FC4" w:rsidRPr="007D485E" w:rsidRDefault="00647FC4" w:rsidP="00647FC4">
      <w:pPr>
        <w:tabs>
          <w:tab w:val="left" w:pos="1985"/>
          <w:tab w:val="right" w:pos="4111"/>
          <w:tab w:val="left" w:pos="5387"/>
          <w:tab w:val="right" w:pos="7088"/>
          <w:tab w:val="left" w:pos="7230"/>
          <w:tab w:val="right" w:pos="8647"/>
          <w:tab w:val="left" w:pos="8789"/>
        </w:tabs>
        <w:ind w:left="567" w:hanging="567"/>
        <w:rPr>
          <w:rFonts w:ascii="Arial" w:hAnsi="Arial"/>
          <w:color w:val="000000" w:themeColor="text1"/>
        </w:rPr>
      </w:pPr>
      <w:r w:rsidRPr="007D485E">
        <w:rPr>
          <w:rFonts w:ascii="Arial" w:hAnsi="Arial"/>
          <w:color w:val="000000" w:themeColor="text1"/>
        </w:rPr>
        <w:t xml:space="preserve">V </w:t>
      </w:r>
      <w:r w:rsidR="00507CC1" w:rsidRPr="007D485E">
        <w:rPr>
          <w:rFonts w:ascii="Arial" w:hAnsi="Arial"/>
          <w:color w:val="000000" w:themeColor="text1"/>
        </w:rPr>
        <w:t>Brně</w:t>
      </w:r>
      <w:r w:rsidRPr="007D485E">
        <w:rPr>
          <w:rFonts w:ascii="Arial" w:hAnsi="Arial"/>
          <w:color w:val="000000" w:themeColor="text1"/>
        </w:rPr>
        <w:t xml:space="preserve"> dne</w:t>
      </w:r>
      <w:r w:rsidR="008D4C5A">
        <w:rPr>
          <w:rFonts w:ascii="Arial" w:hAnsi="Arial"/>
          <w:color w:val="000000" w:themeColor="text1"/>
        </w:rPr>
        <w:t xml:space="preserve"> 8. 6. 2020</w:t>
      </w:r>
      <w:r w:rsidRPr="007D485E">
        <w:rPr>
          <w:rFonts w:ascii="Arial" w:hAnsi="Arial"/>
          <w:color w:val="000000" w:themeColor="text1"/>
        </w:rPr>
        <w:tab/>
      </w:r>
      <w:r w:rsidRPr="007D485E">
        <w:rPr>
          <w:rFonts w:ascii="Arial" w:hAnsi="Arial"/>
          <w:color w:val="000000" w:themeColor="text1"/>
        </w:rPr>
        <w:tab/>
      </w:r>
      <w:r w:rsidRPr="007D485E">
        <w:rPr>
          <w:rFonts w:ascii="Arial" w:hAnsi="Arial"/>
          <w:color w:val="000000" w:themeColor="text1"/>
        </w:rPr>
        <w:tab/>
        <w:t xml:space="preserve">V Praze dne </w:t>
      </w:r>
      <w:r w:rsidR="008D4C5A">
        <w:rPr>
          <w:rFonts w:ascii="Arial" w:hAnsi="Arial"/>
          <w:color w:val="000000" w:themeColor="text1"/>
        </w:rPr>
        <w:t xml:space="preserve">1. 6. </w:t>
      </w:r>
      <w:r w:rsidRPr="007D485E">
        <w:rPr>
          <w:rFonts w:ascii="Arial" w:hAnsi="Arial"/>
          <w:color w:val="000000" w:themeColor="text1"/>
        </w:rPr>
        <w:t>2020.</w:t>
      </w:r>
    </w:p>
    <w:p w14:paraId="436AA5A9" w14:textId="77777777" w:rsidR="007606D9" w:rsidRPr="007D485E" w:rsidRDefault="00647FC4" w:rsidP="00647FC4">
      <w:pPr>
        <w:tabs>
          <w:tab w:val="left" w:pos="1985"/>
          <w:tab w:val="right" w:pos="4111"/>
          <w:tab w:val="left" w:pos="4253"/>
          <w:tab w:val="right" w:pos="7088"/>
          <w:tab w:val="left" w:pos="7230"/>
          <w:tab w:val="right" w:pos="8647"/>
          <w:tab w:val="left" w:pos="8789"/>
        </w:tabs>
        <w:ind w:left="567" w:hanging="567"/>
        <w:jc w:val="both"/>
        <w:outlineLvl w:val="0"/>
        <w:rPr>
          <w:rFonts w:ascii="Arial" w:hAnsi="Arial"/>
          <w:i/>
          <w:color w:val="000000" w:themeColor="text1"/>
          <w:sz w:val="24"/>
          <w:szCs w:val="24"/>
        </w:rPr>
      </w:pPr>
      <w:r w:rsidRPr="007D485E">
        <w:rPr>
          <w:rFonts w:ascii="Arial" w:hAnsi="Arial"/>
          <w:color w:val="000000" w:themeColor="text1"/>
        </w:rPr>
        <w:br w:type="page"/>
      </w:r>
      <w:r w:rsidR="007606D9" w:rsidRPr="007D485E">
        <w:rPr>
          <w:rFonts w:ascii="Arial" w:hAnsi="Arial"/>
          <w:b/>
          <w:i/>
          <w:color w:val="000000" w:themeColor="text1"/>
          <w:sz w:val="24"/>
          <w:szCs w:val="24"/>
        </w:rPr>
        <w:lastRenderedPageBreak/>
        <w:t>Příloha č. 1 Smlouvy</w:t>
      </w:r>
    </w:p>
    <w:p w14:paraId="6D620CD9" w14:textId="77777777" w:rsidR="007606D9" w:rsidRPr="007D485E" w:rsidRDefault="007606D9" w:rsidP="007606D9">
      <w:pPr>
        <w:tabs>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p>
    <w:p w14:paraId="6593D378" w14:textId="77777777" w:rsidR="005112D0" w:rsidRPr="007D485E" w:rsidRDefault="005112D0" w:rsidP="007606D9">
      <w:pPr>
        <w:tabs>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p>
    <w:p w14:paraId="73249F7F" w14:textId="77777777" w:rsidR="005112D0" w:rsidRPr="007D485E" w:rsidRDefault="005112D0" w:rsidP="007606D9">
      <w:pPr>
        <w:tabs>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p>
    <w:p w14:paraId="5F07C378" w14:textId="77777777" w:rsidR="005112D0" w:rsidRPr="007D485E" w:rsidRDefault="005112D0" w:rsidP="007606D9">
      <w:pPr>
        <w:tabs>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p>
    <w:p w14:paraId="47E2C802" w14:textId="77777777" w:rsidR="005112D0" w:rsidRPr="007D485E" w:rsidRDefault="005112D0" w:rsidP="007606D9">
      <w:pPr>
        <w:tabs>
          <w:tab w:val="left" w:pos="1985"/>
          <w:tab w:val="right" w:pos="4111"/>
          <w:tab w:val="left" w:pos="4253"/>
          <w:tab w:val="right" w:pos="7088"/>
          <w:tab w:val="left" w:pos="7230"/>
          <w:tab w:val="right" w:pos="8647"/>
          <w:tab w:val="left" w:pos="8789"/>
        </w:tabs>
        <w:ind w:left="567" w:hanging="567"/>
        <w:jc w:val="both"/>
        <w:rPr>
          <w:rFonts w:ascii="Arial" w:hAnsi="Arial"/>
          <w:color w:val="000000" w:themeColor="text1"/>
        </w:rPr>
      </w:pPr>
    </w:p>
    <w:p w14:paraId="621FC067" w14:textId="77777777" w:rsidR="008129F3" w:rsidRPr="007D485E" w:rsidRDefault="008129F3" w:rsidP="008129F3">
      <w:pPr>
        <w:tabs>
          <w:tab w:val="left" w:pos="1985"/>
          <w:tab w:val="right" w:pos="4111"/>
          <w:tab w:val="left" w:pos="4253"/>
          <w:tab w:val="right" w:pos="7088"/>
          <w:tab w:val="left" w:pos="7230"/>
          <w:tab w:val="right" w:pos="8647"/>
          <w:tab w:val="left" w:pos="8789"/>
        </w:tabs>
        <w:ind w:left="567" w:hanging="567"/>
        <w:jc w:val="both"/>
        <w:outlineLvl w:val="0"/>
        <w:rPr>
          <w:rFonts w:ascii="Arial" w:hAnsi="Arial"/>
          <w:i/>
          <w:color w:val="000000" w:themeColor="text1"/>
          <w:sz w:val="24"/>
          <w:szCs w:val="24"/>
        </w:rPr>
      </w:pPr>
      <w:r w:rsidRPr="007D485E">
        <w:rPr>
          <w:rFonts w:ascii="Arial" w:hAnsi="Arial"/>
          <w:color w:val="000000" w:themeColor="text1"/>
        </w:rPr>
        <w:br w:type="page"/>
      </w:r>
      <w:r w:rsidRPr="007D485E">
        <w:rPr>
          <w:rFonts w:ascii="Arial" w:hAnsi="Arial"/>
          <w:b/>
          <w:i/>
          <w:color w:val="000000" w:themeColor="text1"/>
          <w:sz w:val="24"/>
          <w:szCs w:val="24"/>
        </w:rPr>
        <w:lastRenderedPageBreak/>
        <w:t xml:space="preserve">Příloha č. </w:t>
      </w:r>
      <w:r w:rsidR="007D485E" w:rsidRPr="007D485E">
        <w:rPr>
          <w:rFonts w:ascii="Arial" w:hAnsi="Arial"/>
          <w:b/>
          <w:i/>
          <w:color w:val="000000" w:themeColor="text1"/>
          <w:sz w:val="24"/>
          <w:szCs w:val="24"/>
        </w:rPr>
        <w:t>2</w:t>
      </w:r>
      <w:r w:rsidRPr="007D485E">
        <w:rPr>
          <w:rFonts w:ascii="Arial" w:hAnsi="Arial"/>
          <w:b/>
          <w:i/>
          <w:color w:val="000000" w:themeColor="text1"/>
          <w:sz w:val="24"/>
          <w:szCs w:val="24"/>
        </w:rPr>
        <w:t xml:space="preserve"> Smlouvy</w:t>
      </w:r>
    </w:p>
    <w:p w14:paraId="77251ACA" w14:textId="77777777" w:rsidR="008129F3" w:rsidRPr="007D485E" w:rsidRDefault="008129F3" w:rsidP="008129F3">
      <w:pPr>
        <w:tabs>
          <w:tab w:val="left" w:pos="1985"/>
          <w:tab w:val="right" w:pos="4111"/>
          <w:tab w:val="left" w:pos="4253"/>
          <w:tab w:val="right" w:pos="7088"/>
          <w:tab w:val="left" w:pos="7230"/>
          <w:tab w:val="right" w:pos="8647"/>
          <w:tab w:val="left" w:pos="8789"/>
        </w:tabs>
        <w:ind w:left="567" w:hanging="567"/>
        <w:jc w:val="both"/>
        <w:rPr>
          <w:rFonts w:ascii="Arial" w:hAnsi="Arial" w:cs="Arial"/>
          <w:color w:val="000000" w:themeColor="text1"/>
          <w:sz w:val="12"/>
          <w:szCs w:val="12"/>
        </w:rPr>
      </w:pPr>
    </w:p>
    <w:p w14:paraId="65819C62" w14:textId="77777777" w:rsidR="008129F3" w:rsidRPr="007D485E" w:rsidRDefault="008129F3" w:rsidP="008129F3">
      <w:pPr>
        <w:autoSpaceDE w:val="0"/>
        <w:autoSpaceDN w:val="0"/>
        <w:adjustRightInd w:val="0"/>
        <w:rPr>
          <w:rFonts w:ascii="Arial" w:hAnsi="Arial" w:cs="Arial"/>
          <w:b/>
          <w:bCs/>
          <w:color w:val="000000" w:themeColor="text1"/>
          <w:sz w:val="12"/>
          <w:szCs w:val="12"/>
        </w:rPr>
      </w:pP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503"/>
      </w:tblGrid>
      <w:tr w:rsidR="007D485E" w:rsidRPr="007D485E" w14:paraId="548F47ED" w14:textId="77777777" w:rsidTr="008129F3">
        <w:trPr>
          <w:trHeight w:val="319"/>
        </w:trPr>
        <w:tc>
          <w:tcPr>
            <w:tcW w:w="3780" w:type="dxa"/>
            <w:tcBorders>
              <w:top w:val="single" w:sz="4" w:space="0" w:color="auto"/>
              <w:left w:val="single" w:sz="4" w:space="0" w:color="auto"/>
              <w:bottom w:val="single" w:sz="4" w:space="0" w:color="auto"/>
            </w:tcBorders>
            <w:shd w:val="clear" w:color="auto" w:fill="A6A6A6"/>
            <w:vAlign w:val="center"/>
          </w:tcPr>
          <w:p w14:paraId="3859561C"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Popis rizika</w:t>
            </w:r>
          </w:p>
        </w:tc>
        <w:tc>
          <w:tcPr>
            <w:tcW w:w="6503" w:type="dxa"/>
            <w:tcBorders>
              <w:top w:val="single" w:sz="4" w:space="0" w:color="auto"/>
              <w:bottom w:val="single" w:sz="4" w:space="0" w:color="auto"/>
            </w:tcBorders>
            <w:shd w:val="clear" w:color="auto" w:fill="A6A6A6"/>
            <w:vAlign w:val="center"/>
          </w:tcPr>
          <w:p w14:paraId="56494956"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Eliminace  rizika</w:t>
            </w:r>
          </w:p>
        </w:tc>
      </w:tr>
      <w:tr w:rsidR="007D485E" w:rsidRPr="007D485E" w14:paraId="4E3833D5" w14:textId="77777777" w:rsidTr="00617D49">
        <w:trPr>
          <w:trHeight w:val="211"/>
        </w:trPr>
        <w:tc>
          <w:tcPr>
            <w:tcW w:w="10283" w:type="dxa"/>
            <w:gridSpan w:val="2"/>
            <w:tcBorders>
              <w:top w:val="single" w:sz="4" w:space="0" w:color="auto"/>
              <w:left w:val="single" w:sz="4" w:space="0" w:color="auto"/>
              <w:bottom w:val="single" w:sz="4" w:space="0" w:color="auto"/>
            </w:tcBorders>
            <w:vAlign w:val="center"/>
          </w:tcPr>
          <w:p w14:paraId="17C72737" w14:textId="77777777" w:rsidR="008129F3" w:rsidRPr="007D485E" w:rsidRDefault="008129F3" w:rsidP="008129F3">
            <w:pPr>
              <w:rPr>
                <w:rFonts w:ascii="Arial" w:hAnsi="Arial" w:cs="Arial"/>
                <w:b/>
                <w:color w:val="000000" w:themeColor="text1"/>
                <w:sz w:val="12"/>
                <w:szCs w:val="12"/>
              </w:rPr>
            </w:pPr>
            <w:r w:rsidRPr="007D485E">
              <w:rPr>
                <w:rFonts w:ascii="Arial" w:hAnsi="Arial" w:cs="Arial"/>
                <w:b/>
                <w:color w:val="000000" w:themeColor="text1"/>
                <w:sz w:val="12"/>
                <w:szCs w:val="12"/>
              </w:rPr>
              <w:t>Podlahy a komunikace</w:t>
            </w:r>
          </w:p>
        </w:tc>
      </w:tr>
      <w:tr w:rsidR="007D485E" w:rsidRPr="007D485E" w14:paraId="28F1F126" w14:textId="77777777" w:rsidTr="008129F3">
        <w:trPr>
          <w:trHeight w:val="319"/>
        </w:trPr>
        <w:tc>
          <w:tcPr>
            <w:tcW w:w="3780" w:type="dxa"/>
            <w:tcBorders>
              <w:top w:val="single" w:sz="4" w:space="0" w:color="auto"/>
              <w:left w:val="single" w:sz="4" w:space="0" w:color="auto"/>
            </w:tcBorders>
          </w:tcPr>
          <w:p w14:paraId="5D295DD3"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Možnost zakopnutí, podvrtnutí a naražení nohy o různé vyčnívající hrany překážek a vystupujících různých prvků v prostorách dílny </w:t>
            </w:r>
          </w:p>
        </w:tc>
        <w:tc>
          <w:tcPr>
            <w:tcW w:w="6503" w:type="dxa"/>
            <w:tcBorders>
              <w:top w:val="single" w:sz="4" w:space="0" w:color="auto"/>
            </w:tcBorders>
          </w:tcPr>
          <w:p w14:paraId="170153A0"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Odstranění komunikačních překážek o které lze zakopnout – šrouby vík a zvýšených poklopů nad úroveň podlahy,hadice,  el.kabely apod. Včasný úklid a odstranění materiálu s ostrými hranami z prostoru pohybu pracovníků.</w:t>
            </w:r>
          </w:p>
        </w:tc>
      </w:tr>
      <w:tr w:rsidR="007D485E" w:rsidRPr="007D485E" w14:paraId="6C800FDC" w14:textId="77777777" w:rsidTr="008129F3">
        <w:trPr>
          <w:trHeight w:val="319"/>
        </w:trPr>
        <w:tc>
          <w:tcPr>
            <w:tcW w:w="3780" w:type="dxa"/>
            <w:tcBorders>
              <w:left w:val="single" w:sz="4" w:space="0" w:color="auto"/>
            </w:tcBorders>
          </w:tcPr>
          <w:p w14:paraId="64BD1858"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Uklouznutí, podvrtnutí nohy, naražení a pád osoby na podlaze pracovního stanoviště vnitřních komunikacích, schodištích apod.</w:t>
            </w:r>
          </w:p>
        </w:tc>
        <w:tc>
          <w:tcPr>
            <w:tcW w:w="6503" w:type="dxa"/>
          </w:tcPr>
          <w:p w14:paraId="455BC421"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Rovný a tvrdý stav  povrchu podlah a komunikací, bez nerovností, výtluků, udržování,čištění a úklid podlah, včasné odstraňování poškozených míst, nerovností apod. Barevné vyznačení dopravních komunikací a jeho průběžné udržování.</w:t>
            </w:r>
          </w:p>
        </w:tc>
      </w:tr>
      <w:tr w:rsidR="007D485E" w:rsidRPr="007D485E" w14:paraId="383C72EE" w14:textId="77777777" w:rsidTr="0055649B">
        <w:trPr>
          <w:cantSplit/>
          <w:trHeight w:val="198"/>
        </w:trPr>
        <w:tc>
          <w:tcPr>
            <w:tcW w:w="10283" w:type="dxa"/>
            <w:gridSpan w:val="2"/>
            <w:tcBorders>
              <w:left w:val="single" w:sz="4" w:space="0" w:color="auto"/>
            </w:tcBorders>
            <w:vAlign w:val="center"/>
          </w:tcPr>
          <w:p w14:paraId="07ED5E04" w14:textId="77777777" w:rsidR="008129F3" w:rsidRPr="007D485E" w:rsidRDefault="008129F3" w:rsidP="001208BF">
            <w:pPr>
              <w:rPr>
                <w:rFonts w:ascii="Arial" w:hAnsi="Arial" w:cs="Arial"/>
                <w:b/>
                <w:color w:val="000000" w:themeColor="text1"/>
                <w:sz w:val="12"/>
                <w:szCs w:val="12"/>
              </w:rPr>
            </w:pPr>
            <w:r w:rsidRPr="007D485E">
              <w:rPr>
                <w:rFonts w:ascii="Arial" w:hAnsi="Arial" w:cs="Arial"/>
                <w:b/>
                <w:color w:val="000000" w:themeColor="text1"/>
                <w:sz w:val="12"/>
                <w:szCs w:val="12"/>
              </w:rPr>
              <w:t>Vrata a okna</w:t>
            </w:r>
          </w:p>
        </w:tc>
      </w:tr>
      <w:tr w:rsidR="007D485E" w:rsidRPr="007D485E" w14:paraId="0B4F6A41" w14:textId="77777777" w:rsidTr="008129F3">
        <w:trPr>
          <w:trHeight w:val="319"/>
        </w:trPr>
        <w:tc>
          <w:tcPr>
            <w:tcW w:w="3780" w:type="dxa"/>
            <w:tcBorders>
              <w:left w:val="single" w:sz="4" w:space="0" w:color="auto"/>
            </w:tcBorders>
            <w:vAlign w:val="center"/>
          </w:tcPr>
          <w:p w14:paraId="0211E623"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Samovolné zavření křídel např. vlivem působení větru následkem může být  přiražení osob.</w:t>
            </w:r>
          </w:p>
        </w:tc>
        <w:tc>
          <w:tcPr>
            <w:tcW w:w="6503" w:type="dxa"/>
            <w:vAlign w:val="center"/>
          </w:tcPr>
          <w:p w14:paraId="03B67FBF"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Zajištění křídel proti samovolnému zavření – instalovat zástrče, háčky, táhla. Provést bezpečnostní označení dorazných hran vrat alespoň do výše 150cm. Mechanické zajištění dráhy vratových křídel proti pádu </w:t>
            </w:r>
          </w:p>
        </w:tc>
      </w:tr>
      <w:tr w:rsidR="007D485E" w:rsidRPr="007D485E" w14:paraId="5569D0AF" w14:textId="77777777" w:rsidTr="00DD520D">
        <w:trPr>
          <w:trHeight w:val="134"/>
        </w:trPr>
        <w:tc>
          <w:tcPr>
            <w:tcW w:w="3780" w:type="dxa"/>
            <w:tcBorders>
              <w:left w:val="single" w:sz="4" w:space="0" w:color="auto"/>
            </w:tcBorders>
          </w:tcPr>
          <w:p w14:paraId="00ABFC00"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Pořezání o sklo rozbité skleněné výplně</w:t>
            </w:r>
          </w:p>
        </w:tc>
        <w:tc>
          <w:tcPr>
            <w:tcW w:w="6503" w:type="dxa"/>
          </w:tcPr>
          <w:p w14:paraId="60EF3FA7"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Viditelné označené celoskleněných dveřních křídel.</w:t>
            </w:r>
          </w:p>
        </w:tc>
      </w:tr>
      <w:tr w:rsidR="007D485E" w:rsidRPr="007D485E" w14:paraId="7F308240" w14:textId="77777777" w:rsidTr="008129F3">
        <w:trPr>
          <w:trHeight w:val="319"/>
        </w:trPr>
        <w:tc>
          <w:tcPr>
            <w:tcW w:w="3780" w:type="dxa"/>
            <w:tcBorders>
              <w:left w:val="single" w:sz="4" w:space="0" w:color="auto"/>
            </w:tcBorders>
          </w:tcPr>
          <w:p w14:paraId="5777BCAA"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Nebezpečí naražení do rámu dveří při zajíždění dopravním prostředkem </w:t>
            </w:r>
          </w:p>
        </w:tc>
        <w:tc>
          <w:tcPr>
            <w:tcW w:w="6503" w:type="dxa"/>
          </w:tcPr>
          <w:p w14:paraId="278D9F99"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Provést bezpečnostní označení vnitřní strany futer vrat do výše cca 150 cm </w:t>
            </w:r>
          </w:p>
        </w:tc>
      </w:tr>
      <w:tr w:rsidR="007D485E" w:rsidRPr="007D485E" w14:paraId="77BBE1A9" w14:textId="77777777" w:rsidTr="0055649B">
        <w:trPr>
          <w:cantSplit/>
          <w:trHeight w:val="198"/>
        </w:trPr>
        <w:tc>
          <w:tcPr>
            <w:tcW w:w="10283" w:type="dxa"/>
            <w:gridSpan w:val="2"/>
            <w:tcBorders>
              <w:left w:val="single" w:sz="4" w:space="0" w:color="auto"/>
            </w:tcBorders>
            <w:vAlign w:val="center"/>
          </w:tcPr>
          <w:p w14:paraId="0301D102" w14:textId="77777777" w:rsidR="008129F3" w:rsidRPr="007D485E" w:rsidRDefault="008129F3" w:rsidP="001208BF">
            <w:pPr>
              <w:rPr>
                <w:rFonts w:ascii="Arial" w:hAnsi="Arial" w:cs="Arial"/>
                <w:b/>
                <w:color w:val="000000" w:themeColor="text1"/>
                <w:sz w:val="12"/>
                <w:szCs w:val="12"/>
              </w:rPr>
            </w:pPr>
            <w:r w:rsidRPr="007D485E">
              <w:rPr>
                <w:rFonts w:ascii="Arial" w:hAnsi="Arial" w:cs="Arial"/>
                <w:b/>
                <w:color w:val="000000" w:themeColor="text1"/>
                <w:sz w:val="12"/>
                <w:szCs w:val="12"/>
              </w:rPr>
              <w:t>Venkovní komunikace</w:t>
            </w:r>
          </w:p>
        </w:tc>
      </w:tr>
      <w:tr w:rsidR="007D485E" w:rsidRPr="007D485E" w14:paraId="779296A1" w14:textId="77777777" w:rsidTr="008129F3">
        <w:trPr>
          <w:trHeight w:val="319"/>
        </w:trPr>
        <w:tc>
          <w:tcPr>
            <w:tcW w:w="3780" w:type="dxa"/>
            <w:tcBorders>
              <w:left w:val="single" w:sz="4" w:space="0" w:color="auto"/>
            </w:tcBorders>
          </w:tcPr>
          <w:p w14:paraId="7DCD097A"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Uklouznutí při chůzi po kluzkém povrchu komunikací: </w:t>
            </w:r>
          </w:p>
        </w:tc>
        <w:tc>
          <w:tcPr>
            <w:tcW w:w="6503" w:type="dxa"/>
          </w:tcPr>
          <w:p w14:paraId="3DF1929E"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Pravidelné kontroly stavu venkovních komunikací především v zimním období a průběžné odstraňování znečištění z povrchu komunikací. </w:t>
            </w:r>
          </w:p>
        </w:tc>
      </w:tr>
      <w:tr w:rsidR="007D485E" w:rsidRPr="007D485E" w14:paraId="6F55D2FF" w14:textId="77777777" w:rsidTr="008129F3">
        <w:trPr>
          <w:trHeight w:val="319"/>
        </w:trPr>
        <w:tc>
          <w:tcPr>
            <w:tcW w:w="3780" w:type="dxa"/>
            <w:tcBorders>
              <w:left w:val="single" w:sz="4" w:space="0" w:color="auto"/>
            </w:tcBorders>
          </w:tcPr>
          <w:p w14:paraId="4DA99985"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Venkovní prostory – blátivé komunikace, zasněžené, zledovatělé apod.</w:t>
            </w:r>
          </w:p>
          <w:p w14:paraId="7E73670B" w14:textId="77777777" w:rsidR="008129F3" w:rsidRPr="007D485E" w:rsidRDefault="008129F3" w:rsidP="008129F3">
            <w:pPr>
              <w:rPr>
                <w:rFonts w:ascii="Arial" w:hAnsi="Arial" w:cs="Arial"/>
                <w:color w:val="000000" w:themeColor="text1"/>
                <w:sz w:val="12"/>
                <w:szCs w:val="12"/>
              </w:rPr>
            </w:pPr>
          </w:p>
        </w:tc>
        <w:tc>
          <w:tcPr>
            <w:tcW w:w="6503" w:type="dxa"/>
          </w:tcPr>
          <w:p w14:paraId="2C450822"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V zimním období odstraňování námrazy a sněhu.Provádět protiskluzové posypy.Dbát na pořádek na chodníku před budovou.Dojde-li k znečištění komunikace materiálem způsobujícím vytvoření kluzkého povrchu, je třeba provést jeho odstranění.</w:t>
            </w:r>
          </w:p>
        </w:tc>
      </w:tr>
      <w:tr w:rsidR="007D485E" w:rsidRPr="007D485E" w14:paraId="077A54FF" w14:textId="77777777" w:rsidTr="001208BF">
        <w:trPr>
          <w:cantSplit/>
          <w:trHeight w:val="198"/>
        </w:trPr>
        <w:tc>
          <w:tcPr>
            <w:tcW w:w="10283" w:type="dxa"/>
            <w:gridSpan w:val="2"/>
            <w:tcBorders>
              <w:left w:val="single" w:sz="4" w:space="0" w:color="auto"/>
            </w:tcBorders>
            <w:vAlign w:val="center"/>
          </w:tcPr>
          <w:p w14:paraId="4A8C67E3" w14:textId="77777777" w:rsidR="008129F3" w:rsidRPr="007D485E" w:rsidRDefault="008129F3" w:rsidP="001208BF">
            <w:pPr>
              <w:rPr>
                <w:rFonts w:ascii="Arial" w:hAnsi="Arial" w:cs="Arial"/>
                <w:b/>
                <w:color w:val="000000" w:themeColor="text1"/>
                <w:sz w:val="12"/>
                <w:szCs w:val="12"/>
              </w:rPr>
            </w:pPr>
            <w:r w:rsidRPr="007D485E">
              <w:rPr>
                <w:rFonts w:ascii="Arial" w:hAnsi="Arial" w:cs="Arial"/>
                <w:b/>
                <w:color w:val="000000" w:themeColor="text1"/>
                <w:sz w:val="12"/>
                <w:szCs w:val="12"/>
              </w:rPr>
              <w:t>Provoz na vnitropodnikových komunikacích</w:t>
            </w:r>
          </w:p>
        </w:tc>
      </w:tr>
      <w:tr w:rsidR="007D485E" w:rsidRPr="007D485E" w14:paraId="1AA079D5" w14:textId="77777777" w:rsidTr="008129F3">
        <w:trPr>
          <w:trHeight w:val="319"/>
        </w:trPr>
        <w:tc>
          <w:tcPr>
            <w:tcW w:w="3780" w:type="dxa"/>
            <w:tcBorders>
              <w:left w:val="single" w:sz="4" w:space="0" w:color="auto"/>
            </w:tcBorders>
          </w:tcPr>
          <w:p w14:paraId="7B1B72D4"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Různá zranění, úrazy a věcné škody vznikající na provozovaných vozidlech</w:t>
            </w:r>
          </w:p>
        </w:tc>
        <w:tc>
          <w:tcPr>
            <w:tcW w:w="6503" w:type="dxa"/>
          </w:tcPr>
          <w:p w14:paraId="6711380F"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Seznámení řidiče  s interními předpisy pro vnitrozávodní dopravu. Obeznámit se s méně obvyklými rozměry vozidla, nákladu či dopravních cest.</w:t>
            </w:r>
          </w:p>
        </w:tc>
      </w:tr>
      <w:tr w:rsidR="007D485E" w:rsidRPr="007D485E" w14:paraId="03CAF92A" w14:textId="77777777" w:rsidTr="008129F3">
        <w:trPr>
          <w:trHeight w:val="319"/>
        </w:trPr>
        <w:tc>
          <w:tcPr>
            <w:tcW w:w="3780" w:type="dxa"/>
            <w:tcBorders>
              <w:left w:val="single" w:sz="4" w:space="0" w:color="auto"/>
            </w:tcBorders>
          </w:tcPr>
          <w:p w14:paraId="196EA6D0"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Nehody v areálu stavby</w:t>
            </w:r>
          </w:p>
        </w:tc>
        <w:tc>
          <w:tcPr>
            <w:tcW w:w="6503" w:type="dxa"/>
          </w:tcPr>
          <w:p w14:paraId="45024983"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Respektovat příslušné dopravní značení ( jednosměrný provoz, přednost v jízdě, max. rychlost apod. )Bezpečnostní značení - černožluté šrafování zúžených okrajů až do výšky sedícího řidiče. Při couvání zajistit, aby bylo vozidlo nepřehlédnutelné, vyloučení přítomnosti osob za vozidlem.</w:t>
            </w:r>
          </w:p>
        </w:tc>
      </w:tr>
      <w:tr w:rsidR="007D485E" w:rsidRPr="007D485E" w14:paraId="4439CA15" w14:textId="77777777" w:rsidTr="00617D49">
        <w:trPr>
          <w:trHeight w:val="213"/>
        </w:trPr>
        <w:tc>
          <w:tcPr>
            <w:tcW w:w="3780" w:type="dxa"/>
            <w:tcBorders>
              <w:left w:val="single" w:sz="4" w:space="0" w:color="auto"/>
            </w:tcBorders>
          </w:tcPr>
          <w:p w14:paraId="1CC57A2E"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Kontakt vozidla s osobou dopravní nehody: </w:t>
            </w:r>
          </w:p>
        </w:tc>
        <w:tc>
          <w:tcPr>
            <w:tcW w:w="6503" w:type="dxa"/>
          </w:tcPr>
          <w:p w14:paraId="5EECF9D8"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Nezdržovat se za couvajícím vozidlem a v dráze couvání, rozhlédnout se před vstupem do komunikace. </w:t>
            </w:r>
          </w:p>
        </w:tc>
      </w:tr>
      <w:tr w:rsidR="007D485E" w:rsidRPr="007D485E" w14:paraId="3948A415" w14:textId="77777777" w:rsidTr="008129F3">
        <w:trPr>
          <w:trHeight w:val="319"/>
        </w:trPr>
        <w:tc>
          <w:tcPr>
            <w:tcW w:w="3780" w:type="dxa"/>
            <w:tcBorders>
              <w:left w:val="single" w:sz="4" w:space="0" w:color="auto"/>
            </w:tcBorders>
          </w:tcPr>
          <w:p w14:paraId="780A4FB5"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Najetí, přejetí, zachycení, přiražení a sražení pracovníka projíždějícím autem. </w:t>
            </w:r>
          </w:p>
        </w:tc>
        <w:tc>
          <w:tcPr>
            <w:tcW w:w="6503" w:type="dxa"/>
          </w:tcPr>
          <w:p w14:paraId="3EA0C8EB"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Dodržovat bezpečnostní zásady pohybu po pozemních komunikacích. </w:t>
            </w:r>
          </w:p>
        </w:tc>
      </w:tr>
      <w:tr w:rsidR="007D485E" w:rsidRPr="007D485E" w14:paraId="52BCB079" w14:textId="77777777" w:rsidTr="008129F3">
        <w:trPr>
          <w:trHeight w:val="319"/>
        </w:trPr>
        <w:tc>
          <w:tcPr>
            <w:tcW w:w="3780" w:type="dxa"/>
            <w:tcBorders>
              <w:left w:val="single" w:sz="4" w:space="0" w:color="auto"/>
            </w:tcBorders>
          </w:tcPr>
          <w:p w14:paraId="32CB82C3" w14:textId="77777777" w:rsidR="008129F3" w:rsidRPr="007D485E" w:rsidRDefault="008129F3" w:rsidP="003B5276">
            <w:pPr>
              <w:rPr>
                <w:rFonts w:ascii="Arial" w:hAnsi="Arial" w:cs="Arial"/>
                <w:color w:val="000000" w:themeColor="text1"/>
                <w:sz w:val="12"/>
                <w:szCs w:val="12"/>
              </w:rPr>
            </w:pPr>
            <w:r w:rsidRPr="007D485E">
              <w:rPr>
                <w:rFonts w:ascii="Arial" w:hAnsi="Arial" w:cs="Arial"/>
                <w:color w:val="000000" w:themeColor="text1"/>
                <w:sz w:val="12"/>
                <w:szCs w:val="12"/>
              </w:rPr>
              <w:t>Přiražení nebo přitlačení osoby vozem k části budovy či jiné pevné konstrukci.</w:t>
            </w:r>
          </w:p>
        </w:tc>
        <w:tc>
          <w:tcPr>
            <w:tcW w:w="6503" w:type="dxa"/>
          </w:tcPr>
          <w:p w14:paraId="4464311B"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Při pohybu po vnitřních komunikacích dbát zvýšené opatrnosti.</w:t>
            </w:r>
          </w:p>
        </w:tc>
      </w:tr>
      <w:tr w:rsidR="007D485E" w:rsidRPr="007D485E" w14:paraId="069B52F7" w14:textId="77777777" w:rsidTr="008129F3">
        <w:trPr>
          <w:trHeight w:val="319"/>
        </w:trPr>
        <w:tc>
          <w:tcPr>
            <w:tcW w:w="3780" w:type="dxa"/>
            <w:tcBorders>
              <w:left w:val="single" w:sz="4" w:space="0" w:color="auto"/>
            </w:tcBorders>
          </w:tcPr>
          <w:p w14:paraId="2BCAFFBB"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Srážka, střet s jiným vozidlem,náraz vozidla na překážku,převrácení vozidla.</w:t>
            </w:r>
          </w:p>
        </w:tc>
        <w:tc>
          <w:tcPr>
            <w:tcW w:w="6503" w:type="dxa"/>
          </w:tcPr>
          <w:p w14:paraId="25C16062"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Řidič musí mít pro řízení vozidla odbornou a  zdravotní (tělesná a duševní) způsobilost .Dodržování pravidel silničního provozu v areálu společnosti.</w:t>
            </w:r>
          </w:p>
        </w:tc>
      </w:tr>
      <w:tr w:rsidR="007D485E" w:rsidRPr="007D485E" w14:paraId="46C57841" w14:textId="77777777" w:rsidTr="008129F3">
        <w:trPr>
          <w:trHeight w:val="319"/>
        </w:trPr>
        <w:tc>
          <w:tcPr>
            <w:tcW w:w="3780" w:type="dxa"/>
            <w:tcBorders>
              <w:left w:val="single" w:sz="4" w:space="0" w:color="auto"/>
            </w:tcBorders>
          </w:tcPr>
          <w:p w14:paraId="0FCA8C86"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Sjetí vozidla mimo vozovku a zachycení nebo sražení osoby vozidlem.</w:t>
            </w:r>
          </w:p>
          <w:p w14:paraId="687DAC65" w14:textId="77777777" w:rsidR="008129F3" w:rsidRPr="007D485E" w:rsidRDefault="008129F3" w:rsidP="008129F3">
            <w:pPr>
              <w:rPr>
                <w:rFonts w:ascii="Arial" w:hAnsi="Arial" w:cs="Arial"/>
                <w:color w:val="000000" w:themeColor="text1"/>
                <w:sz w:val="12"/>
                <w:szCs w:val="12"/>
              </w:rPr>
            </w:pPr>
          </w:p>
        </w:tc>
        <w:tc>
          <w:tcPr>
            <w:tcW w:w="6503" w:type="dxa"/>
          </w:tcPr>
          <w:p w14:paraId="384B95FA"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Věnování se plně řízení vozidla.Sledování situace na komunikacích. Přizpůsobení chování řidiče při řízení dopravně - technickému stavu vozovky, situaci v provozu a svým schopnostem.Užívání k jízdě jen vozidla, které splňuje stanovené podmínky</w:t>
            </w:r>
          </w:p>
        </w:tc>
      </w:tr>
      <w:tr w:rsidR="007D485E" w:rsidRPr="007D485E" w14:paraId="012B2125" w14:textId="77777777" w:rsidTr="008129F3">
        <w:trPr>
          <w:trHeight w:val="319"/>
        </w:trPr>
        <w:tc>
          <w:tcPr>
            <w:tcW w:w="3780" w:type="dxa"/>
            <w:tcBorders>
              <w:left w:val="single" w:sz="4" w:space="0" w:color="auto"/>
            </w:tcBorders>
          </w:tcPr>
          <w:p w14:paraId="20A326B0"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Ohrožení osob při couvání a otáčení.</w:t>
            </w:r>
          </w:p>
          <w:p w14:paraId="2E0FF5F2" w14:textId="77777777" w:rsidR="008129F3" w:rsidRPr="007D485E" w:rsidRDefault="008129F3" w:rsidP="008129F3">
            <w:pPr>
              <w:rPr>
                <w:rFonts w:ascii="Arial" w:hAnsi="Arial" w:cs="Arial"/>
                <w:color w:val="000000" w:themeColor="text1"/>
                <w:sz w:val="12"/>
                <w:szCs w:val="12"/>
              </w:rPr>
            </w:pPr>
          </w:p>
        </w:tc>
        <w:tc>
          <w:tcPr>
            <w:tcW w:w="6503" w:type="dxa"/>
          </w:tcPr>
          <w:p w14:paraId="355B0DBF"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Přibrání potřebného počtu způsobilých a poučených osob, vyžaduje-li to bezp. provozu, couvat až na smluv. znamení.Pracovník zajišťující navádění  couvajícího řidiče musí být stále v jeho zorném poli. Seznámit se před jízdou s méně obvyklými rozměry vozidla, nákladu, či dopravních cest.</w:t>
            </w:r>
          </w:p>
        </w:tc>
      </w:tr>
      <w:tr w:rsidR="007D485E" w:rsidRPr="007D485E" w14:paraId="4919241E" w14:textId="77777777" w:rsidTr="0021501C">
        <w:trPr>
          <w:trHeight w:val="128"/>
        </w:trPr>
        <w:tc>
          <w:tcPr>
            <w:tcW w:w="3780" w:type="dxa"/>
            <w:tcBorders>
              <w:left w:val="single" w:sz="4" w:space="0" w:color="auto"/>
            </w:tcBorders>
          </w:tcPr>
          <w:p w14:paraId="6EA34A3A"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Nežádoucí ujetí odstaveného vozidla.</w:t>
            </w:r>
          </w:p>
        </w:tc>
        <w:tc>
          <w:tcPr>
            <w:tcW w:w="6503" w:type="dxa"/>
          </w:tcPr>
          <w:p w14:paraId="09637F59"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Zajištění vozidla brzdou, klíny, zařazením rychlosti nebo jejich kombinací.</w:t>
            </w:r>
          </w:p>
        </w:tc>
      </w:tr>
      <w:tr w:rsidR="007D485E" w:rsidRPr="007D485E" w14:paraId="576795E4" w14:textId="77777777" w:rsidTr="008129F3">
        <w:trPr>
          <w:trHeight w:val="319"/>
        </w:trPr>
        <w:tc>
          <w:tcPr>
            <w:tcW w:w="3780" w:type="dxa"/>
            <w:tcBorders>
              <w:left w:val="single" w:sz="4" w:space="0" w:color="auto"/>
            </w:tcBorders>
          </w:tcPr>
          <w:p w14:paraId="648B61DF"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Sesutí, pád, převržení nákladu nebo materiálu při jízdě nebo při ložných operacích.</w:t>
            </w:r>
          </w:p>
          <w:p w14:paraId="52369315" w14:textId="77777777" w:rsidR="008129F3" w:rsidRPr="007D485E" w:rsidRDefault="008129F3" w:rsidP="008129F3">
            <w:pPr>
              <w:rPr>
                <w:rFonts w:ascii="Arial" w:hAnsi="Arial" w:cs="Arial"/>
                <w:color w:val="000000" w:themeColor="text1"/>
                <w:sz w:val="12"/>
                <w:szCs w:val="12"/>
              </w:rPr>
            </w:pPr>
          </w:p>
        </w:tc>
        <w:tc>
          <w:tcPr>
            <w:tcW w:w="6503" w:type="dxa"/>
          </w:tcPr>
          <w:p w14:paraId="12B57C20"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Zajištění vozidla po dobu nakládání a vykládání proti pohybu, popř. upravit vozidlo do vhodné a bezpečné polohy.Zajištění stability vykládaných a nakládaných předmětů, břemen a materiálu.Zajištění správné polohy nákladu a stability přepravovaného břemene ( fixací apod. ).Zajištění dostatečného osvětlení při nakládce nebo vykládce za snížené viditelnosti. Nepřelézání přes vykládaný nebo nakládaný materiál na ložné ploše vozidla.Používání vhodných pracovních pomůcek a mechanizačních prostředků ( používání zdvižných čel, hydraulických ruk, vysokozdviž.vozíků apod.).</w:t>
            </w:r>
          </w:p>
        </w:tc>
      </w:tr>
      <w:tr w:rsidR="007D485E" w:rsidRPr="007D485E" w14:paraId="39D4868B" w14:textId="77777777" w:rsidTr="0055649B">
        <w:trPr>
          <w:cantSplit/>
          <w:trHeight w:val="198"/>
        </w:trPr>
        <w:tc>
          <w:tcPr>
            <w:tcW w:w="10283" w:type="dxa"/>
            <w:gridSpan w:val="2"/>
            <w:tcBorders>
              <w:left w:val="single" w:sz="4" w:space="0" w:color="auto"/>
            </w:tcBorders>
            <w:vAlign w:val="center"/>
          </w:tcPr>
          <w:p w14:paraId="3BEE237F" w14:textId="77777777" w:rsidR="008129F3" w:rsidRPr="007D485E" w:rsidRDefault="008129F3" w:rsidP="0055649B">
            <w:pPr>
              <w:rPr>
                <w:rFonts w:ascii="Arial" w:hAnsi="Arial" w:cs="Arial"/>
                <w:b/>
                <w:color w:val="000000" w:themeColor="text1"/>
                <w:sz w:val="12"/>
                <w:szCs w:val="12"/>
              </w:rPr>
            </w:pPr>
            <w:r w:rsidRPr="007D485E">
              <w:rPr>
                <w:rFonts w:ascii="Arial" w:hAnsi="Arial" w:cs="Arial"/>
                <w:b/>
                <w:color w:val="000000" w:themeColor="text1"/>
                <w:sz w:val="12"/>
                <w:szCs w:val="12"/>
              </w:rPr>
              <w:t xml:space="preserve">Administrativní prostory a sociální zázemí </w:t>
            </w:r>
          </w:p>
        </w:tc>
      </w:tr>
      <w:tr w:rsidR="007D485E" w:rsidRPr="007D485E" w14:paraId="3190769B" w14:textId="77777777" w:rsidTr="00617D49">
        <w:trPr>
          <w:trHeight w:val="242"/>
        </w:trPr>
        <w:tc>
          <w:tcPr>
            <w:tcW w:w="3780" w:type="dxa"/>
            <w:tcBorders>
              <w:left w:val="single" w:sz="4" w:space="0" w:color="auto"/>
            </w:tcBorders>
          </w:tcPr>
          <w:p w14:paraId="293A604F"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Spotřebiče – kávovary, mikrovlnné trouby apod.</w:t>
            </w:r>
          </w:p>
        </w:tc>
        <w:tc>
          <w:tcPr>
            <w:tcW w:w="6503" w:type="dxa"/>
          </w:tcPr>
          <w:p w14:paraId="3F8D7A0F"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Používat nepoškozené spotřebiče a pouze v souladu s návodem výrobce.Provádět pravidelné revize a kontroly.</w:t>
            </w:r>
          </w:p>
        </w:tc>
      </w:tr>
      <w:tr w:rsidR="007D485E" w:rsidRPr="007D485E" w14:paraId="1985B4D5" w14:textId="77777777" w:rsidTr="008129F3">
        <w:trPr>
          <w:trHeight w:val="319"/>
        </w:trPr>
        <w:tc>
          <w:tcPr>
            <w:tcW w:w="3780" w:type="dxa"/>
            <w:tcBorders>
              <w:left w:val="single" w:sz="4" w:space="0" w:color="auto"/>
            </w:tcBorders>
          </w:tcPr>
          <w:p w14:paraId="0E22D408"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Možnost popálení, pořezání o ostré hrany nádobí apod., úraz následkem el. proudu</w:t>
            </w:r>
          </w:p>
        </w:tc>
        <w:tc>
          <w:tcPr>
            <w:tcW w:w="6503" w:type="dxa"/>
          </w:tcPr>
          <w:p w14:paraId="692CE177"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Při právě horkých nápojů a pokrmů dbát zvýšené opatrnosti.</w:t>
            </w:r>
          </w:p>
          <w:p w14:paraId="79D272A9"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Používat nepoškozené nádobí, může být  zdrojem řezných ran.Neprovádět opravy el. spotřebičů ani do nich svévolně zasahovat..</w:t>
            </w:r>
          </w:p>
        </w:tc>
      </w:tr>
      <w:tr w:rsidR="007D485E" w:rsidRPr="007D485E" w14:paraId="1DB0A3A6" w14:textId="77777777" w:rsidTr="00DD520D">
        <w:trPr>
          <w:trHeight w:val="223"/>
        </w:trPr>
        <w:tc>
          <w:tcPr>
            <w:tcW w:w="3780" w:type="dxa"/>
            <w:tcBorders>
              <w:left w:val="single" w:sz="4" w:space="0" w:color="auto"/>
            </w:tcBorders>
          </w:tcPr>
          <w:p w14:paraId="39771789"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Uklouznutí při chůzi po mokrých nebo zamaštěných podlahách</w:t>
            </w:r>
          </w:p>
        </w:tc>
        <w:tc>
          <w:tcPr>
            <w:tcW w:w="6503" w:type="dxa"/>
          </w:tcPr>
          <w:p w14:paraId="28CEB98A"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Okamžité odstranění rozlité řezné kapaliny nebo mazacích kapalin z povrchu komunikací.</w:t>
            </w:r>
          </w:p>
        </w:tc>
      </w:tr>
      <w:tr w:rsidR="007D485E" w:rsidRPr="007D485E" w14:paraId="62EBF255" w14:textId="77777777" w:rsidTr="00DD520D">
        <w:trPr>
          <w:cantSplit/>
          <w:trHeight w:val="198"/>
        </w:trPr>
        <w:tc>
          <w:tcPr>
            <w:tcW w:w="10283" w:type="dxa"/>
            <w:gridSpan w:val="2"/>
            <w:tcBorders>
              <w:left w:val="single" w:sz="4" w:space="0" w:color="auto"/>
            </w:tcBorders>
            <w:vAlign w:val="center"/>
          </w:tcPr>
          <w:p w14:paraId="1C82D9D8" w14:textId="77777777" w:rsidR="008129F3" w:rsidRPr="007D485E" w:rsidRDefault="008129F3" w:rsidP="00DD520D">
            <w:pPr>
              <w:rPr>
                <w:rFonts w:ascii="Arial" w:hAnsi="Arial" w:cs="Arial"/>
                <w:color w:val="000000" w:themeColor="text1"/>
                <w:sz w:val="12"/>
                <w:szCs w:val="12"/>
              </w:rPr>
            </w:pPr>
            <w:r w:rsidRPr="007D485E">
              <w:rPr>
                <w:rFonts w:ascii="Arial" w:hAnsi="Arial" w:cs="Arial"/>
                <w:b/>
                <w:color w:val="000000" w:themeColor="text1"/>
                <w:sz w:val="12"/>
                <w:szCs w:val="12"/>
              </w:rPr>
              <w:t>Příprava barev a lakování ( nástřik</w:t>
            </w:r>
            <w:r w:rsidRPr="007D485E">
              <w:rPr>
                <w:rFonts w:ascii="Arial" w:hAnsi="Arial" w:cs="Arial"/>
                <w:color w:val="000000" w:themeColor="text1"/>
                <w:sz w:val="12"/>
                <w:szCs w:val="12"/>
              </w:rPr>
              <w:t>)</w:t>
            </w:r>
          </w:p>
        </w:tc>
      </w:tr>
      <w:tr w:rsidR="007D485E" w:rsidRPr="007D485E" w14:paraId="37FB6D26" w14:textId="77777777" w:rsidTr="008129F3">
        <w:trPr>
          <w:trHeight w:val="319"/>
        </w:trPr>
        <w:tc>
          <w:tcPr>
            <w:tcW w:w="3780" w:type="dxa"/>
            <w:tcBorders>
              <w:left w:val="single" w:sz="4" w:space="0" w:color="auto"/>
            </w:tcBorders>
          </w:tcPr>
          <w:p w14:paraId="10BC8FEE"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Nebezpečí  poškození dýchacích cest. Možnost vzniku nevolnosti,bolesti hlavy apod.</w:t>
            </w:r>
          </w:p>
        </w:tc>
        <w:tc>
          <w:tcPr>
            <w:tcW w:w="6503" w:type="dxa"/>
          </w:tcPr>
          <w:p w14:paraId="2CEA6A44"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Při přípravě barev a jejich aplikací stříkáním požívat předepsané OOPP pro ochranu dýchacích cest – polomaska s dvoucestnou filtrací.</w:t>
            </w:r>
          </w:p>
        </w:tc>
      </w:tr>
      <w:tr w:rsidR="007D485E" w:rsidRPr="007D485E" w14:paraId="688D4D5B" w14:textId="77777777" w:rsidTr="008129F3">
        <w:trPr>
          <w:trHeight w:val="319"/>
        </w:trPr>
        <w:tc>
          <w:tcPr>
            <w:tcW w:w="3780" w:type="dxa"/>
            <w:tcBorders>
              <w:left w:val="single" w:sz="4" w:space="0" w:color="auto"/>
            </w:tcBorders>
          </w:tcPr>
          <w:p w14:paraId="4397185B"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Nebezpečí poškození zraku vniknutím barvy do očí.</w:t>
            </w:r>
          </w:p>
        </w:tc>
        <w:tc>
          <w:tcPr>
            <w:tcW w:w="6503" w:type="dxa"/>
          </w:tcPr>
          <w:p w14:paraId="168E34D3"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Při přípravě ( rozmíchávání a doplňování barvy do nádobky) barev pro lakování požívat ochranné brýle</w:t>
            </w:r>
          </w:p>
        </w:tc>
      </w:tr>
      <w:tr w:rsidR="007D485E" w:rsidRPr="007D485E" w14:paraId="5AD5311A" w14:textId="77777777" w:rsidTr="008129F3">
        <w:trPr>
          <w:trHeight w:val="319"/>
        </w:trPr>
        <w:tc>
          <w:tcPr>
            <w:tcW w:w="3780" w:type="dxa"/>
            <w:tcBorders>
              <w:left w:val="single" w:sz="4" w:space="0" w:color="auto"/>
            </w:tcBorders>
          </w:tcPr>
          <w:p w14:paraId="0FDD7993"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Nebezpečí vzniku požáru s následkem možného zranění -  popálení pracovníka.</w:t>
            </w:r>
          </w:p>
        </w:tc>
        <w:tc>
          <w:tcPr>
            <w:tcW w:w="6503" w:type="dxa"/>
          </w:tcPr>
          <w:p w14:paraId="3E8DA3E4"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Pracovník musí být prokazatelně seznámen s požárním řádem daného pracoviště a s ostatními bezpečnostními pokyny.Na pracovišti mít k dispozici minimální množství nátěrové hmoty – pouze to co v průběhy směny stihne zpracovat. Provádět pravidelný úklid pracoviště,stírání prachu a průběžné odstraňování usazené barvy.</w:t>
            </w:r>
          </w:p>
        </w:tc>
      </w:tr>
      <w:tr w:rsidR="007D485E" w:rsidRPr="007D485E" w14:paraId="331A528E" w14:textId="77777777" w:rsidTr="00DD520D">
        <w:trPr>
          <w:cantSplit/>
          <w:trHeight w:val="198"/>
        </w:trPr>
        <w:tc>
          <w:tcPr>
            <w:tcW w:w="10283" w:type="dxa"/>
            <w:gridSpan w:val="2"/>
            <w:tcBorders>
              <w:left w:val="single" w:sz="4" w:space="0" w:color="auto"/>
            </w:tcBorders>
            <w:vAlign w:val="center"/>
          </w:tcPr>
          <w:p w14:paraId="3FC99307" w14:textId="77777777" w:rsidR="008129F3" w:rsidRPr="007D485E" w:rsidRDefault="008129F3" w:rsidP="00DD520D">
            <w:pPr>
              <w:rPr>
                <w:rFonts w:ascii="Arial" w:hAnsi="Arial" w:cs="Arial"/>
                <w:b/>
                <w:color w:val="000000" w:themeColor="text1"/>
                <w:sz w:val="12"/>
                <w:szCs w:val="12"/>
              </w:rPr>
            </w:pPr>
            <w:r w:rsidRPr="007D485E">
              <w:rPr>
                <w:rFonts w:ascii="Arial" w:hAnsi="Arial" w:cs="Arial"/>
                <w:b/>
                <w:color w:val="000000" w:themeColor="text1"/>
                <w:sz w:val="12"/>
                <w:szCs w:val="12"/>
              </w:rPr>
              <w:t xml:space="preserve">Dělení materiálu </w:t>
            </w:r>
          </w:p>
        </w:tc>
      </w:tr>
      <w:tr w:rsidR="007D485E" w:rsidRPr="007D485E" w14:paraId="4489F62B" w14:textId="77777777" w:rsidTr="008129F3">
        <w:trPr>
          <w:trHeight w:val="319"/>
        </w:trPr>
        <w:tc>
          <w:tcPr>
            <w:tcW w:w="3780" w:type="dxa"/>
            <w:tcBorders>
              <w:left w:val="single" w:sz="4" w:space="0" w:color="auto"/>
            </w:tcBorders>
          </w:tcPr>
          <w:p w14:paraId="13DDD15A" w14:textId="77777777" w:rsidR="008129F3" w:rsidRPr="007D485E" w:rsidRDefault="00617D49"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Řezné rány na </w:t>
            </w:r>
            <w:r w:rsidR="008129F3" w:rsidRPr="007D485E">
              <w:rPr>
                <w:rFonts w:ascii="Arial" w:hAnsi="Arial" w:cs="Arial"/>
                <w:color w:val="000000" w:themeColor="text1"/>
                <w:sz w:val="12"/>
                <w:szCs w:val="12"/>
              </w:rPr>
              <w:t>rukou.</w:t>
            </w:r>
          </w:p>
          <w:p w14:paraId="3FB53346" w14:textId="77777777" w:rsidR="008129F3" w:rsidRPr="007D485E" w:rsidRDefault="008129F3" w:rsidP="008129F3">
            <w:pPr>
              <w:rPr>
                <w:rFonts w:ascii="Arial" w:hAnsi="Arial" w:cs="Arial"/>
                <w:color w:val="000000" w:themeColor="text1"/>
                <w:sz w:val="12"/>
                <w:szCs w:val="12"/>
              </w:rPr>
            </w:pPr>
          </w:p>
        </w:tc>
        <w:tc>
          <w:tcPr>
            <w:tcW w:w="6503" w:type="dxa"/>
          </w:tcPr>
          <w:p w14:paraId="257CEC82"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Ochrana proti možnosti ohrožení rukou obsluhy střižným  nožem nebo přidržovačem. Konstrukční provedení průhledových otvorů musí znemožňovat vsunutí prstů do střižného prostoru.Pevné ochranné kryty musí uzavírat přístup k střižným nožům. Instalace a používání ochranných systémů. Kryty z boční strany stroje proti přístupu rukou do střižného prostoru.</w:t>
            </w:r>
          </w:p>
        </w:tc>
      </w:tr>
      <w:tr w:rsidR="007D485E" w:rsidRPr="007D485E" w14:paraId="4733604A" w14:textId="77777777" w:rsidTr="00617D49">
        <w:trPr>
          <w:trHeight w:val="202"/>
        </w:trPr>
        <w:tc>
          <w:tcPr>
            <w:tcW w:w="3780" w:type="dxa"/>
            <w:tcBorders>
              <w:left w:val="single" w:sz="4" w:space="0" w:color="auto"/>
            </w:tcBorders>
          </w:tcPr>
          <w:p w14:paraId="7BB59946"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Pořezání o ostré hrany plechu při ruční manipulaci s plechem.</w:t>
            </w:r>
          </w:p>
        </w:tc>
        <w:tc>
          <w:tcPr>
            <w:tcW w:w="6503" w:type="dxa"/>
          </w:tcPr>
          <w:p w14:paraId="00C6017A"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Použití ochranných rukavic</w:t>
            </w:r>
          </w:p>
        </w:tc>
      </w:tr>
      <w:tr w:rsidR="007D485E" w:rsidRPr="007D485E" w14:paraId="63387813" w14:textId="77777777" w:rsidTr="008129F3">
        <w:trPr>
          <w:trHeight w:val="319"/>
        </w:trPr>
        <w:tc>
          <w:tcPr>
            <w:tcW w:w="3780" w:type="dxa"/>
            <w:tcBorders>
              <w:left w:val="single" w:sz="4" w:space="0" w:color="auto"/>
            </w:tcBorders>
          </w:tcPr>
          <w:p w14:paraId="1901CEDA"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Nebezpečí přimáčknutí rukou ohýbaným dílcem.</w:t>
            </w:r>
          </w:p>
        </w:tc>
        <w:tc>
          <w:tcPr>
            <w:tcW w:w="6503" w:type="dxa"/>
          </w:tcPr>
          <w:p w14:paraId="75694993"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Dodržování zásad bezpečnosti práce při práci u tvářecích strojů. Kontrola a způsob uchycení materiálu.Pořádek na pracovišti, dobrý stav</w:t>
            </w:r>
          </w:p>
        </w:tc>
      </w:tr>
      <w:tr w:rsidR="007D485E" w:rsidRPr="007D485E" w14:paraId="027AA4F7" w14:textId="77777777" w:rsidTr="00DD520D">
        <w:trPr>
          <w:trHeight w:val="137"/>
        </w:trPr>
        <w:tc>
          <w:tcPr>
            <w:tcW w:w="3780" w:type="dxa"/>
            <w:tcBorders>
              <w:left w:val="single" w:sz="4" w:space="0" w:color="auto"/>
            </w:tcBorders>
          </w:tcPr>
          <w:p w14:paraId="08634B7F"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Nebezpečí zasažení pohyblivým ramenem ohýbačky</w:t>
            </w:r>
          </w:p>
        </w:tc>
        <w:tc>
          <w:tcPr>
            <w:tcW w:w="6503" w:type="dxa"/>
          </w:tcPr>
          <w:p w14:paraId="6453EB66"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Dodržovat bezpečnou vzdálenost od pohyblivého ramene</w:t>
            </w:r>
          </w:p>
        </w:tc>
      </w:tr>
      <w:tr w:rsidR="007D485E" w:rsidRPr="007D485E" w14:paraId="357F2F82" w14:textId="77777777" w:rsidTr="00DD520D">
        <w:trPr>
          <w:cantSplit/>
          <w:trHeight w:val="201"/>
        </w:trPr>
        <w:tc>
          <w:tcPr>
            <w:tcW w:w="10283" w:type="dxa"/>
            <w:gridSpan w:val="2"/>
            <w:tcBorders>
              <w:left w:val="single" w:sz="4" w:space="0" w:color="auto"/>
            </w:tcBorders>
            <w:vAlign w:val="center"/>
          </w:tcPr>
          <w:p w14:paraId="36174357" w14:textId="77777777" w:rsidR="008129F3" w:rsidRPr="007D485E" w:rsidRDefault="008129F3" w:rsidP="00DD520D">
            <w:pPr>
              <w:rPr>
                <w:rFonts w:ascii="Arial" w:hAnsi="Arial" w:cs="Arial"/>
                <w:b/>
                <w:color w:val="000000" w:themeColor="text1"/>
                <w:sz w:val="12"/>
                <w:szCs w:val="12"/>
              </w:rPr>
            </w:pPr>
            <w:r w:rsidRPr="007D485E">
              <w:rPr>
                <w:rFonts w:ascii="Arial" w:hAnsi="Arial" w:cs="Arial"/>
                <w:b/>
                <w:color w:val="000000" w:themeColor="text1"/>
                <w:sz w:val="12"/>
                <w:szCs w:val="12"/>
              </w:rPr>
              <w:t xml:space="preserve">Kovoobráběcí stroje  - Stojanová vrtačka                                </w:t>
            </w:r>
          </w:p>
        </w:tc>
      </w:tr>
      <w:tr w:rsidR="007D485E" w:rsidRPr="007D485E" w14:paraId="2833AECF" w14:textId="77777777" w:rsidTr="008129F3">
        <w:trPr>
          <w:trHeight w:val="319"/>
        </w:trPr>
        <w:tc>
          <w:tcPr>
            <w:tcW w:w="3780" w:type="dxa"/>
            <w:tcBorders>
              <w:left w:val="single" w:sz="4" w:space="0" w:color="auto"/>
            </w:tcBorders>
          </w:tcPr>
          <w:p w14:paraId="6B4E62F8"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Zranění očí popálení očí a obličeje</w:t>
            </w:r>
          </w:p>
        </w:tc>
        <w:tc>
          <w:tcPr>
            <w:tcW w:w="6503" w:type="dxa"/>
          </w:tcPr>
          <w:p w14:paraId="3937AEA4"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Používání brýlí nebo obličejového štítu</w:t>
            </w:r>
          </w:p>
        </w:tc>
      </w:tr>
      <w:tr w:rsidR="007D485E" w:rsidRPr="007D485E" w14:paraId="539CA624" w14:textId="77777777" w:rsidTr="008129F3">
        <w:trPr>
          <w:trHeight w:val="319"/>
        </w:trPr>
        <w:tc>
          <w:tcPr>
            <w:tcW w:w="3780" w:type="dxa"/>
            <w:tcBorders>
              <w:left w:val="single" w:sz="4" w:space="0" w:color="auto"/>
            </w:tcBorders>
          </w:tcPr>
          <w:p w14:paraId="61C5FDE2"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Pořezání třískami</w:t>
            </w:r>
          </w:p>
          <w:p w14:paraId="03A9BA45"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Pořezání rukou o ostří vrtáků</w:t>
            </w:r>
          </w:p>
        </w:tc>
        <w:tc>
          <w:tcPr>
            <w:tcW w:w="6503" w:type="dxa"/>
          </w:tcPr>
          <w:p w14:paraId="215BA383"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K odstraňování třísek používat štětců, škrabek, smetáků nebo vyfukovacích vzduchových pistolí.Používání rukavic, ale jen při manipulaci s obrobkem, pokud je nástroj v klidu Podržování zákazu odstraňování třísek holou rukou nebo v rukavicích</w:t>
            </w:r>
          </w:p>
        </w:tc>
      </w:tr>
      <w:tr w:rsidR="007D485E" w:rsidRPr="007D485E" w14:paraId="7F69467E" w14:textId="77777777" w:rsidTr="008129F3">
        <w:trPr>
          <w:trHeight w:val="319"/>
        </w:trPr>
        <w:tc>
          <w:tcPr>
            <w:tcW w:w="3780" w:type="dxa"/>
            <w:tcBorders>
              <w:left w:val="single" w:sz="4" w:space="0" w:color="auto"/>
            </w:tcBorders>
          </w:tcPr>
          <w:p w14:paraId="3B9E8CD8"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Zachycení a následné navinutí ruky při kontaktu s rotujícím vrtákem nebo sklíčidlem – zachycení volně vlajících konců pracovních oděvů, neupnutých rukávů, šály, hodinky, různé řetízky obvazy, rukavice apod.</w:t>
            </w:r>
          </w:p>
        </w:tc>
        <w:tc>
          <w:tcPr>
            <w:tcW w:w="6503" w:type="dxa"/>
          </w:tcPr>
          <w:p w14:paraId="4C8E052C"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Neodstraňovat třísky a špony rukou.Zákaz přibržďování vřetene se sklíčidlem rukou.Nesahat do pracovního prostoru za chodu rukou.Po dotažení vrtáku ve sklíčidle kličku odstranit.Při obsluze stroje nepoužívat rukavice.Používat vhodné ustrojení bez volně vlajících částí oděvu,řádně upnuté rukávy případně používat kožené návleky apod.Před započetím prací na vrtačce si musí pracovník sundat prstýnky,řetízky a pod.</w:t>
            </w:r>
          </w:p>
        </w:tc>
      </w:tr>
      <w:tr w:rsidR="007D485E" w:rsidRPr="007D485E" w14:paraId="3E1664EE" w14:textId="77777777" w:rsidTr="008129F3">
        <w:trPr>
          <w:trHeight w:val="319"/>
        </w:trPr>
        <w:tc>
          <w:tcPr>
            <w:tcW w:w="3780" w:type="dxa"/>
            <w:tcBorders>
              <w:left w:val="single" w:sz="4" w:space="0" w:color="auto"/>
            </w:tcBorders>
          </w:tcPr>
          <w:p w14:paraId="04C243FE"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Tržné rány, zhmožděniny obsluhy způsobené vymrštěním zástrč. klíče z upínacího zařízení</w:t>
            </w:r>
          </w:p>
        </w:tc>
        <w:tc>
          <w:tcPr>
            <w:tcW w:w="6503" w:type="dxa"/>
          </w:tcPr>
          <w:p w14:paraId="2BB71043"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Řádný technický stav ozubení sklíčidla i kličky. Neponechávat kličky ve sklíčidle</w:t>
            </w:r>
          </w:p>
          <w:p w14:paraId="28F79B87" w14:textId="77777777" w:rsidR="008129F3" w:rsidRPr="007D485E" w:rsidRDefault="008129F3" w:rsidP="008129F3">
            <w:pPr>
              <w:rPr>
                <w:rFonts w:ascii="Arial" w:hAnsi="Arial" w:cs="Arial"/>
                <w:color w:val="000000" w:themeColor="text1"/>
                <w:sz w:val="12"/>
                <w:szCs w:val="12"/>
              </w:rPr>
            </w:pPr>
          </w:p>
        </w:tc>
      </w:tr>
      <w:tr w:rsidR="007D485E" w:rsidRPr="007D485E" w14:paraId="149E9DCB" w14:textId="77777777" w:rsidTr="00DD520D">
        <w:trPr>
          <w:cantSplit/>
          <w:trHeight w:val="198"/>
        </w:trPr>
        <w:tc>
          <w:tcPr>
            <w:tcW w:w="10283" w:type="dxa"/>
            <w:gridSpan w:val="2"/>
            <w:tcBorders>
              <w:left w:val="single" w:sz="4" w:space="0" w:color="auto"/>
            </w:tcBorders>
            <w:vAlign w:val="center"/>
          </w:tcPr>
          <w:p w14:paraId="7C2AE4F6" w14:textId="77777777" w:rsidR="008129F3" w:rsidRPr="007D485E" w:rsidRDefault="008129F3" w:rsidP="00DD520D">
            <w:pPr>
              <w:rPr>
                <w:rFonts w:ascii="Arial" w:hAnsi="Arial" w:cs="Arial"/>
                <w:b/>
                <w:color w:val="000000" w:themeColor="text1"/>
                <w:sz w:val="12"/>
                <w:szCs w:val="12"/>
              </w:rPr>
            </w:pPr>
            <w:r w:rsidRPr="007D485E">
              <w:rPr>
                <w:rFonts w:ascii="Arial" w:hAnsi="Arial" w:cs="Arial"/>
                <w:b/>
                <w:color w:val="000000" w:themeColor="text1"/>
                <w:sz w:val="12"/>
                <w:szCs w:val="12"/>
              </w:rPr>
              <w:t xml:space="preserve">Kovoobráběcí stroje  - Stojanová bruska                                </w:t>
            </w:r>
          </w:p>
        </w:tc>
      </w:tr>
      <w:tr w:rsidR="007D485E" w:rsidRPr="007D485E" w14:paraId="72EA77CF" w14:textId="77777777" w:rsidTr="008129F3">
        <w:trPr>
          <w:trHeight w:val="319"/>
        </w:trPr>
        <w:tc>
          <w:tcPr>
            <w:tcW w:w="3780" w:type="dxa"/>
            <w:tcBorders>
              <w:left w:val="single" w:sz="4" w:space="0" w:color="auto"/>
            </w:tcBorders>
          </w:tcPr>
          <w:p w14:paraId="241821EE"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Zranění očí, obličeje zasažením odlétajícími úlomky, drobnými částicemi a prachem vznikajícím při broušení nebo orovnávání brousícího kotouče.</w:t>
            </w:r>
          </w:p>
        </w:tc>
        <w:tc>
          <w:tcPr>
            <w:tcW w:w="6503" w:type="dxa"/>
          </w:tcPr>
          <w:p w14:paraId="4CDA6F3E"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Používání sklopných krytů z netříštivého skla nebo brýlí, příp. obličejového štítu.</w:t>
            </w:r>
          </w:p>
        </w:tc>
      </w:tr>
      <w:tr w:rsidR="007D485E" w:rsidRPr="007D485E" w14:paraId="137319A3" w14:textId="77777777" w:rsidTr="008129F3">
        <w:trPr>
          <w:trHeight w:val="319"/>
        </w:trPr>
        <w:tc>
          <w:tcPr>
            <w:tcW w:w="3780" w:type="dxa"/>
            <w:tcBorders>
              <w:left w:val="single" w:sz="4" w:space="0" w:color="auto"/>
            </w:tcBorders>
          </w:tcPr>
          <w:p w14:paraId="28033BAF"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Zachycení a odhození obrobku,vtažení včetně ruky mezi brusný kotouč a vnitřní okraj podpěrky resp. Krytu v případě zaklínění </w:t>
            </w:r>
            <w:r w:rsidRPr="007D485E">
              <w:rPr>
                <w:rFonts w:ascii="Arial" w:hAnsi="Arial" w:cs="Arial"/>
                <w:color w:val="000000" w:themeColor="text1"/>
                <w:sz w:val="12"/>
                <w:szCs w:val="12"/>
              </w:rPr>
              <w:lastRenderedPageBreak/>
              <w:t>broušeného předmětu mezi přední okraj podpěrky a brousící kotouč, zejména brousí-li se pod vodorovnou osou kotouče, při broušení z volné ruky.</w:t>
            </w:r>
          </w:p>
        </w:tc>
        <w:tc>
          <w:tcPr>
            <w:tcW w:w="6503" w:type="dxa"/>
          </w:tcPr>
          <w:p w14:paraId="1F15693D"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lastRenderedPageBreak/>
              <w:t xml:space="preserve">Správná obsluha a držení obrobku.Upínat brousící kotouč na brusku smí jen pověřený pracovník. Neodstraňovat ochranné kryty brousících nástrojů.Při broušení v ruce používáme stavitelných opěrek. Správným nastavením </w:t>
            </w:r>
            <w:r w:rsidRPr="007D485E">
              <w:rPr>
                <w:rFonts w:ascii="Arial" w:hAnsi="Arial" w:cs="Arial"/>
                <w:color w:val="000000" w:themeColor="text1"/>
                <w:sz w:val="12"/>
                <w:szCs w:val="12"/>
              </w:rPr>
              <w:lastRenderedPageBreak/>
              <w:t>podpěrky vůči brousícímu kotouči snižujeme nebezpečí zaklínění broušeného předmětu.Nepoužívání nadměrně opotřebeného kotouče.Včasné seřizování mezery mezi podpěrou a obvodem brousícího kotouče (max.3 mm ). Udržování rovné, nevybroušené přední hrany podpěry.</w:t>
            </w:r>
          </w:p>
        </w:tc>
      </w:tr>
      <w:tr w:rsidR="007D485E" w:rsidRPr="007D485E" w14:paraId="6781C141" w14:textId="77777777" w:rsidTr="008129F3">
        <w:trPr>
          <w:trHeight w:val="319"/>
        </w:trPr>
        <w:tc>
          <w:tcPr>
            <w:tcW w:w="3780" w:type="dxa"/>
            <w:tcBorders>
              <w:left w:val="single" w:sz="4" w:space="0" w:color="auto"/>
            </w:tcBorders>
          </w:tcPr>
          <w:p w14:paraId="41AB38D6"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lastRenderedPageBreak/>
              <w:t>Zasažení, pohmoždění, udeření obsluhy odmrštěným obrobkem.</w:t>
            </w:r>
          </w:p>
        </w:tc>
        <w:tc>
          <w:tcPr>
            <w:tcW w:w="6503" w:type="dxa"/>
          </w:tcPr>
          <w:p w14:paraId="60B0538A"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Nebrzdit dobíhající</w:t>
            </w:r>
            <w:r w:rsidR="00617D49" w:rsidRPr="007D485E">
              <w:rPr>
                <w:rFonts w:ascii="Arial" w:hAnsi="Arial" w:cs="Arial"/>
                <w:color w:val="000000" w:themeColor="text1"/>
                <w:sz w:val="12"/>
                <w:szCs w:val="12"/>
              </w:rPr>
              <w:t xml:space="preserve"> kotouč. Použití nepoškozeného </w:t>
            </w:r>
            <w:r w:rsidRPr="007D485E">
              <w:rPr>
                <w:rFonts w:ascii="Arial" w:hAnsi="Arial" w:cs="Arial"/>
                <w:color w:val="000000" w:themeColor="text1"/>
                <w:sz w:val="12"/>
                <w:szCs w:val="12"/>
              </w:rPr>
              <w:t xml:space="preserve">vyzkoušeného kotouče a  jeho správné upnutí.Správné skladování a zacházení s kotouči.Po upnutí kotouče provést zkušební chod. </w:t>
            </w:r>
          </w:p>
        </w:tc>
      </w:tr>
      <w:tr w:rsidR="007D485E" w:rsidRPr="007D485E" w14:paraId="02E5FC97" w14:textId="77777777" w:rsidTr="008129F3">
        <w:trPr>
          <w:trHeight w:val="319"/>
        </w:trPr>
        <w:tc>
          <w:tcPr>
            <w:tcW w:w="3780" w:type="dxa"/>
            <w:tcBorders>
              <w:left w:val="single" w:sz="4" w:space="0" w:color="auto"/>
            </w:tcBorders>
          </w:tcPr>
          <w:p w14:paraId="77DFB892"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Zachycení volně vlajícího konce prac. oděvu, neupnutých rukávů, vlasů, šály, obvazů na rukou nekrytým koncem vřetene s upínací maticí.</w:t>
            </w:r>
          </w:p>
        </w:tc>
        <w:tc>
          <w:tcPr>
            <w:tcW w:w="6503" w:type="dxa"/>
          </w:tcPr>
          <w:p w14:paraId="5CB8B0B3"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Zákaz broušení z boční strany kotouče po demontáži krytu.</w:t>
            </w:r>
          </w:p>
          <w:p w14:paraId="345FA004"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Správné oblečení obsluhy. Volně vlající konce oblečení musí být upnuté.</w:t>
            </w:r>
          </w:p>
          <w:p w14:paraId="538A7CE3" w14:textId="77777777" w:rsidR="008129F3" w:rsidRPr="007D485E" w:rsidRDefault="008129F3" w:rsidP="008129F3">
            <w:pPr>
              <w:rPr>
                <w:rFonts w:ascii="Arial" w:hAnsi="Arial" w:cs="Arial"/>
                <w:color w:val="000000" w:themeColor="text1"/>
                <w:sz w:val="12"/>
                <w:szCs w:val="12"/>
              </w:rPr>
            </w:pPr>
          </w:p>
        </w:tc>
      </w:tr>
      <w:tr w:rsidR="007D485E" w:rsidRPr="007D485E" w14:paraId="4BA40771" w14:textId="77777777" w:rsidTr="006F3463">
        <w:trPr>
          <w:cantSplit/>
          <w:trHeight w:val="198"/>
        </w:trPr>
        <w:tc>
          <w:tcPr>
            <w:tcW w:w="10283" w:type="dxa"/>
            <w:gridSpan w:val="2"/>
            <w:tcBorders>
              <w:left w:val="single" w:sz="4" w:space="0" w:color="auto"/>
            </w:tcBorders>
            <w:vAlign w:val="center"/>
          </w:tcPr>
          <w:p w14:paraId="4C17E474" w14:textId="77777777" w:rsidR="008129F3" w:rsidRPr="007D485E" w:rsidRDefault="008129F3" w:rsidP="006F3463">
            <w:pPr>
              <w:rPr>
                <w:rFonts w:ascii="Arial" w:hAnsi="Arial" w:cs="Arial"/>
                <w:b/>
                <w:color w:val="000000" w:themeColor="text1"/>
                <w:sz w:val="12"/>
                <w:szCs w:val="12"/>
              </w:rPr>
            </w:pPr>
            <w:r w:rsidRPr="007D485E">
              <w:rPr>
                <w:rFonts w:ascii="Arial" w:hAnsi="Arial" w:cs="Arial"/>
                <w:b/>
                <w:color w:val="000000" w:themeColor="text1"/>
                <w:sz w:val="12"/>
                <w:szCs w:val="12"/>
              </w:rPr>
              <w:t>Kovoobráběcí stroje - soustruhy</w:t>
            </w:r>
          </w:p>
        </w:tc>
      </w:tr>
      <w:tr w:rsidR="007D485E" w:rsidRPr="007D485E" w14:paraId="3333E8F9" w14:textId="77777777" w:rsidTr="008129F3">
        <w:trPr>
          <w:trHeight w:val="319"/>
        </w:trPr>
        <w:tc>
          <w:tcPr>
            <w:tcW w:w="3780" w:type="dxa"/>
            <w:tcBorders>
              <w:left w:val="single" w:sz="4" w:space="0" w:color="auto"/>
            </w:tcBorders>
          </w:tcPr>
          <w:p w14:paraId="6EBE4799"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Zachycení rukou, volně vlajícího konce pracovního oděvu, neupnutých rukávů, vlasů, šály apod. rotujícím sklíčidlem.</w:t>
            </w:r>
          </w:p>
        </w:tc>
        <w:tc>
          <w:tcPr>
            <w:tcW w:w="6503" w:type="dxa"/>
          </w:tcPr>
          <w:p w14:paraId="14CDB8B6"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Používat správné ustrojení obsluhy bez volně vlajících částí .Před případným nebezpečím zachycení vlasů používat čepici nebo správně uvázaný šátek</w:t>
            </w:r>
          </w:p>
        </w:tc>
      </w:tr>
      <w:tr w:rsidR="007D485E" w:rsidRPr="007D485E" w14:paraId="3738D2D5" w14:textId="77777777" w:rsidTr="008129F3">
        <w:trPr>
          <w:trHeight w:val="319"/>
        </w:trPr>
        <w:tc>
          <w:tcPr>
            <w:tcW w:w="3780" w:type="dxa"/>
            <w:tcBorders>
              <w:left w:val="single" w:sz="4" w:space="0" w:color="auto"/>
            </w:tcBorders>
          </w:tcPr>
          <w:p w14:paraId="697D5D8A"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Zranění obsluhy i jiných osob roztržením tělesa sklíčidla.</w:t>
            </w:r>
          </w:p>
        </w:tc>
        <w:tc>
          <w:tcPr>
            <w:tcW w:w="6503" w:type="dxa"/>
          </w:tcPr>
          <w:p w14:paraId="097A631C"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Nepřetěžování, upínat materiál přiměřený k konstrukci sklíčidla.K vyvození větší upínací síly nepoužívání klíče se zvětšenou pákou.</w:t>
            </w:r>
          </w:p>
        </w:tc>
      </w:tr>
      <w:tr w:rsidR="007D485E" w:rsidRPr="007D485E" w14:paraId="4B703048" w14:textId="77777777" w:rsidTr="008129F3">
        <w:trPr>
          <w:trHeight w:val="319"/>
        </w:trPr>
        <w:tc>
          <w:tcPr>
            <w:tcW w:w="3780" w:type="dxa"/>
            <w:tcBorders>
              <w:left w:val="single" w:sz="4" w:space="0" w:color="auto"/>
            </w:tcBorders>
          </w:tcPr>
          <w:p w14:paraId="19FD0EEC"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Vážným zdrojem nebezpečí zranění obsluhy se může stát vymrštěním zástrčného klíče z upínacího zařízení. Což má za následek tržné rány, zhmožděniny a jiná zranění obsluhy .</w:t>
            </w:r>
          </w:p>
        </w:tc>
        <w:tc>
          <w:tcPr>
            <w:tcW w:w="6503" w:type="dxa"/>
          </w:tcPr>
          <w:p w14:paraId="1C322989"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Respektování zakázaných manipulací – výměnu obrobku provádět pouze za klidového stavu. Dodržovat správný pracovní postup.  </w:t>
            </w:r>
          </w:p>
        </w:tc>
      </w:tr>
      <w:tr w:rsidR="007D485E" w:rsidRPr="007D485E" w14:paraId="6DAC0418" w14:textId="77777777" w:rsidTr="008129F3">
        <w:trPr>
          <w:trHeight w:val="319"/>
        </w:trPr>
        <w:tc>
          <w:tcPr>
            <w:tcW w:w="3780" w:type="dxa"/>
            <w:tcBorders>
              <w:left w:val="single" w:sz="4" w:space="0" w:color="auto"/>
            </w:tcBorders>
          </w:tcPr>
          <w:p w14:paraId="29F906E2"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Ohrožení pracovníka nežádoucím spuštěním soustruhu. Následkem může být úraz pohybujícím  se vřetenem, namotání, navinutí apod.</w:t>
            </w:r>
          </w:p>
        </w:tc>
        <w:tc>
          <w:tcPr>
            <w:tcW w:w="6503" w:type="dxa"/>
          </w:tcPr>
          <w:p w14:paraId="5189E5F1"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Při odstraňování třísek používat háčky, smetáky, štětce, škrabky.Použití ochranných odklopných krytů nebo unášecích desek rotačního tvaru</w:t>
            </w:r>
          </w:p>
          <w:p w14:paraId="32472039" w14:textId="77777777" w:rsidR="008129F3" w:rsidRPr="007D485E" w:rsidRDefault="008129F3" w:rsidP="008129F3">
            <w:pPr>
              <w:rPr>
                <w:rFonts w:ascii="Arial" w:hAnsi="Arial" w:cs="Arial"/>
                <w:color w:val="000000" w:themeColor="text1"/>
                <w:sz w:val="12"/>
                <w:szCs w:val="12"/>
              </w:rPr>
            </w:pPr>
          </w:p>
        </w:tc>
      </w:tr>
      <w:tr w:rsidR="007D485E" w:rsidRPr="007D485E" w14:paraId="2F562CBA" w14:textId="77777777" w:rsidTr="008129F3">
        <w:trPr>
          <w:trHeight w:val="319"/>
        </w:trPr>
        <w:tc>
          <w:tcPr>
            <w:tcW w:w="3780" w:type="dxa"/>
            <w:tcBorders>
              <w:left w:val="single" w:sz="4" w:space="0" w:color="auto"/>
            </w:tcBorders>
          </w:tcPr>
          <w:p w14:paraId="7B26014E"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Obsluha případně osoba zdržující se v blízkosti si může přivodit i úder  na různých částí těla rozkmitaným koncem materiálu při obrábění vyčnívajícího nechráněného tyčového obrobku</w:t>
            </w:r>
          </w:p>
        </w:tc>
        <w:tc>
          <w:tcPr>
            <w:tcW w:w="6503" w:type="dxa"/>
          </w:tcPr>
          <w:p w14:paraId="7C0CFF73"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Zabezpečit zamezení přístupu k rotujícímu obráběnému materiálu, který vyčnívá ze stroje ven do uličky a k zabránění ohnutí zprac. materiálu,Použití ochranné vodící trubky při obrábění dlouhého materiálu ( tyčoviny, trubek apod.)</w:t>
            </w:r>
          </w:p>
          <w:p w14:paraId="19B0D132" w14:textId="77777777" w:rsidR="008129F3" w:rsidRPr="007D485E" w:rsidRDefault="008129F3" w:rsidP="008129F3">
            <w:pPr>
              <w:rPr>
                <w:rFonts w:ascii="Arial" w:hAnsi="Arial" w:cs="Arial"/>
                <w:color w:val="000000" w:themeColor="text1"/>
                <w:sz w:val="12"/>
                <w:szCs w:val="12"/>
              </w:rPr>
            </w:pPr>
          </w:p>
        </w:tc>
      </w:tr>
      <w:tr w:rsidR="007D485E" w:rsidRPr="007D485E" w14:paraId="509577F5" w14:textId="77777777" w:rsidTr="008129F3">
        <w:trPr>
          <w:trHeight w:val="319"/>
        </w:trPr>
        <w:tc>
          <w:tcPr>
            <w:tcW w:w="3780" w:type="dxa"/>
            <w:tcBorders>
              <w:left w:val="single" w:sz="4" w:space="0" w:color="auto"/>
            </w:tcBorders>
          </w:tcPr>
          <w:p w14:paraId="17FEB2F1"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Pořezání rukou o ostří nástrojů při upínání obrobků, výměně, čistění</w:t>
            </w:r>
          </w:p>
          <w:p w14:paraId="21237316"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Pořezání o namotanou třísku</w:t>
            </w:r>
          </w:p>
        </w:tc>
        <w:tc>
          <w:tcPr>
            <w:tcW w:w="6503" w:type="dxa"/>
          </w:tcPr>
          <w:p w14:paraId="6802DAEC"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Udržování pracoviště v čistotě a pořádku  Včasné a pravidelné odklízení odpadu  Používání rukavic ( ne však při vlastní obsluze soustruhu )</w:t>
            </w:r>
          </w:p>
        </w:tc>
      </w:tr>
      <w:tr w:rsidR="007D485E" w:rsidRPr="007D485E" w14:paraId="444B2B8F" w14:textId="77777777" w:rsidTr="00617D49">
        <w:trPr>
          <w:trHeight w:val="450"/>
        </w:trPr>
        <w:tc>
          <w:tcPr>
            <w:tcW w:w="3780" w:type="dxa"/>
            <w:tcBorders>
              <w:left w:val="single" w:sz="4" w:space="0" w:color="auto"/>
            </w:tcBorders>
          </w:tcPr>
          <w:p w14:paraId="1127E53F"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Pořezání chodidel a prstů nohou ostrými třískami ( po proříznutí podpodrážky obuvi ) -závažné úrazy vznikající stykem s dlouhou třískou</w:t>
            </w:r>
          </w:p>
        </w:tc>
        <w:tc>
          <w:tcPr>
            <w:tcW w:w="6503" w:type="dxa"/>
          </w:tcPr>
          <w:p w14:paraId="4292634D"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Používání rohoží na stanovišti obsluhy . Udržování pracoviště v čistotě a pořádku.  Včasné a pravidelné odklízení odpadu </w:t>
            </w:r>
          </w:p>
          <w:p w14:paraId="04F84A68" w14:textId="77777777" w:rsidR="008129F3" w:rsidRPr="007D485E" w:rsidRDefault="008129F3" w:rsidP="008129F3">
            <w:pPr>
              <w:rPr>
                <w:rFonts w:ascii="Arial" w:hAnsi="Arial" w:cs="Arial"/>
                <w:color w:val="000000" w:themeColor="text1"/>
                <w:sz w:val="12"/>
                <w:szCs w:val="12"/>
              </w:rPr>
            </w:pPr>
          </w:p>
        </w:tc>
      </w:tr>
      <w:tr w:rsidR="007D485E" w:rsidRPr="007D485E" w14:paraId="3D20E542" w14:textId="77777777" w:rsidTr="006F3463">
        <w:trPr>
          <w:cantSplit/>
          <w:trHeight w:val="198"/>
        </w:trPr>
        <w:tc>
          <w:tcPr>
            <w:tcW w:w="10283" w:type="dxa"/>
            <w:gridSpan w:val="2"/>
            <w:tcBorders>
              <w:left w:val="single" w:sz="4" w:space="0" w:color="auto"/>
            </w:tcBorders>
            <w:vAlign w:val="center"/>
          </w:tcPr>
          <w:p w14:paraId="12D2D422" w14:textId="77777777" w:rsidR="008129F3" w:rsidRPr="007D485E" w:rsidRDefault="008129F3" w:rsidP="006F3463">
            <w:pPr>
              <w:rPr>
                <w:rFonts w:ascii="Arial" w:hAnsi="Arial" w:cs="Arial"/>
                <w:b/>
                <w:color w:val="000000" w:themeColor="text1"/>
                <w:sz w:val="12"/>
                <w:szCs w:val="12"/>
              </w:rPr>
            </w:pPr>
            <w:r w:rsidRPr="007D485E">
              <w:rPr>
                <w:rFonts w:ascii="Arial" w:hAnsi="Arial" w:cs="Arial"/>
                <w:b/>
                <w:color w:val="000000" w:themeColor="text1"/>
                <w:sz w:val="12"/>
                <w:szCs w:val="12"/>
              </w:rPr>
              <w:t>Kovoobráběcí stroje – pila na kov</w:t>
            </w:r>
          </w:p>
        </w:tc>
      </w:tr>
      <w:tr w:rsidR="007D485E" w:rsidRPr="007D485E" w14:paraId="152C84BC" w14:textId="77777777" w:rsidTr="008129F3">
        <w:trPr>
          <w:trHeight w:val="319"/>
        </w:trPr>
        <w:tc>
          <w:tcPr>
            <w:tcW w:w="3780" w:type="dxa"/>
            <w:tcBorders>
              <w:left w:val="single" w:sz="4" w:space="0" w:color="auto"/>
            </w:tcBorders>
          </w:tcPr>
          <w:p w14:paraId="3207E4B4"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Nespolehlivě a nedokonale zajištěný řezaný materiál – následek pád řezaného materiálu na dolní končetiny obsluhy – pohmožděniny, odřeniny.</w:t>
            </w:r>
          </w:p>
        </w:tc>
        <w:tc>
          <w:tcPr>
            <w:tcW w:w="6503" w:type="dxa"/>
          </w:tcPr>
          <w:p w14:paraId="73DD8B0E"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Řádně podepřít a zafixovat řezaný materiál </w:t>
            </w:r>
          </w:p>
        </w:tc>
      </w:tr>
      <w:tr w:rsidR="007D485E" w:rsidRPr="007D485E" w14:paraId="3DDF7636" w14:textId="77777777" w:rsidTr="008129F3">
        <w:trPr>
          <w:trHeight w:val="319"/>
        </w:trPr>
        <w:tc>
          <w:tcPr>
            <w:tcW w:w="3780" w:type="dxa"/>
            <w:tcBorders>
              <w:left w:val="single" w:sz="4" w:space="0" w:color="auto"/>
            </w:tcBorders>
          </w:tcPr>
          <w:p w14:paraId="67ECE275"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Zakopnutí o upnutý řezaný materiál vyčnívající do průchozí uličky.Zakopnutí o nahromaděné neodklizené odřezky.Možnost uklouznutí pracovníka na podlaze znečistěné rozstříknutou chlad. Kapalinou.</w:t>
            </w:r>
          </w:p>
        </w:tc>
        <w:tc>
          <w:tcPr>
            <w:tcW w:w="6503" w:type="dxa"/>
          </w:tcPr>
          <w:p w14:paraId="05B88B42"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Zajistit pořádek v okolí pily.Udržování volných manipulačních i obslužných průchodů.  Průběžně odklízet odřezky a jiný odpadu. Používat vhodné rozvody a sběrače řezné kapaliny . Zabránit úniku a úkapům řezné, chladící kapaliny na podlahu .Průběžně provádět její včasný úklid. </w:t>
            </w:r>
          </w:p>
          <w:p w14:paraId="13C313E8" w14:textId="77777777" w:rsidR="008129F3" w:rsidRPr="007D485E" w:rsidRDefault="008129F3" w:rsidP="008129F3">
            <w:pPr>
              <w:rPr>
                <w:rFonts w:ascii="Arial" w:hAnsi="Arial" w:cs="Arial"/>
                <w:color w:val="000000" w:themeColor="text1"/>
                <w:sz w:val="12"/>
                <w:szCs w:val="12"/>
              </w:rPr>
            </w:pPr>
          </w:p>
        </w:tc>
      </w:tr>
      <w:tr w:rsidR="007D485E" w:rsidRPr="007D485E" w14:paraId="06B80B95" w14:textId="77777777" w:rsidTr="008129F3">
        <w:trPr>
          <w:trHeight w:val="319"/>
        </w:trPr>
        <w:tc>
          <w:tcPr>
            <w:tcW w:w="3780" w:type="dxa"/>
            <w:tcBorders>
              <w:left w:val="single" w:sz="4" w:space="0" w:color="auto"/>
            </w:tcBorders>
          </w:tcPr>
          <w:p w14:paraId="40C6C1AB"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Používání závadné řezné kapaliny – možnost vzniku kožních a infekčních onemocnění při kontaktu závadné řezné kapaliny s nechráněnou pokožkou.</w:t>
            </w:r>
          </w:p>
        </w:tc>
        <w:tc>
          <w:tcPr>
            <w:tcW w:w="6503" w:type="dxa"/>
          </w:tcPr>
          <w:p w14:paraId="2400A4F9"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V max. míře omezit přímý kontakt pokožky s kapalinou, při přípravě kapalin a čistění strojů používat důsledně ochranné rukavice. Provádět pravidelné proplachování chladícího systému stroje . </w:t>
            </w:r>
          </w:p>
          <w:p w14:paraId="47C5B4DB" w14:textId="77777777" w:rsidR="008129F3" w:rsidRPr="007D485E" w:rsidRDefault="008129F3" w:rsidP="008129F3">
            <w:pPr>
              <w:rPr>
                <w:rFonts w:ascii="Arial" w:hAnsi="Arial" w:cs="Arial"/>
                <w:color w:val="000000" w:themeColor="text1"/>
                <w:sz w:val="12"/>
                <w:szCs w:val="12"/>
              </w:rPr>
            </w:pPr>
          </w:p>
        </w:tc>
      </w:tr>
      <w:tr w:rsidR="007D485E" w:rsidRPr="007D485E" w14:paraId="02C9D98A" w14:textId="77777777" w:rsidTr="006F3463">
        <w:trPr>
          <w:cantSplit/>
          <w:trHeight w:val="198"/>
        </w:trPr>
        <w:tc>
          <w:tcPr>
            <w:tcW w:w="10283" w:type="dxa"/>
            <w:gridSpan w:val="2"/>
            <w:tcBorders>
              <w:left w:val="single" w:sz="4" w:space="0" w:color="auto"/>
            </w:tcBorders>
            <w:vAlign w:val="center"/>
          </w:tcPr>
          <w:p w14:paraId="5DA0F452" w14:textId="77777777" w:rsidR="008129F3" w:rsidRPr="007D485E" w:rsidRDefault="008129F3" w:rsidP="006F3463">
            <w:pPr>
              <w:rPr>
                <w:rFonts w:ascii="Arial" w:hAnsi="Arial" w:cs="Arial"/>
                <w:b/>
                <w:color w:val="000000" w:themeColor="text1"/>
                <w:sz w:val="12"/>
                <w:szCs w:val="12"/>
              </w:rPr>
            </w:pPr>
            <w:r w:rsidRPr="007D485E">
              <w:rPr>
                <w:rFonts w:ascii="Arial" w:hAnsi="Arial" w:cs="Arial"/>
                <w:b/>
                <w:color w:val="000000" w:themeColor="text1"/>
                <w:sz w:val="12"/>
                <w:szCs w:val="12"/>
              </w:rPr>
              <w:t>Kovoobráběcí stroje – frézky</w:t>
            </w:r>
          </w:p>
        </w:tc>
      </w:tr>
      <w:tr w:rsidR="007D485E" w:rsidRPr="007D485E" w14:paraId="3205E136" w14:textId="77777777" w:rsidTr="006F3463">
        <w:trPr>
          <w:trHeight w:val="181"/>
        </w:trPr>
        <w:tc>
          <w:tcPr>
            <w:tcW w:w="3780" w:type="dxa"/>
            <w:tcBorders>
              <w:left w:val="single" w:sz="4" w:space="0" w:color="auto"/>
            </w:tcBorders>
          </w:tcPr>
          <w:p w14:paraId="14AB3E41"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Rozlet třísek, ohrožení pracovníků kovovými odlétajícími částicí.</w:t>
            </w:r>
          </w:p>
        </w:tc>
        <w:tc>
          <w:tcPr>
            <w:tcW w:w="6503" w:type="dxa"/>
          </w:tcPr>
          <w:p w14:paraId="08800329"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Nesousledné frézování, vhodná volba průměru nástroje, optimální záběr, odváděče třísek</w:t>
            </w:r>
          </w:p>
        </w:tc>
      </w:tr>
      <w:tr w:rsidR="007D485E" w:rsidRPr="007D485E" w14:paraId="4342EA22" w14:textId="77777777" w:rsidTr="00617D49">
        <w:trPr>
          <w:trHeight w:val="128"/>
        </w:trPr>
        <w:tc>
          <w:tcPr>
            <w:tcW w:w="3780" w:type="dxa"/>
            <w:tcBorders>
              <w:left w:val="single" w:sz="4" w:space="0" w:color="auto"/>
            </w:tcBorders>
          </w:tcPr>
          <w:p w14:paraId="269D99A1"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Řezná poranění ruky obsluhy rotujícím nástrojem</w:t>
            </w:r>
          </w:p>
        </w:tc>
        <w:tc>
          <w:tcPr>
            <w:tcW w:w="6503" w:type="dxa"/>
          </w:tcPr>
          <w:p w14:paraId="071B7422"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Použití OOPP k ochraně zraku, popř. i obličeje.Instalace a používání snadno seřiditelného ochranného krytu.</w:t>
            </w:r>
          </w:p>
        </w:tc>
      </w:tr>
      <w:tr w:rsidR="007D485E" w:rsidRPr="007D485E" w14:paraId="12EDBB69" w14:textId="77777777" w:rsidTr="006F3463">
        <w:trPr>
          <w:trHeight w:val="142"/>
        </w:trPr>
        <w:tc>
          <w:tcPr>
            <w:tcW w:w="3780" w:type="dxa"/>
            <w:tcBorders>
              <w:left w:val="single" w:sz="4" w:space="0" w:color="auto"/>
            </w:tcBorders>
          </w:tcPr>
          <w:p w14:paraId="791CF383"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Pořezání rukou o ostří nástrojů (válcové a kotoučové frézy, frézovací hlavy, sdružené frézy, pilové kotouče), o namotanou nebo ulpělou třísku na nástroji, (při chodu i klidu nástroje), o upínané obrobky</w:t>
            </w:r>
          </w:p>
        </w:tc>
        <w:tc>
          <w:tcPr>
            <w:tcW w:w="6503" w:type="dxa"/>
          </w:tcPr>
          <w:p w14:paraId="66B6EEA2"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Dodržování zákazu odstraňování třísek holou rukou nebo v rukavicích.</w:t>
            </w:r>
          </w:p>
        </w:tc>
      </w:tr>
      <w:tr w:rsidR="007D485E" w:rsidRPr="007D485E" w14:paraId="2269C703" w14:textId="77777777" w:rsidTr="008129F3">
        <w:trPr>
          <w:trHeight w:val="319"/>
        </w:trPr>
        <w:tc>
          <w:tcPr>
            <w:tcW w:w="3780" w:type="dxa"/>
            <w:tcBorders>
              <w:left w:val="single" w:sz="4" w:space="0" w:color="auto"/>
            </w:tcBorders>
          </w:tcPr>
          <w:p w14:paraId="453B569A" w14:textId="77777777" w:rsidR="008129F3" w:rsidRPr="007D485E" w:rsidRDefault="008129F3" w:rsidP="00617D49">
            <w:pPr>
              <w:rPr>
                <w:rFonts w:ascii="Arial" w:hAnsi="Arial" w:cs="Arial"/>
                <w:color w:val="000000" w:themeColor="text1"/>
                <w:sz w:val="12"/>
                <w:szCs w:val="12"/>
              </w:rPr>
            </w:pPr>
            <w:r w:rsidRPr="007D485E">
              <w:rPr>
                <w:rFonts w:ascii="Arial" w:hAnsi="Arial" w:cs="Arial"/>
                <w:color w:val="000000" w:themeColor="text1"/>
                <w:sz w:val="12"/>
                <w:szCs w:val="12"/>
              </w:rPr>
              <w:t>Tržné rány, zhmožděniny a jiná zranění po úderu obsluhy vyraženým obrobkem.</w:t>
            </w:r>
          </w:p>
        </w:tc>
        <w:tc>
          <w:tcPr>
            <w:tcW w:w="6503" w:type="dxa"/>
          </w:tcPr>
          <w:p w14:paraId="10763946"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Dokonalé upnutí obrobku do upínacího zařízení.</w:t>
            </w:r>
          </w:p>
          <w:p w14:paraId="227FF86A" w14:textId="77777777" w:rsidR="008129F3" w:rsidRPr="007D485E" w:rsidRDefault="008129F3" w:rsidP="008129F3">
            <w:pPr>
              <w:rPr>
                <w:rFonts w:ascii="Arial" w:hAnsi="Arial" w:cs="Arial"/>
                <w:color w:val="000000" w:themeColor="text1"/>
                <w:sz w:val="12"/>
                <w:szCs w:val="12"/>
              </w:rPr>
            </w:pPr>
          </w:p>
        </w:tc>
      </w:tr>
      <w:tr w:rsidR="007D485E" w:rsidRPr="007D485E" w14:paraId="166F2540" w14:textId="77777777" w:rsidTr="008129F3">
        <w:trPr>
          <w:trHeight w:val="319"/>
        </w:trPr>
        <w:tc>
          <w:tcPr>
            <w:tcW w:w="3780" w:type="dxa"/>
            <w:tcBorders>
              <w:left w:val="single" w:sz="4" w:space="0" w:color="auto"/>
            </w:tcBorders>
          </w:tcPr>
          <w:p w14:paraId="4F048306"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Zachycení, navinutí vlasů (skalpování) vyčnívající hlavou šroubu pro upnutí nástroje a trnem.</w:t>
            </w:r>
          </w:p>
        </w:tc>
        <w:tc>
          <w:tcPr>
            <w:tcW w:w="6503" w:type="dxa"/>
          </w:tcPr>
          <w:p w14:paraId="7B235B36"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Správné ustrojení obsluhy (pracovní oděv bez volně vlajícího konců s upnutými rukávy, pracovat bez šálů, prstýnků, řetízků, náramků, hodinek, obvazů na rukou apod.); </w:t>
            </w:r>
          </w:p>
        </w:tc>
      </w:tr>
      <w:tr w:rsidR="007D485E" w:rsidRPr="007D485E" w14:paraId="07B021CC" w14:textId="77777777" w:rsidTr="0055649B">
        <w:trPr>
          <w:cantSplit/>
          <w:trHeight w:val="198"/>
        </w:trPr>
        <w:tc>
          <w:tcPr>
            <w:tcW w:w="10283" w:type="dxa"/>
            <w:gridSpan w:val="2"/>
            <w:tcBorders>
              <w:left w:val="single" w:sz="4" w:space="0" w:color="auto"/>
            </w:tcBorders>
            <w:vAlign w:val="center"/>
          </w:tcPr>
          <w:p w14:paraId="40F4BAD4" w14:textId="77777777" w:rsidR="008129F3" w:rsidRPr="007D485E" w:rsidRDefault="008129F3" w:rsidP="0055649B">
            <w:pPr>
              <w:rPr>
                <w:rFonts w:ascii="Arial" w:hAnsi="Arial" w:cs="Arial"/>
                <w:b/>
                <w:color w:val="000000" w:themeColor="text1"/>
                <w:sz w:val="12"/>
                <w:szCs w:val="12"/>
              </w:rPr>
            </w:pPr>
            <w:r w:rsidRPr="007D485E">
              <w:rPr>
                <w:rFonts w:ascii="Arial" w:hAnsi="Arial" w:cs="Arial"/>
                <w:b/>
                <w:color w:val="000000" w:themeColor="text1"/>
                <w:sz w:val="12"/>
                <w:szCs w:val="12"/>
              </w:rPr>
              <w:t xml:space="preserve">Elektrické sváření </w:t>
            </w:r>
          </w:p>
        </w:tc>
      </w:tr>
      <w:tr w:rsidR="007D485E" w:rsidRPr="007D485E" w14:paraId="276B3553" w14:textId="77777777" w:rsidTr="008129F3">
        <w:trPr>
          <w:trHeight w:val="319"/>
        </w:trPr>
        <w:tc>
          <w:tcPr>
            <w:tcW w:w="3780" w:type="dxa"/>
            <w:tcBorders>
              <w:left w:val="single" w:sz="4" w:space="0" w:color="auto"/>
            </w:tcBorders>
          </w:tcPr>
          <w:p w14:paraId="0B0D4D3A"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Možný vznik úrazu el. proudem.</w:t>
            </w:r>
          </w:p>
          <w:p w14:paraId="185873CD" w14:textId="77777777" w:rsidR="008129F3" w:rsidRPr="007D485E" w:rsidRDefault="008129F3" w:rsidP="008129F3">
            <w:pPr>
              <w:rPr>
                <w:rFonts w:ascii="Arial" w:hAnsi="Arial" w:cs="Arial"/>
                <w:color w:val="000000" w:themeColor="text1"/>
                <w:sz w:val="12"/>
                <w:szCs w:val="12"/>
              </w:rPr>
            </w:pPr>
          </w:p>
        </w:tc>
        <w:tc>
          <w:tcPr>
            <w:tcW w:w="6503" w:type="dxa"/>
          </w:tcPr>
          <w:p w14:paraId="145F4F20"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Používat předepsané ochranné pracovní prostředky ( kožené rukavice, kožené zástěry, ochranná pracovní obuv, návleky apod.).Svářečské práce provádět v suchém prostředí. Ve vlhkém, mokrém nebo na deští jsou tyto práce bez speciálního opatření zakázány.Používat nepoškozené svářecí kleště  a kabely. Pravidelně kontrolovat řádné dotažení kabelových svorek.Pracovník provádějící svářecí práce musí mít platné osvědčení pro výkon těchto prací.</w:t>
            </w:r>
          </w:p>
        </w:tc>
      </w:tr>
      <w:tr w:rsidR="007D485E" w:rsidRPr="007D485E" w14:paraId="653DAC33" w14:textId="77777777" w:rsidTr="008129F3">
        <w:trPr>
          <w:trHeight w:val="319"/>
        </w:trPr>
        <w:tc>
          <w:tcPr>
            <w:tcW w:w="3780" w:type="dxa"/>
            <w:tcBorders>
              <w:left w:val="single" w:sz="4" w:space="0" w:color="auto"/>
            </w:tcBorders>
          </w:tcPr>
          <w:p w14:paraId="56E97B8E"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Poškození dýchacích orgánů zplodinami z roztaveného kovu nebo z hořících nečistot obsažených na svařovaných dílech.</w:t>
            </w:r>
          </w:p>
          <w:p w14:paraId="5635DE96" w14:textId="77777777" w:rsidR="008129F3" w:rsidRPr="007D485E" w:rsidRDefault="008129F3" w:rsidP="008129F3">
            <w:pPr>
              <w:rPr>
                <w:rFonts w:ascii="Arial" w:hAnsi="Arial" w:cs="Arial"/>
                <w:color w:val="000000" w:themeColor="text1"/>
                <w:sz w:val="12"/>
                <w:szCs w:val="12"/>
              </w:rPr>
            </w:pPr>
          </w:p>
        </w:tc>
        <w:tc>
          <w:tcPr>
            <w:tcW w:w="6503" w:type="dxa"/>
          </w:tcPr>
          <w:p w14:paraId="6BA8FED3"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Před zahájením svářecích prací řádně očistit svařované dílce ( mastnota , zbytky barev apod.)Zajistit odtah (odsávání) zplodin vznikajících z procesu sváření.</w:t>
            </w:r>
          </w:p>
          <w:p w14:paraId="4D44D8CA"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Zajistit větrání na pracovišti s přívodem dostatečného množství čerstvého vzduchu.</w:t>
            </w:r>
          </w:p>
        </w:tc>
      </w:tr>
      <w:tr w:rsidR="007D485E" w:rsidRPr="007D485E" w14:paraId="59F8707D" w14:textId="77777777" w:rsidTr="008129F3">
        <w:trPr>
          <w:trHeight w:val="319"/>
        </w:trPr>
        <w:tc>
          <w:tcPr>
            <w:tcW w:w="3780" w:type="dxa"/>
            <w:tcBorders>
              <w:left w:val="single" w:sz="4" w:space="0" w:color="auto"/>
            </w:tcBorders>
          </w:tcPr>
          <w:p w14:paraId="0A04132C"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Možnost vzniku popálenin a to buď  následným odkapem roztaveného kovu anebo jeho rozstřikem, případně popáleniny od rozžhaveného kovového materiálu.</w:t>
            </w:r>
          </w:p>
        </w:tc>
        <w:tc>
          <w:tcPr>
            <w:tcW w:w="6503" w:type="dxa"/>
          </w:tcPr>
          <w:p w14:paraId="59602F03"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Používat předepsané ochranné pracovní prostředky ( kožené rukavice, kožené zástěry, ochranná pracovní obuv, návleky apod.).</w:t>
            </w:r>
          </w:p>
        </w:tc>
      </w:tr>
      <w:tr w:rsidR="007D485E" w:rsidRPr="007D485E" w14:paraId="35044810" w14:textId="77777777" w:rsidTr="008129F3">
        <w:trPr>
          <w:trHeight w:val="319"/>
        </w:trPr>
        <w:tc>
          <w:tcPr>
            <w:tcW w:w="3780" w:type="dxa"/>
            <w:tcBorders>
              <w:left w:val="single" w:sz="4" w:space="0" w:color="auto"/>
            </w:tcBorders>
          </w:tcPr>
          <w:p w14:paraId="2B00428E"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Namáhání případně i možné poškození zraku.</w:t>
            </w:r>
          </w:p>
        </w:tc>
        <w:tc>
          <w:tcPr>
            <w:tcW w:w="6503" w:type="dxa"/>
          </w:tcPr>
          <w:p w14:paraId="4405FE94"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Používat ochranné pracovní prostředky na ochranu zraku – svářečskou kuklu. Svářečské práce provádět za dostatečného osvětlení.  </w:t>
            </w:r>
          </w:p>
        </w:tc>
      </w:tr>
      <w:tr w:rsidR="007D485E" w:rsidRPr="007D485E" w14:paraId="4272D452" w14:textId="77777777" w:rsidTr="008129F3">
        <w:trPr>
          <w:trHeight w:val="319"/>
        </w:trPr>
        <w:tc>
          <w:tcPr>
            <w:tcW w:w="3780" w:type="dxa"/>
            <w:tcBorders>
              <w:left w:val="single" w:sz="4" w:space="0" w:color="auto"/>
            </w:tcBorders>
          </w:tcPr>
          <w:p w14:paraId="004D4E8E"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Nebezpečí vzniku požáru následkem provádění svářečských prací.</w:t>
            </w:r>
          </w:p>
          <w:p w14:paraId="30CB4EAA" w14:textId="77777777" w:rsidR="008129F3" w:rsidRPr="007D485E" w:rsidRDefault="008129F3" w:rsidP="008129F3">
            <w:pPr>
              <w:rPr>
                <w:rFonts w:ascii="Arial" w:hAnsi="Arial" w:cs="Arial"/>
                <w:color w:val="000000" w:themeColor="text1"/>
                <w:sz w:val="12"/>
                <w:szCs w:val="12"/>
              </w:rPr>
            </w:pPr>
          </w:p>
        </w:tc>
        <w:tc>
          <w:tcPr>
            <w:tcW w:w="6503" w:type="dxa"/>
          </w:tcPr>
          <w:p w14:paraId="0295A8A1"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Před zahájením prací prověřit a zhodnotit stav pracoviště, případně zařízení na, kterém se budou práce provádět. Na základě těchto zjištění provést příslušná opatření na ochranu před vznikem požáru ( pracoviště vybavit přenosnými hasícími přístroji, zajistit požární dozor, zajistit dozor na pracovišti po skončení svářečských prací).</w:t>
            </w:r>
          </w:p>
        </w:tc>
      </w:tr>
      <w:tr w:rsidR="007D485E" w:rsidRPr="007D485E" w14:paraId="4EA382F6" w14:textId="77777777" w:rsidTr="0055649B">
        <w:trPr>
          <w:cantSplit/>
          <w:trHeight w:val="193"/>
        </w:trPr>
        <w:tc>
          <w:tcPr>
            <w:tcW w:w="10283" w:type="dxa"/>
            <w:gridSpan w:val="2"/>
            <w:tcBorders>
              <w:left w:val="single" w:sz="4" w:space="0" w:color="auto"/>
            </w:tcBorders>
            <w:vAlign w:val="center"/>
          </w:tcPr>
          <w:p w14:paraId="4A483198" w14:textId="77777777" w:rsidR="008129F3" w:rsidRPr="007D485E" w:rsidRDefault="008129F3" w:rsidP="0055649B">
            <w:pPr>
              <w:rPr>
                <w:rFonts w:ascii="Arial" w:hAnsi="Arial" w:cs="Arial"/>
                <w:b/>
                <w:color w:val="000000" w:themeColor="text1"/>
                <w:sz w:val="12"/>
                <w:szCs w:val="12"/>
              </w:rPr>
            </w:pPr>
            <w:r w:rsidRPr="007D485E">
              <w:rPr>
                <w:rFonts w:ascii="Arial" w:hAnsi="Arial" w:cs="Arial"/>
                <w:b/>
                <w:color w:val="000000" w:themeColor="text1"/>
                <w:sz w:val="12"/>
                <w:szCs w:val="12"/>
              </w:rPr>
              <w:t>Plynové sváření</w:t>
            </w:r>
          </w:p>
        </w:tc>
      </w:tr>
      <w:tr w:rsidR="007D485E" w:rsidRPr="007D485E" w14:paraId="0FE28278" w14:textId="77777777" w:rsidTr="008129F3">
        <w:trPr>
          <w:cantSplit/>
          <w:trHeight w:val="319"/>
        </w:trPr>
        <w:tc>
          <w:tcPr>
            <w:tcW w:w="3780" w:type="dxa"/>
            <w:tcBorders>
              <w:left w:val="single" w:sz="4" w:space="0" w:color="auto"/>
            </w:tcBorders>
          </w:tcPr>
          <w:p w14:paraId="71E40309"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Poškození dýchacích orgánů zplodinami z roztaveného kovu nebo z hořících nečistot obsažených na svařovaných dílech.</w:t>
            </w:r>
          </w:p>
        </w:tc>
        <w:tc>
          <w:tcPr>
            <w:tcW w:w="6503" w:type="dxa"/>
            <w:tcBorders>
              <w:left w:val="single" w:sz="4" w:space="0" w:color="auto"/>
            </w:tcBorders>
          </w:tcPr>
          <w:p w14:paraId="53557125"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Před zahájením svářecích prací řádně očistit svařované dílce ( mastnota , zbytky barev apod.).Zajistit odtah (odsávání) zplodin vznikajících z procesu sváření. Zajistit větrání na pracovišti s přívodem dostatečného množství čerstvého vzduchu.</w:t>
            </w:r>
          </w:p>
        </w:tc>
      </w:tr>
      <w:tr w:rsidR="007D485E" w:rsidRPr="007D485E" w14:paraId="689D62E0" w14:textId="77777777" w:rsidTr="008129F3">
        <w:trPr>
          <w:trHeight w:val="319"/>
        </w:trPr>
        <w:tc>
          <w:tcPr>
            <w:tcW w:w="3780" w:type="dxa"/>
            <w:tcBorders>
              <w:left w:val="single" w:sz="4" w:space="0" w:color="auto"/>
            </w:tcBorders>
          </w:tcPr>
          <w:p w14:paraId="7FB3E9E4"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Namáhání zraku případně i jeho možné poškození.</w:t>
            </w:r>
          </w:p>
        </w:tc>
        <w:tc>
          <w:tcPr>
            <w:tcW w:w="6503" w:type="dxa"/>
          </w:tcPr>
          <w:p w14:paraId="3420C7CA"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Používat ochranné pracovní prostředky na ochranu zraku- svářečskou kuklu. Svářečské práce provádět za dostatečného osvětlení.  </w:t>
            </w:r>
          </w:p>
        </w:tc>
      </w:tr>
      <w:tr w:rsidR="007D485E" w:rsidRPr="007D485E" w14:paraId="10A563F2" w14:textId="77777777" w:rsidTr="008129F3">
        <w:trPr>
          <w:trHeight w:val="319"/>
        </w:trPr>
        <w:tc>
          <w:tcPr>
            <w:tcW w:w="3780" w:type="dxa"/>
            <w:tcBorders>
              <w:left w:val="single" w:sz="4" w:space="0" w:color="auto"/>
            </w:tcBorders>
          </w:tcPr>
          <w:p w14:paraId="78E72B0D"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Možnost vzniku popálenin a to buď  následným odkapem roztaveného kovu anebo jeho rozstřikem, případně popáleniny od rozžhaveného kovového materiálu.</w:t>
            </w:r>
          </w:p>
        </w:tc>
        <w:tc>
          <w:tcPr>
            <w:tcW w:w="6503" w:type="dxa"/>
          </w:tcPr>
          <w:p w14:paraId="576B7F57"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Používat předepsané ochranné pracovní prostředky ( kožené rukavice, kožené zástěry, ochranná pracovní obuv, návleky apod.).</w:t>
            </w:r>
          </w:p>
          <w:p w14:paraId="520122EB" w14:textId="77777777" w:rsidR="008129F3" w:rsidRPr="007D485E" w:rsidRDefault="008129F3" w:rsidP="008129F3">
            <w:pPr>
              <w:rPr>
                <w:rFonts w:ascii="Arial" w:hAnsi="Arial" w:cs="Arial"/>
                <w:color w:val="000000" w:themeColor="text1"/>
                <w:sz w:val="12"/>
                <w:szCs w:val="12"/>
              </w:rPr>
            </w:pPr>
          </w:p>
        </w:tc>
      </w:tr>
      <w:tr w:rsidR="007D485E" w:rsidRPr="007D485E" w14:paraId="5451F4FE" w14:textId="77777777" w:rsidTr="008129F3">
        <w:trPr>
          <w:trHeight w:val="319"/>
        </w:trPr>
        <w:tc>
          <w:tcPr>
            <w:tcW w:w="3780" w:type="dxa"/>
            <w:tcBorders>
              <w:left w:val="single" w:sz="4" w:space="0" w:color="auto"/>
            </w:tcBorders>
          </w:tcPr>
          <w:p w14:paraId="33F7F4D6"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Nebezpečí vzniku požáru případně i exploze následkem provádění svářečských prací.</w:t>
            </w:r>
          </w:p>
          <w:p w14:paraId="4A7878E1" w14:textId="77777777" w:rsidR="008129F3" w:rsidRPr="007D485E" w:rsidRDefault="008129F3" w:rsidP="008129F3">
            <w:pPr>
              <w:rPr>
                <w:rFonts w:ascii="Arial" w:hAnsi="Arial" w:cs="Arial"/>
                <w:color w:val="000000" w:themeColor="text1"/>
                <w:sz w:val="12"/>
                <w:szCs w:val="12"/>
              </w:rPr>
            </w:pPr>
          </w:p>
        </w:tc>
        <w:tc>
          <w:tcPr>
            <w:tcW w:w="6503" w:type="dxa"/>
          </w:tcPr>
          <w:p w14:paraId="0AC21FFD"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Před zahájením prací prověřit a zhodnotit stav pracoviště, případně zařízení na, kterém se budou práce provádět. Na základě těchto zjištění provést příslušná opatření na ochranu před vznikem požáru ( pracoviště vybavit přenosnými hasícími přístroji, zajistit požární dozor, zajistit dozor na pracovišti po skončení svářečských prací).</w:t>
            </w:r>
          </w:p>
        </w:tc>
      </w:tr>
      <w:tr w:rsidR="007D485E" w:rsidRPr="007D485E" w14:paraId="13A71D4C" w14:textId="77777777" w:rsidTr="008129F3">
        <w:trPr>
          <w:trHeight w:val="319"/>
        </w:trPr>
        <w:tc>
          <w:tcPr>
            <w:tcW w:w="3780" w:type="dxa"/>
            <w:tcBorders>
              <w:left w:val="single" w:sz="4" w:space="0" w:color="auto"/>
            </w:tcBorders>
          </w:tcPr>
          <w:p w14:paraId="67308412"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Tlakové láhve</w:t>
            </w:r>
          </w:p>
        </w:tc>
        <w:tc>
          <w:tcPr>
            <w:tcW w:w="6503" w:type="dxa"/>
          </w:tcPr>
          <w:p w14:paraId="4B479189"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Lahve na plyn zabezpečit proti převrhnutí nebo skutálení. Při současné práci s více soupravami na jednom pracovišti musí být soupravy od sebe vzdáleny nejméně </w:t>
            </w:r>
            <w:smartTag w:uri="urn:schemas-microsoft-com:office:smarttags" w:element="metricconverter">
              <w:smartTagPr>
                <w:attr w:name="ProductID" w:val="3 m"/>
              </w:smartTagPr>
              <w:r w:rsidRPr="007D485E">
                <w:rPr>
                  <w:rFonts w:ascii="Arial" w:hAnsi="Arial" w:cs="Arial"/>
                  <w:color w:val="000000" w:themeColor="text1"/>
                  <w:sz w:val="12"/>
                  <w:szCs w:val="12"/>
                </w:rPr>
                <w:t>3 m</w:t>
              </w:r>
            </w:smartTag>
            <w:r w:rsidRPr="007D485E">
              <w:rPr>
                <w:rFonts w:ascii="Arial" w:hAnsi="Arial" w:cs="Arial"/>
                <w:color w:val="000000" w:themeColor="text1"/>
                <w:sz w:val="12"/>
                <w:szCs w:val="12"/>
              </w:rPr>
              <w:t xml:space="preserve"> nebo odděleny nehořlavou stěnou.Pro jednu hořákovou soupravu mít na pracovišti pouze dvě zásobní lahve od každého používaného plynu.Láhve na plyny musí být  chráněny před sálavým teplem nebo otevřeným ohněm.Hadice pro přívod hořlavého plynu z lahví k hořákům musí být opatřeny bezpečnostním označením.Lahve na kyslík,armatury, těsnění lahví ventilů svařovacího přístroje nebo jejich příslušenství nesmí přijít do styku s mastnotou.</w:t>
            </w:r>
          </w:p>
        </w:tc>
      </w:tr>
      <w:tr w:rsidR="007D485E" w:rsidRPr="007D485E" w14:paraId="7A1543ED" w14:textId="77777777" w:rsidTr="0055649B">
        <w:trPr>
          <w:cantSplit/>
          <w:trHeight w:val="198"/>
        </w:trPr>
        <w:tc>
          <w:tcPr>
            <w:tcW w:w="10283" w:type="dxa"/>
            <w:gridSpan w:val="2"/>
            <w:tcBorders>
              <w:left w:val="single" w:sz="4" w:space="0" w:color="auto"/>
            </w:tcBorders>
            <w:vAlign w:val="center"/>
          </w:tcPr>
          <w:p w14:paraId="0D1BAF00" w14:textId="77777777" w:rsidR="008129F3" w:rsidRPr="007D485E" w:rsidRDefault="008129F3" w:rsidP="0055649B">
            <w:pPr>
              <w:rPr>
                <w:rFonts w:ascii="Arial" w:hAnsi="Arial" w:cs="Arial"/>
                <w:b/>
                <w:color w:val="000000" w:themeColor="text1"/>
                <w:sz w:val="12"/>
                <w:szCs w:val="12"/>
              </w:rPr>
            </w:pPr>
            <w:r w:rsidRPr="007D485E">
              <w:rPr>
                <w:rFonts w:ascii="Arial" w:hAnsi="Arial" w:cs="Arial"/>
                <w:b/>
                <w:color w:val="000000" w:themeColor="text1"/>
                <w:sz w:val="12"/>
                <w:szCs w:val="12"/>
              </w:rPr>
              <w:t>Ruční elektrické nářadí</w:t>
            </w:r>
            <w:r w:rsidR="0055649B" w:rsidRPr="007D485E">
              <w:rPr>
                <w:rFonts w:ascii="Arial" w:hAnsi="Arial" w:cs="Arial"/>
                <w:b/>
                <w:color w:val="000000" w:themeColor="text1"/>
                <w:sz w:val="12"/>
                <w:szCs w:val="12"/>
              </w:rPr>
              <w:t xml:space="preserve"> – vrtačka   </w:t>
            </w:r>
            <w:r w:rsidRPr="007D485E">
              <w:rPr>
                <w:rFonts w:ascii="Arial" w:hAnsi="Arial" w:cs="Arial"/>
                <w:b/>
                <w:color w:val="000000" w:themeColor="text1"/>
                <w:sz w:val="12"/>
                <w:szCs w:val="12"/>
              </w:rPr>
              <w:t xml:space="preserve"> </w:t>
            </w:r>
          </w:p>
        </w:tc>
      </w:tr>
      <w:tr w:rsidR="007D485E" w:rsidRPr="007D485E" w14:paraId="75F153C0" w14:textId="77777777" w:rsidTr="008129F3">
        <w:trPr>
          <w:trHeight w:val="319"/>
        </w:trPr>
        <w:tc>
          <w:tcPr>
            <w:tcW w:w="3780" w:type="dxa"/>
            <w:tcBorders>
              <w:left w:val="single" w:sz="4" w:space="0" w:color="auto"/>
            </w:tcBorders>
          </w:tcPr>
          <w:p w14:paraId="1CDBCC64"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Zhmoždění ruky, vykloubení,zlomení, řezné hluboké rány způsobené zaseknutím obrobku a jeho následným namotáním.</w:t>
            </w:r>
          </w:p>
          <w:p w14:paraId="373CE462" w14:textId="77777777" w:rsidR="008129F3" w:rsidRPr="007D485E" w:rsidRDefault="008129F3" w:rsidP="008129F3">
            <w:pPr>
              <w:rPr>
                <w:rFonts w:ascii="Arial" w:hAnsi="Arial" w:cs="Arial"/>
                <w:color w:val="000000" w:themeColor="text1"/>
                <w:sz w:val="12"/>
                <w:szCs w:val="12"/>
              </w:rPr>
            </w:pPr>
          </w:p>
        </w:tc>
        <w:tc>
          <w:tcPr>
            <w:tcW w:w="6503" w:type="dxa"/>
          </w:tcPr>
          <w:p w14:paraId="36124517"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Vrtaný předmět vždy řádně upnout a zajistit proti náhodnému vysmeknutí. Používat vhodné vrtáky a velké vr</w:t>
            </w:r>
            <w:r w:rsidR="00617D49" w:rsidRPr="007D485E">
              <w:rPr>
                <w:rFonts w:ascii="Arial" w:hAnsi="Arial" w:cs="Arial"/>
                <w:color w:val="000000" w:themeColor="text1"/>
                <w:sz w:val="12"/>
                <w:szCs w:val="12"/>
              </w:rPr>
              <w:t xml:space="preserve">tané díry předvrtávat vrtáky o </w:t>
            </w:r>
            <w:r w:rsidRPr="007D485E">
              <w:rPr>
                <w:rFonts w:ascii="Arial" w:hAnsi="Arial" w:cs="Arial"/>
                <w:color w:val="000000" w:themeColor="text1"/>
                <w:sz w:val="12"/>
                <w:szCs w:val="12"/>
              </w:rPr>
              <w:t>menších průměrech.Vrtáky vždy řádně upnout do sklíčidla vrtačky.Poškozené vrtáky jako jsou otřepy v upínací části nástroje vyřadit a nechat obrousit.</w:t>
            </w:r>
          </w:p>
        </w:tc>
      </w:tr>
      <w:tr w:rsidR="007D485E" w:rsidRPr="007D485E" w14:paraId="3D59A407" w14:textId="77777777" w:rsidTr="008129F3">
        <w:trPr>
          <w:trHeight w:val="319"/>
        </w:trPr>
        <w:tc>
          <w:tcPr>
            <w:tcW w:w="3780" w:type="dxa"/>
            <w:tcBorders>
              <w:left w:val="single" w:sz="4" w:space="0" w:color="auto"/>
            </w:tcBorders>
          </w:tcPr>
          <w:p w14:paraId="4626E922"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Poškození zraku odlétajícími šponami nebo ocelovými pilinami.</w:t>
            </w:r>
          </w:p>
        </w:tc>
        <w:tc>
          <w:tcPr>
            <w:tcW w:w="6503" w:type="dxa"/>
          </w:tcPr>
          <w:p w14:paraId="5DCA84E8"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Používání OOPP</w:t>
            </w:r>
          </w:p>
        </w:tc>
      </w:tr>
      <w:tr w:rsidR="007D485E" w:rsidRPr="007D485E" w14:paraId="7AE12EAA" w14:textId="77777777" w:rsidTr="008129F3">
        <w:trPr>
          <w:trHeight w:val="319"/>
        </w:trPr>
        <w:tc>
          <w:tcPr>
            <w:tcW w:w="3780" w:type="dxa"/>
            <w:tcBorders>
              <w:left w:val="single" w:sz="4" w:space="0" w:color="auto"/>
            </w:tcBorders>
          </w:tcPr>
          <w:p w14:paraId="32F68207"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Vyklouznutí vrtačky z rukou, sjetí a sesmeknutí nářadí při práci s nářadím a zranění obsluhy – především rukou a přední části těla.</w:t>
            </w:r>
          </w:p>
        </w:tc>
        <w:tc>
          <w:tcPr>
            <w:tcW w:w="6503" w:type="dxa"/>
          </w:tcPr>
          <w:p w14:paraId="35E70615"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Případě potřeby používat přídavnou rukojeť – pozor na reakční moment vrtačky při zablokování vrtáku. Používat vhodný typ vrtačky dle prováděné práce – nepřetěžovat zařízení.Udržovat rukojeti v suchém a čistém stavu – chránit před mastnotou a oleji.</w:t>
            </w:r>
          </w:p>
        </w:tc>
      </w:tr>
      <w:tr w:rsidR="007D485E" w:rsidRPr="007D485E" w14:paraId="76CBA1ED" w14:textId="77777777" w:rsidTr="008129F3">
        <w:trPr>
          <w:trHeight w:val="319"/>
        </w:trPr>
        <w:tc>
          <w:tcPr>
            <w:tcW w:w="3780" w:type="dxa"/>
            <w:tcBorders>
              <w:left w:val="single" w:sz="4" w:space="0" w:color="auto"/>
            </w:tcBorders>
          </w:tcPr>
          <w:p w14:paraId="2BC82433"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Namotání oděvu respektive  jeho volných částí, vlasů, rukavic na rotující nástroj –vrták.</w:t>
            </w:r>
          </w:p>
        </w:tc>
        <w:tc>
          <w:tcPr>
            <w:tcW w:w="6503" w:type="dxa"/>
          </w:tcPr>
          <w:p w14:paraId="3821767E"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Vhodné ustrojení pracovníka bez volně vlajících částí oděvu.Nepracovat v rukavicích.Dodržovat zákaz nosit neupnutý oděv,hodinky,řetízky apod.</w:t>
            </w:r>
          </w:p>
        </w:tc>
      </w:tr>
      <w:tr w:rsidR="007D485E" w:rsidRPr="007D485E" w14:paraId="0F818E99" w14:textId="77777777" w:rsidTr="008129F3">
        <w:trPr>
          <w:trHeight w:val="319"/>
        </w:trPr>
        <w:tc>
          <w:tcPr>
            <w:tcW w:w="3780" w:type="dxa"/>
            <w:tcBorders>
              <w:left w:val="single" w:sz="4" w:space="0" w:color="auto"/>
            </w:tcBorders>
          </w:tcPr>
          <w:p w14:paraId="7D0FFF59"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lastRenderedPageBreak/>
              <w:t>Úraz elektrickým proudem – u ručního el. nářadí drženého v rukou vzniká větší pravděpodobnost vzniku tohoto úrazu.</w:t>
            </w:r>
          </w:p>
        </w:tc>
        <w:tc>
          <w:tcPr>
            <w:tcW w:w="6503" w:type="dxa"/>
          </w:tcPr>
          <w:p w14:paraId="69C3FC14"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Provádět pravidelné revize a kontroly ručního el, nářadí.</w:t>
            </w:r>
          </w:p>
          <w:p w14:paraId="1EAA8A1F"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Nepoužívat poškozené nářadí a nářadí ,které nelze spínačem sepnout a vypnout. Chránit přívodní kabely před mechanickým poškozením – chránit je před ostrými hranami, aby nedošlo k jejich proříznutí.</w:t>
            </w:r>
          </w:p>
        </w:tc>
      </w:tr>
      <w:tr w:rsidR="007D485E" w:rsidRPr="007D485E" w14:paraId="0502114C" w14:textId="77777777" w:rsidTr="0055649B">
        <w:trPr>
          <w:cantSplit/>
          <w:trHeight w:val="198"/>
        </w:trPr>
        <w:tc>
          <w:tcPr>
            <w:tcW w:w="10283" w:type="dxa"/>
            <w:gridSpan w:val="2"/>
            <w:tcBorders>
              <w:left w:val="single" w:sz="4" w:space="0" w:color="auto"/>
            </w:tcBorders>
            <w:vAlign w:val="center"/>
          </w:tcPr>
          <w:p w14:paraId="7848340F" w14:textId="77777777" w:rsidR="008129F3" w:rsidRPr="007D485E" w:rsidRDefault="008129F3" w:rsidP="0055649B">
            <w:pPr>
              <w:rPr>
                <w:rFonts w:ascii="Arial" w:hAnsi="Arial" w:cs="Arial"/>
                <w:b/>
                <w:color w:val="000000" w:themeColor="text1"/>
                <w:sz w:val="12"/>
                <w:szCs w:val="12"/>
              </w:rPr>
            </w:pPr>
            <w:r w:rsidRPr="007D485E">
              <w:rPr>
                <w:rFonts w:ascii="Arial" w:hAnsi="Arial" w:cs="Arial"/>
                <w:b/>
                <w:color w:val="000000" w:themeColor="text1"/>
                <w:sz w:val="12"/>
                <w:szCs w:val="12"/>
              </w:rPr>
              <w:t>Ruční elekt</w:t>
            </w:r>
            <w:r w:rsidR="0055649B" w:rsidRPr="007D485E">
              <w:rPr>
                <w:rFonts w:ascii="Arial" w:hAnsi="Arial" w:cs="Arial"/>
                <w:b/>
                <w:color w:val="000000" w:themeColor="text1"/>
                <w:sz w:val="12"/>
                <w:szCs w:val="12"/>
              </w:rPr>
              <w:t xml:space="preserve">rické nářadí – úhlová bruska </w:t>
            </w:r>
            <w:r w:rsidRPr="007D485E">
              <w:rPr>
                <w:rFonts w:ascii="Arial" w:hAnsi="Arial" w:cs="Arial"/>
                <w:b/>
                <w:color w:val="000000" w:themeColor="text1"/>
                <w:sz w:val="12"/>
                <w:szCs w:val="12"/>
              </w:rPr>
              <w:t xml:space="preserve"> </w:t>
            </w:r>
          </w:p>
        </w:tc>
      </w:tr>
      <w:tr w:rsidR="007D485E" w:rsidRPr="007D485E" w14:paraId="32761E0A" w14:textId="77777777" w:rsidTr="008129F3">
        <w:trPr>
          <w:trHeight w:val="319"/>
        </w:trPr>
        <w:tc>
          <w:tcPr>
            <w:tcW w:w="3780" w:type="dxa"/>
            <w:tcBorders>
              <w:left w:val="single" w:sz="4" w:space="0" w:color="auto"/>
            </w:tcBorders>
          </w:tcPr>
          <w:p w14:paraId="3B5E4F2D"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Možnost poškození zraku od odlétajících částí řezaného nebo broušeného kovu, případně částeček z brusného nebo řezného kotouče.</w:t>
            </w:r>
          </w:p>
        </w:tc>
        <w:tc>
          <w:tcPr>
            <w:tcW w:w="6503" w:type="dxa"/>
          </w:tcPr>
          <w:p w14:paraId="2C103E86"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Používat ochranné pracovní brýle nebo obličejový štít.</w:t>
            </w:r>
          </w:p>
          <w:p w14:paraId="063B77F8"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Broušení nebo řezání materiálu provádět vždy tak , aby tok jisker směřoval mimo pracovníka a aby neohrožoval jiné osoby vyskytující se na pracovišti.</w:t>
            </w:r>
          </w:p>
        </w:tc>
      </w:tr>
      <w:tr w:rsidR="007D485E" w:rsidRPr="007D485E" w14:paraId="15ADD420" w14:textId="77777777" w:rsidTr="008129F3">
        <w:trPr>
          <w:trHeight w:val="319"/>
        </w:trPr>
        <w:tc>
          <w:tcPr>
            <w:tcW w:w="3780" w:type="dxa"/>
            <w:tcBorders>
              <w:left w:val="single" w:sz="4" w:space="0" w:color="auto"/>
            </w:tcBorders>
          </w:tcPr>
          <w:p w14:paraId="786B4144"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Možnost poranění následkem roztržení brusného kotouče.</w:t>
            </w:r>
          </w:p>
          <w:p w14:paraId="45B3D386"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Zpravidla se jedná o zasažení dolních částí těla.</w:t>
            </w:r>
          </w:p>
          <w:p w14:paraId="1EC6A568" w14:textId="77777777" w:rsidR="008129F3" w:rsidRPr="007D485E" w:rsidRDefault="008129F3" w:rsidP="008129F3">
            <w:pPr>
              <w:rPr>
                <w:rFonts w:ascii="Arial" w:hAnsi="Arial" w:cs="Arial"/>
                <w:color w:val="000000" w:themeColor="text1"/>
                <w:sz w:val="12"/>
                <w:szCs w:val="12"/>
              </w:rPr>
            </w:pPr>
          </w:p>
        </w:tc>
        <w:tc>
          <w:tcPr>
            <w:tcW w:w="6503" w:type="dxa"/>
          </w:tcPr>
          <w:p w14:paraId="45C44592"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Před upnutím brusného  kotouče do nástroje vizuelně překontrolovat jeho stav. V případě zjištění jakéhokoliv poškození tento kotouč vyřadit.Používat ochranných krytů na nářadí. Používat a volit příslušných brusných nebo řezných kotoučů dle opracovávaného materiálu a příslušného pracovního výkonu el nářadí. Při upevňování brusného kotouče do nástroje vždy dbát na to aby byl řádně utažen a zajištěn proti pootočení.</w:t>
            </w:r>
          </w:p>
        </w:tc>
      </w:tr>
      <w:tr w:rsidR="007D485E" w:rsidRPr="007D485E" w14:paraId="1DFBD2FB" w14:textId="77777777" w:rsidTr="008129F3">
        <w:trPr>
          <w:trHeight w:val="319"/>
        </w:trPr>
        <w:tc>
          <w:tcPr>
            <w:tcW w:w="3780" w:type="dxa"/>
            <w:tcBorders>
              <w:left w:val="single" w:sz="4" w:space="0" w:color="auto"/>
            </w:tcBorders>
          </w:tcPr>
          <w:p w14:paraId="48AF7A2F"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Nebezpečí vzniku požáru – možnost i následných popálenin.</w:t>
            </w:r>
          </w:p>
          <w:p w14:paraId="0EEF3D83" w14:textId="77777777" w:rsidR="008129F3" w:rsidRPr="007D485E" w:rsidRDefault="008129F3" w:rsidP="008129F3">
            <w:pPr>
              <w:rPr>
                <w:rFonts w:ascii="Arial" w:hAnsi="Arial" w:cs="Arial"/>
                <w:color w:val="000000" w:themeColor="text1"/>
                <w:sz w:val="12"/>
                <w:szCs w:val="12"/>
              </w:rPr>
            </w:pPr>
          </w:p>
        </w:tc>
        <w:tc>
          <w:tcPr>
            <w:tcW w:w="6503" w:type="dxa"/>
          </w:tcPr>
          <w:p w14:paraId="0B17754D"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Před započetím brousících prací prověřit zda se na pracovišti nebo v jeho blízkosti nevyskytují hořlavé nebo lehce se zápalné látky.V případě že se tyto látky na pracovišti vyskytují a není je možno odstranit je třeba práce provádět pod požárním dozorem. </w:t>
            </w:r>
          </w:p>
        </w:tc>
      </w:tr>
      <w:tr w:rsidR="007D485E" w:rsidRPr="007D485E" w14:paraId="4C8192B0" w14:textId="77777777" w:rsidTr="008129F3">
        <w:trPr>
          <w:trHeight w:val="319"/>
        </w:trPr>
        <w:tc>
          <w:tcPr>
            <w:tcW w:w="3780" w:type="dxa"/>
            <w:tcBorders>
              <w:left w:val="single" w:sz="4" w:space="0" w:color="auto"/>
            </w:tcBorders>
          </w:tcPr>
          <w:p w14:paraId="60D9B003"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Úraz elektrickým proudem – u ručního el. nářadí drženého v rukou vzniká větší pravděpodobnost vzniku tohoto úrazu</w:t>
            </w:r>
          </w:p>
        </w:tc>
        <w:tc>
          <w:tcPr>
            <w:tcW w:w="6503" w:type="dxa"/>
          </w:tcPr>
          <w:p w14:paraId="1A425236"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Provádět pravidelné revize a kontroly ručního el, nářadí.</w:t>
            </w:r>
          </w:p>
          <w:p w14:paraId="7D58A367"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Nepoužívat poškozené nářadí a nářadí ,které nelze spínačem sepnout a vypnout.Chránit přívodní kabely před mechanickým poškozením – chránit je před ostrými hranami, aby nedošlo k jejich proříznutí.</w:t>
            </w:r>
          </w:p>
        </w:tc>
      </w:tr>
      <w:tr w:rsidR="007D485E" w:rsidRPr="007D485E" w14:paraId="761D9BAA" w14:textId="77777777" w:rsidTr="0055649B">
        <w:trPr>
          <w:cantSplit/>
          <w:trHeight w:val="198"/>
        </w:trPr>
        <w:tc>
          <w:tcPr>
            <w:tcW w:w="10283" w:type="dxa"/>
            <w:gridSpan w:val="2"/>
            <w:tcBorders>
              <w:left w:val="single" w:sz="4" w:space="0" w:color="auto"/>
            </w:tcBorders>
            <w:vAlign w:val="center"/>
          </w:tcPr>
          <w:p w14:paraId="21E555E9" w14:textId="77777777" w:rsidR="008129F3" w:rsidRPr="007D485E" w:rsidRDefault="008129F3" w:rsidP="0055649B">
            <w:pPr>
              <w:rPr>
                <w:rFonts w:ascii="Arial" w:hAnsi="Arial" w:cs="Arial"/>
                <w:b/>
                <w:color w:val="000000" w:themeColor="text1"/>
                <w:sz w:val="12"/>
                <w:szCs w:val="12"/>
              </w:rPr>
            </w:pPr>
            <w:r w:rsidRPr="007D485E">
              <w:rPr>
                <w:rFonts w:ascii="Arial" w:hAnsi="Arial" w:cs="Arial"/>
                <w:b/>
                <w:color w:val="000000" w:themeColor="text1"/>
                <w:sz w:val="12"/>
                <w:szCs w:val="12"/>
              </w:rPr>
              <w:t xml:space="preserve">Pákové nůžky </w:t>
            </w:r>
          </w:p>
        </w:tc>
      </w:tr>
      <w:tr w:rsidR="007D485E" w:rsidRPr="007D485E" w14:paraId="53342C54" w14:textId="77777777" w:rsidTr="008129F3">
        <w:trPr>
          <w:trHeight w:val="319"/>
        </w:trPr>
        <w:tc>
          <w:tcPr>
            <w:tcW w:w="3780" w:type="dxa"/>
            <w:tcBorders>
              <w:left w:val="single" w:sz="4" w:space="0" w:color="auto"/>
            </w:tcBorders>
          </w:tcPr>
          <w:p w14:paraId="68E9C8A9"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Ustřihnutí prstů,přitlačení a přiražení prstů k hornímu noži při stříhání kratších kusů</w:t>
            </w:r>
          </w:p>
        </w:tc>
        <w:tc>
          <w:tcPr>
            <w:tcW w:w="6503" w:type="dxa"/>
          </w:tcPr>
          <w:p w14:paraId="6BC3D7A1"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Správný způsob stříhání  Střih provádět jen jedním pracovníkem.  Stříhaný plech přidržovat rukou v dostatečné vzdálenosti od střižné plochy.</w:t>
            </w:r>
          </w:p>
        </w:tc>
      </w:tr>
      <w:tr w:rsidR="007D485E" w:rsidRPr="007D485E" w14:paraId="7C284845" w14:textId="77777777" w:rsidTr="008129F3">
        <w:trPr>
          <w:trHeight w:val="319"/>
        </w:trPr>
        <w:tc>
          <w:tcPr>
            <w:tcW w:w="3780" w:type="dxa"/>
            <w:tcBorders>
              <w:left w:val="single" w:sz="4" w:space="0" w:color="auto"/>
            </w:tcBorders>
          </w:tcPr>
          <w:p w14:paraId="139581A3"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Zranění rukou o ostré hrany materiálu při manipulaci.</w:t>
            </w:r>
          </w:p>
        </w:tc>
        <w:tc>
          <w:tcPr>
            <w:tcW w:w="6503" w:type="dxa"/>
          </w:tcPr>
          <w:p w14:paraId="699B0C00"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Správné uchopení a držení materiálu, používání rukavic.</w:t>
            </w:r>
          </w:p>
        </w:tc>
      </w:tr>
      <w:tr w:rsidR="007D485E" w:rsidRPr="007D485E" w14:paraId="4C9052AE" w14:textId="77777777" w:rsidTr="0021501C">
        <w:trPr>
          <w:trHeight w:val="143"/>
        </w:trPr>
        <w:tc>
          <w:tcPr>
            <w:tcW w:w="3780" w:type="dxa"/>
            <w:tcBorders>
              <w:left w:val="single" w:sz="4" w:space="0" w:color="auto"/>
            </w:tcBorders>
          </w:tcPr>
          <w:p w14:paraId="30696AF7"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Úder do hlavy, ramene ovládací pákou.</w:t>
            </w:r>
          </w:p>
        </w:tc>
        <w:tc>
          <w:tcPr>
            <w:tcW w:w="6503" w:type="dxa"/>
          </w:tcPr>
          <w:p w14:paraId="57394EC9"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Zajištění ovládací páky po ukončení stříhání zajišťovacím zařízením.</w:t>
            </w:r>
          </w:p>
        </w:tc>
      </w:tr>
      <w:tr w:rsidR="007D485E" w:rsidRPr="007D485E" w14:paraId="1785FC09" w14:textId="77777777" w:rsidTr="0055649B">
        <w:trPr>
          <w:cantSplit/>
          <w:trHeight w:val="198"/>
        </w:trPr>
        <w:tc>
          <w:tcPr>
            <w:tcW w:w="10283" w:type="dxa"/>
            <w:gridSpan w:val="2"/>
            <w:tcBorders>
              <w:left w:val="single" w:sz="4" w:space="0" w:color="auto"/>
            </w:tcBorders>
            <w:vAlign w:val="center"/>
          </w:tcPr>
          <w:p w14:paraId="57C0B8FF" w14:textId="77777777" w:rsidR="008129F3" w:rsidRPr="007D485E" w:rsidRDefault="008129F3" w:rsidP="0055649B">
            <w:pPr>
              <w:rPr>
                <w:rFonts w:ascii="Arial" w:hAnsi="Arial" w:cs="Arial"/>
                <w:b/>
                <w:color w:val="000000" w:themeColor="text1"/>
                <w:sz w:val="12"/>
                <w:szCs w:val="12"/>
              </w:rPr>
            </w:pPr>
            <w:r w:rsidRPr="007D485E">
              <w:rPr>
                <w:rFonts w:ascii="Arial" w:hAnsi="Arial" w:cs="Arial"/>
                <w:b/>
                <w:color w:val="000000" w:themeColor="text1"/>
                <w:sz w:val="12"/>
                <w:szCs w:val="12"/>
              </w:rPr>
              <w:t>Ruční nářadí  (kladiva,sekáče,šroubováky, apod.)</w:t>
            </w:r>
          </w:p>
        </w:tc>
      </w:tr>
      <w:tr w:rsidR="007D485E" w:rsidRPr="007D485E" w14:paraId="336BC3AF" w14:textId="77777777" w:rsidTr="008129F3">
        <w:trPr>
          <w:trHeight w:val="319"/>
        </w:trPr>
        <w:tc>
          <w:tcPr>
            <w:tcW w:w="3780" w:type="dxa"/>
            <w:tcBorders>
              <w:left w:val="single" w:sz="4" w:space="0" w:color="auto"/>
            </w:tcBorders>
          </w:tcPr>
          <w:p w14:paraId="0A22A03E"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Sečné, bodné,řezné, tržné rány, přimáčknutí, pohmožděniny, podlitiny – při nežádoucím kontaktu nářadí s rukou </w:t>
            </w:r>
          </w:p>
        </w:tc>
        <w:tc>
          <w:tcPr>
            <w:tcW w:w="6503" w:type="dxa"/>
          </w:tcPr>
          <w:p w14:paraId="6D6A1C20"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Minimalizovat vznik těchto úrazů – zácvik při manipulaci nebo používání tohoto druhu nářadí. Zvolit vhodnou velikost nářadí.</w:t>
            </w:r>
          </w:p>
          <w:p w14:paraId="1AC5DAE8" w14:textId="77777777" w:rsidR="008129F3" w:rsidRPr="007D485E" w:rsidRDefault="008129F3" w:rsidP="008129F3">
            <w:pPr>
              <w:rPr>
                <w:rFonts w:ascii="Arial" w:hAnsi="Arial" w:cs="Arial"/>
                <w:color w:val="000000" w:themeColor="text1"/>
                <w:sz w:val="12"/>
                <w:szCs w:val="12"/>
              </w:rPr>
            </w:pPr>
          </w:p>
        </w:tc>
      </w:tr>
      <w:tr w:rsidR="007D485E" w:rsidRPr="007D485E" w14:paraId="2B2A09C1" w14:textId="77777777" w:rsidTr="008129F3">
        <w:trPr>
          <w:trHeight w:val="319"/>
        </w:trPr>
        <w:tc>
          <w:tcPr>
            <w:tcW w:w="3780" w:type="dxa"/>
            <w:tcBorders>
              <w:left w:val="single" w:sz="4" w:space="0" w:color="auto"/>
            </w:tcBorders>
          </w:tcPr>
          <w:p w14:paraId="483EDC67"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Úrazy s následným poškozením zraku – odlétající kovové úlomky</w:t>
            </w:r>
          </w:p>
          <w:p w14:paraId="2E9A2E5D"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 ( kladivo  +sekáč ).</w:t>
            </w:r>
          </w:p>
        </w:tc>
        <w:tc>
          <w:tcPr>
            <w:tcW w:w="6503" w:type="dxa"/>
          </w:tcPr>
          <w:p w14:paraId="6BF1828B"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Používání sekáčů, průbojníků,hlavičkářů, kladiv a podobného nářadí bez trhlin a otřepů. Používání osobních ochranných pracovních prostředků pro ochranu zraku. Používání nepoškozeného nářadí s dobrým ostřím a sekáčů</w:t>
            </w:r>
          </w:p>
        </w:tc>
      </w:tr>
      <w:tr w:rsidR="007D485E" w:rsidRPr="007D485E" w14:paraId="0F491DB0" w14:textId="77777777" w:rsidTr="008129F3">
        <w:trPr>
          <w:trHeight w:val="319"/>
        </w:trPr>
        <w:tc>
          <w:tcPr>
            <w:tcW w:w="3780" w:type="dxa"/>
            <w:tcBorders>
              <w:left w:val="single" w:sz="4" w:space="0" w:color="auto"/>
            </w:tcBorders>
          </w:tcPr>
          <w:p w14:paraId="06C50350"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Zasažení pracovníka uvolněným nástrojem</w:t>
            </w:r>
          </w:p>
        </w:tc>
        <w:tc>
          <w:tcPr>
            <w:tcW w:w="6503" w:type="dxa"/>
          </w:tcPr>
          <w:p w14:paraId="4F1CD181"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Nepoužívat poškozené nástroje.</w:t>
            </w:r>
          </w:p>
          <w:p w14:paraId="1F9E199B" w14:textId="77777777" w:rsidR="008129F3" w:rsidRPr="007D485E" w:rsidRDefault="008129F3" w:rsidP="008129F3">
            <w:pPr>
              <w:rPr>
                <w:rFonts w:ascii="Arial" w:hAnsi="Arial" w:cs="Arial"/>
                <w:color w:val="000000" w:themeColor="text1"/>
                <w:sz w:val="12"/>
                <w:szCs w:val="12"/>
              </w:rPr>
            </w:pPr>
          </w:p>
        </w:tc>
      </w:tr>
      <w:tr w:rsidR="007D485E" w:rsidRPr="007D485E" w14:paraId="5C3C9044" w14:textId="77777777" w:rsidTr="008129F3">
        <w:trPr>
          <w:trHeight w:val="319"/>
        </w:trPr>
        <w:tc>
          <w:tcPr>
            <w:tcW w:w="3780" w:type="dxa"/>
            <w:tcBorders>
              <w:left w:val="single" w:sz="4" w:space="0" w:color="auto"/>
            </w:tcBorders>
          </w:tcPr>
          <w:p w14:paraId="03049C44"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Zasažení pracovníka nářadím zdržujícího se v blízkosti druhého pracovníka.</w:t>
            </w:r>
          </w:p>
        </w:tc>
        <w:tc>
          <w:tcPr>
            <w:tcW w:w="6503" w:type="dxa"/>
          </w:tcPr>
          <w:p w14:paraId="62EBA070"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Udržovat dostatečné bezpečné vzdálenosti mezi jednotlivými pracovníky.</w:t>
            </w:r>
          </w:p>
          <w:p w14:paraId="0476CA53" w14:textId="77777777" w:rsidR="008129F3" w:rsidRPr="007D485E" w:rsidRDefault="008129F3" w:rsidP="008129F3">
            <w:pPr>
              <w:rPr>
                <w:rFonts w:ascii="Arial" w:hAnsi="Arial" w:cs="Arial"/>
                <w:color w:val="000000" w:themeColor="text1"/>
                <w:sz w:val="12"/>
                <w:szCs w:val="12"/>
              </w:rPr>
            </w:pPr>
          </w:p>
        </w:tc>
      </w:tr>
      <w:tr w:rsidR="007D485E" w:rsidRPr="007D485E" w14:paraId="732F11C1" w14:textId="77777777" w:rsidTr="0055649B">
        <w:trPr>
          <w:cantSplit/>
          <w:trHeight w:val="198"/>
        </w:trPr>
        <w:tc>
          <w:tcPr>
            <w:tcW w:w="10283" w:type="dxa"/>
            <w:gridSpan w:val="2"/>
            <w:tcBorders>
              <w:left w:val="single" w:sz="4" w:space="0" w:color="auto"/>
            </w:tcBorders>
            <w:vAlign w:val="center"/>
          </w:tcPr>
          <w:p w14:paraId="1A7770CC" w14:textId="77777777" w:rsidR="008129F3" w:rsidRPr="007D485E" w:rsidRDefault="008129F3" w:rsidP="0055649B">
            <w:pPr>
              <w:rPr>
                <w:rFonts w:ascii="Arial" w:hAnsi="Arial" w:cs="Arial"/>
                <w:b/>
                <w:color w:val="000000" w:themeColor="text1"/>
                <w:sz w:val="12"/>
                <w:szCs w:val="12"/>
              </w:rPr>
            </w:pPr>
            <w:r w:rsidRPr="007D485E">
              <w:rPr>
                <w:rFonts w:ascii="Arial" w:hAnsi="Arial" w:cs="Arial"/>
                <w:b/>
                <w:color w:val="000000" w:themeColor="text1"/>
                <w:sz w:val="12"/>
                <w:szCs w:val="12"/>
              </w:rPr>
              <w:t xml:space="preserve">Dřevoobráběcí stroje – frézka </w:t>
            </w:r>
          </w:p>
        </w:tc>
      </w:tr>
      <w:tr w:rsidR="007D485E" w:rsidRPr="007D485E" w14:paraId="10B2C397" w14:textId="77777777" w:rsidTr="008129F3">
        <w:trPr>
          <w:trHeight w:val="893"/>
        </w:trPr>
        <w:tc>
          <w:tcPr>
            <w:tcW w:w="3780" w:type="dxa"/>
            <w:tcBorders>
              <w:left w:val="single" w:sz="4" w:space="0" w:color="auto"/>
            </w:tcBorders>
          </w:tcPr>
          <w:p w14:paraId="6FC91C89"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Pořezání při kontaktu ruky s nožovým hřídelem</w:t>
            </w:r>
          </w:p>
        </w:tc>
        <w:tc>
          <w:tcPr>
            <w:tcW w:w="6503" w:type="dxa"/>
          </w:tcPr>
          <w:p w14:paraId="1158A4B1"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Nožový hřídel a posouvací a přítlačné válce frézky musí být při práci bezpečně zakryty ochranným krytem. Veškeré ochranné zařízení musí plnit svou funkci a nesmí se odstraňovat.Před zahájením práce zkontrolovat upevnění nožů v nožovém hřídeli. Pokud dojde k narušení plynulého obrábění, je třeba chod stroje okamžitě zastavit. Pracovník se nesmí vzdálit od stroje, pokud se nástroj pohybuje. Obráběné kusy musí být delší než je vzdálenost mezi vstupním a výstupním podávacím válcem frézky.Při dořezávání materiálu použít k jeho posuvu do záběru stanovené pracovní pomůcky. Neodstraňovat za chodu stroje rukou z jeho pracovního stolu piliny, třísky, odřezky a podobný odpad. </w:t>
            </w:r>
          </w:p>
        </w:tc>
      </w:tr>
      <w:tr w:rsidR="007D485E" w:rsidRPr="007D485E" w14:paraId="08E91CEA" w14:textId="77777777" w:rsidTr="001404BD">
        <w:trPr>
          <w:trHeight w:val="694"/>
        </w:trPr>
        <w:tc>
          <w:tcPr>
            <w:tcW w:w="3780" w:type="dxa"/>
            <w:tcBorders>
              <w:left w:val="single" w:sz="4" w:space="0" w:color="auto"/>
            </w:tcBorders>
          </w:tcPr>
          <w:p w14:paraId="35062E8E"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Zpětný vrh dřeva</w:t>
            </w:r>
          </w:p>
        </w:tc>
        <w:tc>
          <w:tcPr>
            <w:tcW w:w="6503" w:type="dxa"/>
          </w:tcPr>
          <w:p w14:paraId="4934C7FD" w14:textId="77777777" w:rsidR="008129F3" w:rsidRPr="007D485E" w:rsidRDefault="008129F3" w:rsidP="00617D49">
            <w:pPr>
              <w:rPr>
                <w:rFonts w:ascii="Arial" w:hAnsi="Arial" w:cs="Arial"/>
                <w:color w:val="000000" w:themeColor="text1"/>
                <w:sz w:val="12"/>
                <w:szCs w:val="12"/>
              </w:rPr>
            </w:pPr>
            <w:r w:rsidRPr="007D485E">
              <w:rPr>
                <w:rFonts w:ascii="Arial" w:hAnsi="Arial" w:cs="Arial"/>
                <w:color w:val="000000" w:themeColor="text1"/>
                <w:sz w:val="12"/>
                <w:szCs w:val="12"/>
              </w:rPr>
              <w:t>Frézka musí být opatřena provozuschopným zařízením proti zpětnému vrhu.</w:t>
            </w:r>
            <w:r w:rsidR="00617D49" w:rsidRPr="007D485E">
              <w:rPr>
                <w:rFonts w:ascii="Arial" w:hAnsi="Arial" w:cs="Arial"/>
                <w:color w:val="000000" w:themeColor="text1"/>
                <w:sz w:val="12"/>
                <w:szCs w:val="12"/>
              </w:rPr>
              <w:t xml:space="preserve"> </w:t>
            </w:r>
            <w:r w:rsidRPr="007D485E">
              <w:rPr>
                <w:rFonts w:ascii="Arial" w:hAnsi="Arial" w:cs="Arial"/>
                <w:color w:val="000000" w:themeColor="text1"/>
                <w:sz w:val="12"/>
                <w:szCs w:val="12"/>
              </w:rPr>
              <w:t>Na frézce s mechanizovaným posuvem musí být omezovač mezní tloušťky obrobku. Neposouvat dřevo do řezu příliš rychle.Z frézovaného materiálu neubírat najednou příliš silnou třísku.Při frézování stát bokem od vsunovaného materiálu.Frézovaný materiál netlačit k nožovému hřídeli tělem.Neprovádět současné obrábění více kusů nestejné tloušťky.</w:t>
            </w:r>
          </w:p>
        </w:tc>
      </w:tr>
      <w:tr w:rsidR="007D485E" w:rsidRPr="007D485E" w14:paraId="2DD7BBD3" w14:textId="77777777" w:rsidTr="008129F3">
        <w:trPr>
          <w:trHeight w:val="319"/>
        </w:trPr>
        <w:tc>
          <w:tcPr>
            <w:tcW w:w="3780" w:type="dxa"/>
            <w:tcBorders>
              <w:left w:val="single" w:sz="4" w:space="0" w:color="auto"/>
            </w:tcBorders>
          </w:tcPr>
          <w:p w14:paraId="7206F4FA"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Zakopnutí , pád</w:t>
            </w:r>
          </w:p>
        </w:tc>
        <w:tc>
          <w:tcPr>
            <w:tcW w:w="6503" w:type="dxa"/>
          </w:tcPr>
          <w:p w14:paraId="0FF10EF6"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Včasný úklid odřezků, pilin a podobného materiálu ze stroje a jeho okolí. Udržování pořádku a volného obslužného prostoru u stroje.</w:t>
            </w:r>
          </w:p>
        </w:tc>
      </w:tr>
      <w:tr w:rsidR="007D485E" w:rsidRPr="007D485E" w14:paraId="5A7FD5DA" w14:textId="77777777" w:rsidTr="0055649B">
        <w:trPr>
          <w:cantSplit/>
          <w:trHeight w:val="198"/>
        </w:trPr>
        <w:tc>
          <w:tcPr>
            <w:tcW w:w="10283" w:type="dxa"/>
            <w:gridSpan w:val="2"/>
            <w:tcBorders>
              <w:left w:val="single" w:sz="4" w:space="0" w:color="auto"/>
            </w:tcBorders>
            <w:vAlign w:val="center"/>
          </w:tcPr>
          <w:p w14:paraId="484D59EE" w14:textId="77777777" w:rsidR="008129F3" w:rsidRPr="007D485E" w:rsidRDefault="008129F3" w:rsidP="0055649B">
            <w:pPr>
              <w:rPr>
                <w:rFonts w:ascii="Arial" w:hAnsi="Arial" w:cs="Arial"/>
                <w:b/>
                <w:color w:val="000000" w:themeColor="text1"/>
                <w:sz w:val="12"/>
                <w:szCs w:val="12"/>
              </w:rPr>
            </w:pPr>
            <w:r w:rsidRPr="007D485E">
              <w:rPr>
                <w:rFonts w:ascii="Arial" w:hAnsi="Arial" w:cs="Arial"/>
                <w:b/>
                <w:color w:val="000000" w:themeColor="text1"/>
                <w:sz w:val="12"/>
                <w:szCs w:val="12"/>
              </w:rPr>
              <w:t>Pásová pila</w:t>
            </w:r>
          </w:p>
        </w:tc>
      </w:tr>
      <w:tr w:rsidR="007D485E" w:rsidRPr="007D485E" w14:paraId="1B3138DB" w14:textId="77777777" w:rsidTr="008129F3">
        <w:trPr>
          <w:trHeight w:val="319"/>
        </w:trPr>
        <w:tc>
          <w:tcPr>
            <w:tcW w:w="3780" w:type="dxa"/>
            <w:tcBorders>
              <w:left w:val="single" w:sz="4" w:space="0" w:color="auto"/>
            </w:tcBorders>
          </w:tcPr>
          <w:p w14:paraId="753BF697"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Pořezání ruky při kontaktu s pilovým pásem</w:t>
            </w:r>
          </w:p>
        </w:tc>
        <w:tc>
          <w:tcPr>
            <w:tcW w:w="6503" w:type="dxa"/>
          </w:tcPr>
          <w:p w14:paraId="186FFC5D" w14:textId="77777777" w:rsidR="008129F3" w:rsidRPr="007D485E" w:rsidRDefault="008129F3" w:rsidP="00617D49">
            <w:pPr>
              <w:rPr>
                <w:rFonts w:ascii="Arial" w:hAnsi="Arial" w:cs="Arial"/>
                <w:color w:val="000000" w:themeColor="text1"/>
                <w:sz w:val="12"/>
                <w:szCs w:val="12"/>
              </w:rPr>
            </w:pPr>
            <w:r w:rsidRPr="007D485E">
              <w:rPr>
                <w:rFonts w:ascii="Arial" w:hAnsi="Arial" w:cs="Arial"/>
                <w:color w:val="000000" w:themeColor="text1"/>
                <w:sz w:val="12"/>
                <w:szCs w:val="12"/>
              </w:rPr>
              <w:t>Nepokračovat v řezání, pokud na pile vznikne jakákoliv porucha nebo dojde k narušení jejího plynulého řezání.</w:t>
            </w:r>
            <w:r w:rsidR="00617D49" w:rsidRPr="007D485E">
              <w:rPr>
                <w:rFonts w:ascii="Arial" w:hAnsi="Arial" w:cs="Arial"/>
                <w:color w:val="000000" w:themeColor="text1"/>
                <w:sz w:val="12"/>
                <w:szCs w:val="12"/>
              </w:rPr>
              <w:t xml:space="preserve"> </w:t>
            </w:r>
            <w:r w:rsidRPr="007D485E">
              <w:rPr>
                <w:rFonts w:ascii="Arial" w:hAnsi="Arial" w:cs="Arial"/>
                <w:color w:val="000000" w:themeColor="text1"/>
                <w:sz w:val="12"/>
                <w:szCs w:val="12"/>
              </w:rPr>
              <w:t>Nepřetěžovat pilu nad stanovené technické parametry výrobcem.Veškeré ochranné zařízení musí plnit svou funkci a nesmí se demontovat.Nastavitelný kryt musí být nastaven těsně nad řezaný materiál.Při dořezávání materiálu používat k jeho posuvu předepsanou pracovní pomůcku.Neprovádět ruční odebírání obrobku v nebezpečné blízkosti pilového pásu.</w:t>
            </w:r>
            <w:r w:rsidR="00617D49" w:rsidRPr="007D485E">
              <w:rPr>
                <w:rFonts w:ascii="Arial" w:hAnsi="Arial" w:cs="Arial"/>
                <w:color w:val="000000" w:themeColor="text1"/>
                <w:sz w:val="12"/>
                <w:szCs w:val="12"/>
              </w:rPr>
              <w:t xml:space="preserve"> </w:t>
            </w:r>
            <w:r w:rsidRPr="007D485E">
              <w:rPr>
                <w:rFonts w:ascii="Arial" w:hAnsi="Arial" w:cs="Arial"/>
                <w:color w:val="000000" w:themeColor="text1"/>
                <w:sz w:val="12"/>
                <w:szCs w:val="12"/>
              </w:rPr>
              <w:t>Neodstraňovat rukou za chodu stroje z jeho pracovního stolu piliny, třísky apod. odpad.Nepoužívat k řezání poškozený nebo chybně spojený pilový pás.Při manipulaci s pilovým pásem používat vhodné rukavice.Výměnu pilového pásu provádět podle pokynů výrobce.</w:t>
            </w:r>
            <w:r w:rsidR="00617D49" w:rsidRPr="007D485E">
              <w:rPr>
                <w:rFonts w:ascii="Arial" w:hAnsi="Arial" w:cs="Arial"/>
                <w:color w:val="000000" w:themeColor="text1"/>
                <w:sz w:val="12"/>
                <w:szCs w:val="12"/>
              </w:rPr>
              <w:t xml:space="preserve"> </w:t>
            </w:r>
            <w:r w:rsidRPr="007D485E">
              <w:rPr>
                <w:rFonts w:ascii="Arial" w:hAnsi="Arial" w:cs="Arial"/>
                <w:color w:val="000000" w:themeColor="text1"/>
                <w:sz w:val="12"/>
                <w:szCs w:val="12"/>
              </w:rPr>
              <w:t>Vyloučit automatické opětovné spuštění pily v případě přerušení dodávky el.  energie a jejímu opětovnému obnovení.</w:t>
            </w:r>
          </w:p>
        </w:tc>
      </w:tr>
      <w:tr w:rsidR="007D485E" w:rsidRPr="007D485E" w14:paraId="097099DE" w14:textId="77777777" w:rsidTr="008129F3">
        <w:trPr>
          <w:trHeight w:val="319"/>
        </w:trPr>
        <w:tc>
          <w:tcPr>
            <w:tcW w:w="3780" w:type="dxa"/>
            <w:tcBorders>
              <w:left w:val="single" w:sz="4" w:space="0" w:color="auto"/>
            </w:tcBorders>
          </w:tcPr>
          <w:p w14:paraId="4A5EDE75"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Poranění zpětným vrhem materiálu</w:t>
            </w:r>
          </w:p>
        </w:tc>
        <w:tc>
          <w:tcPr>
            <w:tcW w:w="6503" w:type="dxa"/>
          </w:tcPr>
          <w:p w14:paraId="3489117C" w14:textId="77777777" w:rsidR="008129F3" w:rsidRPr="007D485E" w:rsidRDefault="008129F3" w:rsidP="00617D49">
            <w:pPr>
              <w:rPr>
                <w:rFonts w:ascii="Arial" w:hAnsi="Arial" w:cs="Arial"/>
                <w:color w:val="000000" w:themeColor="text1"/>
                <w:sz w:val="12"/>
                <w:szCs w:val="12"/>
              </w:rPr>
            </w:pPr>
            <w:r w:rsidRPr="007D485E">
              <w:rPr>
                <w:rFonts w:ascii="Arial" w:hAnsi="Arial" w:cs="Arial"/>
                <w:color w:val="000000" w:themeColor="text1"/>
                <w:sz w:val="12"/>
                <w:szCs w:val="12"/>
              </w:rPr>
              <w:t>Pozorně manipulovat s řezaným materiálem v prostoru pily.</w:t>
            </w:r>
            <w:r w:rsidR="00617D49" w:rsidRPr="007D485E">
              <w:rPr>
                <w:rFonts w:ascii="Arial" w:hAnsi="Arial" w:cs="Arial"/>
                <w:color w:val="000000" w:themeColor="text1"/>
                <w:sz w:val="12"/>
                <w:szCs w:val="12"/>
              </w:rPr>
              <w:t xml:space="preserve"> </w:t>
            </w:r>
            <w:r w:rsidRPr="007D485E">
              <w:rPr>
                <w:rFonts w:ascii="Arial" w:hAnsi="Arial" w:cs="Arial"/>
                <w:color w:val="000000" w:themeColor="text1"/>
                <w:sz w:val="12"/>
                <w:szCs w:val="12"/>
              </w:rPr>
              <w:t>Nepřetěžovat pilu nad stanovené technické parametry výrobcem.Netlačit řezaný materiál do řezu tělem</w:t>
            </w:r>
            <w:r w:rsidR="00617D49" w:rsidRPr="007D485E">
              <w:rPr>
                <w:rFonts w:ascii="Arial" w:hAnsi="Arial" w:cs="Arial"/>
                <w:color w:val="000000" w:themeColor="text1"/>
                <w:sz w:val="12"/>
                <w:szCs w:val="12"/>
              </w:rPr>
              <w:t xml:space="preserve"> </w:t>
            </w:r>
            <w:r w:rsidRPr="007D485E">
              <w:rPr>
                <w:rFonts w:ascii="Arial" w:hAnsi="Arial" w:cs="Arial"/>
                <w:color w:val="000000" w:themeColor="text1"/>
                <w:sz w:val="12"/>
                <w:szCs w:val="12"/>
              </w:rPr>
              <w:t>Neposouvat materiál do řezu příliš rychle.</w:t>
            </w:r>
            <w:r w:rsidR="00617D49" w:rsidRPr="007D485E">
              <w:rPr>
                <w:rFonts w:ascii="Arial" w:hAnsi="Arial" w:cs="Arial"/>
                <w:color w:val="000000" w:themeColor="text1"/>
                <w:sz w:val="12"/>
                <w:szCs w:val="12"/>
              </w:rPr>
              <w:t xml:space="preserve"> </w:t>
            </w:r>
            <w:r w:rsidRPr="007D485E">
              <w:rPr>
                <w:rFonts w:ascii="Arial" w:hAnsi="Arial" w:cs="Arial"/>
                <w:color w:val="000000" w:themeColor="text1"/>
                <w:sz w:val="12"/>
                <w:szCs w:val="12"/>
              </w:rPr>
              <w:t>Dbát na spolehlivé zakrytování horní a dolní pásovnice.</w:t>
            </w:r>
          </w:p>
        </w:tc>
      </w:tr>
      <w:tr w:rsidR="007D485E" w:rsidRPr="007D485E" w14:paraId="4636298F" w14:textId="77777777" w:rsidTr="008129F3">
        <w:trPr>
          <w:trHeight w:val="319"/>
        </w:trPr>
        <w:tc>
          <w:tcPr>
            <w:tcW w:w="3780" w:type="dxa"/>
            <w:tcBorders>
              <w:left w:val="single" w:sz="4" w:space="0" w:color="auto"/>
            </w:tcBorders>
          </w:tcPr>
          <w:p w14:paraId="3FCB88A1"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Zakopnutí , pád</w:t>
            </w:r>
          </w:p>
        </w:tc>
        <w:tc>
          <w:tcPr>
            <w:tcW w:w="6503" w:type="dxa"/>
          </w:tcPr>
          <w:p w14:paraId="7E455E0E"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Včasný úklid odřezků, pilin a podobného materiálu ze stroje a jeho okolí. Udržování pořádku a volného obslužného prostoru u stroje.</w:t>
            </w:r>
          </w:p>
        </w:tc>
      </w:tr>
      <w:tr w:rsidR="007D485E" w:rsidRPr="007D485E" w14:paraId="419ACB8E" w14:textId="77777777" w:rsidTr="0055649B">
        <w:trPr>
          <w:cantSplit/>
          <w:trHeight w:val="198"/>
        </w:trPr>
        <w:tc>
          <w:tcPr>
            <w:tcW w:w="10283" w:type="dxa"/>
            <w:gridSpan w:val="2"/>
            <w:tcBorders>
              <w:left w:val="single" w:sz="4" w:space="0" w:color="auto"/>
            </w:tcBorders>
            <w:vAlign w:val="center"/>
          </w:tcPr>
          <w:p w14:paraId="26E53123" w14:textId="77777777" w:rsidR="008129F3" w:rsidRPr="007D485E" w:rsidRDefault="008129F3" w:rsidP="0055649B">
            <w:pPr>
              <w:rPr>
                <w:rFonts w:ascii="Arial" w:hAnsi="Arial" w:cs="Arial"/>
                <w:b/>
                <w:color w:val="000000" w:themeColor="text1"/>
                <w:sz w:val="12"/>
                <w:szCs w:val="12"/>
              </w:rPr>
            </w:pPr>
            <w:r w:rsidRPr="007D485E">
              <w:rPr>
                <w:rFonts w:ascii="Arial" w:hAnsi="Arial" w:cs="Arial"/>
                <w:b/>
                <w:color w:val="000000" w:themeColor="text1"/>
                <w:sz w:val="12"/>
                <w:szCs w:val="12"/>
              </w:rPr>
              <w:t>Kotoučová pila</w:t>
            </w:r>
          </w:p>
        </w:tc>
      </w:tr>
      <w:tr w:rsidR="007D485E" w:rsidRPr="007D485E" w14:paraId="4C3E10EE" w14:textId="77777777" w:rsidTr="008129F3">
        <w:trPr>
          <w:trHeight w:val="319"/>
        </w:trPr>
        <w:tc>
          <w:tcPr>
            <w:tcW w:w="3780" w:type="dxa"/>
            <w:tcBorders>
              <w:top w:val="nil"/>
              <w:left w:val="single" w:sz="4" w:space="0" w:color="auto"/>
            </w:tcBorders>
          </w:tcPr>
          <w:p w14:paraId="6A7FD722"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Pořezání při kontaktu s pilovým</w:t>
            </w:r>
          </w:p>
          <w:p w14:paraId="456D174E"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kotoučem</w:t>
            </w:r>
          </w:p>
          <w:p w14:paraId="0523F104" w14:textId="77777777" w:rsidR="008129F3" w:rsidRPr="007D485E" w:rsidRDefault="008129F3" w:rsidP="008129F3">
            <w:pPr>
              <w:rPr>
                <w:rFonts w:ascii="Arial" w:hAnsi="Arial" w:cs="Arial"/>
                <w:color w:val="000000" w:themeColor="text1"/>
                <w:sz w:val="12"/>
                <w:szCs w:val="12"/>
              </w:rPr>
            </w:pPr>
          </w:p>
        </w:tc>
        <w:tc>
          <w:tcPr>
            <w:tcW w:w="6503" w:type="dxa"/>
            <w:tcBorders>
              <w:top w:val="nil"/>
            </w:tcBorders>
          </w:tcPr>
          <w:p w14:paraId="4EE1EC96"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Neprovádět rozřezávání materiálu, pokud pila není opatřena rozřezávacím klínem.Neprovádět takové operace, které nezaručují spolehlivé vedení materiálu do řezu. (Např. řezání klínů, špalíků apod.) Při přehřátí pilového kotouče nepokračovat v řezání. Neprovádět řezání kulatiny bez k tomu určeného přípravku. Při ručním posuvu materiálu do řezu nepoužívat rukavice. Nepřisunovat materiál do řezu tak, aby ruce obsluhy byly v rovině řezu.Nezkracovat doběh pilového kotouče bržděním rukou nebo jiným nevhodným způsobem.Při dořezávání materiálu použít k jeho posuvu do řezu posouvací pracovní pomůcku.Neřezat materiál, pokud jeho výška přesahuje výšku pilového kotouče nad stolem. Nepokračovat v řezání, pokud na pile vznikne porucha. Nepřetěžovat pilu nad stanovené technické parametry výrobcem.Žádné z ochranných zařízení se nesmí demontovat. Veškeré ochranné zařízení musí plnit svou funkci.Při dořezávání materiálu používat k jeho posuvu předepsanou pracovní pomůcku.Neprovádět ruční odebírání obrobku v nebezpečné blízkosti pilového pásu.Neodstraňovat rukou za chodu stroje z jeho pracovního stolu piliny, třísky apod. odpad.Nepoužívat k řezání poškozený pilový kotouč.Při manipulaci s pilovým kotoučem používat vhodné rukavice. Vyloučit automatické opětovné spuštění pily v případě přerušení dodávky el.  energie a jejímu opětovnému obnovení.</w:t>
            </w:r>
          </w:p>
        </w:tc>
      </w:tr>
      <w:tr w:rsidR="007D485E" w:rsidRPr="007D485E" w14:paraId="5C9776E2" w14:textId="77777777" w:rsidTr="008129F3">
        <w:trPr>
          <w:trHeight w:val="319"/>
        </w:trPr>
        <w:tc>
          <w:tcPr>
            <w:tcW w:w="3780" w:type="dxa"/>
            <w:tcBorders>
              <w:left w:val="single" w:sz="4" w:space="0" w:color="auto"/>
            </w:tcBorders>
          </w:tcPr>
          <w:p w14:paraId="041C5D85"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Poranění těla zpětným vrhem materiálu</w:t>
            </w:r>
          </w:p>
        </w:tc>
        <w:tc>
          <w:tcPr>
            <w:tcW w:w="6503" w:type="dxa"/>
          </w:tcPr>
          <w:p w14:paraId="4F3C6FBD"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Pozorně manipulovat s řezaným materiálem v prostoru pily. Nepřetěžovat pilu nad stanovené technické parametry výrobcem. Netlačit řezaný materiál do řezu tělem. Neposouvat materiál do řezu příliš rychle. Při zjištěném výskytu kovových předmětů nebo jejich částí v řezaném materiálu nepokračovat v řezání.</w:t>
            </w:r>
          </w:p>
        </w:tc>
      </w:tr>
      <w:tr w:rsidR="007D485E" w:rsidRPr="007D485E" w14:paraId="1BF6B1C9" w14:textId="77777777" w:rsidTr="008129F3">
        <w:trPr>
          <w:trHeight w:val="319"/>
        </w:trPr>
        <w:tc>
          <w:tcPr>
            <w:tcW w:w="3780" w:type="dxa"/>
            <w:tcBorders>
              <w:left w:val="single" w:sz="4" w:space="0" w:color="auto"/>
            </w:tcBorders>
          </w:tcPr>
          <w:p w14:paraId="39B8920C"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Zakopnutí , pád</w:t>
            </w:r>
          </w:p>
        </w:tc>
        <w:tc>
          <w:tcPr>
            <w:tcW w:w="6503" w:type="dxa"/>
          </w:tcPr>
          <w:p w14:paraId="78C796F2"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Včasný úklid odřezků, pilin a podobného materiálu ze stroje a jeho okolí.Udržování pořádku a volného obslužného prostoru u stroje.</w:t>
            </w:r>
          </w:p>
        </w:tc>
      </w:tr>
      <w:tr w:rsidR="007D485E" w:rsidRPr="007D485E" w14:paraId="7A51D022" w14:textId="77777777" w:rsidTr="0055649B">
        <w:trPr>
          <w:cantSplit/>
          <w:trHeight w:val="211"/>
        </w:trPr>
        <w:tc>
          <w:tcPr>
            <w:tcW w:w="10283" w:type="dxa"/>
            <w:gridSpan w:val="2"/>
            <w:tcBorders>
              <w:left w:val="single" w:sz="4" w:space="0" w:color="auto"/>
            </w:tcBorders>
            <w:vAlign w:val="center"/>
          </w:tcPr>
          <w:p w14:paraId="620F26D6" w14:textId="77777777" w:rsidR="008129F3" w:rsidRPr="007D485E" w:rsidRDefault="008129F3" w:rsidP="0055649B">
            <w:pPr>
              <w:rPr>
                <w:rFonts w:ascii="Arial" w:hAnsi="Arial" w:cs="Arial"/>
                <w:b/>
                <w:color w:val="000000" w:themeColor="text1"/>
                <w:sz w:val="12"/>
                <w:szCs w:val="12"/>
              </w:rPr>
            </w:pPr>
            <w:r w:rsidRPr="007D485E">
              <w:rPr>
                <w:rFonts w:ascii="Arial" w:hAnsi="Arial" w:cs="Arial"/>
                <w:b/>
                <w:color w:val="000000" w:themeColor="text1"/>
                <w:sz w:val="12"/>
                <w:szCs w:val="12"/>
              </w:rPr>
              <w:t>Pásová bruska</w:t>
            </w:r>
          </w:p>
        </w:tc>
      </w:tr>
      <w:tr w:rsidR="007D485E" w:rsidRPr="007D485E" w14:paraId="0D3B684E" w14:textId="77777777" w:rsidTr="008129F3">
        <w:trPr>
          <w:trHeight w:val="319"/>
        </w:trPr>
        <w:tc>
          <w:tcPr>
            <w:tcW w:w="3780" w:type="dxa"/>
            <w:tcBorders>
              <w:left w:val="single" w:sz="4" w:space="0" w:color="auto"/>
            </w:tcBorders>
          </w:tcPr>
          <w:p w14:paraId="2FAA93E0"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Pořezání ruky při kontaktu s brusným pásem</w:t>
            </w:r>
          </w:p>
          <w:p w14:paraId="3DF7C507" w14:textId="77777777" w:rsidR="008129F3" w:rsidRPr="007D485E" w:rsidRDefault="008129F3" w:rsidP="008129F3">
            <w:pPr>
              <w:rPr>
                <w:rFonts w:ascii="Arial" w:hAnsi="Arial" w:cs="Arial"/>
                <w:color w:val="000000" w:themeColor="text1"/>
                <w:sz w:val="12"/>
                <w:szCs w:val="12"/>
              </w:rPr>
            </w:pPr>
          </w:p>
        </w:tc>
        <w:tc>
          <w:tcPr>
            <w:tcW w:w="6503" w:type="dxa"/>
          </w:tcPr>
          <w:p w14:paraId="654E7069" w14:textId="77777777" w:rsidR="008129F3" w:rsidRPr="007D485E" w:rsidRDefault="008129F3" w:rsidP="00617D49">
            <w:pPr>
              <w:rPr>
                <w:rFonts w:ascii="Arial" w:hAnsi="Arial" w:cs="Arial"/>
                <w:color w:val="000000" w:themeColor="text1"/>
                <w:sz w:val="12"/>
                <w:szCs w:val="12"/>
              </w:rPr>
            </w:pPr>
            <w:r w:rsidRPr="007D485E">
              <w:rPr>
                <w:rFonts w:ascii="Arial" w:hAnsi="Arial" w:cs="Arial"/>
                <w:color w:val="000000" w:themeColor="text1"/>
                <w:sz w:val="12"/>
                <w:szCs w:val="12"/>
              </w:rPr>
              <w:t>Nepokračovat v broušení, pokud na pile vznikne jakákoliv porucha nebo dojde k narušení jejího plynulého  broušení. Nepřetěžovat brusku nad stanovené technické parametry výrobcem.Veškeré ochranné zařízení musí plnit svou funkci a nesmí se demontovat.Neprovádět ruční odebírání obrobku v nebezpečné blízkosti brusného pásu.</w:t>
            </w:r>
            <w:r w:rsidR="00617D49" w:rsidRPr="007D485E">
              <w:rPr>
                <w:rFonts w:ascii="Arial" w:hAnsi="Arial" w:cs="Arial"/>
                <w:color w:val="000000" w:themeColor="text1"/>
                <w:sz w:val="12"/>
                <w:szCs w:val="12"/>
              </w:rPr>
              <w:t xml:space="preserve"> </w:t>
            </w:r>
            <w:r w:rsidRPr="007D485E">
              <w:rPr>
                <w:rFonts w:ascii="Arial" w:hAnsi="Arial" w:cs="Arial"/>
                <w:color w:val="000000" w:themeColor="text1"/>
                <w:sz w:val="12"/>
                <w:szCs w:val="12"/>
              </w:rPr>
              <w:t>Neodstraňovat rukou za chodu stroje z jeho pracovního stolu prach apod. odpad. Nepoužívat poškozený nebo chybně spojený brusný pás.Při manipulaci s brusným pásem používat vhodné rukavice. Výměnu brusného pásu provádět podle pokynů výrobce.Vyloučit automatické opětovné spuštění brusky v případě přerušení dodávky el.  energie.</w:t>
            </w:r>
          </w:p>
        </w:tc>
      </w:tr>
      <w:tr w:rsidR="007D485E" w:rsidRPr="007D485E" w14:paraId="00222470" w14:textId="77777777" w:rsidTr="00617D49">
        <w:trPr>
          <w:trHeight w:val="255"/>
        </w:trPr>
        <w:tc>
          <w:tcPr>
            <w:tcW w:w="3780" w:type="dxa"/>
            <w:tcBorders>
              <w:left w:val="single" w:sz="4" w:space="0" w:color="auto"/>
            </w:tcBorders>
          </w:tcPr>
          <w:p w14:paraId="3B1D2AFD"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Zhmoždění, zlomení nebo jiné, vážnější poranění končetin </w:t>
            </w:r>
          </w:p>
          <w:p w14:paraId="6906FDA8" w14:textId="77777777" w:rsidR="008129F3" w:rsidRPr="007D485E" w:rsidRDefault="008129F3" w:rsidP="008129F3">
            <w:pPr>
              <w:rPr>
                <w:rFonts w:ascii="Arial" w:hAnsi="Arial" w:cs="Arial"/>
                <w:color w:val="000000" w:themeColor="text1"/>
                <w:sz w:val="12"/>
                <w:szCs w:val="12"/>
              </w:rPr>
            </w:pPr>
          </w:p>
        </w:tc>
        <w:tc>
          <w:tcPr>
            <w:tcW w:w="6503" w:type="dxa"/>
          </w:tcPr>
          <w:p w14:paraId="4C3DF663"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Pozorně manipulovat s  materiálem v prostoru brusky. Nepřetěžovat brusku nad stanovené technické parametry výrobcem.Dbát na spolehlivé zakrytování pásovnic. </w:t>
            </w:r>
          </w:p>
        </w:tc>
      </w:tr>
      <w:tr w:rsidR="007D485E" w:rsidRPr="007D485E" w14:paraId="5E711C3E" w14:textId="77777777" w:rsidTr="001404BD">
        <w:trPr>
          <w:trHeight w:val="414"/>
        </w:trPr>
        <w:tc>
          <w:tcPr>
            <w:tcW w:w="3780" w:type="dxa"/>
            <w:tcBorders>
              <w:left w:val="single" w:sz="4" w:space="0" w:color="auto"/>
            </w:tcBorders>
          </w:tcPr>
          <w:p w14:paraId="38DC8274"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Poranění  vrhem materiálu</w:t>
            </w:r>
          </w:p>
        </w:tc>
        <w:tc>
          <w:tcPr>
            <w:tcW w:w="6503" w:type="dxa"/>
          </w:tcPr>
          <w:p w14:paraId="7E856498"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Přítlačný segment přitláčet pomalu k brusnému pásu. Nebrousit materiál jehož tvar nebo provedení spodní neobráběné strany neumožňuje spolehlivé držení na stole stroje smí být obráběn jen za dodržení zvláštních bezpečnostních opatření proti vymrštění materiálu. Opatření – technologický postup určí příslušný vedoucí pracovník </w:t>
            </w:r>
          </w:p>
        </w:tc>
      </w:tr>
      <w:tr w:rsidR="007D485E" w:rsidRPr="007D485E" w14:paraId="36A76AB9" w14:textId="77777777" w:rsidTr="00617D49">
        <w:trPr>
          <w:trHeight w:val="237"/>
        </w:trPr>
        <w:tc>
          <w:tcPr>
            <w:tcW w:w="3780" w:type="dxa"/>
            <w:tcBorders>
              <w:left w:val="single" w:sz="4" w:space="0" w:color="auto"/>
            </w:tcBorders>
          </w:tcPr>
          <w:p w14:paraId="34556EA2"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Zasažení plic prachem při dlouhodobé expozici</w:t>
            </w:r>
          </w:p>
        </w:tc>
        <w:tc>
          <w:tcPr>
            <w:tcW w:w="6503" w:type="dxa"/>
          </w:tcPr>
          <w:p w14:paraId="4C821D35"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Použití předepsaných OOPP</w:t>
            </w:r>
          </w:p>
        </w:tc>
      </w:tr>
      <w:tr w:rsidR="007D485E" w:rsidRPr="007D485E" w14:paraId="74F33D4D" w14:textId="77777777" w:rsidTr="008129F3">
        <w:trPr>
          <w:trHeight w:val="319"/>
        </w:trPr>
        <w:tc>
          <w:tcPr>
            <w:tcW w:w="3780" w:type="dxa"/>
            <w:tcBorders>
              <w:left w:val="single" w:sz="4" w:space="0" w:color="auto"/>
            </w:tcBorders>
          </w:tcPr>
          <w:p w14:paraId="4FB60755"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Zakopnutí , pád</w:t>
            </w:r>
          </w:p>
        </w:tc>
        <w:tc>
          <w:tcPr>
            <w:tcW w:w="6503" w:type="dxa"/>
          </w:tcPr>
          <w:p w14:paraId="154436B3"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Včasný úklid odřezků, pilin a podobného materiálu ze stroje a jeho okolí. Udržování pořádku a volného obslužného prostoru u stroje.</w:t>
            </w:r>
          </w:p>
        </w:tc>
      </w:tr>
      <w:tr w:rsidR="007D485E" w:rsidRPr="007D485E" w14:paraId="00F95D0C" w14:textId="77777777" w:rsidTr="00190209">
        <w:trPr>
          <w:cantSplit/>
          <w:trHeight w:val="198"/>
        </w:trPr>
        <w:tc>
          <w:tcPr>
            <w:tcW w:w="10283" w:type="dxa"/>
            <w:gridSpan w:val="2"/>
            <w:tcBorders>
              <w:left w:val="single" w:sz="4" w:space="0" w:color="auto"/>
            </w:tcBorders>
            <w:vAlign w:val="center"/>
          </w:tcPr>
          <w:p w14:paraId="3283AFBB" w14:textId="77777777" w:rsidR="008129F3" w:rsidRPr="007D485E" w:rsidRDefault="008129F3" w:rsidP="00190209">
            <w:pPr>
              <w:rPr>
                <w:rFonts w:ascii="Arial" w:hAnsi="Arial" w:cs="Arial"/>
                <w:b/>
                <w:color w:val="000000" w:themeColor="text1"/>
                <w:sz w:val="12"/>
                <w:szCs w:val="12"/>
              </w:rPr>
            </w:pPr>
            <w:r w:rsidRPr="007D485E">
              <w:rPr>
                <w:rFonts w:ascii="Arial" w:hAnsi="Arial" w:cs="Arial"/>
                <w:b/>
                <w:color w:val="000000" w:themeColor="text1"/>
                <w:sz w:val="12"/>
                <w:szCs w:val="12"/>
              </w:rPr>
              <w:t xml:space="preserve">Zdvihací zařízení  </w:t>
            </w:r>
          </w:p>
        </w:tc>
      </w:tr>
      <w:tr w:rsidR="007D485E" w:rsidRPr="007D485E" w14:paraId="61765A47" w14:textId="77777777" w:rsidTr="008129F3">
        <w:trPr>
          <w:trHeight w:val="319"/>
        </w:trPr>
        <w:tc>
          <w:tcPr>
            <w:tcW w:w="3780" w:type="dxa"/>
            <w:tcBorders>
              <w:top w:val="nil"/>
              <w:left w:val="single" w:sz="4" w:space="0" w:color="auto"/>
            </w:tcBorders>
          </w:tcPr>
          <w:p w14:paraId="79734D1A"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lastRenderedPageBreak/>
              <w:t>Pád břemene, náraz, zachycení a zasažení pracovníka zdržujícího se v blízkosti přenášeným  břemenem.</w:t>
            </w:r>
          </w:p>
        </w:tc>
        <w:tc>
          <w:tcPr>
            <w:tcW w:w="6503" w:type="dxa"/>
            <w:tcBorders>
              <w:top w:val="nil"/>
            </w:tcBorders>
          </w:tcPr>
          <w:p w14:paraId="5761E40B"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Zavěšováním břemen na nosný orgán jeřábu a jiné vazačské práce pověřovat pouze kvalifikovanou osobu tj. vazače s odbornou kvalifikací.</w:t>
            </w:r>
          </w:p>
        </w:tc>
      </w:tr>
      <w:tr w:rsidR="007D485E" w:rsidRPr="007D485E" w14:paraId="6C010037" w14:textId="77777777" w:rsidTr="008129F3">
        <w:trPr>
          <w:trHeight w:val="319"/>
        </w:trPr>
        <w:tc>
          <w:tcPr>
            <w:tcW w:w="3780" w:type="dxa"/>
            <w:tcBorders>
              <w:left w:val="single" w:sz="4" w:space="0" w:color="auto"/>
            </w:tcBorders>
          </w:tcPr>
          <w:p w14:paraId="14723F4C"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Pád břemene na vazače po neodborném uvázání a rozhoupání břemene, vysmeknutí zavěšeného břemene z háku</w:t>
            </w:r>
          </w:p>
        </w:tc>
        <w:tc>
          <w:tcPr>
            <w:tcW w:w="6503" w:type="dxa"/>
          </w:tcPr>
          <w:p w14:paraId="7DF2F07E"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Správné zavěšení či uvázání břemene, použití vhodných vazáků a jiných prostředků k uchopení břemen s odpovídající nosností dle druhu, vlastností a tvaru břemene.Nezávadné vázací prostředky. Dodržovat zákazu zdržování osob v prostoru možného pádu zavěšeného a usazovaného břemene a jeho částí (vyloučení přítomnosti osob v zóně ohrožení kinetickou či potenciální energie tj. pod břemenem a v místech dosahu  jeřábu).Použití předem smluveného výstražného znamení jeřábníkem k varování osob, které mohou být jeřábem nebo břemenem ohroženy. Správná manipulace s břemenem při ovládání pohybů jeřábu (zvedání provádět citlivě, pohyby provádět plynule) zejména vyloučit vznik nebezpečného šikmého tahu.</w:t>
            </w:r>
          </w:p>
        </w:tc>
      </w:tr>
      <w:tr w:rsidR="007D485E" w:rsidRPr="007D485E" w14:paraId="39AA1984" w14:textId="77777777" w:rsidTr="008129F3">
        <w:trPr>
          <w:trHeight w:val="319"/>
        </w:trPr>
        <w:tc>
          <w:tcPr>
            <w:tcW w:w="3780" w:type="dxa"/>
            <w:tcBorders>
              <w:left w:val="single" w:sz="4" w:space="0" w:color="auto"/>
            </w:tcBorders>
          </w:tcPr>
          <w:p w14:paraId="7D72344A"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Přiražení a přitlačení pracovníka k pevné konstrukcí  nebo vnitřní stěně budovy důsledku nežádoucího pohybu břemene - při jeho zhoupnutí.</w:t>
            </w:r>
          </w:p>
          <w:p w14:paraId="214CF3E5" w14:textId="77777777" w:rsidR="008129F3" w:rsidRPr="007D485E" w:rsidRDefault="008129F3" w:rsidP="008129F3">
            <w:pPr>
              <w:rPr>
                <w:rFonts w:ascii="Arial" w:hAnsi="Arial" w:cs="Arial"/>
                <w:color w:val="000000" w:themeColor="text1"/>
                <w:sz w:val="12"/>
                <w:szCs w:val="12"/>
              </w:rPr>
            </w:pPr>
          </w:p>
        </w:tc>
        <w:tc>
          <w:tcPr>
            <w:tcW w:w="6503" w:type="dxa"/>
          </w:tcPr>
          <w:p w14:paraId="20355928"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Použití jeřábového háku s bezp. pojistkou. Pracovníci pracující pod zdvihadly a ve skladu surového kovového materiálu musí být vybavení ochrannými pracovními přilbami.Povinností jejich nadřízeného pracovníka je aby prováděl kontrolu používání tohoto OOPP. Správná manipulace s břemenem při ovládání pohybů jeřábu (zvedání provádět citlivě, pohyby provádět plynule) zejména vyloučit vznik nebezpečného šikmého tahu. Před zvedáním břemene musí mít zdvihové lano ve svislé poloze a v rovině výložníku jeřábu. Zachovávání dostatečného odstupu od břemene manipulovaného jeřábem, používat vodících lan apod.</w:t>
            </w:r>
          </w:p>
        </w:tc>
      </w:tr>
      <w:tr w:rsidR="007D485E" w:rsidRPr="007D485E" w14:paraId="594050B9" w14:textId="77777777" w:rsidTr="001404BD">
        <w:trPr>
          <w:trHeight w:val="260"/>
        </w:trPr>
        <w:tc>
          <w:tcPr>
            <w:tcW w:w="3780" w:type="dxa"/>
            <w:tcBorders>
              <w:left w:val="single" w:sz="4" w:space="0" w:color="auto"/>
            </w:tcBorders>
          </w:tcPr>
          <w:p w14:paraId="4DA1A974"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Přiražení končetiny mezi spouštěné břemeno a pevnou konstrukci, podklad </w:t>
            </w:r>
          </w:p>
        </w:tc>
        <w:tc>
          <w:tcPr>
            <w:tcW w:w="6503" w:type="dxa"/>
          </w:tcPr>
          <w:p w14:paraId="4DEEB270"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Použití výstražného znamení jeřábníkem k varování osob, které mohou být jeřábem nebo břemenem ohroženy</w:t>
            </w:r>
          </w:p>
        </w:tc>
      </w:tr>
      <w:tr w:rsidR="007D485E" w:rsidRPr="007D485E" w14:paraId="702EBD97" w14:textId="77777777" w:rsidTr="001404BD">
        <w:trPr>
          <w:trHeight w:val="533"/>
        </w:trPr>
        <w:tc>
          <w:tcPr>
            <w:tcW w:w="3780" w:type="dxa"/>
            <w:tcBorders>
              <w:left w:val="single" w:sz="4" w:space="0" w:color="auto"/>
            </w:tcBorders>
          </w:tcPr>
          <w:p w14:paraId="1365A17A"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Přetržení vázacího prostředku, nebo vysmeknutí vázacího prostředku z oka jeřábového háku (ocelového vázacího lana, řetězu, popruhu).</w:t>
            </w:r>
          </w:p>
        </w:tc>
        <w:tc>
          <w:tcPr>
            <w:tcW w:w="6503" w:type="dxa"/>
          </w:tcPr>
          <w:p w14:paraId="3CF077BF"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Neprodlévat v ohroženém prostoru mezi břemenem a podlahou jeřábník ani jiné osoby na pracovišti. Vymezit /vyznačit / na podlaze prostory se zákazem vstupu při práci s zdvihacím zařízením.Správný způsob podávání informací, znamení a signalizace pro jeřábníka. Správná činnost jeřábníka (dodržování bezpečných vzdáleností). </w:t>
            </w:r>
          </w:p>
        </w:tc>
      </w:tr>
      <w:tr w:rsidR="007D485E" w:rsidRPr="007D485E" w14:paraId="63F819F3" w14:textId="77777777" w:rsidTr="008129F3">
        <w:trPr>
          <w:trHeight w:val="319"/>
        </w:trPr>
        <w:tc>
          <w:tcPr>
            <w:tcW w:w="3780" w:type="dxa"/>
            <w:tcBorders>
              <w:left w:val="single" w:sz="4" w:space="0" w:color="auto"/>
            </w:tcBorders>
          </w:tcPr>
          <w:p w14:paraId="4C2C3693"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Pád nestabilního břemene, převrácení břemene po odvěšení na osobu (vazače).</w:t>
            </w:r>
          </w:p>
        </w:tc>
        <w:tc>
          <w:tcPr>
            <w:tcW w:w="6503" w:type="dxa"/>
          </w:tcPr>
          <w:p w14:paraId="573694D2"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Správný způsob podávání informací, znamení a signalizace pro jeřábníka. Správná činnost jeřábníka (dodržování bezpečných vzdáleností).</w:t>
            </w:r>
          </w:p>
        </w:tc>
      </w:tr>
      <w:tr w:rsidR="007D485E" w:rsidRPr="007D485E" w14:paraId="1B9A6236" w14:textId="77777777" w:rsidTr="00190209">
        <w:trPr>
          <w:cantSplit/>
          <w:trHeight w:val="198"/>
        </w:trPr>
        <w:tc>
          <w:tcPr>
            <w:tcW w:w="10283" w:type="dxa"/>
            <w:gridSpan w:val="2"/>
            <w:tcBorders>
              <w:left w:val="single" w:sz="4" w:space="0" w:color="auto"/>
            </w:tcBorders>
            <w:vAlign w:val="center"/>
          </w:tcPr>
          <w:p w14:paraId="40085B11" w14:textId="77777777" w:rsidR="008129F3" w:rsidRPr="007D485E" w:rsidRDefault="008129F3" w:rsidP="006F3463">
            <w:pPr>
              <w:rPr>
                <w:rFonts w:ascii="Arial" w:hAnsi="Arial" w:cs="Arial"/>
                <w:b/>
                <w:color w:val="000000" w:themeColor="text1"/>
                <w:sz w:val="12"/>
                <w:szCs w:val="12"/>
              </w:rPr>
            </w:pPr>
            <w:r w:rsidRPr="007D485E">
              <w:rPr>
                <w:rFonts w:ascii="Arial" w:hAnsi="Arial" w:cs="Arial"/>
                <w:b/>
                <w:color w:val="000000" w:themeColor="text1"/>
                <w:sz w:val="12"/>
                <w:szCs w:val="12"/>
              </w:rPr>
              <w:t>Výtah nákladní</w:t>
            </w:r>
          </w:p>
        </w:tc>
      </w:tr>
      <w:tr w:rsidR="007D485E" w:rsidRPr="007D485E" w14:paraId="721601C8" w14:textId="77777777" w:rsidTr="001404BD">
        <w:trPr>
          <w:cantSplit/>
          <w:trHeight w:val="748"/>
        </w:trPr>
        <w:tc>
          <w:tcPr>
            <w:tcW w:w="3780" w:type="dxa"/>
            <w:tcBorders>
              <w:left w:val="single" w:sz="4" w:space="0" w:color="auto"/>
            </w:tcBorders>
          </w:tcPr>
          <w:p w14:paraId="0CB66C97"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Ohrožení pro uživatele výtahu </w:t>
            </w:r>
          </w:p>
        </w:tc>
        <w:tc>
          <w:tcPr>
            <w:tcW w:w="6503" w:type="dxa"/>
            <w:tcBorders>
              <w:left w:val="single" w:sz="4" w:space="0" w:color="auto"/>
            </w:tcBorders>
          </w:tcPr>
          <w:p w14:paraId="4D708E75"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Udržovat řádný technický stav (revize, kontroly, odstraňování závad). Seznámit  obsluhu prokazatelně  s obsluhou tohoto zařízení, zajistit pravidelná školení a vést o tom záznam. Nedostatečná ochrana vstupujících osob před působením zařízení proti sevření v případě jištění šachetních dveří, havárie výtahu při selhání kterékoliv mechanické části, při selhání mechanické části brzdy, nežádoucí manipulace nepovolanými osobami s důležitými částmi a komponentami výtahu (jako např. dveřní uzávěrkou), pád klece při přetržení nosných orgánů (lan). </w:t>
            </w:r>
          </w:p>
        </w:tc>
      </w:tr>
      <w:tr w:rsidR="007D485E" w:rsidRPr="007D485E" w14:paraId="69BDA030" w14:textId="77777777" w:rsidTr="00190209">
        <w:trPr>
          <w:cantSplit/>
          <w:trHeight w:val="198"/>
        </w:trPr>
        <w:tc>
          <w:tcPr>
            <w:tcW w:w="10283" w:type="dxa"/>
            <w:gridSpan w:val="2"/>
            <w:tcBorders>
              <w:left w:val="single" w:sz="4" w:space="0" w:color="auto"/>
            </w:tcBorders>
            <w:vAlign w:val="center"/>
          </w:tcPr>
          <w:p w14:paraId="514F4958" w14:textId="77777777" w:rsidR="008129F3" w:rsidRPr="007D485E" w:rsidRDefault="008129F3" w:rsidP="006F3463">
            <w:pPr>
              <w:rPr>
                <w:rFonts w:ascii="Arial" w:hAnsi="Arial" w:cs="Arial"/>
                <w:b/>
                <w:color w:val="000000" w:themeColor="text1"/>
                <w:sz w:val="12"/>
                <w:szCs w:val="12"/>
              </w:rPr>
            </w:pPr>
            <w:r w:rsidRPr="007D485E">
              <w:rPr>
                <w:rFonts w:ascii="Arial" w:hAnsi="Arial" w:cs="Arial"/>
                <w:b/>
                <w:color w:val="000000" w:themeColor="text1"/>
                <w:sz w:val="12"/>
                <w:szCs w:val="12"/>
              </w:rPr>
              <w:t>Skladování – manipulace s břemeny</w:t>
            </w:r>
          </w:p>
        </w:tc>
      </w:tr>
      <w:tr w:rsidR="007D485E" w:rsidRPr="007D485E" w14:paraId="63AE5C4D" w14:textId="77777777" w:rsidTr="008129F3">
        <w:trPr>
          <w:trHeight w:val="319"/>
        </w:trPr>
        <w:tc>
          <w:tcPr>
            <w:tcW w:w="3780" w:type="dxa"/>
            <w:tcBorders>
              <w:left w:val="single" w:sz="4" w:space="0" w:color="auto"/>
            </w:tcBorders>
          </w:tcPr>
          <w:p w14:paraId="2AB74EDE"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Nebezpečí zasažení pracovníka padajícím břemenem, kterým je manipulováno nebo které se během manipulace s jinými břemeny uvede do pohybu.</w:t>
            </w:r>
          </w:p>
          <w:p w14:paraId="55597709" w14:textId="77777777" w:rsidR="008129F3" w:rsidRPr="007D485E" w:rsidRDefault="008129F3" w:rsidP="008129F3">
            <w:pPr>
              <w:rPr>
                <w:rFonts w:ascii="Arial" w:hAnsi="Arial" w:cs="Arial"/>
                <w:color w:val="000000" w:themeColor="text1"/>
                <w:sz w:val="12"/>
                <w:szCs w:val="12"/>
              </w:rPr>
            </w:pPr>
          </w:p>
        </w:tc>
        <w:tc>
          <w:tcPr>
            <w:tcW w:w="6503" w:type="dxa"/>
          </w:tcPr>
          <w:p w14:paraId="64386CAF"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Dodržování zákazu zdržovat se v pásmu možného nežádoucího pohybu břemene a pod břemenem. Dodržování zákazu narušovat stabilitu stohů, např. vytahování předmětů a prvků zespodu nebo ze strany stohu.Zaměstnavatel musí dotyčné pracovníky prokazatelně proškolit o způsobu správné a bezpečné manipulace s materiálem / břemeny / .Dodržování zákazu vystupovat a šplhat po navršeném materiálu uskladněném materiálu. Při stohování materiálu vytvářet bezpečné a stabilní stohy.Zajištění pohybové koordinace řízením manipulačních prací určeným pracovníkem v případě manipulace s břemenem více pracovníky.Před zahájením prací překontrolovat  stav  břemene s kterým bude manipulováno.používání vhodných manipulačních pomůcek ( pásů, popruhů, vodících lišt, manipulačních kleští, svěrek, přísavek)</w:t>
            </w:r>
          </w:p>
        </w:tc>
      </w:tr>
      <w:tr w:rsidR="007D485E" w:rsidRPr="007D485E" w14:paraId="29E77DB5" w14:textId="77777777" w:rsidTr="008129F3">
        <w:trPr>
          <w:trHeight w:val="319"/>
        </w:trPr>
        <w:tc>
          <w:tcPr>
            <w:tcW w:w="3780" w:type="dxa"/>
            <w:tcBorders>
              <w:left w:val="single" w:sz="4" w:space="0" w:color="auto"/>
            </w:tcBorders>
          </w:tcPr>
          <w:p w14:paraId="3317D0F0"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Možnost zřícení stohovaného kusového materiálu po ztrátě stability. Následkem může být zasažení pracovníka padajícím materiálem.</w:t>
            </w:r>
          </w:p>
        </w:tc>
        <w:tc>
          <w:tcPr>
            <w:tcW w:w="6503" w:type="dxa"/>
          </w:tcPr>
          <w:p w14:paraId="33B74E4C"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Ukládání materiálu na zpevněný, urovnaný, únosný a rovný podklad.Zabránění jednostranného naklonění stohu ( dodržování max. výšky stohu </w:t>
            </w:r>
            <w:smartTag w:uri="urn:schemas-microsoft-com:office:smarttags" w:element="metricconverter">
              <w:smartTagPr>
                <w:attr w:name="ProductID" w:val="2 m"/>
              </w:smartTagPr>
              <w:r w:rsidRPr="007D485E">
                <w:rPr>
                  <w:rFonts w:ascii="Arial" w:hAnsi="Arial" w:cs="Arial"/>
                  <w:color w:val="000000" w:themeColor="text1"/>
                  <w:sz w:val="12"/>
                  <w:szCs w:val="12"/>
                </w:rPr>
                <w:t>2 m</w:t>
              </w:r>
            </w:smartTag>
            <w:r w:rsidRPr="007D485E">
              <w:rPr>
                <w:rFonts w:ascii="Arial" w:hAnsi="Arial" w:cs="Arial"/>
                <w:color w:val="000000" w:themeColor="text1"/>
                <w:sz w:val="12"/>
                <w:szCs w:val="12"/>
              </w:rPr>
              <w:t>) při ruční ukládce</w:t>
            </w:r>
          </w:p>
          <w:p w14:paraId="1A437B8D" w14:textId="77777777" w:rsidR="008129F3" w:rsidRPr="007D485E" w:rsidRDefault="008129F3" w:rsidP="008129F3">
            <w:pPr>
              <w:rPr>
                <w:rFonts w:ascii="Arial" w:hAnsi="Arial" w:cs="Arial"/>
                <w:color w:val="000000" w:themeColor="text1"/>
                <w:sz w:val="12"/>
                <w:szCs w:val="12"/>
              </w:rPr>
            </w:pPr>
          </w:p>
        </w:tc>
      </w:tr>
      <w:tr w:rsidR="007D485E" w:rsidRPr="007D485E" w14:paraId="6F4695DF" w14:textId="77777777" w:rsidTr="008129F3">
        <w:trPr>
          <w:trHeight w:val="319"/>
        </w:trPr>
        <w:tc>
          <w:tcPr>
            <w:tcW w:w="3780" w:type="dxa"/>
            <w:tcBorders>
              <w:left w:val="single" w:sz="4" w:space="0" w:color="auto"/>
            </w:tcBorders>
          </w:tcPr>
          <w:p w14:paraId="30CE460C"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Při manipulaci s břemeny obsahujícími ostré nebo špičaté části mohou dotyčnému pracovníkovy nebo pracovníkům vzniknout řezné nebo bodné rány</w:t>
            </w:r>
          </w:p>
        </w:tc>
        <w:tc>
          <w:tcPr>
            <w:tcW w:w="6503" w:type="dxa"/>
          </w:tcPr>
          <w:p w14:paraId="74620429"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Pracovníci musejí používat vhodný druh pracovních ochranných rukavic  Je-li to technicky možné provést úpravu  břemene -  chránění ostrých hrotů, hran a jiných nebezpečných částí</w:t>
            </w:r>
          </w:p>
        </w:tc>
      </w:tr>
      <w:tr w:rsidR="007D485E" w:rsidRPr="007D485E" w14:paraId="041D6D48" w14:textId="77777777" w:rsidTr="00190209">
        <w:trPr>
          <w:cantSplit/>
          <w:trHeight w:val="198"/>
        </w:trPr>
        <w:tc>
          <w:tcPr>
            <w:tcW w:w="10283" w:type="dxa"/>
            <w:gridSpan w:val="2"/>
            <w:tcBorders>
              <w:left w:val="single" w:sz="4" w:space="0" w:color="auto"/>
            </w:tcBorders>
            <w:vAlign w:val="center"/>
          </w:tcPr>
          <w:p w14:paraId="01F08B52" w14:textId="77777777" w:rsidR="008129F3" w:rsidRPr="007D485E" w:rsidRDefault="008129F3" w:rsidP="006F3463">
            <w:pPr>
              <w:rPr>
                <w:rFonts w:ascii="Arial" w:hAnsi="Arial" w:cs="Arial"/>
                <w:b/>
                <w:color w:val="000000" w:themeColor="text1"/>
                <w:sz w:val="12"/>
                <w:szCs w:val="12"/>
              </w:rPr>
            </w:pPr>
            <w:r w:rsidRPr="007D485E">
              <w:rPr>
                <w:rFonts w:ascii="Arial" w:hAnsi="Arial" w:cs="Arial"/>
                <w:b/>
                <w:color w:val="000000" w:themeColor="text1"/>
                <w:sz w:val="12"/>
                <w:szCs w:val="12"/>
              </w:rPr>
              <w:t xml:space="preserve">Mechanizovaná manipulace s </w:t>
            </w:r>
            <w:r w:rsidR="00190209" w:rsidRPr="007D485E">
              <w:rPr>
                <w:rFonts w:ascii="Arial" w:hAnsi="Arial" w:cs="Arial"/>
                <w:b/>
                <w:color w:val="000000" w:themeColor="text1"/>
                <w:sz w:val="12"/>
                <w:szCs w:val="12"/>
              </w:rPr>
              <w:t xml:space="preserve">materiálem  </w:t>
            </w:r>
          </w:p>
        </w:tc>
      </w:tr>
      <w:tr w:rsidR="007D485E" w:rsidRPr="007D485E" w14:paraId="66EAB766" w14:textId="77777777" w:rsidTr="00617D49">
        <w:trPr>
          <w:trHeight w:val="624"/>
        </w:trPr>
        <w:tc>
          <w:tcPr>
            <w:tcW w:w="3780" w:type="dxa"/>
            <w:tcBorders>
              <w:left w:val="single" w:sz="4" w:space="0" w:color="auto"/>
            </w:tcBorders>
          </w:tcPr>
          <w:p w14:paraId="77F6283D"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Nebezpečí střetu pracovníka skladu s mechanizačními dopravními prostředky nebo s přepravovaným materiálem. Následkem mohou být i těžší úrazy s dlouhou dobou hospitalizace postiženého pracovníka.</w:t>
            </w:r>
          </w:p>
          <w:p w14:paraId="3972AF20" w14:textId="77777777" w:rsidR="008129F3" w:rsidRPr="007D485E" w:rsidRDefault="008129F3" w:rsidP="008129F3">
            <w:pPr>
              <w:rPr>
                <w:rFonts w:ascii="Arial" w:hAnsi="Arial" w:cs="Arial"/>
                <w:color w:val="000000" w:themeColor="text1"/>
                <w:sz w:val="12"/>
                <w:szCs w:val="12"/>
              </w:rPr>
            </w:pPr>
          </w:p>
        </w:tc>
        <w:tc>
          <w:tcPr>
            <w:tcW w:w="6503" w:type="dxa"/>
          </w:tcPr>
          <w:p w14:paraId="7FB53CCE"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Pohybovat se po vyznačených komunikacích.Dbát zvýšené opatrnosti.Zajistit dostatek místa pro pojezd a manipulaci VZV (vysokozdvižného vozíku). Šířky a výšky manipulačních uliček sloužících i pro pohyb VZV s materiálem vyznačit v dostatečné míře s přihlédnutím k maximálním rozměrům přepravovaného materiálu – vycházet z ČSN 26 90 10.  Vstupy na pracoviště kde se pro manipulaci používají tyto mechanizační prostředky řádně označit příslušnými tabulkami.</w:t>
            </w:r>
          </w:p>
        </w:tc>
      </w:tr>
      <w:tr w:rsidR="007D485E" w:rsidRPr="007D485E" w14:paraId="2CA5C7BF" w14:textId="77777777" w:rsidTr="008129F3">
        <w:trPr>
          <w:trHeight w:val="319"/>
        </w:trPr>
        <w:tc>
          <w:tcPr>
            <w:tcW w:w="3780" w:type="dxa"/>
            <w:tcBorders>
              <w:left w:val="single" w:sz="4" w:space="0" w:color="auto"/>
            </w:tcBorders>
          </w:tcPr>
          <w:p w14:paraId="558ABAF7"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Nebezpečí převržení přepravovaného materiálu s možným následkem pádu na pracovníka.</w:t>
            </w:r>
          </w:p>
          <w:p w14:paraId="463379AF" w14:textId="77777777" w:rsidR="008129F3" w:rsidRPr="007D485E" w:rsidRDefault="008129F3" w:rsidP="008129F3">
            <w:pPr>
              <w:rPr>
                <w:rFonts w:ascii="Arial" w:hAnsi="Arial" w:cs="Arial"/>
                <w:color w:val="000000" w:themeColor="text1"/>
                <w:sz w:val="12"/>
                <w:szCs w:val="12"/>
              </w:rPr>
            </w:pPr>
          </w:p>
        </w:tc>
        <w:tc>
          <w:tcPr>
            <w:tcW w:w="6503" w:type="dxa"/>
          </w:tcPr>
          <w:p w14:paraId="3FD01441"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Provádět pravidelné kontroly stavu povrchu komunikací. Zjištěné závady v co nejkratším časovém období odstranit. Dopravní komunikace užívané vozíky musejí mít povrch rovný, tvrdý, a protismykový.</w:t>
            </w:r>
          </w:p>
        </w:tc>
      </w:tr>
      <w:tr w:rsidR="007D485E" w:rsidRPr="007D485E" w14:paraId="3612BFB0" w14:textId="77777777" w:rsidTr="008129F3">
        <w:trPr>
          <w:trHeight w:val="319"/>
        </w:trPr>
        <w:tc>
          <w:tcPr>
            <w:tcW w:w="3780" w:type="dxa"/>
            <w:tcBorders>
              <w:left w:val="single" w:sz="4" w:space="0" w:color="auto"/>
            </w:tcBorders>
          </w:tcPr>
          <w:p w14:paraId="6EECC4D3"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Ohrožení zdraví obsluhy vozíku nebo ostatních pracovníků zdržujících se na pracovišti  v důsledku neodborně odstraněné technické závady na vozíku.</w:t>
            </w:r>
          </w:p>
        </w:tc>
        <w:tc>
          <w:tcPr>
            <w:tcW w:w="6503" w:type="dxa"/>
          </w:tcPr>
          <w:p w14:paraId="0C47B5B6"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U pracovníků provádějících údržbu nebo opravy těchto zařízení prokazatelně zajistit jejich proškolení a zaučení  v údržbě typu používaného vozíku.Zajistit pro opravárenskou činnost odbornou firmu.Vést předepsanou evidenci pro  provoz vozíků.</w:t>
            </w:r>
          </w:p>
        </w:tc>
      </w:tr>
      <w:tr w:rsidR="007D485E" w:rsidRPr="007D485E" w14:paraId="186766C9" w14:textId="77777777" w:rsidTr="00190209">
        <w:trPr>
          <w:cantSplit/>
          <w:trHeight w:val="198"/>
        </w:trPr>
        <w:tc>
          <w:tcPr>
            <w:tcW w:w="10283" w:type="dxa"/>
            <w:gridSpan w:val="2"/>
            <w:tcBorders>
              <w:left w:val="single" w:sz="4" w:space="0" w:color="auto"/>
            </w:tcBorders>
            <w:vAlign w:val="center"/>
          </w:tcPr>
          <w:p w14:paraId="0850A21A" w14:textId="77777777" w:rsidR="008129F3" w:rsidRPr="007D485E" w:rsidRDefault="008129F3" w:rsidP="006F3463">
            <w:pPr>
              <w:rPr>
                <w:rFonts w:ascii="Arial" w:hAnsi="Arial" w:cs="Arial"/>
                <w:b/>
                <w:color w:val="000000" w:themeColor="text1"/>
                <w:sz w:val="12"/>
                <w:szCs w:val="12"/>
              </w:rPr>
            </w:pPr>
            <w:r w:rsidRPr="007D485E">
              <w:rPr>
                <w:rFonts w:ascii="Arial" w:hAnsi="Arial" w:cs="Arial"/>
                <w:b/>
                <w:color w:val="000000" w:themeColor="text1"/>
                <w:sz w:val="12"/>
                <w:szCs w:val="12"/>
              </w:rPr>
              <w:t>Skladování – regály</w:t>
            </w:r>
          </w:p>
        </w:tc>
      </w:tr>
      <w:tr w:rsidR="007D485E" w:rsidRPr="007D485E" w14:paraId="6DBDCBBD" w14:textId="77777777" w:rsidTr="008129F3">
        <w:trPr>
          <w:trHeight w:val="319"/>
        </w:trPr>
        <w:tc>
          <w:tcPr>
            <w:tcW w:w="3780" w:type="dxa"/>
            <w:tcBorders>
              <w:left w:val="single" w:sz="4" w:space="0" w:color="auto"/>
            </w:tcBorders>
          </w:tcPr>
          <w:p w14:paraId="51DEEE5B"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Nebezpečí přetížení regálu – možnost jeho zborcení a zavalení pracovníka.</w:t>
            </w:r>
          </w:p>
          <w:p w14:paraId="706B01E1" w14:textId="77777777" w:rsidR="008129F3" w:rsidRPr="007D485E" w:rsidRDefault="008129F3" w:rsidP="008129F3">
            <w:pPr>
              <w:rPr>
                <w:rFonts w:ascii="Arial" w:hAnsi="Arial" w:cs="Arial"/>
                <w:color w:val="000000" w:themeColor="text1"/>
                <w:sz w:val="12"/>
                <w:szCs w:val="12"/>
              </w:rPr>
            </w:pPr>
          </w:p>
        </w:tc>
        <w:tc>
          <w:tcPr>
            <w:tcW w:w="6503" w:type="dxa"/>
          </w:tcPr>
          <w:p w14:paraId="5434195C"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Před uvedením do provozu musí být každý regál zkontrolován zda jeho stav odpovídá  příslušné technické dokumentaci. V rámci kontroly je třeba překontrolovat jeho stabilitu, tuhost spojů, svislost a vodorovnost konstrukce regálu. Regály jejichž technický stav by mohl ohrozit bezpečnost osob, nesmějí být používány. Takovéto regály musejí být vyřazeny z provozu, musejí být zřetelně označeny a musí být znemožněno jejich další použití</w:t>
            </w:r>
          </w:p>
        </w:tc>
      </w:tr>
      <w:tr w:rsidR="007D485E" w:rsidRPr="007D485E" w14:paraId="1722421F" w14:textId="77777777" w:rsidTr="008129F3">
        <w:trPr>
          <w:trHeight w:val="319"/>
        </w:trPr>
        <w:tc>
          <w:tcPr>
            <w:tcW w:w="3780" w:type="dxa"/>
            <w:tcBorders>
              <w:left w:val="single" w:sz="4" w:space="0" w:color="auto"/>
            </w:tcBorders>
          </w:tcPr>
          <w:p w14:paraId="253E1264"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Možnost pádu břemene na pracovníka v důsledku nedostatečného manipulačního prostoru v okolí regálu</w:t>
            </w:r>
          </w:p>
          <w:p w14:paraId="59543C33" w14:textId="77777777" w:rsidR="008129F3" w:rsidRPr="007D485E" w:rsidRDefault="008129F3" w:rsidP="008129F3">
            <w:pPr>
              <w:rPr>
                <w:rFonts w:ascii="Arial" w:hAnsi="Arial" w:cs="Arial"/>
                <w:color w:val="000000" w:themeColor="text1"/>
                <w:sz w:val="12"/>
                <w:szCs w:val="12"/>
              </w:rPr>
            </w:pPr>
          </w:p>
        </w:tc>
        <w:tc>
          <w:tcPr>
            <w:tcW w:w="6503" w:type="dxa"/>
          </w:tcPr>
          <w:p w14:paraId="0F96615F" w14:textId="77777777" w:rsidR="008129F3" w:rsidRPr="007D485E" w:rsidRDefault="008129F3" w:rsidP="00617D49">
            <w:pPr>
              <w:rPr>
                <w:rFonts w:ascii="Arial" w:hAnsi="Arial" w:cs="Arial"/>
                <w:color w:val="000000" w:themeColor="text1"/>
                <w:sz w:val="12"/>
                <w:szCs w:val="12"/>
              </w:rPr>
            </w:pPr>
            <w:r w:rsidRPr="007D485E">
              <w:rPr>
                <w:rFonts w:ascii="Arial" w:hAnsi="Arial" w:cs="Arial"/>
                <w:color w:val="000000" w:themeColor="text1"/>
                <w:sz w:val="12"/>
                <w:szCs w:val="12"/>
              </w:rPr>
              <w:t>Musí být zajištěn bezpečný přístup a příjezd k regálům a dostatečný volný pracovní prostor před regály.</w:t>
            </w:r>
            <w:r w:rsidR="00617D49" w:rsidRPr="007D485E">
              <w:rPr>
                <w:rFonts w:ascii="Arial" w:hAnsi="Arial" w:cs="Arial"/>
                <w:color w:val="000000" w:themeColor="text1"/>
                <w:sz w:val="12"/>
                <w:szCs w:val="12"/>
              </w:rPr>
              <w:t xml:space="preserve"> </w:t>
            </w:r>
            <w:r w:rsidRPr="007D485E">
              <w:rPr>
                <w:rFonts w:ascii="Arial" w:hAnsi="Arial" w:cs="Arial"/>
                <w:color w:val="000000" w:themeColor="text1"/>
                <w:sz w:val="12"/>
                <w:szCs w:val="12"/>
              </w:rPr>
              <w:t>Nic nesmí bránit nebo omezovat pracovníky vykonávající práce při zakládání nebo odebírání manipulačních jednotek a materiálu z regálu.</w:t>
            </w:r>
          </w:p>
        </w:tc>
      </w:tr>
      <w:tr w:rsidR="007D485E" w:rsidRPr="007D485E" w14:paraId="36344DB0" w14:textId="77777777" w:rsidTr="00190209">
        <w:trPr>
          <w:cantSplit/>
          <w:trHeight w:val="198"/>
        </w:trPr>
        <w:tc>
          <w:tcPr>
            <w:tcW w:w="10283" w:type="dxa"/>
            <w:gridSpan w:val="2"/>
            <w:tcBorders>
              <w:left w:val="single" w:sz="4" w:space="0" w:color="auto"/>
            </w:tcBorders>
            <w:vAlign w:val="center"/>
          </w:tcPr>
          <w:p w14:paraId="184F531D" w14:textId="77777777" w:rsidR="008129F3" w:rsidRPr="007D485E" w:rsidRDefault="008129F3" w:rsidP="006F3463">
            <w:pPr>
              <w:rPr>
                <w:rFonts w:ascii="Arial" w:hAnsi="Arial" w:cs="Arial"/>
                <w:b/>
                <w:color w:val="000000" w:themeColor="text1"/>
                <w:sz w:val="12"/>
                <w:szCs w:val="12"/>
              </w:rPr>
            </w:pPr>
            <w:r w:rsidRPr="007D485E">
              <w:rPr>
                <w:rFonts w:ascii="Arial" w:hAnsi="Arial" w:cs="Arial"/>
                <w:b/>
                <w:color w:val="000000" w:themeColor="text1"/>
                <w:sz w:val="12"/>
                <w:szCs w:val="12"/>
              </w:rPr>
              <w:t>Práce ve výškách - žebříky přenosné</w:t>
            </w:r>
          </w:p>
        </w:tc>
      </w:tr>
      <w:tr w:rsidR="007D485E" w:rsidRPr="007D485E" w14:paraId="4303A882" w14:textId="77777777" w:rsidTr="008129F3">
        <w:trPr>
          <w:trHeight w:val="319"/>
        </w:trPr>
        <w:tc>
          <w:tcPr>
            <w:tcW w:w="3780" w:type="dxa"/>
            <w:tcBorders>
              <w:left w:val="single" w:sz="4" w:space="0" w:color="auto"/>
            </w:tcBorders>
          </w:tcPr>
          <w:p w14:paraId="0F951DBA"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Pád žebříku i s pracovníkem po ztrátě stability</w:t>
            </w:r>
          </w:p>
          <w:p w14:paraId="66A2124E" w14:textId="77777777" w:rsidR="008129F3" w:rsidRPr="007D485E" w:rsidRDefault="008129F3" w:rsidP="008129F3">
            <w:pPr>
              <w:rPr>
                <w:rFonts w:ascii="Arial" w:hAnsi="Arial" w:cs="Arial"/>
                <w:color w:val="000000" w:themeColor="text1"/>
                <w:sz w:val="12"/>
                <w:szCs w:val="12"/>
              </w:rPr>
            </w:pPr>
          </w:p>
        </w:tc>
        <w:tc>
          <w:tcPr>
            <w:tcW w:w="6503" w:type="dxa"/>
          </w:tcPr>
          <w:p w14:paraId="72A51AD7"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Žebříky používat jen krátkodobé,fyzicky nenáročné práce za použití jednoduchého ručního nářadí. Udržovat žebříky v řádném technickém stavu.</w:t>
            </w:r>
          </w:p>
        </w:tc>
      </w:tr>
      <w:tr w:rsidR="007D485E" w:rsidRPr="007D485E" w14:paraId="4B760FD4" w14:textId="77777777" w:rsidTr="008129F3">
        <w:trPr>
          <w:trHeight w:val="319"/>
        </w:trPr>
        <w:tc>
          <w:tcPr>
            <w:tcW w:w="3780" w:type="dxa"/>
            <w:tcBorders>
              <w:left w:val="single" w:sz="4" w:space="0" w:color="auto"/>
            </w:tcBorders>
          </w:tcPr>
          <w:p w14:paraId="7E646D8C"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Pád osoby ze žebříku při vystupování či sestupování; pád pracovníka ze žebříku v důsledku nadměrného vychýlení ze žebříku, při postavení žebříku na nerovný podklad a opěru; při přetížení a nerovnoměrném zatížení žebříku </w:t>
            </w:r>
          </w:p>
        </w:tc>
        <w:tc>
          <w:tcPr>
            <w:tcW w:w="6503" w:type="dxa"/>
          </w:tcPr>
          <w:p w14:paraId="6DCB8A65"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Při používání dodržovat zákazy:</w:t>
            </w:r>
          </w:p>
          <w:p w14:paraId="34892C51"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používat poškozené žebříky</w:t>
            </w:r>
          </w:p>
          <w:p w14:paraId="0D76015C"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pracovat nad sebou a vystupovat  a sestupovat po žebříku více    osobám současně</w:t>
            </w:r>
          </w:p>
          <w:p w14:paraId="031EE969"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nebezpečně a nadměrně se  vyklánět  mimi osu žebříku</w:t>
            </w:r>
          </w:p>
          <w:p w14:paraId="53ED2375"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 vystupovat na žebřík   s poškozenou a znečištěnou   obuví   </w:t>
            </w:r>
          </w:p>
        </w:tc>
      </w:tr>
      <w:tr w:rsidR="007D485E" w:rsidRPr="007D485E" w14:paraId="3265AD01" w14:textId="77777777" w:rsidTr="008129F3">
        <w:trPr>
          <w:trHeight w:val="319"/>
        </w:trPr>
        <w:tc>
          <w:tcPr>
            <w:tcW w:w="3780" w:type="dxa"/>
            <w:tcBorders>
              <w:left w:val="single" w:sz="4" w:space="0" w:color="auto"/>
            </w:tcBorders>
          </w:tcPr>
          <w:p w14:paraId="0B4A1E12"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Možnost převrácení žebříku jinou osobou, nebo kolem projíždějícím dopravním prostředkem.</w:t>
            </w:r>
          </w:p>
        </w:tc>
        <w:tc>
          <w:tcPr>
            <w:tcW w:w="6503" w:type="dxa"/>
          </w:tcPr>
          <w:p w14:paraId="35705B27"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Před každým použitím žebříku provádět vizuální prohlídky žebříku.Pro zajištění stability žebřík zabezpečovat proti posunutí, bočnímu vychýlení, zvrácení nebo rozevření.</w:t>
            </w:r>
          </w:p>
        </w:tc>
      </w:tr>
      <w:tr w:rsidR="007D485E" w:rsidRPr="007D485E" w14:paraId="0E4520A4" w14:textId="77777777" w:rsidTr="00190209">
        <w:trPr>
          <w:cantSplit/>
          <w:trHeight w:val="198"/>
        </w:trPr>
        <w:tc>
          <w:tcPr>
            <w:tcW w:w="10283" w:type="dxa"/>
            <w:gridSpan w:val="2"/>
            <w:tcBorders>
              <w:left w:val="single" w:sz="4" w:space="0" w:color="auto"/>
            </w:tcBorders>
            <w:vAlign w:val="center"/>
          </w:tcPr>
          <w:p w14:paraId="01AABDEF" w14:textId="77777777" w:rsidR="008129F3" w:rsidRPr="007D485E" w:rsidRDefault="008129F3" w:rsidP="006F3463">
            <w:pPr>
              <w:rPr>
                <w:rFonts w:ascii="Arial" w:hAnsi="Arial" w:cs="Arial"/>
                <w:b/>
                <w:color w:val="000000" w:themeColor="text1"/>
                <w:sz w:val="12"/>
                <w:szCs w:val="12"/>
              </w:rPr>
            </w:pPr>
            <w:r w:rsidRPr="007D485E">
              <w:rPr>
                <w:rFonts w:ascii="Arial" w:hAnsi="Arial" w:cs="Arial"/>
                <w:b/>
                <w:color w:val="000000" w:themeColor="text1"/>
                <w:sz w:val="12"/>
                <w:szCs w:val="12"/>
              </w:rPr>
              <w:t>Práce na střechách, terasách, ochoze</w:t>
            </w:r>
            <w:r w:rsidR="00190209" w:rsidRPr="007D485E">
              <w:rPr>
                <w:rFonts w:ascii="Arial" w:hAnsi="Arial" w:cs="Arial"/>
                <w:b/>
                <w:color w:val="000000" w:themeColor="text1"/>
                <w:sz w:val="12"/>
                <w:szCs w:val="12"/>
              </w:rPr>
              <w:t xml:space="preserve">ch a pomocných konstrukcích  </w:t>
            </w:r>
            <w:r w:rsidRPr="007D485E">
              <w:rPr>
                <w:rFonts w:ascii="Arial" w:hAnsi="Arial" w:cs="Arial"/>
                <w:b/>
                <w:color w:val="000000" w:themeColor="text1"/>
                <w:sz w:val="12"/>
                <w:szCs w:val="12"/>
              </w:rPr>
              <w:t xml:space="preserve"> </w:t>
            </w:r>
          </w:p>
        </w:tc>
      </w:tr>
      <w:tr w:rsidR="007D485E" w:rsidRPr="007D485E" w14:paraId="026B14A3" w14:textId="77777777" w:rsidTr="008129F3">
        <w:trPr>
          <w:trHeight w:val="319"/>
        </w:trPr>
        <w:tc>
          <w:tcPr>
            <w:tcW w:w="3780" w:type="dxa"/>
            <w:tcBorders>
              <w:left w:val="single" w:sz="4" w:space="0" w:color="auto"/>
            </w:tcBorders>
          </w:tcPr>
          <w:p w14:paraId="0D01EA82"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Pády pracovníků z výšky –  z volných nezajištěných okrajů staveb, konstrukcí apod.</w:t>
            </w:r>
          </w:p>
          <w:p w14:paraId="1D8E26D0" w14:textId="77777777" w:rsidR="008129F3" w:rsidRPr="007D485E" w:rsidRDefault="008129F3" w:rsidP="008129F3">
            <w:pPr>
              <w:rPr>
                <w:rFonts w:ascii="Arial" w:hAnsi="Arial" w:cs="Arial"/>
                <w:color w:val="000000" w:themeColor="text1"/>
                <w:sz w:val="12"/>
                <w:szCs w:val="12"/>
              </w:rPr>
            </w:pPr>
          </w:p>
        </w:tc>
        <w:tc>
          <w:tcPr>
            <w:tcW w:w="6503" w:type="dxa"/>
          </w:tcPr>
          <w:p w14:paraId="7173CC21"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Za práce ve výšce a nad volnou hloubkou se považuje práce a pohyb pracovníka, při kterém  je ohrožen pádem z výšky, do hloubky, propadnutím nebo sesutím. Při této činnosti musí být pracovník zajištěn proti pádu.</w:t>
            </w:r>
          </w:p>
        </w:tc>
      </w:tr>
      <w:tr w:rsidR="007D485E" w:rsidRPr="007D485E" w14:paraId="0DA73CE4" w14:textId="77777777" w:rsidTr="008129F3">
        <w:trPr>
          <w:trHeight w:val="319"/>
        </w:trPr>
        <w:tc>
          <w:tcPr>
            <w:tcW w:w="3780" w:type="dxa"/>
            <w:tcBorders>
              <w:left w:val="single" w:sz="4" w:space="0" w:color="auto"/>
            </w:tcBorders>
          </w:tcPr>
          <w:p w14:paraId="6103746D"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Práce a pohyb osob na lešení při odebírání břemen dopravovaných el. vrátkem, jeřábem na nezajištěné podlahy.</w:t>
            </w:r>
          </w:p>
        </w:tc>
        <w:tc>
          <w:tcPr>
            <w:tcW w:w="6503" w:type="dxa"/>
          </w:tcPr>
          <w:p w14:paraId="5C9650D1"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Průběžně zajišťování všech volných okrajů stavby, kde je  rozdíl výšek větší než </w:t>
            </w:r>
            <w:smartTag w:uri="urn:schemas-microsoft-com:office:smarttags" w:element="metricconverter">
              <w:smartTagPr>
                <w:attr w:name="ProductID" w:val="1,5 m"/>
              </w:smartTagPr>
              <w:r w:rsidRPr="007D485E">
                <w:rPr>
                  <w:rFonts w:ascii="Arial" w:hAnsi="Arial" w:cs="Arial"/>
                  <w:color w:val="000000" w:themeColor="text1"/>
                  <w:sz w:val="12"/>
                  <w:szCs w:val="12"/>
                </w:rPr>
                <w:t>1,5 m</w:t>
              </w:r>
            </w:smartTag>
            <w:r w:rsidRPr="007D485E">
              <w:rPr>
                <w:rFonts w:ascii="Arial" w:hAnsi="Arial" w:cs="Arial"/>
                <w:color w:val="000000" w:themeColor="text1"/>
                <w:sz w:val="12"/>
                <w:szCs w:val="12"/>
              </w:rPr>
              <w:t xml:space="preserve"> kolektivním zajištěním ( zábradlí se zarážkou nebo jiná ekvivalentní alternativa) a to zejména volné okraje podlah nezajištěné zdi o výšce alespoň </w:t>
            </w:r>
            <w:smartTag w:uri="urn:schemas-microsoft-com:office:smarttags" w:element="metricconverter">
              <w:smartTagPr>
                <w:attr w:name="ProductID" w:val="60 cm"/>
              </w:smartTagPr>
              <w:r w:rsidRPr="007D485E">
                <w:rPr>
                  <w:rFonts w:ascii="Arial" w:hAnsi="Arial" w:cs="Arial"/>
                  <w:color w:val="000000" w:themeColor="text1"/>
                  <w:sz w:val="12"/>
                  <w:szCs w:val="12"/>
                </w:rPr>
                <w:t>60 cm</w:t>
              </w:r>
            </w:smartTag>
            <w:r w:rsidRPr="007D485E">
              <w:rPr>
                <w:rFonts w:ascii="Arial" w:hAnsi="Arial" w:cs="Arial"/>
                <w:color w:val="000000" w:themeColor="text1"/>
                <w:sz w:val="12"/>
                <w:szCs w:val="12"/>
              </w:rPr>
              <w:t>. Jde o otvory v obvodových zdech volných schodišťových ramen a podest ,střech,teras, ochozů  apod.</w:t>
            </w:r>
          </w:p>
        </w:tc>
      </w:tr>
      <w:tr w:rsidR="007D485E" w:rsidRPr="007D485E" w14:paraId="65273978" w14:textId="77777777" w:rsidTr="008129F3">
        <w:trPr>
          <w:trHeight w:val="319"/>
        </w:trPr>
        <w:tc>
          <w:tcPr>
            <w:tcW w:w="3780" w:type="dxa"/>
            <w:tcBorders>
              <w:left w:val="single" w:sz="4" w:space="0" w:color="auto"/>
            </w:tcBorders>
          </w:tcPr>
          <w:p w14:paraId="63D7BDEF"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Při práci a pohybu v blízkosti volných nezajištěných otvorů v obvodových zdech  balkónové dveře, lodgie apod.), u schodišťových ramen, podest, výtahových šachet, otvorů a prostupů v podlahách o velikosti nad </w:t>
            </w:r>
            <w:smartTag w:uri="urn:schemas-microsoft-com:office:smarttags" w:element="metricconverter">
              <w:smartTagPr>
                <w:attr w:name="ProductID" w:val="25 cm"/>
              </w:smartTagPr>
              <w:r w:rsidRPr="007D485E">
                <w:rPr>
                  <w:rFonts w:ascii="Arial" w:hAnsi="Arial" w:cs="Arial"/>
                  <w:color w:val="000000" w:themeColor="text1"/>
                  <w:sz w:val="12"/>
                  <w:szCs w:val="12"/>
                </w:rPr>
                <w:t>25 cm</w:t>
              </w:r>
            </w:smartTag>
            <w:r w:rsidRPr="007D485E">
              <w:rPr>
                <w:rFonts w:ascii="Arial" w:hAnsi="Arial" w:cs="Arial"/>
                <w:color w:val="000000" w:themeColor="text1"/>
                <w:sz w:val="12"/>
                <w:szCs w:val="12"/>
              </w:rPr>
              <w:t>.</w:t>
            </w:r>
          </w:p>
        </w:tc>
        <w:tc>
          <w:tcPr>
            <w:tcW w:w="6503" w:type="dxa"/>
          </w:tcPr>
          <w:p w14:paraId="669E621F"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Zajišťování pracovníků ve výškách tam, kde nelze použít kolektivní zajištění osobním zajištěním např. při pracích na střechách a jiných krátkodobých pracích ve výšce. Odpovědný pracovník stanoví místa úvazu (kotvení). Vypracování technologického postupu včetně řešení bezpečnosti práce při provádění náročnějších prací ve výškách, v případě nezřizování kolektivního jištění. zajištění nutno vytvořit podmínky pro použití prostředků osobního zajištění. Zajištění bezpečných prostředků pro výstupy na zvýšená místa (žebříky, schodiště, rampy)</w:t>
            </w:r>
          </w:p>
        </w:tc>
      </w:tr>
      <w:tr w:rsidR="007D485E" w:rsidRPr="007D485E" w14:paraId="54C260B4" w14:textId="77777777" w:rsidTr="008129F3">
        <w:trPr>
          <w:trHeight w:val="319"/>
        </w:trPr>
        <w:tc>
          <w:tcPr>
            <w:tcW w:w="3780" w:type="dxa"/>
            <w:tcBorders>
              <w:left w:val="single" w:sz="4" w:space="0" w:color="auto"/>
            </w:tcBorders>
          </w:tcPr>
          <w:p w14:paraId="2CD49440"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Pády z vratkých konstrukcí a předmětů, které nejsou určeny pro práci ve výšce ani k výstupům na zvýšená pracoviště</w:t>
            </w:r>
          </w:p>
        </w:tc>
        <w:tc>
          <w:tcPr>
            <w:tcW w:w="6503" w:type="dxa"/>
          </w:tcPr>
          <w:p w14:paraId="7248250D" w14:textId="77777777" w:rsidR="008129F3" w:rsidRPr="007D485E" w:rsidRDefault="008129F3" w:rsidP="00617D49">
            <w:pPr>
              <w:rPr>
                <w:rFonts w:ascii="Arial" w:hAnsi="Arial" w:cs="Arial"/>
                <w:color w:val="000000" w:themeColor="text1"/>
                <w:sz w:val="12"/>
                <w:szCs w:val="12"/>
              </w:rPr>
            </w:pPr>
            <w:r w:rsidRPr="007D485E">
              <w:rPr>
                <w:rFonts w:ascii="Arial" w:hAnsi="Arial" w:cs="Arial"/>
                <w:color w:val="000000" w:themeColor="text1"/>
                <w:sz w:val="12"/>
                <w:szCs w:val="12"/>
              </w:rPr>
              <w:t>Zákaz používání vratkých a nevhodných předmětů pro práci i ke zvyšování místa  práce (beden, palet,obalů, sudy apod.)</w:t>
            </w:r>
          </w:p>
        </w:tc>
      </w:tr>
      <w:tr w:rsidR="007D485E" w:rsidRPr="007D485E" w14:paraId="468FDE83" w14:textId="77777777" w:rsidTr="008129F3">
        <w:trPr>
          <w:trHeight w:val="319"/>
        </w:trPr>
        <w:tc>
          <w:tcPr>
            <w:tcW w:w="3780" w:type="dxa"/>
            <w:tcBorders>
              <w:left w:val="single" w:sz="4" w:space="0" w:color="auto"/>
            </w:tcBorders>
          </w:tcPr>
          <w:p w14:paraId="4004B255"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Pády předmětů a materiálů z výšky na pracovníka s ohrožením a zraněním hlavy ( cihla, úlomek) – přepravovaný materiál</w:t>
            </w:r>
          </w:p>
        </w:tc>
        <w:tc>
          <w:tcPr>
            <w:tcW w:w="6503" w:type="dxa"/>
          </w:tcPr>
          <w:p w14:paraId="0F3A31A9"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Bezpečné upevnění materiálu. Pro přepravu využít přepravních prostředků – přepravní klece apod. Bezpečné ukládán materiálu na podlahách mimi okraj. Vymezení a ohrazení ochranného pásma pod místem práce ve výšce, vyloučení práce nad sebou a přístupu osob pod místa práce ve výškách. Zřízení záchytných střížek nad vstupy do objektů.</w:t>
            </w:r>
          </w:p>
        </w:tc>
      </w:tr>
      <w:tr w:rsidR="007D485E" w:rsidRPr="007D485E" w14:paraId="059D4671" w14:textId="77777777" w:rsidTr="006F3463">
        <w:trPr>
          <w:cantSplit/>
          <w:trHeight w:val="227"/>
        </w:trPr>
        <w:tc>
          <w:tcPr>
            <w:tcW w:w="10283" w:type="dxa"/>
            <w:gridSpan w:val="2"/>
            <w:tcBorders>
              <w:left w:val="single" w:sz="4" w:space="0" w:color="auto"/>
            </w:tcBorders>
            <w:vAlign w:val="center"/>
          </w:tcPr>
          <w:p w14:paraId="18581152" w14:textId="77777777" w:rsidR="008129F3" w:rsidRPr="007D485E" w:rsidRDefault="008129F3" w:rsidP="006F3463">
            <w:pPr>
              <w:rPr>
                <w:rFonts w:ascii="Arial" w:hAnsi="Arial" w:cs="Arial"/>
                <w:b/>
                <w:color w:val="000000" w:themeColor="text1"/>
                <w:sz w:val="12"/>
                <w:szCs w:val="12"/>
              </w:rPr>
            </w:pPr>
            <w:r w:rsidRPr="007D485E">
              <w:rPr>
                <w:rFonts w:ascii="Arial" w:hAnsi="Arial" w:cs="Arial"/>
                <w:b/>
                <w:color w:val="000000" w:themeColor="text1"/>
                <w:sz w:val="12"/>
                <w:szCs w:val="12"/>
              </w:rPr>
              <w:t xml:space="preserve">Nebezpečné odpady          </w:t>
            </w:r>
          </w:p>
        </w:tc>
      </w:tr>
      <w:tr w:rsidR="007D485E" w:rsidRPr="007D485E" w14:paraId="1965FB3F" w14:textId="77777777" w:rsidTr="008129F3">
        <w:trPr>
          <w:trHeight w:val="319"/>
        </w:trPr>
        <w:tc>
          <w:tcPr>
            <w:tcW w:w="3780" w:type="dxa"/>
            <w:tcBorders>
              <w:left w:val="single" w:sz="4" w:space="0" w:color="auto"/>
            </w:tcBorders>
          </w:tcPr>
          <w:p w14:paraId="7DA413BF"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Možnost poškození zdraví při manipulaci může být zapříčiněna v důsledku chybného  způsobu manipulace / neodborné manipulace /.</w:t>
            </w:r>
          </w:p>
        </w:tc>
        <w:tc>
          <w:tcPr>
            <w:tcW w:w="6503" w:type="dxa"/>
          </w:tcPr>
          <w:p w14:paraId="1A967728"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Prokazatelně seznámit pracovníky s nebezpečnými vlastnostmi odpadů.Zajistit a průběžně kontrolovat aby bylo s nebezpečným materiálem nakládáno tak aby nedošlo k poškození na zdraví pracovníků. Nebezpečné látky skladovat jen na místech k tomu určených.</w:t>
            </w:r>
          </w:p>
        </w:tc>
      </w:tr>
      <w:tr w:rsidR="007D485E" w:rsidRPr="007D485E" w14:paraId="3D96B4AC" w14:textId="77777777" w:rsidTr="006F3463">
        <w:trPr>
          <w:cantSplit/>
          <w:trHeight w:val="227"/>
        </w:trPr>
        <w:tc>
          <w:tcPr>
            <w:tcW w:w="10283" w:type="dxa"/>
            <w:gridSpan w:val="2"/>
            <w:tcBorders>
              <w:left w:val="single" w:sz="4" w:space="0" w:color="auto"/>
            </w:tcBorders>
            <w:vAlign w:val="center"/>
          </w:tcPr>
          <w:p w14:paraId="78645ED3" w14:textId="77777777" w:rsidR="008129F3" w:rsidRPr="007D485E" w:rsidRDefault="008129F3" w:rsidP="006F3463">
            <w:pPr>
              <w:rPr>
                <w:rFonts w:ascii="Arial" w:hAnsi="Arial" w:cs="Arial"/>
                <w:b/>
                <w:color w:val="000000" w:themeColor="text1"/>
                <w:sz w:val="12"/>
                <w:szCs w:val="12"/>
              </w:rPr>
            </w:pPr>
            <w:r w:rsidRPr="007D485E">
              <w:rPr>
                <w:rFonts w:ascii="Arial" w:hAnsi="Arial" w:cs="Arial"/>
                <w:b/>
                <w:color w:val="000000" w:themeColor="text1"/>
                <w:sz w:val="12"/>
                <w:szCs w:val="12"/>
              </w:rPr>
              <w:t>Práce na pozemku</w:t>
            </w:r>
          </w:p>
        </w:tc>
      </w:tr>
      <w:tr w:rsidR="007D485E" w:rsidRPr="007D485E" w14:paraId="7E4DE9F8" w14:textId="77777777" w:rsidTr="008129F3">
        <w:trPr>
          <w:trHeight w:val="319"/>
        </w:trPr>
        <w:tc>
          <w:tcPr>
            <w:tcW w:w="3780" w:type="dxa"/>
            <w:tcBorders>
              <w:left w:val="single" w:sz="4" w:space="0" w:color="auto"/>
            </w:tcBorders>
          </w:tcPr>
          <w:p w14:paraId="599DF33D"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lastRenderedPageBreak/>
              <w:t xml:space="preserve">Uklouznutí, zakopnutí, pád na neupraveném terénu. </w:t>
            </w:r>
            <w:r w:rsidRPr="007D485E">
              <w:rPr>
                <w:rFonts w:ascii="Arial" w:hAnsi="Arial" w:cs="Arial"/>
                <w:color w:val="000000" w:themeColor="text1"/>
                <w:sz w:val="12"/>
                <w:szCs w:val="12"/>
              </w:rPr>
              <w:br/>
              <w:t>Pád osob v terénu.</w:t>
            </w:r>
          </w:p>
        </w:tc>
        <w:tc>
          <w:tcPr>
            <w:tcW w:w="6503" w:type="dxa"/>
          </w:tcPr>
          <w:p w14:paraId="1B895350"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Zvýšená opatrnost. Vhodná pracovní obuv. Volba optimálního místa pro uložení materiálu a jednotlivých dávek, tak, aby se pokud možno omezila chůze a přenášení materiálu (využívat mechanizace pro dopravu materiálu na místo spotřeby a použití). Správný způsob přenášení nářadí.</w:t>
            </w:r>
          </w:p>
        </w:tc>
      </w:tr>
      <w:tr w:rsidR="007D485E" w:rsidRPr="007D485E" w14:paraId="1468C14A" w14:textId="77777777" w:rsidTr="008129F3">
        <w:trPr>
          <w:trHeight w:val="319"/>
        </w:trPr>
        <w:tc>
          <w:tcPr>
            <w:tcW w:w="3780" w:type="dxa"/>
            <w:tcBorders>
              <w:left w:val="single" w:sz="4" w:space="0" w:color="auto"/>
            </w:tcBorders>
          </w:tcPr>
          <w:p w14:paraId="0E15BAFE"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Bodnutí, píchnutí, štípnutí bodavým jedovatým hmyzem (vosy, sršni),</w:t>
            </w:r>
          </w:p>
        </w:tc>
        <w:tc>
          <w:tcPr>
            <w:tcW w:w="6503" w:type="dxa"/>
          </w:tcPr>
          <w:p w14:paraId="72B36B53"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Vhodné oblečení a OOPP dle ohrožení a místních podmínek.</w:t>
            </w:r>
          </w:p>
          <w:p w14:paraId="6829532D" w14:textId="77777777" w:rsidR="008129F3" w:rsidRPr="007D485E" w:rsidRDefault="008129F3" w:rsidP="008129F3">
            <w:pPr>
              <w:rPr>
                <w:rFonts w:ascii="Arial" w:hAnsi="Arial" w:cs="Arial"/>
                <w:color w:val="000000" w:themeColor="text1"/>
                <w:sz w:val="12"/>
                <w:szCs w:val="12"/>
              </w:rPr>
            </w:pPr>
          </w:p>
        </w:tc>
      </w:tr>
      <w:tr w:rsidR="007D485E" w:rsidRPr="007D485E" w14:paraId="55BCAE80" w14:textId="77777777" w:rsidTr="006F3463">
        <w:trPr>
          <w:trHeight w:val="227"/>
        </w:trPr>
        <w:tc>
          <w:tcPr>
            <w:tcW w:w="10283" w:type="dxa"/>
            <w:gridSpan w:val="2"/>
            <w:tcBorders>
              <w:top w:val="single" w:sz="4" w:space="0" w:color="auto"/>
              <w:left w:val="single" w:sz="4" w:space="0" w:color="auto"/>
              <w:bottom w:val="single" w:sz="4" w:space="0" w:color="auto"/>
            </w:tcBorders>
            <w:vAlign w:val="center"/>
          </w:tcPr>
          <w:p w14:paraId="11CBE27E" w14:textId="77777777" w:rsidR="008129F3" w:rsidRPr="007D485E" w:rsidRDefault="008129F3" w:rsidP="008129F3">
            <w:pPr>
              <w:rPr>
                <w:rFonts w:ascii="Arial" w:hAnsi="Arial" w:cs="Arial"/>
                <w:b/>
                <w:color w:val="000000" w:themeColor="text1"/>
                <w:sz w:val="12"/>
                <w:szCs w:val="12"/>
              </w:rPr>
            </w:pPr>
            <w:r w:rsidRPr="007D485E">
              <w:rPr>
                <w:rFonts w:ascii="Arial" w:hAnsi="Arial" w:cs="Arial"/>
                <w:b/>
                <w:color w:val="000000" w:themeColor="text1"/>
                <w:sz w:val="12"/>
                <w:szCs w:val="12"/>
              </w:rPr>
              <w:t>Zacházení a manipulace s tlakovými lahvemi</w:t>
            </w:r>
          </w:p>
        </w:tc>
      </w:tr>
      <w:tr w:rsidR="007D485E" w:rsidRPr="007D485E" w14:paraId="3C8B85D3" w14:textId="77777777" w:rsidTr="008129F3">
        <w:trPr>
          <w:trHeight w:val="319"/>
        </w:trPr>
        <w:tc>
          <w:tcPr>
            <w:tcW w:w="3780" w:type="dxa"/>
            <w:tcBorders>
              <w:top w:val="single" w:sz="4" w:space="0" w:color="auto"/>
              <w:left w:val="single" w:sz="4" w:space="0" w:color="auto"/>
            </w:tcBorders>
          </w:tcPr>
          <w:p w14:paraId="427F3D37"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Možnost záměny lahví. </w:t>
            </w:r>
          </w:p>
        </w:tc>
        <w:tc>
          <w:tcPr>
            <w:tcW w:w="6503" w:type="dxa"/>
            <w:tcBorders>
              <w:top w:val="single" w:sz="4" w:space="0" w:color="auto"/>
            </w:tcBorders>
          </w:tcPr>
          <w:p w14:paraId="265C4338"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Znalost označení lahví podle druhu (vlastností) plynu nebo směsí plynu (musí být s jedním nebo s několika barevnými pruhy).</w:t>
            </w:r>
          </w:p>
        </w:tc>
      </w:tr>
      <w:tr w:rsidR="007D485E" w:rsidRPr="007D485E" w14:paraId="1714A3F4" w14:textId="77777777" w:rsidTr="008129F3">
        <w:trPr>
          <w:trHeight w:val="319"/>
        </w:trPr>
        <w:tc>
          <w:tcPr>
            <w:tcW w:w="3780" w:type="dxa"/>
            <w:tcBorders>
              <w:left w:val="single" w:sz="4" w:space="0" w:color="auto"/>
            </w:tcBorders>
          </w:tcPr>
          <w:p w14:paraId="4F99B842"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Pád lahve, naražení zhmoždění končetiny při manipulaci s lahvemi.</w:t>
            </w:r>
          </w:p>
        </w:tc>
        <w:tc>
          <w:tcPr>
            <w:tcW w:w="6503" w:type="dxa"/>
          </w:tcPr>
          <w:p w14:paraId="573E9630"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Při manipulaci s láhvemi postupovat opatrně, tak aby nedošlo k jejich pádu a poškození; chránit láhve před nárazem, pádem, neházet s nimi; přenášet láhve o celkové hmotnosti větší než 50 kg (včetně) nejméně dvěma muži, doporučuje se používat vhodných pomůcek a prostředků pro tento účel upravených (držáky, pouta, odpružené vozíky apod.); zajišťovat provozní, zásobní i prázdné láhve vhodným způsobem proti převržení a pádu, k tomu používat řetízků, třmenů, objímek, stojanů, apod.</w:t>
            </w:r>
          </w:p>
        </w:tc>
      </w:tr>
      <w:tr w:rsidR="007D485E" w:rsidRPr="007D485E" w14:paraId="473201B2" w14:textId="77777777" w:rsidTr="006F3463">
        <w:trPr>
          <w:cantSplit/>
          <w:trHeight w:val="227"/>
        </w:trPr>
        <w:tc>
          <w:tcPr>
            <w:tcW w:w="10283" w:type="dxa"/>
            <w:gridSpan w:val="2"/>
            <w:tcBorders>
              <w:left w:val="single" w:sz="4" w:space="0" w:color="auto"/>
            </w:tcBorders>
            <w:vAlign w:val="center"/>
          </w:tcPr>
          <w:p w14:paraId="0DE28C6E" w14:textId="77777777" w:rsidR="008129F3" w:rsidRPr="007D485E" w:rsidRDefault="008129F3" w:rsidP="006F3463">
            <w:pPr>
              <w:rPr>
                <w:rFonts w:ascii="Arial" w:hAnsi="Arial" w:cs="Arial"/>
                <w:b/>
                <w:color w:val="000000" w:themeColor="text1"/>
                <w:sz w:val="12"/>
                <w:szCs w:val="12"/>
              </w:rPr>
            </w:pPr>
            <w:r w:rsidRPr="007D485E">
              <w:rPr>
                <w:rFonts w:ascii="Arial" w:hAnsi="Arial" w:cs="Arial"/>
                <w:b/>
                <w:color w:val="000000" w:themeColor="text1"/>
                <w:sz w:val="12"/>
                <w:szCs w:val="12"/>
              </w:rPr>
              <w:t>Vyprazdňování tlakových lahví, zacházení a manipulace s tlakovými lahvemi</w:t>
            </w:r>
          </w:p>
        </w:tc>
      </w:tr>
      <w:tr w:rsidR="007D485E" w:rsidRPr="007D485E" w14:paraId="53A63A6D" w14:textId="77777777" w:rsidTr="008129F3">
        <w:trPr>
          <w:trHeight w:val="319"/>
        </w:trPr>
        <w:tc>
          <w:tcPr>
            <w:tcW w:w="3780" w:type="dxa"/>
            <w:tcBorders>
              <w:left w:val="single" w:sz="4" w:space="0" w:color="auto"/>
            </w:tcBorders>
            <w:vAlign w:val="center"/>
          </w:tcPr>
          <w:p w14:paraId="6477EA2B"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Možnost nežádoucího úniku plynu z lahve, ventilů při vyprazdňování lahví.</w:t>
            </w:r>
          </w:p>
        </w:tc>
        <w:tc>
          <w:tcPr>
            <w:tcW w:w="6503" w:type="dxa"/>
            <w:vAlign w:val="center"/>
          </w:tcPr>
          <w:p w14:paraId="675F7206" w14:textId="77777777" w:rsidR="008129F3" w:rsidRPr="007D485E" w:rsidRDefault="008129F3" w:rsidP="001404BD">
            <w:pPr>
              <w:autoSpaceDE w:val="0"/>
              <w:autoSpaceDN w:val="0"/>
              <w:adjustRightInd w:val="0"/>
              <w:rPr>
                <w:rFonts w:ascii="Arial" w:hAnsi="Arial" w:cs="Arial"/>
                <w:color w:val="000000" w:themeColor="text1"/>
                <w:sz w:val="12"/>
                <w:szCs w:val="12"/>
              </w:rPr>
            </w:pPr>
            <w:r w:rsidRPr="007D485E">
              <w:rPr>
                <w:rFonts w:ascii="Arial" w:hAnsi="Arial" w:cs="Arial"/>
                <w:color w:val="000000" w:themeColor="text1"/>
                <w:sz w:val="12"/>
                <w:szCs w:val="12"/>
              </w:rPr>
              <w:t>Zkontrolovat stav lahve před použitím v rozsahu pokynů k obsluze, shledá-li se závada, vrátit lahev zpět do plnírny s uvedením druhu závady; s lahvemi zacházet s největší opatrností- neotevírat lahvový ventil násilím (např. použitím hasáku); vyprazdňování lahví neurychlovat bezprostředním ohříváním otevřeným ohněm; nepřipojovat k tlakovým ventilům matice s poškozenými závity a matice s jinými závity; místnosti a prostory, kde jsou umístěny provozní a zásobní lahve větratelné dle požárních a hygienických předpisů ve vztahu k druhům, umístěných plynů; neumísťovat lahve v nevětraných a obtížně přístupných prostorech; s odběrem acetylenu z lahve započít až po uplynutí alespoň jedné hodiny po dopravě lahve na pracoviště (tato podmínka neplatí v případě, že lahve jsou dopravovány ve svislé poloze a před použitím se nepokládají); láhev umístit při odběru acetylenu buď do polohy svislé, nebo musí být nakloněna ventilu vzhůru v úhlu nejméně 30 st. od vodorovné roviny, aby s plynem nebyl strháván aceton. Pozn.: lahve s acetylenem jsou opatřeny dusanou pórovitou hmotu. V této hmotě je nasycen aceton (lahev obsahuje cca 6 kg C2H2) a v něm pod tlakem rozpuštěný acetylen, složitá</w:t>
            </w:r>
            <w:r w:rsidR="001404BD" w:rsidRPr="007D485E">
              <w:rPr>
                <w:rFonts w:ascii="Arial" w:hAnsi="Arial" w:cs="Arial"/>
                <w:color w:val="000000" w:themeColor="text1"/>
                <w:sz w:val="12"/>
                <w:szCs w:val="12"/>
              </w:rPr>
              <w:t xml:space="preserve"> </w:t>
            </w:r>
            <w:r w:rsidRPr="007D485E">
              <w:rPr>
                <w:rFonts w:ascii="Arial" w:hAnsi="Arial" w:cs="Arial"/>
                <w:color w:val="000000" w:themeColor="text1"/>
                <w:sz w:val="12"/>
                <w:szCs w:val="12"/>
              </w:rPr>
              <w:t>konstrukce láhve a vlastnosti plynu vyžadují šetrné zacházení s</w:t>
            </w:r>
            <w:r w:rsidR="001404BD" w:rsidRPr="007D485E">
              <w:rPr>
                <w:rFonts w:ascii="Arial" w:hAnsi="Arial" w:cs="Arial"/>
                <w:color w:val="000000" w:themeColor="text1"/>
                <w:sz w:val="12"/>
                <w:szCs w:val="12"/>
              </w:rPr>
              <w:t xml:space="preserve"> </w:t>
            </w:r>
            <w:r w:rsidRPr="007D485E">
              <w:rPr>
                <w:rFonts w:ascii="Arial" w:hAnsi="Arial" w:cs="Arial"/>
                <w:color w:val="000000" w:themeColor="text1"/>
                <w:sz w:val="12"/>
                <w:szCs w:val="12"/>
              </w:rPr>
              <w:t>lahvemi.</w:t>
            </w:r>
            <w:r w:rsidR="001404BD" w:rsidRPr="007D485E">
              <w:rPr>
                <w:rFonts w:ascii="Arial" w:hAnsi="Arial" w:cs="Arial"/>
                <w:color w:val="000000" w:themeColor="text1"/>
                <w:sz w:val="12"/>
                <w:szCs w:val="12"/>
              </w:rPr>
              <w:t xml:space="preserve"> </w:t>
            </w:r>
            <w:r w:rsidRPr="007D485E">
              <w:rPr>
                <w:rFonts w:ascii="Arial" w:hAnsi="Arial" w:cs="Arial"/>
                <w:color w:val="000000" w:themeColor="text1"/>
                <w:sz w:val="12"/>
                <w:szCs w:val="12"/>
              </w:rPr>
              <w:t>Po použití lahve ventil těsně uzavřít; na zásobní lahve nasadit snímatelný klobouček; pro provoz tlakových stanic zpracovat místní provozní řád; při manipulaci s lahvemi s jedovatými a žíravými plyny přítomni nejméně dva zdravotně způsobilí pracovníci.Obsluhou tlakové stanice pověřovat jen odborně způsobilé pracovníky; neprovádět opravu a údržbu lahví (mohou provádět pouze oprávněné firmy).</w:t>
            </w:r>
          </w:p>
        </w:tc>
      </w:tr>
      <w:tr w:rsidR="007D485E" w:rsidRPr="007D485E" w14:paraId="79A7921A" w14:textId="77777777" w:rsidTr="008129F3">
        <w:trPr>
          <w:trHeight w:val="319"/>
        </w:trPr>
        <w:tc>
          <w:tcPr>
            <w:tcW w:w="3780" w:type="dxa"/>
            <w:tcBorders>
              <w:left w:val="single" w:sz="4" w:space="0" w:color="auto"/>
            </w:tcBorders>
          </w:tcPr>
          <w:p w14:paraId="2B1C572B"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Nežádoucí zásah nepovolaných osob, poškození lahve.</w:t>
            </w:r>
          </w:p>
        </w:tc>
        <w:tc>
          <w:tcPr>
            <w:tcW w:w="6503" w:type="dxa"/>
          </w:tcPr>
          <w:p w14:paraId="7948D1DA"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 ukončení pracovní činnosti na přechodných pracovištích lahve umístit na bezpečné místo chráněné před zásahem nepovolaných osob; neumisťovat provozní a zásobní lahve na veřejně přístupných místech; vozidlo dopravující lahve nenechávat bez dozoru na veřejně přístupných místech.</w:t>
            </w:r>
          </w:p>
        </w:tc>
      </w:tr>
      <w:tr w:rsidR="007D485E" w:rsidRPr="007D485E" w14:paraId="62D3DE52" w14:textId="77777777" w:rsidTr="008129F3">
        <w:trPr>
          <w:trHeight w:val="319"/>
        </w:trPr>
        <w:tc>
          <w:tcPr>
            <w:tcW w:w="3780" w:type="dxa"/>
            <w:tcBorders>
              <w:left w:val="single" w:sz="4" w:space="0" w:color="auto"/>
            </w:tcBorders>
          </w:tcPr>
          <w:p w14:paraId="2C9CDDAB"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Zvýšení závažnosti ohrožení v případě požáru a jiné mimořádné události. </w:t>
            </w:r>
          </w:p>
        </w:tc>
        <w:tc>
          <w:tcPr>
            <w:tcW w:w="6503" w:type="dxa"/>
          </w:tcPr>
          <w:p w14:paraId="18F0A418" w14:textId="77777777" w:rsidR="008129F3" w:rsidRPr="007D485E" w:rsidRDefault="008129F3" w:rsidP="00617D49">
            <w:pPr>
              <w:rPr>
                <w:rFonts w:ascii="Arial" w:hAnsi="Arial" w:cs="Arial"/>
                <w:color w:val="000000" w:themeColor="text1"/>
                <w:sz w:val="12"/>
                <w:szCs w:val="12"/>
              </w:rPr>
            </w:pPr>
            <w:r w:rsidRPr="007D485E">
              <w:rPr>
                <w:rFonts w:ascii="Arial" w:hAnsi="Arial" w:cs="Arial"/>
                <w:color w:val="000000" w:themeColor="text1"/>
                <w:sz w:val="12"/>
                <w:szCs w:val="12"/>
              </w:rPr>
              <w:t>Neumisťovat provozní a zásobní lahve ve sklepích a suterénních prostorách, v průchodech a průjezdech, na únikových cestách a schodištích, na půdách, v kancelářích, šatnách, kuchyních, jídelnách, sociálních zařízeních, garážích, kotelnách, světlících, v objektech s hořlavými konstrukcemi (např. dřevěných objektech), v nevětraných a obtížně přístupných prostorech.</w:t>
            </w:r>
            <w:r w:rsidR="00617D49" w:rsidRPr="007D485E">
              <w:rPr>
                <w:rFonts w:ascii="Arial" w:hAnsi="Arial" w:cs="Arial"/>
                <w:color w:val="000000" w:themeColor="text1"/>
                <w:sz w:val="12"/>
                <w:szCs w:val="12"/>
              </w:rPr>
              <w:t xml:space="preserve"> </w:t>
            </w:r>
            <w:r w:rsidRPr="007D485E">
              <w:rPr>
                <w:rFonts w:ascii="Arial" w:hAnsi="Arial" w:cs="Arial"/>
                <w:color w:val="000000" w:themeColor="text1"/>
                <w:sz w:val="12"/>
                <w:szCs w:val="12"/>
              </w:rPr>
              <w:t>Nedopravovat lahve v zavazadlovém prostoru osobních vozidel a ve vozidlech, v nichž prostor pro řidiče není oddělen od prostoru pro přepravu lahví (neplatí pro lahve sloužící k provozním účelům a jednotlivé lahve s vnitřním objemem do 12 l a lahve PB do součtu hmotností náplně 40 kg).</w:t>
            </w:r>
          </w:p>
        </w:tc>
      </w:tr>
      <w:tr w:rsidR="007D485E" w:rsidRPr="007D485E" w14:paraId="1A39D783" w14:textId="77777777" w:rsidTr="008129F3">
        <w:trPr>
          <w:trHeight w:val="319"/>
        </w:trPr>
        <w:tc>
          <w:tcPr>
            <w:tcW w:w="3780" w:type="dxa"/>
            <w:tcBorders>
              <w:left w:val="single" w:sz="4" w:space="0" w:color="auto"/>
            </w:tcBorders>
          </w:tcPr>
          <w:p w14:paraId="7504D311"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Možnost výbuchu lahve nebo prostoru technického zařízení, do něhož byl plyn pod tlakem z lahve přiveden (materiál – plášť je vystaven namáhání překračujícímu mez průtažnosti plechu) </w:t>
            </w:r>
          </w:p>
        </w:tc>
        <w:tc>
          <w:tcPr>
            <w:tcW w:w="6503" w:type="dxa"/>
          </w:tcPr>
          <w:p w14:paraId="552226DD" w14:textId="77777777" w:rsidR="008129F3" w:rsidRPr="007D485E" w:rsidRDefault="008129F3" w:rsidP="00617D49">
            <w:pPr>
              <w:rPr>
                <w:rFonts w:ascii="Arial" w:hAnsi="Arial" w:cs="Arial"/>
                <w:color w:val="000000" w:themeColor="text1"/>
                <w:sz w:val="12"/>
                <w:szCs w:val="12"/>
              </w:rPr>
            </w:pPr>
            <w:r w:rsidRPr="007D485E">
              <w:rPr>
                <w:rFonts w:ascii="Arial" w:hAnsi="Arial" w:cs="Arial"/>
                <w:color w:val="000000" w:themeColor="text1"/>
                <w:sz w:val="12"/>
                <w:szCs w:val="12"/>
              </w:rPr>
              <w:t>Zkontrolovat stav lahve před použitím v rozsahu pokynů k obsluze, shledá-li se závada, vrátit lahev zpět do plnírny s uvedením druhu závady; k lahvím připojovat jen zařízení, které jsou k tomu určeny a zkoušeny; plyny vypouštět z lahví do potrubí anebo do stabilních nádob a zařízení dimenzovaných na nižší přetlak pouze přes redukční ventil, určený a označený pro daný plyn a  nastavený na příslušný výstupní přetlak (redukční ventil se nevyžaduje v případech, kdy je bezpečně a spolehlivě zajištěno, že nedojde ke stoupnutí tlaku v potrubí, zařízení nebo stabilních nádobách nad přístupnou mez);</w:t>
            </w:r>
            <w:r w:rsidR="00617D49" w:rsidRPr="007D485E">
              <w:rPr>
                <w:rFonts w:ascii="Arial" w:hAnsi="Arial" w:cs="Arial"/>
                <w:color w:val="000000" w:themeColor="text1"/>
                <w:sz w:val="12"/>
                <w:szCs w:val="12"/>
              </w:rPr>
              <w:t xml:space="preserve"> </w:t>
            </w:r>
            <w:r w:rsidRPr="007D485E">
              <w:rPr>
                <w:rFonts w:ascii="Arial" w:hAnsi="Arial" w:cs="Arial"/>
                <w:color w:val="000000" w:themeColor="text1"/>
                <w:sz w:val="12"/>
                <w:szCs w:val="12"/>
              </w:rPr>
              <w:t>nízkotlaká komora redukčního ventilu opatřená funkčním tlakoměrem a pojistným zařízením (tlakoměr se u redukčního ventilu nepožaduje v případě, když je redukční ventil součástí tlakové stanice a tlakoměr je instalován na potrubí v tlakové stanici), v tlakové stanici musí být tlakoměrem vybavená i vysokotlaká část (pojistné zařízení u redukčního ventilu se nevyžaduje v případě, že potrubí, nebo stabilní nádoba, do které se vypouští plyn, jsou vybaveny vlastním pojistným zařízením);</w:t>
            </w:r>
            <w:r w:rsidR="00617D49" w:rsidRPr="007D485E">
              <w:rPr>
                <w:rFonts w:ascii="Arial" w:hAnsi="Arial" w:cs="Arial"/>
                <w:color w:val="000000" w:themeColor="text1"/>
                <w:sz w:val="12"/>
                <w:szCs w:val="12"/>
              </w:rPr>
              <w:t xml:space="preserve"> </w:t>
            </w:r>
            <w:r w:rsidRPr="007D485E">
              <w:rPr>
                <w:rFonts w:ascii="Arial" w:hAnsi="Arial" w:cs="Arial"/>
                <w:color w:val="000000" w:themeColor="text1"/>
                <w:sz w:val="12"/>
                <w:szCs w:val="12"/>
              </w:rPr>
              <w:t>umístit lahve od topných těles a sálavých ploch tak, aby povrchová teplota nádob nepřekročila 50 °C; od zdrojů otevřeného ohně nejméně 3 m; Provádět kontrolu teploty lahví podle konkrétních podmínek; v případě požáru lahve okamžitě z pracoviště odstranit, nejdříve však plné lahve s hořlavými plyny, provést jejich chlazení při zahřátí nad 50 °C; označit prostor, kde jsou umístěny lahve a neumisťovat v jedné provozní místnosti větší počet lahví než připouští ČSN 07 8304;</w:t>
            </w:r>
          </w:p>
        </w:tc>
      </w:tr>
      <w:tr w:rsidR="007D485E" w:rsidRPr="007D485E" w14:paraId="7626B2A1" w14:textId="77777777" w:rsidTr="006F3463">
        <w:trPr>
          <w:cantSplit/>
          <w:trHeight w:val="227"/>
        </w:trPr>
        <w:tc>
          <w:tcPr>
            <w:tcW w:w="10283" w:type="dxa"/>
            <w:gridSpan w:val="2"/>
            <w:tcBorders>
              <w:left w:val="single" w:sz="4" w:space="0" w:color="auto"/>
            </w:tcBorders>
            <w:vAlign w:val="center"/>
          </w:tcPr>
          <w:p w14:paraId="380D6D4B" w14:textId="77777777" w:rsidR="008129F3" w:rsidRPr="007D485E" w:rsidRDefault="008129F3" w:rsidP="006F3463">
            <w:pPr>
              <w:rPr>
                <w:rFonts w:ascii="Arial" w:hAnsi="Arial" w:cs="Arial"/>
                <w:b/>
                <w:color w:val="000000" w:themeColor="text1"/>
                <w:sz w:val="12"/>
                <w:szCs w:val="12"/>
              </w:rPr>
            </w:pPr>
            <w:r w:rsidRPr="007D485E">
              <w:rPr>
                <w:rFonts w:ascii="Arial" w:hAnsi="Arial" w:cs="Arial"/>
                <w:b/>
                <w:color w:val="000000" w:themeColor="text1"/>
                <w:sz w:val="12"/>
                <w:szCs w:val="12"/>
              </w:rPr>
              <w:t>Doprava tlakových lahví silničními vozidly</w:t>
            </w:r>
          </w:p>
        </w:tc>
      </w:tr>
      <w:tr w:rsidR="007D485E" w:rsidRPr="007D485E" w14:paraId="25DF8535" w14:textId="77777777" w:rsidTr="008129F3">
        <w:trPr>
          <w:trHeight w:val="319"/>
        </w:trPr>
        <w:tc>
          <w:tcPr>
            <w:tcW w:w="3780" w:type="dxa"/>
            <w:tcBorders>
              <w:left w:val="single" w:sz="4" w:space="0" w:color="auto"/>
            </w:tcBorders>
          </w:tcPr>
          <w:p w14:paraId="459FC944"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Nebezpečí vyplývající z vlastností plynu (únik plynu) a případné destrukce lahve při dopravě lahví vozidly.</w:t>
            </w:r>
          </w:p>
        </w:tc>
        <w:tc>
          <w:tcPr>
            <w:tcW w:w="6503" w:type="dxa"/>
          </w:tcPr>
          <w:p w14:paraId="1DF91C6F"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Lahve nedopravovat společně se žíravinami, uloženými v rozbitelných obalech (např. skleněných balónech), kyslík nedopravovat společně s mastnými látkami (např. mazadly, tuky apod.);</w:t>
            </w:r>
            <w:r w:rsidRPr="007D485E">
              <w:rPr>
                <w:rFonts w:ascii="Arial" w:hAnsi="Arial" w:cs="Arial"/>
                <w:color w:val="000000" w:themeColor="text1"/>
                <w:sz w:val="12"/>
                <w:szCs w:val="12"/>
              </w:rPr>
              <w:br/>
              <w:t>lahve nedopravovat společně s hořlavými kapalinami; lahve na vozidle zajistit proti samovolnému pohybu ve všech směrech a proti poškození; nepoužívat k přepravě neoznačené, neodpružené a sklopné dopravní prostředky a osobní automobily; při dopravě lahve umístit tak, aby ventily všech lahví byly na téže straně a přístupné; lahve plné i prázdné dopravovat jen s uzavřenými ventily a našroubovanými ochrannými kloboučky (neplatí pro dopravu lahví s medicinálními plyny zdravotních přístrojů v záchranných a sanitních vozech a pro jiné zvláštní případy, kdy je zpravidla nutné při dopravě odebírat z nádoby plyn);</w:t>
            </w:r>
          </w:p>
          <w:p w14:paraId="78C482EC"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Před dopravou lahví na jedovaté, žíravé a hořlavé plyny s výjimkou acetylénu a vodíku, musí mít každá přípojka lahvového ventilu našroubovanou závěrnou matici; při dopravě lahví nebezpečnými plyny (vč. Plynů hoření podporujícími) musí náklad doprovázet osoba, která prokazatelně zná vlastnosti přepravovaného plynu a která dovede s nádobami zacházet; při dopravě mít k dispozici dostatečný počet záslepek, příslušné těsnění, potřebné nářadí a ochranné prostředky pro případ nehody a OOPP;</w:t>
            </w:r>
          </w:p>
        </w:tc>
      </w:tr>
      <w:tr w:rsidR="007D485E" w:rsidRPr="007D485E" w14:paraId="00DE7F85" w14:textId="77777777" w:rsidTr="006F3463">
        <w:trPr>
          <w:trHeight w:val="227"/>
        </w:trPr>
        <w:tc>
          <w:tcPr>
            <w:tcW w:w="10283" w:type="dxa"/>
            <w:gridSpan w:val="2"/>
            <w:tcBorders>
              <w:left w:val="single" w:sz="4" w:space="0" w:color="auto"/>
              <w:bottom w:val="single" w:sz="4" w:space="0" w:color="auto"/>
            </w:tcBorders>
            <w:vAlign w:val="center"/>
          </w:tcPr>
          <w:p w14:paraId="0B060445" w14:textId="77777777" w:rsidR="008129F3" w:rsidRPr="007D485E" w:rsidRDefault="008129F3" w:rsidP="006F3463">
            <w:pPr>
              <w:rPr>
                <w:rFonts w:ascii="Arial" w:hAnsi="Arial" w:cs="Arial"/>
                <w:b/>
                <w:color w:val="000000" w:themeColor="text1"/>
                <w:sz w:val="12"/>
                <w:szCs w:val="12"/>
              </w:rPr>
            </w:pPr>
            <w:r w:rsidRPr="007D485E">
              <w:rPr>
                <w:rFonts w:ascii="Arial" w:hAnsi="Arial" w:cs="Arial"/>
                <w:b/>
                <w:color w:val="000000" w:themeColor="text1"/>
                <w:sz w:val="12"/>
                <w:szCs w:val="12"/>
              </w:rPr>
              <w:t>Potrubí kovová, montovaná i provozovaná</w:t>
            </w:r>
          </w:p>
        </w:tc>
      </w:tr>
      <w:tr w:rsidR="007D485E" w:rsidRPr="007D485E" w14:paraId="28D36A7E" w14:textId="77777777" w:rsidTr="001404BD">
        <w:trPr>
          <w:trHeight w:val="419"/>
        </w:trPr>
        <w:tc>
          <w:tcPr>
            <w:tcW w:w="3780" w:type="dxa"/>
            <w:tcBorders>
              <w:left w:val="single" w:sz="4" w:space="0" w:color="auto"/>
              <w:bottom w:val="nil"/>
            </w:tcBorders>
          </w:tcPr>
          <w:p w14:paraId="72CECA7C"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Zranění končetin při opravách potrubí a armatur ve stísněných prostorách, nevhodných polohách, v šachtách.</w:t>
            </w:r>
          </w:p>
        </w:tc>
        <w:tc>
          <w:tcPr>
            <w:tcW w:w="6503" w:type="dxa"/>
          </w:tcPr>
          <w:p w14:paraId="023AE798"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Správné uložení potrubí, preventivní údržba; správné pracovní postupy; použití vhodných nářadí, pomůcek, montážních přípravků; zajištění bezpečného přístupu; používání OOPP;</w:t>
            </w:r>
          </w:p>
        </w:tc>
      </w:tr>
      <w:tr w:rsidR="007D485E" w:rsidRPr="007D485E" w14:paraId="49FDCD5A" w14:textId="77777777" w:rsidTr="008129F3">
        <w:trPr>
          <w:trHeight w:val="319"/>
        </w:trPr>
        <w:tc>
          <w:tcPr>
            <w:tcW w:w="3780" w:type="dxa"/>
            <w:tcBorders>
              <w:left w:val="single" w:sz="4" w:space="0" w:color="auto"/>
            </w:tcBorders>
          </w:tcPr>
          <w:p w14:paraId="51A92710"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Pád z výšky nebo do hloubky při manipulaci s ovládacími (uzavíracími) prvky, armaturami na potrubním systému;</w:t>
            </w:r>
          </w:p>
        </w:tc>
        <w:tc>
          <w:tcPr>
            <w:tcW w:w="6503" w:type="dxa"/>
          </w:tcPr>
          <w:p w14:paraId="614C5FA3"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Správné pracovní postupy; použití vhodných nářadí, pomůcek, montážních přípravků; k výše umístěným ovládacím prvkům zajistit bezpečný přístup pomocí žebříků, plošin, schodů s plošinou; použití prostředků pro bezpečné ovládání prvků umístěných ve větší výšce než cca 1,8 m – 2 m; udržování armatur, jejich pravidelné protáčení apod.</w:t>
            </w:r>
          </w:p>
        </w:tc>
      </w:tr>
      <w:tr w:rsidR="007D485E" w:rsidRPr="007D485E" w14:paraId="50A4E6CB" w14:textId="77777777" w:rsidTr="001404BD">
        <w:trPr>
          <w:trHeight w:val="399"/>
        </w:trPr>
        <w:tc>
          <w:tcPr>
            <w:tcW w:w="3780" w:type="dxa"/>
            <w:tcBorders>
              <w:left w:val="single" w:sz="4" w:space="0" w:color="auto"/>
            </w:tcBorders>
          </w:tcPr>
          <w:p w14:paraId="28BBC712"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Možnost vznícení (při silném zahřátí nebo silném působení tepla)</w:t>
            </w:r>
          </w:p>
        </w:tc>
        <w:tc>
          <w:tcPr>
            <w:tcW w:w="6503" w:type="dxa"/>
          </w:tcPr>
          <w:p w14:paraId="46D0BB0E"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Dodržování protipožárních zásad; zabránit vjíždění motorových vozidel, vozíků apod. do prostoru s výbušnou koncentrací;</w:t>
            </w:r>
          </w:p>
        </w:tc>
      </w:tr>
      <w:tr w:rsidR="007D485E" w:rsidRPr="007D485E" w14:paraId="12C9CBDA" w14:textId="77777777" w:rsidTr="006F3463">
        <w:trPr>
          <w:cantSplit/>
          <w:trHeight w:val="199"/>
        </w:trPr>
        <w:tc>
          <w:tcPr>
            <w:tcW w:w="10283" w:type="dxa"/>
            <w:gridSpan w:val="2"/>
            <w:tcBorders>
              <w:left w:val="single" w:sz="4" w:space="0" w:color="auto"/>
            </w:tcBorders>
            <w:vAlign w:val="center"/>
          </w:tcPr>
          <w:p w14:paraId="6136EA5D" w14:textId="77777777" w:rsidR="008129F3" w:rsidRPr="007D485E" w:rsidRDefault="008129F3" w:rsidP="006F3463">
            <w:pPr>
              <w:rPr>
                <w:rFonts w:ascii="Arial" w:hAnsi="Arial" w:cs="Arial"/>
                <w:b/>
                <w:color w:val="000000" w:themeColor="text1"/>
                <w:sz w:val="12"/>
                <w:szCs w:val="12"/>
              </w:rPr>
            </w:pPr>
            <w:r w:rsidRPr="007D485E">
              <w:rPr>
                <w:rFonts w:ascii="Arial" w:hAnsi="Arial" w:cs="Arial"/>
                <w:b/>
                <w:color w:val="000000" w:themeColor="text1"/>
                <w:sz w:val="12"/>
                <w:szCs w:val="12"/>
              </w:rPr>
              <w:t>Amoniak</w:t>
            </w:r>
          </w:p>
        </w:tc>
      </w:tr>
      <w:tr w:rsidR="007D485E" w:rsidRPr="007D485E" w14:paraId="39F82656" w14:textId="77777777" w:rsidTr="008129F3">
        <w:trPr>
          <w:trHeight w:val="319"/>
        </w:trPr>
        <w:tc>
          <w:tcPr>
            <w:tcW w:w="3780" w:type="dxa"/>
            <w:tcBorders>
              <w:left w:val="single" w:sz="4" w:space="0" w:color="auto"/>
            </w:tcBorders>
          </w:tcPr>
          <w:p w14:paraId="629E2A68"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Omrzliny – uvolněná kapalina přichází rychle do plynné fáze (bod varu je -33 °C)</w:t>
            </w:r>
          </w:p>
        </w:tc>
        <w:tc>
          <w:tcPr>
            <w:tcW w:w="6503" w:type="dxa"/>
          </w:tcPr>
          <w:p w14:paraId="68CDCB2B"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Správný postup při vyprazdňování lahví a jiných nádob; použití OOPP k ochraně rukou</w:t>
            </w:r>
          </w:p>
        </w:tc>
      </w:tr>
      <w:tr w:rsidR="007D485E" w:rsidRPr="007D485E" w14:paraId="7B86282B" w14:textId="77777777" w:rsidTr="008129F3">
        <w:trPr>
          <w:trHeight w:val="319"/>
        </w:trPr>
        <w:tc>
          <w:tcPr>
            <w:tcW w:w="3780" w:type="dxa"/>
            <w:tcBorders>
              <w:left w:val="single" w:sz="4" w:space="0" w:color="auto"/>
            </w:tcBorders>
          </w:tcPr>
          <w:p w14:paraId="7FE3726D"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Kontakt nechráněné části těla s vodným roztokem.</w:t>
            </w:r>
          </w:p>
          <w:p w14:paraId="53A9C0D9" w14:textId="77777777" w:rsidR="008129F3" w:rsidRPr="007D485E" w:rsidRDefault="008129F3" w:rsidP="008129F3">
            <w:pPr>
              <w:rPr>
                <w:rFonts w:ascii="Arial" w:hAnsi="Arial" w:cs="Arial"/>
                <w:color w:val="000000" w:themeColor="text1"/>
                <w:sz w:val="12"/>
                <w:szCs w:val="12"/>
              </w:rPr>
            </w:pPr>
          </w:p>
        </w:tc>
        <w:tc>
          <w:tcPr>
            <w:tcW w:w="6503" w:type="dxa"/>
          </w:tcPr>
          <w:p w14:paraId="32582B69"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Používání OOPP (ochranné brýle nebo štít); řádný technický stav a správná obsluha chladícího zařízení; správné pracovní postupy;</w:t>
            </w:r>
          </w:p>
        </w:tc>
      </w:tr>
      <w:tr w:rsidR="007D485E" w:rsidRPr="007D485E" w14:paraId="07854B12" w14:textId="77777777" w:rsidTr="008129F3">
        <w:trPr>
          <w:trHeight w:val="319"/>
        </w:trPr>
        <w:tc>
          <w:tcPr>
            <w:tcW w:w="3780" w:type="dxa"/>
            <w:tcBorders>
              <w:left w:val="single" w:sz="4" w:space="0" w:color="auto"/>
            </w:tcBorders>
          </w:tcPr>
          <w:p w14:paraId="64BFEF55"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Amoniak již v malé koncentraci silně dráždí, ve velké koncentraci leptá dýchací cesty (zásaditá reakce), ale vzhledem k jeho dobré rozpustnosti ve vodě a varovném charakteru plynu, k poškození plic dochází vzácně</w:t>
            </w:r>
          </w:p>
          <w:p w14:paraId="324D7782"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Akutní otrava při expozici plynu a parám – nižší koncentrace v ovzduší: dráždí horní cesty dýchací – pálení v nose, rýma, kýchání, pálení v krku, chrapot, dusivý kašel, bolesti na prsou, ztížené dýchání, zvracení, bolesti hlavy, pálení a tlak v očích, slzení</w:t>
            </w:r>
          </w:p>
          <w:p w14:paraId="60EE71B8"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vysoké koncentrace v ovzduší: reflektoricky křeče a otok hrtanu až zástava dechu, tato zástava může být však i pouze přechodná, vzácně i otok plic, celkové účinky po vstřebání mají po inhalační expozici podružný význam, je možné podráždění CNS až křeče, poškození ledvin a u žen krvácení z rodidel</w:t>
            </w:r>
          </w:p>
          <w:p w14:paraId="368D823A"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Při potřísnění očí – vstříknutí do oka vyvolává těžké poškození až proděravění rohovky s oslepnutím.</w:t>
            </w:r>
          </w:p>
          <w:p w14:paraId="6DC9B180"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 xml:space="preserve">Při potřísnění kůže – vysoké koncentrace vodního roztoku leptají kůži za vzniku kolikvační nekrózy – zmýdelnatění tuků a </w:t>
            </w:r>
            <w:r w:rsidRPr="007D485E">
              <w:rPr>
                <w:rFonts w:ascii="Arial" w:hAnsi="Arial" w:cs="Arial"/>
                <w:color w:val="000000" w:themeColor="text1"/>
                <w:sz w:val="12"/>
                <w:szCs w:val="12"/>
              </w:rPr>
              <w:lastRenderedPageBreak/>
              <w:t>rozpouštění bílkoviny za vzniku alkalických albuminátů, proniká hluboko do tkání</w:t>
            </w:r>
          </w:p>
          <w:p w14:paraId="6DAB71CF"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Při požití – vážné poleptání rtů, úst, hltanu, jícnu a žaludku, hrozí šok (celkové ochabnutí sil, dušnost, cyanóza – modravé zbarvení kůže dobře viditelné na rtech, ušních boltcích a konečcích prstů, orosení studeným potem), který může vést ke smrti; přežije-li postižený stadium šoku, hrozí proděravění trávicího traktu, následné záněty osrdečníku a pobřišnice a zejména jizevnaté zúžení jícnu a pyloru (část žaludku)</w:t>
            </w:r>
          </w:p>
          <w:p w14:paraId="653A0B35" w14:textId="77777777" w:rsidR="008129F3" w:rsidRPr="007D485E" w:rsidRDefault="008129F3" w:rsidP="008129F3">
            <w:pPr>
              <w:rPr>
                <w:rFonts w:ascii="Arial" w:hAnsi="Arial" w:cs="Arial"/>
                <w:color w:val="000000" w:themeColor="text1"/>
                <w:sz w:val="12"/>
                <w:szCs w:val="12"/>
              </w:rPr>
            </w:pPr>
          </w:p>
          <w:p w14:paraId="7ECCD794"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Chronická otrava – časté záněty nosní sliznice, nosohltanu s následnou ztrátou čichu, časté záněty průdušek, možnost vzniku rozedmy plic se všemi vážnými důsledky.</w:t>
            </w:r>
          </w:p>
        </w:tc>
        <w:tc>
          <w:tcPr>
            <w:tcW w:w="6503" w:type="dxa"/>
          </w:tcPr>
          <w:p w14:paraId="1377351D"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lastRenderedPageBreak/>
              <w:t>V případě akutního ohrožení osoby nadýcháním, potřísněním, nebo požitím chemické škodliviny okamžitě poskytujeme předlékařskou první pomoc následovně:</w:t>
            </w:r>
          </w:p>
          <w:p w14:paraId="5F3D662F" w14:textId="77777777" w:rsidR="008129F3" w:rsidRPr="007D485E" w:rsidRDefault="008129F3" w:rsidP="008129F3">
            <w:pPr>
              <w:rPr>
                <w:rFonts w:ascii="Arial" w:hAnsi="Arial" w:cs="Arial"/>
                <w:color w:val="000000" w:themeColor="text1"/>
                <w:sz w:val="12"/>
                <w:szCs w:val="12"/>
              </w:rPr>
            </w:pPr>
          </w:p>
          <w:p w14:paraId="5186124F" w14:textId="77777777" w:rsidR="008129F3" w:rsidRPr="007D485E" w:rsidRDefault="008129F3" w:rsidP="008129F3">
            <w:pPr>
              <w:pStyle w:val="Odstavecseseznamem"/>
              <w:numPr>
                <w:ilvl w:val="0"/>
                <w:numId w:val="27"/>
              </w:numPr>
              <w:contextualSpacing/>
              <w:rPr>
                <w:rFonts w:ascii="Arial" w:hAnsi="Arial" w:cs="Arial"/>
                <w:color w:val="000000" w:themeColor="text1"/>
                <w:sz w:val="12"/>
                <w:szCs w:val="12"/>
              </w:rPr>
            </w:pPr>
            <w:r w:rsidRPr="007D485E">
              <w:rPr>
                <w:rFonts w:ascii="Arial" w:hAnsi="Arial" w:cs="Arial"/>
                <w:color w:val="000000" w:themeColor="text1"/>
                <w:sz w:val="12"/>
                <w:szCs w:val="12"/>
              </w:rPr>
              <w:t>nadýchání: vynést ze zamořeného prostředí, absolutní klid, poloha v polosedě (usnadnění dýchání), nenechat prochladnout, vhodné vdechovat kyslík, přivolat lékaře;</w:t>
            </w:r>
          </w:p>
          <w:p w14:paraId="1F79367F" w14:textId="77777777" w:rsidR="008129F3" w:rsidRPr="007D485E" w:rsidRDefault="008129F3" w:rsidP="008129F3">
            <w:pPr>
              <w:rPr>
                <w:rFonts w:ascii="Arial" w:hAnsi="Arial" w:cs="Arial"/>
                <w:color w:val="000000" w:themeColor="text1"/>
                <w:sz w:val="12"/>
                <w:szCs w:val="12"/>
              </w:rPr>
            </w:pPr>
          </w:p>
          <w:p w14:paraId="082C58CB" w14:textId="77777777" w:rsidR="008129F3" w:rsidRPr="007D485E" w:rsidRDefault="008129F3" w:rsidP="0021501C">
            <w:pPr>
              <w:pStyle w:val="Odstavecseseznamem"/>
              <w:ind w:left="0"/>
              <w:rPr>
                <w:rFonts w:ascii="Arial" w:hAnsi="Arial" w:cs="Arial"/>
                <w:color w:val="000000" w:themeColor="text1"/>
                <w:sz w:val="12"/>
                <w:szCs w:val="12"/>
              </w:rPr>
            </w:pPr>
          </w:p>
          <w:p w14:paraId="28570F22" w14:textId="77777777" w:rsidR="001404BD" w:rsidRPr="007D485E" w:rsidRDefault="001404BD" w:rsidP="008129F3">
            <w:pPr>
              <w:pStyle w:val="Odstavecseseznamem"/>
              <w:rPr>
                <w:rFonts w:ascii="Arial" w:hAnsi="Arial" w:cs="Arial"/>
                <w:color w:val="000000" w:themeColor="text1"/>
                <w:sz w:val="12"/>
                <w:szCs w:val="12"/>
              </w:rPr>
            </w:pPr>
          </w:p>
          <w:p w14:paraId="2EEC4559" w14:textId="77777777" w:rsidR="008129F3" w:rsidRPr="007D485E" w:rsidRDefault="008129F3" w:rsidP="008129F3">
            <w:pPr>
              <w:pStyle w:val="Odstavecseseznamem"/>
              <w:numPr>
                <w:ilvl w:val="0"/>
                <w:numId w:val="27"/>
              </w:numPr>
              <w:contextualSpacing/>
              <w:rPr>
                <w:rFonts w:ascii="Arial" w:hAnsi="Arial" w:cs="Arial"/>
                <w:color w:val="000000" w:themeColor="text1"/>
                <w:sz w:val="12"/>
                <w:szCs w:val="12"/>
              </w:rPr>
            </w:pPr>
            <w:r w:rsidRPr="007D485E">
              <w:rPr>
                <w:rFonts w:ascii="Arial" w:hAnsi="Arial" w:cs="Arial"/>
                <w:color w:val="000000" w:themeColor="text1"/>
                <w:sz w:val="12"/>
                <w:szCs w:val="12"/>
              </w:rPr>
              <w:t>potřísnění očí: co nejrychleji vyplachovat oko velkým množstvím vlažné vody, nejméně 10 až 15 minut, proud vody směřovat od vnitřního koutku k zevnímu, víčka je nutno rozevřít i násilím, v případě kontaktních čoček je nutno je co nejdříve odstranit, nepoužívat neutralizační roztoky!, po ukončení tohoto postupu vždy dopravit k očnímu lékaři;</w:t>
            </w:r>
          </w:p>
          <w:p w14:paraId="392D3170" w14:textId="77777777" w:rsidR="008129F3" w:rsidRPr="007D485E" w:rsidRDefault="008129F3" w:rsidP="008129F3">
            <w:pPr>
              <w:pStyle w:val="Odstavecseseznamem"/>
              <w:rPr>
                <w:rFonts w:ascii="Arial" w:hAnsi="Arial" w:cs="Arial"/>
                <w:color w:val="000000" w:themeColor="text1"/>
                <w:sz w:val="12"/>
                <w:szCs w:val="12"/>
              </w:rPr>
            </w:pPr>
          </w:p>
          <w:p w14:paraId="15CE61D1" w14:textId="77777777" w:rsidR="008129F3" w:rsidRPr="007D485E" w:rsidRDefault="008129F3" w:rsidP="008129F3">
            <w:pPr>
              <w:pStyle w:val="Odstavecseseznamem"/>
              <w:rPr>
                <w:rFonts w:ascii="Arial" w:hAnsi="Arial" w:cs="Arial"/>
                <w:color w:val="000000" w:themeColor="text1"/>
                <w:sz w:val="12"/>
                <w:szCs w:val="12"/>
              </w:rPr>
            </w:pPr>
          </w:p>
          <w:p w14:paraId="298B5762" w14:textId="77777777" w:rsidR="008129F3" w:rsidRPr="007D485E" w:rsidRDefault="008129F3" w:rsidP="008129F3">
            <w:pPr>
              <w:pStyle w:val="Odstavecseseznamem"/>
              <w:rPr>
                <w:rFonts w:ascii="Arial" w:hAnsi="Arial" w:cs="Arial"/>
                <w:color w:val="000000" w:themeColor="text1"/>
                <w:sz w:val="12"/>
                <w:szCs w:val="12"/>
              </w:rPr>
            </w:pPr>
          </w:p>
          <w:p w14:paraId="61A416E0" w14:textId="77777777" w:rsidR="008129F3" w:rsidRPr="007D485E" w:rsidRDefault="008129F3" w:rsidP="008129F3">
            <w:pPr>
              <w:pStyle w:val="Odstavecseseznamem"/>
              <w:numPr>
                <w:ilvl w:val="0"/>
                <w:numId w:val="27"/>
              </w:numPr>
              <w:contextualSpacing/>
              <w:rPr>
                <w:rFonts w:ascii="Arial" w:hAnsi="Arial" w:cs="Arial"/>
                <w:color w:val="000000" w:themeColor="text1"/>
                <w:sz w:val="12"/>
                <w:szCs w:val="12"/>
              </w:rPr>
            </w:pPr>
            <w:r w:rsidRPr="007D485E">
              <w:rPr>
                <w:rFonts w:ascii="Arial" w:hAnsi="Arial" w:cs="Arial"/>
                <w:color w:val="000000" w:themeColor="text1"/>
                <w:sz w:val="12"/>
                <w:szCs w:val="12"/>
              </w:rPr>
              <w:t xml:space="preserve">potřísnění kůže: co nejdříve začít oplachovat postižené místo dostatkem proudu možno teplé vody po dobu 10 až 15 minut, odstranit šatstvo nejlépe pod proudem vody a tak, aby nedošlo k potřísnění </w:t>
            </w:r>
            <w:r w:rsidRPr="007D485E">
              <w:rPr>
                <w:rFonts w:ascii="Arial" w:hAnsi="Arial" w:cs="Arial"/>
                <w:color w:val="000000" w:themeColor="text1"/>
                <w:sz w:val="12"/>
                <w:szCs w:val="12"/>
              </w:rPr>
              <w:lastRenderedPageBreak/>
              <w:t>nezasažené kůže, důkladně omýt v meziprstí a kožních záhybech, postižená místa s terině krýt, pozor na podchlazení, odborné, dopravit k odbornému lékařskému ošetření;</w:t>
            </w:r>
          </w:p>
          <w:p w14:paraId="6F0E8C21" w14:textId="77777777" w:rsidR="008129F3" w:rsidRPr="007D485E" w:rsidRDefault="008129F3" w:rsidP="008129F3">
            <w:pPr>
              <w:pStyle w:val="Odstavecseseznamem"/>
              <w:rPr>
                <w:rFonts w:ascii="Arial" w:hAnsi="Arial" w:cs="Arial"/>
                <w:color w:val="000000" w:themeColor="text1"/>
                <w:sz w:val="12"/>
                <w:szCs w:val="12"/>
              </w:rPr>
            </w:pPr>
          </w:p>
          <w:p w14:paraId="1C22B864" w14:textId="77777777" w:rsidR="008129F3" w:rsidRPr="007D485E" w:rsidRDefault="008129F3" w:rsidP="0021501C">
            <w:pPr>
              <w:pStyle w:val="Odstavecseseznamem"/>
              <w:ind w:left="0"/>
              <w:rPr>
                <w:rFonts w:ascii="Arial" w:hAnsi="Arial" w:cs="Arial"/>
                <w:color w:val="000000" w:themeColor="text1"/>
                <w:sz w:val="12"/>
                <w:szCs w:val="12"/>
              </w:rPr>
            </w:pPr>
          </w:p>
          <w:p w14:paraId="7B08851A" w14:textId="77777777" w:rsidR="008129F3" w:rsidRPr="007D485E" w:rsidRDefault="008129F3" w:rsidP="008129F3">
            <w:pPr>
              <w:pStyle w:val="Odstavecseseznamem"/>
              <w:numPr>
                <w:ilvl w:val="0"/>
                <w:numId w:val="27"/>
              </w:numPr>
              <w:contextualSpacing/>
              <w:rPr>
                <w:rFonts w:ascii="Arial" w:hAnsi="Arial" w:cs="Arial"/>
                <w:color w:val="000000" w:themeColor="text1"/>
                <w:sz w:val="12"/>
                <w:szCs w:val="12"/>
              </w:rPr>
            </w:pPr>
            <w:r w:rsidRPr="007D485E">
              <w:rPr>
                <w:rFonts w:ascii="Arial" w:hAnsi="Arial" w:cs="Arial"/>
                <w:color w:val="000000" w:themeColor="text1"/>
                <w:sz w:val="12"/>
                <w:szCs w:val="12"/>
              </w:rPr>
              <w:t>při požití: okamžitě vypláchnout ústní dutinu vodou, nevyvolávat zvracení, nedávat nic pít ani jíst, pokud postiženému přenese úlevu napití vody nebo mléka, podat max. 1 až 2 dl, ihned dopravit do nemocnice;</w:t>
            </w:r>
          </w:p>
          <w:p w14:paraId="10E7402B" w14:textId="77777777" w:rsidR="008129F3" w:rsidRPr="007D485E" w:rsidRDefault="008129F3" w:rsidP="008129F3">
            <w:pPr>
              <w:pStyle w:val="Odstavecseseznamem"/>
              <w:rPr>
                <w:rFonts w:ascii="Arial" w:hAnsi="Arial" w:cs="Arial"/>
                <w:color w:val="000000" w:themeColor="text1"/>
                <w:sz w:val="12"/>
                <w:szCs w:val="12"/>
              </w:rPr>
            </w:pPr>
          </w:p>
          <w:p w14:paraId="12955FB5"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Používání OOPP (ochranné brýle nebo štít, gumové rukavice, zástěra, maska s filtrem proti čpavku, v případě vysoké koncentrace izolační dýchací přístroje; zajistit dýchací a oživovací techniku, udržovat ji ve stavu schopném provozu a pro případ nutnosti (havárie, porucha, opravy, apod.) zajistit protiplynovou nebo záchrannou službu;</w:t>
            </w:r>
            <w:r w:rsidRPr="007D485E">
              <w:rPr>
                <w:rFonts w:ascii="Arial" w:hAnsi="Arial" w:cs="Arial"/>
                <w:color w:val="000000" w:themeColor="text1"/>
                <w:sz w:val="12"/>
                <w:szCs w:val="12"/>
              </w:rPr>
              <w:br/>
              <w:t>řádný technický stav a správná obsluha chladícího zařízení;</w:t>
            </w:r>
            <w:r w:rsidRPr="007D485E">
              <w:rPr>
                <w:rFonts w:ascii="Arial" w:hAnsi="Arial" w:cs="Arial"/>
                <w:color w:val="000000" w:themeColor="text1"/>
                <w:sz w:val="12"/>
                <w:szCs w:val="12"/>
              </w:rPr>
              <w:br/>
              <w:t>zajistit vyškolení (seznámení s účinky a vlastnostmi čpavku), praktický výcvik, systém vyhlášení ohrožení včetně evakuace – pozor na směr větru.</w:t>
            </w:r>
          </w:p>
        </w:tc>
      </w:tr>
      <w:tr w:rsidR="007D485E" w:rsidRPr="007D485E" w14:paraId="7C382E7C" w14:textId="77777777" w:rsidTr="006F3463">
        <w:trPr>
          <w:trHeight w:val="227"/>
        </w:trPr>
        <w:tc>
          <w:tcPr>
            <w:tcW w:w="10283" w:type="dxa"/>
            <w:gridSpan w:val="2"/>
            <w:tcBorders>
              <w:left w:val="single" w:sz="4" w:space="0" w:color="auto"/>
            </w:tcBorders>
            <w:vAlign w:val="center"/>
          </w:tcPr>
          <w:p w14:paraId="1F9D9A61" w14:textId="77777777" w:rsidR="008129F3" w:rsidRPr="007D485E" w:rsidRDefault="008129F3" w:rsidP="006F3463">
            <w:pPr>
              <w:rPr>
                <w:rFonts w:ascii="Arial" w:hAnsi="Arial" w:cs="Arial"/>
                <w:b/>
                <w:color w:val="000000" w:themeColor="text1"/>
                <w:sz w:val="12"/>
                <w:szCs w:val="12"/>
              </w:rPr>
            </w:pPr>
            <w:r w:rsidRPr="007D485E">
              <w:rPr>
                <w:rFonts w:ascii="Arial" w:hAnsi="Arial" w:cs="Arial"/>
                <w:b/>
                <w:color w:val="000000" w:themeColor="text1"/>
                <w:sz w:val="12"/>
                <w:szCs w:val="12"/>
              </w:rPr>
              <w:lastRenderedPageBreak/>
              <w:t>Chladící zařízení (výparníky, vysokotlaký kondenzátor, odpařování kondenzátory, sběrač čpavku atd.)</w:t>
            </w:r>
          </w:p>
        </w:tc>
      </w:tr>
      <w:tr w:rsidR="007D485E" w:rsidRPr="007D485E" w14:paraId="59C1F708" w14:textId="77777777" w:rsidTr="001404BD">
        <w:trPr>
          <w:trHeight w:val="2377"/>
        </w:trPr>
        <w:tc>
          <w:tcPr>
            <w:tcW w:w="3780" w:type="dxa"/>
            <w:tcBorders>
              <w:left w:val="single" w:sz="4" w:space="0" w:color="auto"/>
            </w:tcBorders>
          </w:tcPr>
          <w:p w14:paraId="125C548B"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Možné zasažení očí, poleptání nechráněných částí těla, poškození pokožky, sliznic, přiotrávení při nadechnutí při manipulacích se žíravinami; zasažení pokožky, sliznice, očí chladivem (zvlášť nebezpečné je vniknutí čpavku do očí); omrzliny při přímém styku roztoku čpavku s pokožkou; havarijní stavy; náhodné požití chladiva při jeho vstříknutí ze systému (např. při opravách, demontáže záslepek apod.)</w:t>
            </w:r>
          </w:p>
          <w:p w14:paraId="7B2417F5" w14:textId="77777777" w:rsidR="008129F3" w:rsidRPr="007D485E" w:rsidRDefault="008129F3" w:rsidP="008129F3">
            <w:pPr>
              <w:rPr>
                <w:rFonts w:ascii="Arial" w:hAnsi="Arial" w:cs="Arial"/>
                <w:color w:val="000000" w:themeColor="text1"/>
                <w:sz w:val="12"/>
                <w:szCs w:val="12"/>
              </w:rPr>
            </w:pPr>
          </w:p>
        </w:tc>
        <w:tc>
          <w:tcPr>
            <w:tcW w:w="6503" w:type="dxa"/>
          </w:tcPr>
          <w:p w14:paraId="32B80C70"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Před začátkem ruční manipulace s nebezpečnými látkami zkontrolovat stav držadel, uzavření nádob a pevnost obalů, používání OOPP, jejich viditelné umístění a snadný přístup k nim; kontrolovat OOPP v pohotovostní poloze (každý pracovník své); nebezpečné látky skladované v demižónech, kovových koších apod. nádobách nepřenášet na zádech nebo v náručí, ani nepřemísťovat tažením nebo tlačením po podlaze; respektovat varovné nápisy a instrukce na obalech, štítcích; pravidelné kontroly funkce havarijního větrání; na dveřích do strojovny umístit tabulky vyznačující zákaz vstupu a manipulace neoprávněným osobám a zákaz kouření; vyřazení chladícího zařízení z provozu příslušným vypínačem; při provozu chladícího zařízení zajišťovat pravidelné kontroly a dozor, ověřování kontrolních přístrojů, seřizování, údržbu a odstraňování poruch dle „Pokynů pro obsluhu“ a „návodu k obsluze“; kontroly funkce pojistných ventilů; při ručním protáčení uzavíracích armatur používat rukavice a brýle; odborná způsobilost obsluhy; pravidelné revize chladícího zařízení a odstraňování zjištěných závad poruchy, zvláště netěsnosti odstraňovat okamžitě po zjištění; při opravách s použitím svařování opravované sekce dokonale odsát a odmastit, při svařování dodržovat zejména ČSN 05 0601, vyhl. Č. 87/2000 Sb.; strojovnu, kde je prováděna oprava, dokonale větrat po celou dobu provádění opravy, zajistit nepřetržitý provoz nouzového větrání, při opravách na částech chladícího okruhu musí být podle situace pracovník provádějící opravu zajištěn dalším pracovníkem; provádění řádné údržby chladících zařízení a udržování chladícího zařízení v provozuschopném stavu; udržování správné funkce uzavíracích armatur, pojistných zařízení, tlakoměrů, stavoznaků a štítku se základními technickými údaji; udržování bezpečných přístupů</w:t>
            </w:r>
          </w:p>
        </w:tc>
      </w:tr>
      <w:tr w:rsidR="007D485E" w:rsidRPr="007D485E" w14:paraId="1AA9568E" w14:textId="77777777" w:rsidTr="008129F3">
        <w:trPr>
          <w:trHeight w:val="319"/>
        </w:trPr>
        <w:tc>
          <w:tcPr>
            <w:tcW w:w="3780" w:type="dxa"/>
            <w:tcBorders>
              <w:left w:val="single" w:sz="4" w:space="0" w:color="auto"/>
            </w:tcBorders>
          </w:tcPr>
          <w:p w14:paraId="012EDFA7"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Havarijní únik kapalného čpavku.</w:t>
            </w:r>
          </w:p>
          <w:p w14:paraId="7E46B2CD" w14:textId="77777777" w:rsidR="008129F3" w:rsidRPr="007D485E" w:rsidRDefault="008129F3" w:rsidP="008129F3">
            <w:pPr>
              <w:rPr>
                <w:rFonts w:ascii="Arial" w:hAnsi="Arial" w:cs="Arial"/>
                <w:color w:val="000000" w:themeColor="text1"/>
                <w:sz w:val="12"/>
                <w:szCs w:val="12"/>
              </w:rPr>
            </w:pPr>
          </w:p>
        </w:tc>
        <w:tc>
          <w:tcPr>
            <w:tcW w:w="6503" w:type="dxa"/>
          </w:tcPr>
          <w:p w14:paraId="794657F5" w14:textId="77777777" w:rsidR="008129F3" w:rsidRPr="007D485E" w:rsidRDefault="008129F3" w:rsidP="008129F3">
            <w:pPr>
              <w:rPr>
                <w:rFonts w:ascii="Arial" w:hAnsi="Arial" w:cs="Arial"/>
                <w:color w:val="000000" w:themeColor="text1"/>
                <w:sz w:val="12"/>
                <w:szCs w:val="12"/>
              </w:rPr>
            </w:pPr>
            <w:r w:rsidRPr="007D485E">
              <w:rPr>
                <w:rFonts w:ascii="Arial" w:hAnsi="Arial" w:cs="Arial"/>
                <w:color w:val="000000" w:themeColor="text1"/>
                <w:sz w:val="12"/>
                <w:szCs w:val="12"/>
              </w:rPr>
              <w:t>Dodržování příslušných předpisů (provozní předpisy chladícího zařízení, posouzení požárního nebezpečí, havarijní plán čpavkového hospodářství; všeobecná opatření při signalizaci úniku čpavku: - použít plynovou masku s filtrem K (při krátkodobé práci v zamořené místnosti),</w:t>
            </w:r>
            <w:r w:rsidRPr="007D485E">
              <w:rPr>
                <w:rFonts w:ascii="Arial" w:hAnsi="Arial" w:cs="Arial"/>
                <w:color w:val="000000" w:themeColor="text1"/>
                <w:sz w:val="12"/>
                <w:szCs w:val="12"/>
              </w:rPr>
              <w:br/>
              <w:t>- zajistit všechny postižené osoby, vyprostit všechny postižené osoby, zajistit lékařskou pomoc, zabránit vstupu nepovolaným osobám, odstranit příčinu úniku, vybavení a udržování OOPP; jde o plynové masky s dvojnásobným počtem filtrů K (čpavek), ochranné průhledné obličejové štíty, plynotěsné ochranné brýle, pryžové rukavice s teplotně odolnou izolační vrstvou, přikrývky hlavy se širokým okrajem; vybavení a udržování lékárničky pro poskytování první pomoci při úrazu čpavkem, vybavení dle konzultace s lékařem; Vstupovat do místnosti zamořené parami čpavku až po řádném vyvětrání; pro krátkodobé práce v zamořené místnosti použít ochrannou masku s filtrem K; při práci a opravách na chladícím zařízení zajistit dozor nad opravářem osobou seznámenou s přisl. bezpečnostními předpisy; osoba vykonávající dozor musí být mimo ohrožené prostředí, v blízkosti východu, kde je zaručen přívod vzduchu; správný postup práce a výstupů při úniku (např. I.. stupeň ALARM – cca 80 ppm amoniaku v ovzduší);</w:t>
            </w:r>
            <w:r w:rsidRPr="007D485E">
              <w:rPr>
                <w:rFonts w:ascii="Arial" w:hAnsi="Arial" w:cs="Arial"/>
                <w:color w:val="000000" w:themeColor="text1"/>
                <w:sz w:val="12"/>
                <w:szCs w:val="12"/>
              </w:rPr>
              <w:br/>
              <w:t>Jednotlivá opatření nejsou podrobněji popisována s ohledem na specifičnost rizik při havárii čpavkového hospodářství, které přesahují hodnocení úrazových rizik (obsluha si nasadí OOPP a masku, provede opravu, automatické odstavení celého chladícího zařízení, zapnutí zvukové a světelné signalizace, havarijního větrání a havarijního osvětlení)</w:t>
            </w:r>
          </w:p>
        </w:tc>
      </w:tr>
    </w:tbl>
    <w:p w14:paraId="6D6A457F" w14:textId="77777777" w:rsidR="008129F3" w:rsidRPr="007D485E" w:rsidRDefault="008129F3" w:rsidP="008129F3">
      <w:pPr>
        <w:autoSpaceDE w:val="0"/>
        <w:autoSpaceDN w:val="0"/>
        <w:adjustRightInd w:val="0"/>
        <w:outlineLvl w:val="0"/>
        <w:rPr>
          <w:rFonts w:ascii="Arial" w:hAnsi="Arial" w:cs="Arial"/>
          <w:b/>
          <w:bCs/>
          <w:color w:val="000000" w:themeColor="text1"/>
          <w:sz w:val="12"/>
          <w:szCs w:val="12"/>
        </w:rPr>
      </w:pPr>
    </w:p>
    <w:p w14:paraId="20F91705" w14:textId="77777777" w:rsidR="008129F3" w:rsidRPr="007D485E" w:rsidRDefault="008129F3" w:rsidP="008129F3">
      <w:pPr>
        <w:autoSpaceDE w:val="0"/>
        <w:autoSpaceDN w:val="0"/>
        <w:adjustRightInd w:val="0"/>
        <w:outlineLvl w:val="0"/>
        <w:rPr>
          <w:rFonts w:ascii="Arial" w:hAnsi="Arial" w:cs="Arial"/>
          <w:b/>
          <w:bCs/>
          <w:color w:val="000000" w:themeColor="text1"/>
          <w:sz w:val="12"/>
          <w:szCs w:val="12"/>
        </w:rPr>
      </w:pPr>
      <w:r w:rsidRPr="007D485E">
        <w:rPr>
          <w:rFonts w:ascii="Arial" w:hAnsi="Arial" w:cs="Arial"/>
          <w:b/>
          <w:bCs/>
          <w:color w:val="000000" w:themeColor="text1"/>
          <w:sz w:val="12"/>
          <w:szCs w:val="12"/>
        </w:rPr>
        <w:t>PO</w:t>
      </w:r>
    </w:p>
    <w:p w14:paraId="0EF4D44A" w14:textId="77777777" w:rsidR="008129F3" w:rsidRPr="007D485E" w:rsidRDefault="008129F3" w:rsidP="008129F3">
      <w:pPr>
        <w:autoSpaceDE w:val="0"/>
        <w:autoSpaceDN w:val="0"/>
        <w:adjustRightInd w:val="0"/>
        <w:outlineLvl w:val="0"/>
        <w:rPr>
          <w:rFonts w:ascii="Arial" w:hAnsi="Arial" w:cs="Arial"/>
          <w:b/>
          <w:bCs/>
          <w:color w:val="000000" w:themeColor="text1"/>
          <w:sz w:val="12"/>
          <w:szCs w:val="12"/>
        </w:rPr>
      </w:pPr>
      <w:r w:rsidRPr="007D485E">
        <w:rPr>
          <w:rFonts w:ascii="Arial" w:hAnsi="Arial" w:cs="Arial"/>
          <w:color w:val="000000" w:themeColor="text1"/>
          <w:sz w:val="12"/>
          <w:szCs w:val="12"/>
          <w:u w:val="single"/>
        </w:rPr>
        <w:t xml:space="preserve">Zhotovitel: </w:t>
      </w:r>
    </w:p>
    <w:p w14:paraId="6180DA92" w14:textId="77777777" w:rsidR="008129F3" w:rsidRPr="007D485E" w:rsidRDefault="008129F3" w:rsidP="008129F3">
      <w:pPr>
        <w:pStyle w:val="Seznamsodrkami2"/>
        <w:numPr>
          <w:ilvl w:val="0"/>
          <w:numId w:val="26"/>
        </w:numPr>
        <w:jc w:val="left"/>
        <w:rPr>
          <w:rFonts w:ascii="Arial" w:hAnsi="Arial" w:cs="Arial"/>
          <w:color w:val="000000" w:themeColor="text1"/>
          <w:sz w:val="12"/>
          <w:szCs w:val="12"/>
        </w:rPr>
      </w:pPr>
      <w:r w:rsidRPr="007D485E">
        <w:rPr>
          <w:rFonts w:ascii="Arial" w:hAnsi="Arial" w:cs="Arial"/>
          <w:color w:val="000000" w:themeColor="text1"/>
          <w:sz w:val="12"/>
          <w:szCs w:val="12"/>
        </w:rPr>
        <w:t>dodržovat předpisy PO, stanovené pracovní a technologické postupy, vydané příkazy, zákazy a pokyny z oblasti PO - chovat se tak, aby nezapříčinil vznik požáru</w:t>
      </w:r>
    </w:p>
    <w:p w14:paraId="274DFC04" w14:textId="77777777" w:rsidR="008129F3" w:rsidRPr="007D485E" w:rsidRDefault="008129F3" w:rsidP="00617D49">
      <w:pPr>
        <w:pStyle w:val="Seznamsodrkami2"/>
        <w:numPr>
          <w:ilvl w:val="0"/>
          <w:numId w:val="26"/>
        </w:numPr>
        <w:jc w:val="left"/>
        <w:rPr>
          <w:rFonts w:ascii="Arial" w:hAnsi="Arial" w:cs="Arial"/>
          <w:color w:val="000000" w:themeColor="text1"/>
          <w:sz w:val="12"/>
          <w:szCs w:val="12"/>
        </w:rPr>
      </w:pPr>
      <w:r w:rsidRPr="007D485E">
        <w:rPr>
          <w:rFonts w:ascii="Arial" w:hAnsi="Arial" w:cs="Arial"/>
          <w:color w:val="000000" w:themeColor="text1"/>
          <w:sz w:val="12"/>
          <w:szCs w:val="12"/>
        </w:rPr>
        <w:t>nepoškozovat požárně technické a technologické za</w:t>
      </w:r>
      <w:r w:rsidR="00617D49" w:rsidRPr="007D485E">
        <w:rPr>
          <w:rFonts w:ascii="Arial" w:hAnsi="Arial" w:cs="Arial"/>
          <w:color w:val="000000" w:themeColor="text1"/>
          <w:sz w:val="12"/>
          <w:szCs w:val="12"/>
        </w:rPr>
        <w:t xml:space="preserve">řízení, hlásit zjištěné závady </w:t>
      </w:r>
      <w:r w:rsidRPr="007D485E">
        <w:rPr>
          <w:rFonts w:ascii="Arial" w:hAnsi="Arial" w:cs="Arial"/>
          <w:color w:val="000000" w:themeColor="text1"/>
          <w:sz w:val="12"/>
          <w:szCs w:val="12"/>
        </w:rPr>
        <w:t>a udržovat čistotu a pořádek na pracovišti</w:t>
      </w:r>
    </w:p>
    <w:p w14:paraId="75C9EB49" w14:textId="77777777" w:rsidR="008129F3" w:rsidRPr="007D485E" w:rsidRDefault="008129F3" w:rsidP="008129F3">
      <w:pPr>
        <w:pStyle w:val="Seznamsodrkami2"/>
        <w:numPr>
          <w:ilvl w:val="0"/>
          <w:numId w:val="26"/>
        </w:numPr>
        <w:jc w:val="left"/>
        <w:rPr>
          <w:rFonts w:ascii="Arial" w:hAnsi="Arial" w:cs="Arial"/>
          <w:color w:val="000000" w:themeColor="text1"/>
          <w:sz w:val="12"/>
          <w:szCs w:val="12"/>
        </w:rPr>
      </w:pPr>
      <w:r w:rsidRPr="007D485E">
        <w:rPr>
          <w:rFonts w:ascii="Arial" w:hAnsi="Arial" w:cs="Arial"/>
          <w:color w:val="000000" w:themeColor="text1"/>
          <w:sz w:val="12"/>
          <w:szCs w:val="12"/>
        </w:rPr>
        <w:t>obeznámit se s příslušnou dokumentací požární ochrany hlavně s požárním řádem, požární poplachovou směrnicí, evakuačním plánem</w:t>
      </w:r>
    </w:p>
    <w:p w14:paraId="5E543472" w14:textId="77777777" w:rsidR="008129F3" w:rsidRPr="007D485E" w:rsidRDefault="008129F3" w:rsidP="008129F3">
      <w:pPr>
        <w:pStyle w:val="Seznamsodrkami2"/>
        <w:numPr>
          <w:ilvl w:val="0"/>
          <w:numId w:val="26"/>
        </w:numPr>
        <w:jc w:val="left"/>
        <w:rPr>
          <w:rFonts w:ascii="Arial" w:hAnsi="Arial" w:cs="Arial"/>
          <w:color w:val="000000" w:themeColor="text1"/>
          <w:sz w:val="12"/>
          <w:szCs w:val="12"/>
        </w:rPr>
      </w:pPr>
      <w:r w:rsidRPr="007D485E">
        <w:rPr>
          <w:rFonts w:ascii="Arial" w:hAnsi="Arial" w:cs="Arial"/>
          <w:color w:val="000000" w:themeColor="text1"/>
          <w:sz w:val="12"/>
          <w:szCs w:val="12"/>
        </w:rPr>
        <w:t>oznámit vznik každého požáru na pracovišti na ohlašovnu požárů.</w:t>
      </w:r>
    </w:p>
    <w:p w14:paraId="5F6CED07" w14:textId="77777777" w:rsidR="008129F3" w:rsidRPr="007D485E" w:rsidRDefault="008129F3" w:rsidP="008129F3">
      <w:pPr>
        <w:pStyle w:val="Seznamsodrkami2"/>
        <w:numPr>
          <w:ilvl w:val="0"/>
          <w:numId w:val="26"/>
        </w:numPr>
        <w:jc w:val="left"/>
        <w:rPr>
          <w:rFonts w:ascii="Arial" w:hAnsi="Arial" w:cs="Arial"/>
          <w:color w:val="000000" w:themeColor="text1"/>
          <w:sz w:val="12"/>
          <w:szCs w:val="12"/>
        </w:rPr>
      </w:pPr>
      <w:r w:rsidRPr="007D485E">
        <w:rPr>
          <w:rFonts w:ascii="Arial" w:hAnsi="Arial" w:cs="Arial"/>
          <w:color w:val="000000" w:themeColor="text1"/>
          <w:sz w:val="12"/>
          <w:szCs w:val="12"/>
        </w:rPr>
        <w:t>nepoužívat otevřený plamen na místech se zvýšeným požárním nebezpečím a respektovat zákaz kouření</w:t>
      </w:r>
    </w:p>
    <w:p w14:paraId="70CE09CB" w14:textId="77777777" w:rsidR="008129F3" w:rsidRPr="007D485E" w:rsidRDefault="00617D49" w:rsidP="008129F3">
      <w:pPr>
        <w:numPr>
          <w:ilvl w:val="0"/>
          <w:numId w:val="26"/>
        </w:numPr>
        <w:autoSpaceDE w:val="0"/>
        <w:autoSpaceDN w:val="0"/>
        <w:adjustRightInd w:val="0"/>
        <w:jc w:val="both"/>
        <w:rPr>
          <w:rFonts w:ascii="Arial" w:hAnsi="Arial" w:cs="Arial"/>
          <w:color w:val="000000" w:themeColor="text1"/>
          <w:sz w:val="12"/>
          <w:szCs w:val="12"/>
        </w:rPr>
      </w:pPr>
      <w:r w:rsidRPr="007D485E">
        <w:rPr>
          <w:rFonts w:ascii="Arial" w:hAnsi="Arial" w:cs="Arial"/>
          <w:color w:val="000000" w:themeColor="text1"/>
          <w:sz w:val="12"/>
          <w:szCs w:val="12"/>
        </w:rPr>
        <w:t>v</w:t>
      </w:r>
      <w:r w:rsidR="008129F3" w:rsidRPr="007D485E">
        <w:rPr>
          <w:rFonts w:ascii="Arial" w:hAnsi="Arial" w:cs="Arial"/>
          <w:color w:val="000000" w:themeColor="text1"/>
          <w:sz w:val="12"/>
          <w:szCs w:val="12"/>
        </w:rPr>
        <w:t> případě činností se zvýšeným požárním nebezpečím  (svařování, řezání), kontaktovat odpovědnou osobu za objednavatele</w:t>
      </w:r>
    </w:p>
    <w:p w14:paraId="2B5AB24C" w14:textId="77777777" w:rsidR="008129F3" w:rsidRPr="007D485E" w:rsidRDefault="008129F3" w:rsidP="008129F3">
      <w:pPr>
        <w:pStyle w:val="Seznamsodrkami2"/>
        <w:tabs>
          <w:tab w:val="clear" w:pos="720"/>
        </w:tabs>
        <w:ind w:left="360" w:firstLine="225"/>
        <w:rPr>
          <w:rFonts w:ascii="Arial" w:hAnsi="Arial" w:cs="Arial"/>
          <w:bCs/>
          <w:color w:val="000000" w:themeColor="text1"/>
          <w:sz w:val="12"/>
          <w:szCs w:val="12"/>
        </w:rPr>
      </w:pPr>
    </w:p>
    <w:p w14:paraId="5176E9B2" w14:textId="77777777" w:rsidR="008129F3" w:rsidRPr="007D485E" w:rsidRDefault="008129F3" w:rsidP="008129F3">
      <w:pPr>
        <w:pStyle w:val="Normlnweb"/>
        <w:rPr>
          <w:rFonts w:ascii="Arial" w:hAnsi="Arial" w:cs="Arial"/>
          <w:b/>
          <w:color w:val="000000" w:themeColor="text1"/>
          <w:sz w:val="12"/>
          <w:szCs w:val="12"/>
        </w:rPr>
      </w:pPr>
      <w:r w:rsidRPr="007D485E">
        <w:rPr>
          <w:rFonts w:ascii="Arial" w:hAnsi="Arial" w:cs="Arial"/>
          <w:b/>
          <w:color w:val="000000" w:themeColor="text1"/>
          <w:sz w:val="12"/>
          <w:szCs w:val="12"/>
        </w:rPr>
        <w:t>Důležitá telefonní čísla:</w:t>
      </w:r>
    </w:p>
    <w:tbl>
      <w:tblPr>
        <w:tblW w:w="1809" w:type="pct"/>
        <w:tblCellSpacing w:w="7" w:type="dxa"/>
        <w:tblInd w:w="29" w:type="dxa"/>
        <w:tblBorders>
          <w:top w:val="outset" w:sz="6" w:space="0" w:color="FF8040"/>
          <w:left w:val="outset" w:sz="6" w:space="0" w:color="FF8040"/>
          <w:bottom w:val="outset" w:sz="6" w:space="0" w:color="FF8040"/>
          <w:right w:val="outset" w:sz="6" w:space="0" w:color="FF8040"/>
        </w:tblBorders>
        <w:shd w:val="clear" w:color="auto" w:fill="FFFFCC"/>
        <w:tblCellMar>
          <w:top w:w="15" w:type="dxa"/>
          <w:left w:w="15" w:type="dxa"/>
          <w:bottom w:w="15" w:type="dxa"/>
          <w:right w:w="15" w:type="dxa"/>
        </w:tblCellMar>
        <w:tblLook w:val="0000" w:firstRow="0" w:lastRow="0" w:firstColumn="0" w:lastColumn="0" w:noHBand="0" w:noVBand="0"/>
      </w:tblPr>
      <w:tblGrid>
        <w:gridCol w:w="2649"/>
        <w:gridCol w:w="832"/>
      </w:tblGrid>
      <w:tr w:rsidR="007D485E" w:rsidRPr="007D485E" w14:paraId="5D0BFEEE" w14:textId="77777777" w:rsidTr="00617D49">
        <w:trPr>
          <w:trHeight w:val="320"/>
          <w:tblCellSpacing w:w="7" w:type="dxa"/>
        </w:trPr>
        <w:tc>
          <w:tcPr>
            <w:tcW w:w="3776" w:type="pct"/>
            <w:tcBorders>
              <w:top w:val="outset" w:sz="6" w:space="0" w:color="FF8040"/>
              <w:left w:val="outset" w:sz="6" w:space="0" w:color="FF8040"/>
              <w:bottom w:val="outset" w:sz="6" w:space="0" w:color="FF8040"/>
              <w:right w:val="outset" w:sz="6" w:space="0" w:color="FF8040"/>
            </w:tcBorders>
            <w:shd w:val="clear" w:color="auto" w:fill="FFFFCC"/>
            <w:vAlign w:val="center"/>
          </w:tcPr>
          <w:p w14:paraId="59F03491" w14:textId="77777777" w:rsidR="008129F3" w:rsidRPr="007D485E" w:rsidRDefault="008129F3" w:rsidP="008129F3">
            <w:pPr>
              <w:rPr>
                <w:rFonts w:ascii="Arial" w:hAnsi="Arial" w:cs="Arial"/>
                <w:b/>
                <w:color w:val="000000" w:themeColor="text1"/>
                <w:sz w:val="12"/>
                <w:szCs w:val="12"/>
              </w:rPr>
            </w:pPr>
            <w:r w:rsidRPr="007D485E">
              <w:rPr>
                <w:rFonts w:ascii="Arial" w:hAnsi="Arial" w:cs="Arial"/>
                <w:b/>
                <w:color w:val="000000" w:themeColor="text1"/>
                <w:sz w:val="12"/>
                <w:szCs w:val="12"/>
              </w:rPr>
              <w:t>Jednotné evropské číslo pro tísňová volání</w:t>
            </w:r>
          </w:p>
        </w:tc>
        <w:tc>
          <w:tcPr>
            <w:tcW w:w="1165" w:type="pct"/>
            <w:tcBorders>
              <w:top w:val="outset" w:sz="6" w:space="0" w:color="FF8040"/>
              <w:left w:val="outset" w:sz="6" w:space="0" w:color="FF8040"/>
              <w:bottom w:val="outset" w:sz="6" w:space="0" w:color="FF8040"/>
              <w:right w:val="outset" w:sz="6" w:space="0" w:color="FF8040"/>
            </w:tcBorders>
            <w:shd w:val="clear" w:color="auto" w:fill="FFFFCC"/>
            <w:vAlign w:val="center"/>
          </w:tcPr>
          <w:p w14:paraId="6F1D95E2" w14:textId="77777777" w:rsidR="008129F3" w:rsidRPr="007D485E" w:rsidRDefault="008129F3" w:rsidP="008129F3">
            <w:pPr>
              <w:jc w:val="center"/>
              <w:rPr>
                <w:rFonts w:ascii="Arial" w:hAnsi="Arial" w:cs="Arial"/>
                <w:b/>
                <w:color w:val="000000" w:themeColor="text1"/>
                <w:sz w:val="12"/>
                <w:szCs w:val="12"/>
              </w:rPr>
            </w:pPr>
            <w:r w:rsidRPr="007D485E">
              <w:rPr>
                <w:rFonts w:ascii="Arial" w:hAnsi="Arial" w:cs="Arial"/>
                <w:b/>
                <w:color w:val="000000" w:themeColor="text1"/>
                <w:sz w:val="12"/>
                <w:szCs w:val="12"/>
              </w:rPr>
              <w:t>112</w:t>
            </w:r>
          </w:p>
        </w:tc>
      </w:tr>
      <w:tr w:rsidR="007D485E" w:rsidRPr="007D485E" w14:paraId="68376AE4" w14:textId="77777777" w:rsidTr="00617D49">
        <w:trPr>
          <w:trHeight w:val="280"/>
          <w:tblCellSpacing w:w="7" w:type="dxa"/>
        </w:trPr>
        <w:tc>
          <w:tcPr>
            <w:tcW w:w="3776" w:type="pct"/>
            <w:tcBorders>
              <w:top w:val="outset" w:sz="6" w:space="0" w:color="FF8040"/>
              <w:left w:val="outset" w:sz="6" w:space="0" w:color="FF8040"/>
              <w:bottom w:val="outset" w:sz="6" w:space="0" w:color="FF8040"/>
              <w:right w:val="outset" w:sz="6" w:space="0" w:color="FF8040"/>
            </w:tcBorders>
            <w:shd w:val="clear" w:color="auto" w:fill="FFFFCC"/>
            <w:vAlign w:val="center"/>
          </w:tcPr>
          <w:p w14:paraId="303FC5CE" w14:textId="77777777" w:rsidR="008129F3" w:rsidRPr="007D485E" w:rsidRDefault="008129F3" w:rsidP="008129F3">
            <w:pPr>
              <w:rPr>
                <w:rFonts w:ascii="Arial" w:hAnsi="Arial" w:cs="Arial"/>
                <w:color w:val="000000" w:themeColor="text1"/>
                <w:sz w:val="12"/>
                <w:szCs w:val="12"/>
              </w:rPr>
            </w:pPr>
            <w:r w:rsidRPr="007D485E">
              <w:rPr>
                <w:rStyle w:val="Siln"/>
                <w:rFonts w:ascii="Arial" w:hAnsi="Arial" w:cs="Arial"/>
                <w:color w:val="000000" w:themeColor="text1"/>
                <w:sz w:val="12"/>
                <w:szCs w:val="12"/>
              </w:rPr>
              <w:t>Jednotka Hasičského záchranného sboru</w:t>
            </w:r>
            <w:r w:rsidRPr="007D485E">
              <w:rPr>
                <w:rFonts w:ascii="Arial" w:hAnsi="Arial" w:cs="Arial"/>
                <w:color w:val="000000" w:themeColor="text1"/>
                <w:sz w:val="12"/>
                <w:szCs w:val="12"/>
              </w:rPr>
              <w:t xml:space="preserve">   </w:t>
            </w:r>
          </w:p>
        </w:tc>
        <w:tc>
          <w:tcPr>
            <w:tcW w:w="1165" w:type="pct"/>
            <w:tcBorders>
              <w:top w:val="outset" w:sz="6" w:space="0" w:color="FF8040"/>
              <w:left w:val="outset" w:sz="6" w:space="0" w:color="FF8040"/>
              <w:bottom w:val="outset" w:sz="6" w:space="0" w:color="FF8040"/>
              <w:right w:val="outset" w:sz="6" w:space="0" w:color="FF8040"/>
            </w:tcBorders>
            <w:shd w:val="clear" w:color="auto" w:fill="FFFFCC"/>
            <w:vAlign w:val="center"/>
          </w:tcPr>
          <w:p w14:paraId="19944568" w14:textId="77777777" w:rsidR="008129F3" w:rsidRPr="007D485E" w:rsidRDefault="008129F3" w:rsidP="008129F3">
            <w:pPr>
              <w:jc w:val="center"/>
              <w:rPr>
                <w:rFonts w:ascii="Arial" w:hAnsi="Arial" w:cs="Arial"/>
                <w:b/>
                <w:color w:val="000000" w:themeColor="text1"/>
                <w:sz w:val="12"/>
                <w:szCs w:val="12"/>
              </w:rPr>
            </w:pPr>
            <w:r w:rsidRPr="007D485E">
              <w:rPr>
                <w:rFonts w:ascii="Arial" w:hAnsi="Arial" w:cs="Arial"/>
                <w:b/>
                <w:color w:val="000000" w:themeColor="text1"/>
                <w:sz w:val="12"/>
                <w:szCs w:val="12"/>
              </w:rPr>
              <w:t>150</w:t>
            </w:r>
          </w:p>
        </w:tc>
      </w:tr>
      <w:tr w:rsidR="007D485E" w:rsidRPr="007D485E" w14:paraId="76591BE6" w14:textId="77777777" w:rsidTr="00617D49">
        <w:trPr>
          <w:trHeight w:val="290"/>
          <w:tblCellSpacing w:w="7" w:type="dxa"/>
        </w:trPr>
        <w:tc>
          <w:tcPr>
            <w:tcW w:w="3776" w:type="pct"/>
            <w:tcBorders>
              <w:top w:val="outset" w:sz="6" w:space="0" w:color="FF8040"/>
              <w:left w:val="outset" w:sz="6" w:space="0" w:color="FF8040"/>
              <w:bottom w:val="outset" w:sz="6" w:space="0" w:color="FF8040"/>
              <w:right w:val="outset" w:sz="6" w:space="0" w:color="FF8040"/>
            </w:tcBorders>
            <w:shd w:val="clear" w:color="auto" w:fill="FFFFCC"/>
            <w:vAlign w:val="center"/>
          </w:tcPr>
          <w:p w14:paraId="310C8AF0" w14:textId="77777777" w:rsidR="008129F3" w:rsidRPr="007D485E" w:rsidRDefault="008129F3" w:rsidP="008129F3">
            <w:pPr>
              <w:rPr>
                <w:rFonts w:ascii="Arial" w:hAnsi="Arial" w:cs="Arial"/>
                <w:color w:val="000000" w:themeColor="text1"/>
                <w:sz w:val="12"/>
                <w:szCs w:val="12"/>
              </w:rPr>
            </w:pPr>
            <w:r w:rsidRPr="007D485E">
              <w:rPr>
                <w:rStyle w:val="Siln"/>
                <w:rFonts w:ascii="Arial" w:hAnsi="Arial" w:cs="Arial"/>
                <w:color w:val="000000" w:themeColor="text1"/>
                <w:sz w:val="12"/>
                <w:szCs w:val="12"/>
              </w:rPr>
              <w:t>Policie ČR</w:t>
            </w:r>
            <w:r w:rsidRPr="007D485E">
              <w:rPr>
                <w:rFonts w:ascii="Arial" w:hAnsi="Arial" w:cs="Arial"/>
                <w:color w:val="000000" w:themeColor="text1"/>
                <w:sz w:val="12"/>
                <w:szCs w:val="12"/>
              </w:rPr>
              <w:t xml:space="preserve"> (tísňové volání)</w:t>
            </w:r>
          </w:p>
        </w:tc>
        <w:tc>
          <w:tcPr>
            <w:tcW w:w="1165" w:type="pct"/>
            <w:tcBorders>
              <w:top w:val="outset" w:sz="6" w:space="0" w:color="FF8040"/>
              <w:left w:val="outset" w:sz="6" w:space="0" w:color="FF8040"/>
              <w:bottom w:val="outset" w:sz="6" w:space="0" w:color="FF8040"/>
              <w:right w:val="outset" w:sz="6" w:space="0" w:color="FF8040"/>
            </w:tcBorders>
            <w:shd w:val="clear" w:color="auto" w:fill="FFFFCC"/>
            <w:vAlign w:val="center"/>
          </w:tcPr>
          <w:p w14:paraId="493AF86C" w14:textId="77777777" w:rsidR="008129F3" w:rsidRPr="007D485E" w:rsidRDefault="008129F3" w:rsidP="008129F3">
            <w:pPr>
              <w:jc w:val="center"/>
              <w:rPr>
                <w:rFonts w:ascii="Arial" w:hAnsi="Arial" w:cs="Arial"/>
                <w:b/>
                <w:color w:val="000000" w:themeColor="text1"/>
                <w:sz w:val="12"/>
                <w:szCs w:val="12"/>
              </w:rPr>
            </w:pPr>
            <w:r w:rsidRPr="007D485E">
              <w:rPr>
                <w:rFonts w:ascii="Arial" w:hAnsi="Arial" w:cs="Arial"/>
                <w:b/>
                <w:color w:val="000000" w:themeColor="text1"/>
                <w:sz w:val="12"/>
                <w:szCs w:val="12"/>
              </w:rPr>
              <w:t>158</w:t>
            </w:r>
          </w:p>
        </w:tc>
      </w:tr>
      <w:tr w:rsidR="007D485E" w:rsidRPr="007D485E" w14:paraId="0ADBFADB" w14:textId="77777777" w:rsidTr="00617D49">
        <w:trPr>
          <w:trHeight w:val="301"/>
          <w:tblCellSpacing w:w="7" w:type="dxa"/>
        </w:trPr>
        <w:tc>
          <w:tcPr>
            <w:tcW w:w="3776" w:type="pct"/>
            <w:tcBorders>
              <w:top w:val="outset" w:sz="6" w:space="0" w:color="FF8040"/>
              <w:left w:val="outset" w:sz="6" w:space="0" w:color="FF8040"/>
              <w:bottom w:val="outset" w:sz="6" w:space="0" w:color="FF8040"/>
              <w:right w:val="outset" w:sz="6" w:space="0" w:color="FF8040"/>
            </w:tcBorders>
            <w:shd w:val="clear" w:color="auto" w:fill="FFFFCC"/>
            <w:vAlign w:val="center"/>
          </w:tcPr>
          <w:p w14:paraId="5390507F" w14:textId="77777777" w:rsidR="008129F3" w:rsidRPr="007D485E" w:rsidRDefault="008129F3" w:rsidP="00617D49">
            <w:pPr>
              <w:jc w:val="both"/>
              <w:rPr>
                <w:rFonts w:ascii="Arial" w:hAnsi="Arial" w:cs="Arial"/>
                <w:color w:val="000000" w:themeColor="text1"/>
                <w:sz w:val="12"/>
                <w:szCs w:val="12"/>
              </w:rPr>
            </w:pPr>
            <w:r w:rsidRPr="007D485E">
              <w:rPr>
                <w:rFonts w:ascii="Arial" w:hAnsi="Arial" w:cs="Arial"/>
                <w:b/>
                <w:color w:val="000000" w:themeColor="text1"/>
                <w:sz w:val="12"/>
                <w:szCs w:val="12"/>
              </w:rPr>
              <w:t>Městská policie</w:t>
            </w:r>
          </w:p>
        </w:tc>
        <w:tc>
          <w:tcPr>
            <w:tcW w:w="1165" w:type="pct"/>
            <w:tcBorders>
              <w:top w:val="outset" w:sz="6" w:space="0" w:color="FF8040"/>
              <w:left w:val="outset" w:sz="6" w:space="0" w:color="FF8040"/>
              <w:bottom w:val="outset" w:sz="6" w:space="0" w:color="FF8040"/>
              <w:right w:val="outset" w:sz="6" w:space="0" w:color="FF8040"/>
            </w:tcBorders>
            <w:shd w:val="clear" w:color="auto" w:fill="FFFFCC"/>
            <w:vAlign w:val="center"/>
          </w:tcPr>
          <w:p w14:paraId="626D0169" w14:textId="77777777" w:rsidR="008129F3" w:rsidRPr="007D485E" w:rsidRDefault="008129F3" w:rsidP="008129F3">
            <w:pPr>
              <w:jc w:val="center"/>
              <w:rPr>
                <w:rFonts w:ascii="Arial" w:hAnsi="Arial" w:cs="Arial"/>
                <w:b/>
                <w:color w:val="000000" w:themeColor="text1"/>
                <w:sz w:val="12"/>
                <w:szCs w:val="12"/>
              </w:rPr>
            </w:pPr>
            <w:r w:rsidRPr="007D485E">
              <w:rPr>
                <w:rFonts w:ascii="Arial" w:hAnsi="Arial" w:cs="Arial"/>
                <w:b/>
                <w:color w:val="000000" w:themeColor="text1"/>
                <w:sz w:val="12"/>
                <w:szCs w:val="12"/>
              </w:rPr>
              <w:t>156</w:t>
            </w:r>
          </w:p>
        </w:tc>
      </w:tr>
      <w:tr w:rsidR="007D485E" w:rsidRPr="007D485E" w14:paraId="524EBFD0" w14:textId="77777777" w:rsidTr="00617D49">
        <w:trPr>
          <w:trHeight w:val="282"/>
          <w:tblCellSpacing w:w="7" w:type="dxa"/>
        </w:trPr>
        <w:tc>
          <w:tcPr>
            <w:tcW w:w="3776" w:type="pct"/>
            <w:tcBorders>
              <w:top w:val="outset" w:sz="6" w:space="0" w:color="FF8040"/>
              <w:left w:val="outset" w:sz="6" w:space="0" w:color="FF8040"/>
              <w:bottom w:val="outset" w:sz="6" w:space="0" w:color="FF8040"/>
              <w:right w:val="outset" w:sz="6" w:space="0" w:color="FF8040"/>
            </w:tcBorders>
            <w:shd w:val="clear" w:color="auto" w:fill="FFFFCC"/>
            <w:vAlign w:val="center"/>
          </w:tcPr>
          <w:p w14:paraId="343351A4" w14:textId="77777777" w:rsidR="008129F3" w:rsidRPr="007D485E" w:rsidRDefault="008129F3" w:rsidP="008129F3">
            <w:pPr>
              <w:rPr>
                <w:rFonts w:ascii="Arial" w:hAnsi="Arial" w:cs="Arial"/>
                <w:color w:val="000000" w:themeColor="text1"/>
                <w:sz w:val="12"/>
                <w:szCs w:val="12"/>
              </w:rPr>
            </w:pPr>
            <w:r w:rsidRPr="007D485E">
              <w:rPr>
                <w:rStyle w:val="Siln"/>
                <w:rFonts w:ascii="Arial" w:hAnsi="Arial" w:cs="Arial"/>
                <w:color w:val="000000" w:themeColor="text1"/>
                <w:sz w:val="12"/>
                <w:szCs w:val="12"/>
              </w:rPr>
              <w:t>Lékař</w:t>
            </w:r>
            <w:r w:rsidRPr="007D485E">
              <w:rPr>
                <w:rFonts w:ascii="Arial" w:hAnsi="Arial" w:cs="Arial"/>
                <w:color w:val="000000" w:themeColor="text1"/>
                <w:sz w:val="12"/>
                <w:szCs w:val="12"/>
              </w:rPr>
              <w:t xml:space="preserve"> - záchranná služba</w:t>
            </w:r>
          </w:p>
        </w:tc>
        <w:tc>
          <w:tcPr>
            <w:tcW w:w="1165" w:type="pct"/>
            <w:tcBorders>
              <w:top w:val="outset" w:sz="6" w:space="0" w:color="FF8040"/>
              <w:left w:val="outset" w:sz="6" w:space="0" w:color="FF8040"/>
              <w:bottom w:val="outset" w:sz="6" w:space="0" w:color="FF8040"/>
              <w:right w:val="outset" w:sz="6" w:space="0" w:color="FF8040"/>
            </w:tcBorders>
            <w:shd w:val="clear" w:color="auto" w:fill="FFFFCC"/>
            <w:vAlign w:val="center"/>
          </w:tcPr>
          <w:p w14:paraId="2FCFCF41" w14:textId="77777777" w:rsidR="008129F3" w:rsidRPr="007D485E" w:rsidRDefault="008129F3" w:rsidP="008129F3">
            <w:pPr>
              <w:jc w:val="center"/>
              <w:rPr>
                <w:rFonts w:ascii="Arial" w:hAnsi="Arial" w:cs="Arial"/>
                <w:b/>
                <w:color w:val="000000" w:themeColor="text1"/>
                <w:sz w:val="12"/>
                <w:szCs w:val="12"/>
              </w:rPr>
            </w:pPr>
            <w:r w:rsidRPr="007D485E">
              <w:rPr>
                <w:rFonts w:ascii="Arial" w:hAnsi="Arial" w:cs="Arial"/>
                <w:b/>
                <w:color w:val="000000" w:themeColor="text1"/>
                <w:sz w:val="12"/>
                <w:szCs w:val="12"/>
              </w:rPr>
              <w:t>155</w:t>
            </w:r>
          </w:p>
        </w:tc>
      </w:tr>
    </w:tbl>
    <w:p w14:paraId="3221682E" w14:textId="77777777" w:rsidR="008129F3" w:rsidRPr="007D485E" w:rsidRDefault="008129F3" w:rsidP="008129F3">
      <w:pPr>
        <w:autoSpaceDE w:val="0"/>
        <w:autoSpaceDN w:val="0"/>
        <w:adjustRightInd w:val="0"/>
        <w:outlineLvl w:val="0"/>
        <w:rPr>
          <w:rFonts w:ascii="Arial" w:hAnsi="Arial" w:cs="Arial"/>
          <w:b/>
          <w:bCs/>
          <w:color w:val="000000" w:themeColor="text1"/>
          <w:sz w:val="12"/>
          <w:szCs w:val="12"/>
        </w:rPr>
      </w:pPr>
    </w:p>
    <w:p w14:paraId="46A6697A" w14:textId="7034073D" w:rsidR="008129F3" w:rsidRPr="007D485E" w:rsidRDefault="008129F3" w:rsidP="001404BD">
      <w:pPr>
        <w:autoSpaceDE w:val="0"/>
        <w:autoSpaceDN w:val="0"/>
        <w:adjustRightInd w:val="0"/>
        <w:outlineLvl w:val="0"/>
        <w:rPr>
          <w:rFonts w:ascii="Arial" w:hAnsi="Arial" w:cs="Arial"/>
          <w:color w:val="000000" w:themeColor="text1"/>
          <w:sz w:val="12"/>
          <w:szCs w:val="12"/>
        </w:rPr>
      </w:pPr>
      <w:bookmarkStart w:id="0" w:name="_GoBack"/>
      <w:bookmarkEnd w:id="0"/>
    </w:p>
    <w:sectPr w:rsidR="008129F3" w:rsidRPr="007D485E" w:rsidSect="00F8602A">
      <w:headerReference w:type="default" r:id="rId8"/>
      <w:footerReference w:type="default" r:id="rId9"/>
      <w:headerReference w:type="first" r:id="rId10"/>
      <w:footerReference w:type="first" r:id="rId11"/>
      <w:pgSz w:w="11907" w:h="16840" w:code="9"/>
      <w:pgMar w:top="1418" w:right="851" w:bottom="851" w:left="1418" w:header="578" w:footer="357" w:gutter="0"/>
      <w:paperSrc w:first="1" w:other="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10DFC" w14:textId="77777777" w:rsidR="00712BC7" w:rsidRDefault="00712BC7">
      <w:r>
        <w:separator/>
      </w:r>
    </w:p>
  </w:endnote>
  <w:endnote w:type="continuationSeparator" w:id="0">
    <w:p w14:paraId="558774C0" w14:textId="77777777" w:rsidR="00712BC7" w:rsidRDefault="0071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 New Roman (WE)">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39CD6" w14:textId="4F93CC7B" w:rsidR="00712BC7" w:rsidRDefault="00712BC7">
    <w:pPr>
      <w:pStyle w:val="Zpat"/>
      <w:jc w:val="right"/>
      <w:rPr>
        <w:rFonts w:ascii="Arial" w:hAnsi="Arial"/>
        <w:lang w:val="cs-CZ"/>
      </w:rPr>
    </w:pPr>
    <w:r>
      <w:rPr>
        <w:rFonts w:ascii="Arial" w:hAnsi="Arial"/>
        <w:lang w:val="cs-CZ"/>
      </w:rPr>
      <w:t xml:space="preserve">strana č. </w:t>
    </w:r>
    <w:r>
      <w:rPr>
        <w:rStyle w:val="slostrnky"/>
        <w:rFonts w:ascii="Arial" w:hAnsi="Arial"/>
        <w:lang w:val="cs-CZ"/>
      </w:rPr>
      <w:fldChar w:fldCharType="begin"/>
    </w:r>
    <w:r>
      <w:rPr>
        <w:rStyle w:val="slostrnky"/>
        <w:rFonts w:ascii="Arial" w:hAnsi="Arial"/>
        <w:lang w:val="cs-CZ"/>
      </w:rPr>
      <w:instrText xml:space="preserve"> PAGE </w:instrText>
    </w:r>
    <w:r>
      <w:rPr>
        <w:rStyle w:val="slostrnky"/>
        <w:rFonts w:ascii="Arial" w:hAnsi="Arial"/>
        <w:lang w:val="cs-CZ"/>
      </w:rPr>
      <w:fldChar w:fldCharType="separate"/>
    </w:r>
    <w:r w:rsidR="008D4C5A">
      <w:rPr>
        <w:rStyle w:val="slostrnky"/>
        <w:rFonts w:ascii="Arial" w:hAnsi="Arial"/>
        <w:noProof/>
        <w:lang w:val="cs-CZ"/>
      </w:rPr>
      <w:t>13</w:t>
    </w:r>
    <w:r>
      <w:rPr>
        <w:rStyle w:val="slostrnky"/>
        <w:rFonts w:ascii="Arial" w:hAnsi="Arial"/>
        <w:lang w:val="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5615B" w14:textId="77777777" w:rsidR="00712BC7" w:rsidRDefault="00712BC7">
    <w:pPr>
      <w:pStyle w:val="Zpat"/>
      <w:tabs>
        <w:tab w:val="left" w:pos="5104"/>
        <w:tab w:val="right" w:pos="11113"/>
      </w:tabs>
      <w:jc w:val="both"/>
      <w:rPr>
        <w:rFonts w:ascii="Times New Roman (WE)" w:hAnsi="Times New Roman (WE)"/>
        <w:sz w:val="12"/>
      </w:rPr>
    </w:pPr>
    <w:r>
      <w:rPr>
        <w:rFonts w:ascii="Times New Roman (WE)" w:hAnsi="Times New Roman (WE)"/>
        <w:sz w:val="12"/>
        <w:lang w:val="cs-CZ"/>
      </w:rPr>
      <w:t>IČO</w:t>
    </w:r>
    <w:r>
      <w:rPr>
        <w:rFonts w:ascii="Times New Roman (WE)" w:hAnsi="Times New Roman (WE)"/>
        <w:sz w:val="12"/>
      </w:rPr>
      <w:t>: 43871143</w:t>
    </w:r>
    <w:r>
      <w:rPr>
        <w:vanish/>
        <w:sz w:val="22"/>
        <w:lang w:val="cs-CZ"/>
      </w:rPr>
      <w:pgNum/>
    </w:r>
    <w:r>
      <w:rPr>
        <w:rFonts w:ascii="Times New Roman (WE)" w:hAnsi="Times New Roman (WE)"/>
        <w:sz w:val="12"/>
      </w:rPr>
      <w:tab/>
    </w:r>
    <w:r>
      <w:rPr>
        <w:rFonts w:ascii="Times New Roman (WE)" w:hAnsi="Times New Roman (WE)"/>
        <w:sz w:val="12"/>
        <w:lang w:val="cs-CZ"/>
      </w:rPr>
      <w:t>Bankovní  spojení</w:t>
    </w:r>
    <w:r>
      <w:rPr>
        <w:rFonts w:ascii="Times New Roman (WE)" w:hAnsi="Times New Roman (WE)"/>
        <w:sz w:val="12"/>
      </w:rPr>
      <w:t>:  KB č.ú. :  30103-051/0100</w:t>
    </w:r>
  </w:p>
  <w:p w14:paraId="5C44DF49" w14:textId="77777777" w:rsidR="00712BC7" w:rsidRPr="004C5FCC" w:rsidRDefault="00712BC7">
    <w:pPr>
      <w:pStyle w:val="Zpat"/>
      <w:tabs>
        <w:tab w:val="left" w:pos="5104"/>
        <w:tab w:val="right" w:pos="11113"/>
      </w:tabs>
      <w:jc w:val="both"/>
      <w:rPr>
        <w:rFonts w:ascii="Times New Roman (WE)" w:hAnsi="Times New Roman (WE)"/>
        <w:sz w:val="12"/>
        <w:lang w:val="pt-BR"/>
      </w:rPr>
    </w:pPr>
    <w:r>
      <w:rPr>
        <w:rFonts w:ascii="Times New Roman (WE)" w:hAnsi="Times New Roman (WE)"/>
        <w:sz w:val="12"/>
        <w:lang w:val="cs-CZ"/>
      </w:rPr>
      <w:t>Daňové identifikační číslo</w:t>
    </w:r>
    <w:r w:rsidRPr="004C5FCC">
      <w:rPr>
        <w:rFonts w:ascii="Times New Roman (WE)" w:hAnsi="Times New Roman (WE)"/>
        <w:sz w:val="12"/>
        <w:lang w:val="pt-BR"/>
      </w:rPr>
      <w:t>:   004-43871143</w:t>
    </w:r>
    <w:r w:rsidRPr="004C5FCC">
      <w:rPr>
        <w:rFonts w:ascii="Times New Roman (WE)" w:hAnsi="Times New Roman (WE)"/>
        <w:sz w:val="12"/>
        <w:lang w:val="pt-BR"/>
      </w:rPr>
      <w:tab/>
    </w:r>
    <w:r w:rsidRPr="004C5FCC">
      <w:rPr>
        <w:rFonts w:ascii="Times New Roman (WE)" w:hAnsi="Times New Roman (WE)"/>
        <w:sz w:val="12"/>
        <w:lang w:val="pt-BR"/>
      </w:rPr>
      <w:tab/>
    </w:r>
    <w:r w:rsidRPr="004C5FCC">
      <w:rPr>
        <w:rFonts w:ascii="Times New Roman (WE)" w:hAnsi="Times New Roman (WE)"/>
        <w:sz w:val="12"/>
        <w:lang w:val="pt-BR"/>
      </w:rPr>
      <w:tab/>
    </w:r>
    <w:r>
      <w:rPr>
        <w:rFonts w:ascii="Times New Roman (WE)" w:hAnsi="Times New Roman (WE)"/>
        <w:sz w:val="12"/>
        <w:lang w:val="cs-CZ"/>
      </w:rPr>
      <w:t>strana č</w:t>
    </w:r>
    <w:r w:rsidRPr="004C5FCC">
      <w:rPr>
        <w:rFonts w:ascii="Times New Roman (WE)" w:hAnsi="Times New Roman (WE)"/>
        <w:sz w:val="12"/>
        <w:lang w:val="pt-BR"/>
      </w:rPr>
      <w:t>.:</w:t>
    </w:r>
    <w:r>
      <w:rPr>
        <w:rStyle w:val="slostrnky"/>
      </w:rPr>
      <w:fldChar w:fldCharType="begin"/>
    </w:r>
    <w:r w:rsidRPr="004C5FCC">
      <w:rPr>
        <w:rStyle w:val="slostrnky"/>
        <w:lang w:val="pt-BR"/>
      </w:rPr>
      <w:instrText xml:space="preserve"> PAGE </w:instrText>
    </w:r>
    <w:r>
      <w:rPr>
        <w:rStyle w:val="slostrnky"/>
      </w:rPr>
      <w:fldChar w:fldCharType="separate"/>
    </w:r>
    <w:r w:rsidRPr="004C5FCC">
      <w:rPr>
        <w:rStyle w:val="slostrnky"/>
        <w:noProof/>
        <w:lang w:val="pt-BR"/>
      </w:rPr>
      <w:t>1</w:t>
    </w:r>
    <w:r>
      <w:rPr>
        <w:rStyle w:val="slostrnky"/>
      </w:rPr>
      <w:fldChar w:fldCharType="end"/>
    </w:r>
  </w:p>
  <w:p w14:paraId="5936DDD7" w14:textId="77777777" w:rsidR="00712BC7" w:rsidRPr="004C5FCC" w:rsidRDefault="00712BC7">
    <w:pPr>
      <w:pStyle w:val="Zpat"/>
      <w:tabs>
        <w:tab w:val="left" w:pos="5104"/>
        <w:tab w:val="right" w:pos="11113"/>
      </w:tabs>
      <w:jc w:val="both"/>
      <w:rPr>
        <w:rFonts w:ascii="Times New Roman (WE)" w:hAnsi="Times New Roman (WE)"/>
        <w:sz w:val="12"/>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E5A17" w14:textId="77777777" w:rsidR="00712BC7" w:rsidRDefault="00712BC7">
      <w:r>
        <w:separator/>
      </w:r>
    </w:p>
  </w:footnote>
  <w:footnote w:type="continuationSeparator" w:id="0">
    <w:p w14:paraId="3FD8CFF2" w14:textId="77777777" w:rsidR="00712BC7" w:rsidRDefault="00712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33A2B" w14:textId="77777777" w:rsidR="00712BC7" w:rsidRDefault="00712BC7">
    <w:pPr>
      <w:rPr>
        <w:rFonts w:ascii="Arial" w:hAnsi="Arial"/>
        <w:sz w:val="24"/>
      </w:rPr>
    </w:pPr>
  </w:p>
  <w:p w14:paraId="06CB57C5" w14:textId="77777777" w:rsidR="00712BC7" w:rsidRDefault="00712BC7">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625FF" w14:textId="77777777" w:rsidR="00712BC7" w:rsidRDefault="00712BC7">
    <w:pPr>
      <w:rPr>
        <w:rFonts w:ascii="Arial" w:hAnsi="Arial"/>
        <w:sz w:val="24"/>
      </w:rPr>
    </w:pPr>
  </w:p>
  <w:p w14:paraId="7E1C466E" w14:textId="77777777" w:rsidR="00712BC7" w:rsidRDefault="00712BC7">
    <w:pPr>
      <w:pStyle w:val="Zhlav"/>
      <w:jc w:val="right"/>
    </w:pPr>
    <w:r w:rsidRPr="005829AF">
      <w:rPr>
        <w:rFonts w:ascii="Arial" w:hAnsi="Arial"/>
      </w:rPr>
      <w:object w:dxaOrig="3105" w:dyaOrig="1140" w14:anchorId="4D180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57pt" fillcolor="window">
          <v:imagedata r:id="rId1" o:title=""/>
        </v:shape>
        <o:OLEObject Type="Embed" ProgID="MSDraw" ShapeID="_x0000_i1025" DrawAspect="Content" ObjectID="_165311277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A35"/>
    <w:multiLevelType w:val="hybridMultilevel"/>
    <w:tmpl w:val="6400BEDC"/>
    <w:lvl w:ilvl="0" w:tplc="0405000F">
      <w:start w:val="1"/>
      <w:numFmt w:val="decimal"/>
      <w:lvlText w:val="%1."/>
      <w:lvlJc w:val="left"/>
      <w:pPr>
        <w:ind w:left="1290" w:hanging="360"/>
      </w:p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1" w15:restartNumberingAfterBreak="0">
    <w:nsid w:val="02F052A1"/>
    <w:multiLevelType w:val="multilevel"/>
    <w:tmpl w:val="8048E99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1631A4"/>
    <w:multiLevelType w:val="multilevel"/>
    <w:tmpl w:val="7CAA25AC"/>
    <w:lvl w:ilvl="0">
      <w:start w:val="4"/>
      <w:numFmt w:val="decimal"/>
      <w:lvlText w:val="%1."/>
      <w:lvlJc w:val="left"/>
      <w:pPr>
        <w:tabs>
          <w:tab w:val="num" w:pos="570"/>
        </w:tabs>
        <w:ind w:left="570" w:hanging="570"/>
      </w:pPr>
      <w:rPr>
        <w:rFonts w:hint="default"/>
        <w:b/>
        <w:i/>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702E92"/>
    <w:multiLevelType w:val="multilevel"/>
    <w:tmpl w:val="A906D1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B87710"/>
    <w:multiLevelType w:val="multilevel"/>
    <w:tmpl w:val="F9DAE9D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F5215F"/>
    <w:multiLevelType w:val="hybridMultilevel"/>
    <w:tmpl w:val="ADA064F8"/>
    <w:lvl w:ilvl="0" w:tplc="037C015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B32E42"/>
    <w:multiLevelType w:val="multilevel"/>
    <w:tmpl w:val="194E3518"/>
    <w:lvl w:ilvl="0">
      <w:start w:val="1"/>
      <w:numFmt w:val="decimal"/>
      <w:lvlText w:val="%1."/>
      <w:lvlJc w:val="left"/>
      <w:pPr>
        <w:tabs>
          <w:tab w:val="num" w:pos="720"/>
        </w:tabs>
        <w:ind w:left="720" w:hanging="360"/>
      </w:pPr>
      <w:rPr>
        <w:rFonts w:hint="default"/>
        <w:b/>
        <w:color w:val="00000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0984C27"/>
    <w:multiLevelType w:val="singleLevel"/>
    <w:tmpl w:val="57220790"/>
    <w:lvl w:ilvl="0">
      <w:start w:val="4"/>
      <w:numFmt w:val="bullet"/>
      <w:lvlText w:val="-"/>
      <w:lvlJc w:val="left"/>
      <w:pPr>
        <w:tabs>
          <w:tab w:val="num" w:pos="1065"/>
        </w:tabs>
        <w:ind w:left="1065" w:hanging="360"/>
      </w:pPr>
      <w:rPr>
        <w:rFonts w:ascii="Times New Roman" w:hAnsi="Times New Roman" w:hint="default"/>
      </w:rPr>
    </w:lvl>
  </w:abstractNum>
  <w:abstractNum w:abstractNumId="8" w15:restartNumberingAfterBreak="0">
    <w:nsid w:val="12643005"/>
    <w:multiLevelType w:val="hybridMultilevel"/>
    <w:tmpl w:val="F87685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91686B"/>
    <w:multiLevelType w:val="hybridMultilevel"/>
    <w:tmpl w:val="F9B2D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863776"/>
    <w:multiLevelType w:val="multilevel"/>
    <w:tmpl w:val="B8CE6E1C"/>
    <w:lvl w:ilvl="0">
      <w:start w:val="9"/>
      <w:numFmt w:val="decimal"/>
      <w:lvlText w:val="%1.0."/>
      <w:lvlJc w:val="left"/>
      <w:pPr>
        <w:tabs>
          <w:tab w:val="num" w:pos="365"/>
        </w:tabs>
        <w:ind w:left="365" w:hanging="365"/>
      </w:pPr>
      <w:rPr>
        <w:rFonts w:hint="default"/>
      </w:rPr>
    </w:lvl>
    <w:lvl w:ilvl="1">
      <w:start w:val="1"/>
      <w:numFmt w:val="decimal"/>
      <w:lvlText w:val="%1.%2."/>
      <w:lvlJc w:val="left"/>
      <w:pPr>
        <w:tabs>
          <w:tab w:val="num" w:pos="1085"/>
        </w:tabs>
        <w:ind w:left="1085" w:hanging="3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1F3579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06794B"/>
    <w:multiLevelType w:val="multilevel"/>
    <w:tmpl w:val="B4E443E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D2104ED"/>
    <w:multiLevelType w:val="hybridMultilevel"/>
    <w:tmpl w:val="EC2AC96A"/>
    <w:lvl w:ilvl="0" w:tplc="6E5415F0">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2E704B1C"/>
    <w:multiLevelType w:val="hybridMultilevel"/>
    <w:tmpl w:val="4FB2F732"/>
    <w:lvl w:ilvl="0" w:tplc="8BEA3A6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22324F"/>
    <w:multiLevelType w:val="hybridMultilevel"/>
    <w:tmpl w:val="662294E0"/>
    <w:lvl w:ilvl="0" w:tplc="57106C5E">
      <w:start w:val="1"/>
      <w:numFmt w:val="bullet"/>
      <w:pStyle w:val="Odrka1"/>
      <w:lvlText w:val=""/>
      <w:lvlJc w:val="left"/>
      <w:pPr>
        <w:tabs>
          <w:tab w:val="num" w:pos="567"/>
        </w:tabs>
        <w:ind w:left="567" w:hanging="567"/>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E6886C92">
      <w:numFmt w:val="bullet"/>
      <w:lvlText w:val="-"/>
      <w:lvlJc w:val="left"/>
      <w:pPr>
        <w:tabs>
          <w:tab w:val="num" w:pos="2160"/>
        </w:tabs>
        <w:ind w:left="2160" w:hanging="360"/>
      </w:pPr>
      <w:rPr>
        <w:rFonts w:ascii="Arial" w:eastAsia="Times New Roman" w:hAnsi="Arial" w:cs="Aria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8B6068"/>
    <w:multiLevelType w:val="hybridMultilevel"/>
    <w:tmpl w:val="82928E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CD6668"/>
    <w:multiLevelType w:val="multilevel"/>
    <w:tmpl w:val="972016C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AE6F8B"/>
    <w:multiLevelType w:val="hybridMultilevel"/>
    <w:tmpl w:val="3096353C"/>
    <w:lvl w:ilvl="0" w:tplc="67BE3C6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5D36E8"/>
    <w:multiLevelType w:val="multilevel"/>
    <w:tmpl w:val="563E0834"/>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207806"/>
    <w:multiLevelType w:val="hybridMultilevel"/>
    <w:tmpl w:val="AB8EDC4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2BC595E"/>
    <w:multiLevelType w:val="multilevel"/>
    <w:tmpl w:val="47E45B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C756A92"/>
    <w:multiLevelType w:val="hybridMultilevel"/>
    <w:tmpl w:val="BCDCDB9E"/>
    <w:lvl w:ilvl="0" w:tplc="3FBEBCE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4D3A7897"/>
    <w:multiLevelType w:val="multilevel"/>
    <w:tmpl w:val="0CAC927A"/>
    <w:lvl w:ilvl="0">
      <w:start w:val="5"/>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514A3F04"/>
    <w:multiLevelType w:val="hybridMultilevel"/>
    <w:tmpl w:val="65B0665C"/>
    <w:lvl w:ilvl="0" w:tplc="28C68FC8">
      <w:start w:val="1"/>
      <w:numFmt w:val="lowerLetter"/>
      <w:lvlText w:val="%1)"/>
      <w:lvlJc w:val="left"/>
      <w:pPr>
        <w:tabs>
          <w:tab w:val="num" w:pos="720"/>
        </w:tabs>
        <w:ind w:left="720" w:hanging="360"/>
      </w:pPr>
    </w:lvl>
    <w:lvl w:ilvl="1" w:tplc="8A042220" w:tentative="1">
      <w:start w:val="1"/>
      <w:numFmt w:val="lowerLetter"/>
      <w:lvlText w:val="%2."/>
      <w:lvlJc w:val="left"/>
      <w:pPr>
        <w:tabs>
          <w:tab w:val="num" w:pos="1440"/>
        </w:tabs>
        <w:ind w:left="1440" w:hanging="360"/>
      </w:pPr>
    </w:lvl>
    <w:lvl w:ilvl="2" w:tplc="8ABA913E" w:tentative="1">
      <w:start w:val="1"/>
      <w:numFmt w:val="lowerRoman"/>
      <w:lvlText w:val="%3."/>
      <w:lvlJc w:val="right"/>
      <w:pPr>
        <w:tabs>
          <w:tab w:val="num" w:pos="2160"/>
        </w:tabs>
        <w:ind w:left="2160" w:hanging="180"/>
      </w:pPr>
    </w:lvl>
    <w:lvl w:ilvl="3" w:tplc="8E4A1E98" w:tentative="1">
      <w:start w:val="1"/>
      <w:numFmt w:val="decimal"/>
      <w:lvlText w:val="%4."/>
      <w:lvlJc w:val="left"/>
      <w:pPr>
        <w:tabs>
          <w:tab w:val="num" w:pos="2880"/>
        </w:tabs>
        <w:ind w:left="2880" w:hanging="360"/>
      </w:pPr>
    </w:lvl>
    <w:lvl w:ilvl="4" w:tplc="0C1E5BDC" w:tentative="1">
      <w:start w:val="1"/>
      <w:numFmt w:val="lowerLetter"/>
      <w:lvlText w:val="%5."/>
      <w:lvlJc w:val="left"/>
      <w:pPr>
        <w:tabs>
          <w:tab w:val="num" w:pos="3600"/>
        </w:tabs>
        <w:ind w:left="3600" w:hanging="360"/>
      </w:pPr>
    </w:lvl>
    <w:lvl w:ilvl="5" w:tplc="65C80C8C" w:tentative="1">
      <w:start w:val="1"/>
      <w:numFmt w:val="lowerRoman"/>
      <w:lvlText w:val="%6."/>
      <w:lvlJc w:val="right"/>
      <w:pPr>
        <w:tabs>
          <w:tab w:val="num" w:pos="4320"/>
        </w:tabs>
        <w:ind w:left="4320" w:hanging="180"/>
      </w:pPr>
    </w:lvl>
    <w:lvl w:ilvl="6" w:tplc="BA0AC1E8" w:tentative="1">
      <w:start w:val="1"/>
      <w:numFmt w:val="decimal"/>
      <w:lvlText w:val="%7."/>
      <w:lvlJc w:val="left"/>
      <w:pPr>
        <w:tabs>
          <w:tab w:val="num" w:pos="5040"/>
        </w:tabs>
        <w:ind w:left="5040" w:hanging="360"/>
      </w:pPr>
    </w:lvl>
    <w:lvl w:ilvl="7" w:tplc="6D6C1FE8" w:tentative="1">
      <w:start w:val="1"/>
      <w:numFmt w:val="lowerLetter"/>
      <w:lvlText w:val="%8."/>
      <w:lvlJc w:val="left"/>
      <w:pPr>
        <w:tabs>
          <w:tab w:val="num" w:pos="5760"/>
        </w:tabs>
        <w:ind w:left="5760" w:hanging="360"/>
      </w:pPr>
    </w:lvl>
    <w:lvl w:ilvl="8" w:tplc="618813A0" w:tentative="1">
      <w:start w:val="1"/>
      <w:numFmt w:val="lowerRoman"/>
      <w:lvlText w:val="%9."/>
      <w:lvlJc w:val="right"/>
      <w:pPr>
        <w:tabs>
          <w:tab w:val="num" w:pos="6480"/>
        </w:tabs>
        <w:ind w:left="6480" w:hanging="180"/>
      </w:pPr>
    </w:lvl>
  </w:abstractNum>
  <w:abstractNum w:abstractNumId="25" w15:restartNumberingAfterBreak="0">
    <w:nsid w:val="53D679A6"/>
    <w:multiLevelType w:val="multilevel"/>
    <w:tmpl w:val="46CA154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586A11"/>
    <w:multiLevelType w:val="hybridMultilevel"/>
    <w:tmpl w:val="B0A07C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78009B"/>
    <w:multiLevelType w:val="hybridMultilevel"/>
    <w:tmpl w:val="AFDC3BC6"/>
    <w:lvl w:ilvl="0" w:tplc="73A8502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433092"/>
    <w:multiLevelType w:val="multilevel"/>
    <w:tmpl w:val="26B675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9B81667"/>
    <w:multiLevelType w:val="multilevel"/>
    <w:tmpl w:val="B4E443E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B656215"/>
    <w:multiLevelType w:val="hybridMultilevel"/>
    <w:tmpl w:val="49DAC566"/>
    <w:lvl w:ilvl="0" w:tplc="267CBC30">
      <w:start w:val="1"/>
      <w:numFmt w:val="bullet"/>
      <w:pStyle w:val="Odrka3"/>
      <w:lvlText w:val=""/>
      <w:lvlJc w:val="left"/>
      <w:pPr>
        <w:tabs>
          <w:tab w:val="num" w:pos="1701"/>
        </w:tabs>
        <w:ind w:left="1701" w:hanging="567"/>
      </w:pPr>
      <w:rPr>
        <w:rFonts w:ascii="Symbol" w:hAnsi="Symbol" w:hint="default"/>
      </w:rPr>
    </w:lvl>
    <w:lvl w:ilvl="1" w:tplc="11569608">
      <w:start w:val="1"/>
      <w:numFmt w:val="bullet"/>
      <w:pStyle w:val="Odrka2"/>
      <w:lvlText w:val=""/>
      <w:lvlJc w:val="left"/>
      <w:pPr>
        <w:tabs>
          <w:tab w:val="num" w:pos="1134"/>
        </w:tabs>
        <w:ind w:left="1134" w:hanging="567"/>
      </w:pPr>
      <w:rPr>
        <w:rFonts w:ascii="Symbol" w:hAnsi="Symbol" w:hint="default"/>
      </w:rPr>
    </w:lvl>
    <w:lvl w:ilvl="2" w:tplc="48788B08">
      <w:start w:val="1"/>
      <w:numFmt w:val="bullet"/>
      <w:pStyle w:val="Odrka3"/>
      <w:lvlText w:val=""/>
      <w:lvlJc w:val="left"/>
      <w:pPr>
        <w:tabs>
          <w:tab w:val="num" w:pos="2160"/>
        </w:tabs>
        <w:ind w:left="2160" w:hanging="360"/>
      </w:pPr>
      <w:rPr>
        <w:rFonts w:ascii="Wingdings" w:hAnsi="Wingdings" w:hint="default"/>
      </w:rPr>
    </w:lvl>
    <w:lvl w:ilvl="3" w:tplc="44F02D00" w:tentative="1">
      <w:start w:val="1"/>
      <w:numFmt w:val="bullet"/>
      <w:lvlText w:val=""/>
      <w:lvlJc w:val="left"/>
      <w:pPr>
        <w:tabs>
          <w:tab w:val="num" w:pos="2880"/>
        </w:tabs>
        <w:ind w:left="2880" w:hanging="360"/>
      </w:pPr>
      <w:rPr>
        <w:rFonts w:ascii="Symbol" w:hAnsi="Symbol" w:hint="default"/>
      </w:rPr>
    </w:lvl>
    <w:lvl w:ilvl="4" w:tplc="B1440816" w:tentative="1">
      <w:start w:val="1"/>
      <w:numFmt w:val="bullet"/>
      <w:lvlText w:val="o"/>
      <w:lvlJc w:val="left"/>
      <w:pPr>
        <w:tabs>
          <w:tab w:val="num" w:pos="3600"/>
        </w:tabs>
        <w:ind w:left="3600" w:hanging="360"/>
      </w:pPr>
      <w:rPr>
        <w:rFonts w:ascii="Courier New" w:hAnsi="Courier New" w:hint="default"/>
      </w:rPr>
    </w:lvl>
    <w:lvl w:ilvl="5" w:tplc="B2260B12" w:tentative="1">
      <w:start w:val="1"/>
      <w:numFmt w:val="bullet"/>
      <w:lvlText w:val=""/>
      <w:lvlJc w:val="left"/>
      <w:pPr>
        <w:tabs>
          <w:tab w:val="num" w:pos="4320"/>
        </w:tabs>
        <w:ind w:left="4320" w:hanging="360"/>
      </w:pPr>
      <w:rPr>
        <w:rFonts w:ascii="Wingdings" w:hAnsi="Wingdings" w:hint="default"/>
      </w:rPr>
    </w:lvl>
    <w:lvl w:ilvl="6" w:tplc="23AA7460" w:tentative="1">
      <w:start w:val="1"/>
      <w:numFmt w:val="bullet"/>
      <w:lvlText w:val=""/>
      <w:lvlJc w:val="left"/>
      <w:pPr>
        <w:tabs>
          <w:tab w:val="num" w:pos="5040"/>
        </w:tabs>
        <w:ind w:left="5040" w:hanging="360"/>
      </w:pPr>
      <w:rPr>
        <w:rFonts w:ascii="Symbol" w:hAnsi="Symbol" w:hint="default"/>
      </w:rPr>
    </w:lvl>
    <w:lvl w:ilvl="7" w:tplc="08AE3624" w:tentative="1">
      <w:start w:val="1"/>
      <w:numFmt w:val="bullet"/>
      <w:lvlText w:val="o"/>
      <w:lvlJc w:val="left"/>
      <w:pPr>
        <w:tabs>
          <w:tab w:val="num" w:pos="5760"/>
        </w:tabs>
        <w:ind w:left="5760" w:hanging="360"/>
      </w:pPr>
      <w:rPr>
        <w:rFonts w:ascii="Courier New" w:hAnsi="Courier New" w:hint="default"/>
      </w:rPr>
    </w:lvl>
    <w:lvl w:ilvl="8" w:tplc="7B1ECAC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7F2395"/>
    <w:multiLevelType w:val="hybridMultilevel"/>
    <w:tmpl w:val="62FE0B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0E42498"/>
    <w:multiLevelType w:val="singleLevel"/>
    <w:tmpl w:val="12C20854"/>
    <w:lvl w:ilvl="0">
      <w:start w:val="2"/>
      <w:numFmt w:val="bullet"/>
      <w:lvlText w:val="-"/>
      <w:lvlJc w:val="left"/>
      <w:pPr>
        <w:tabs>
          <w:tab w:val="num" w:pos="927"/>
        </w:tabs>
        <w:ind w:left="927" w:hanging="360"/>
      </w:pPr>
      <w:rPr>
        <w:rFonts w:hint="default"/>
      </w:rPr>
    </w:lvl>
  </w:abstractNum>
  <w:abstractNum w:abstractNumId="33" w15:restartNumberingAfterBreak="0">
    <w:nsid w:val="77C34883"/>
    <w:multiLevelType w:val="hybridMultilevel"/>
    <w:tmpl w:val="F83A6A94"/>
    <w:lvl w:ilvl="0" w:tplc="04050001">
      <w:start w:val="1"/>
      <w:numFmt w:val="bullet"/>
      <w:lvlText w:val=""/>
      <w:lvlJc w:val="left"/>
      <w:pPr>
        <w:ind w:left="1495" w:hanging="360"/>
      </w:pPr>
      <w:rPr>
        <w:rFonts w:ascii="Symbol" w:hAnsi="Symbol"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34" w15:restartNumberingAfterBreak="0">
    <w:nsid w:val="78D44049"/>
    <w:multiLevelType w:val="hybridMultilevel"/>
    <w:tmpl w:val="FC6C51E4"/>
    <w:lvl w:ilvl="0" w:tplc="C6F2AC56">
      <w:start w:val="1"/>
      <w:numFmt w:val="bullet"/>
      <w:lvlText w:val=""/>
      <w:lvlJc w:val="left"/>
      <w:pPr>
        <w:ind w:left="720" w:hanging="360"/>
      </w:pPr>
      <w:rPr>
        <w:rFonts w:ascii="Symbol" w:hAnsi="Symbol" w:hint="default"/>
      </w:rPr>
    </w:lvl>
    <w:lvl w:ilvl="1" w:tplc="E1587578" w:tentative="1">
      <w:start w:val="1"/>
      <w:numFmt w:val="bullet"/>
      <w:lvlText w:val="o"/>
      <w:lvlJc w:val="left"/>
      <w:pPr>
        <w:ind w:left="1440" w:hanging="360"/>
      </w:pPr>
      <w:rPr>
        <w:rFonts w:ascii="Courier New" w:hAnsi="Courier New" w:cs="Courier New" w:hint="default"/>
      </w:rPr>
    </w:lvl>
    <w:lvl w:ilvl="2" w:tplc="F7DEBACE" w:tentative="1">
      <w:start w:val="1"/>
      <w:numFmt w:val="bullet"/>
      <w:lvlText w:val=""/>
      <w:lvlJc w:val="left"/>
      <w:pPr>
        <w:ind w:left="2160" w:hanging="360"/>
      </w:pPr>
      <w:rPr>
        <w:rFonts w:ascii="Wingdings" w:hAnsi="Wingdings" w:hint="default"/>
      </w:rPr>
    </w:lvl>
    <w:lvl w:ilvl="3" w:tplc="EC867990" w:tentative="1">
      <w:start w:val="1"/>
      <w:numFmt w:val="bullet"/>
      <w:lvlText w:val=""/>
      <w:lvlJc w:val="left"/>
      <w:pPr>
        <w:ind w:left="2880" w:hanging="360"/>
      </w:pPr>
      <w:rPr>
        <w:rFonts w:ascii="Symbol" w:hAnsi="Symbol" w:hint="default"/>
      </w:rPr>
    </w:lvl>
    <w:lvl w:ilvl="4" w:tplc="ECB47CF8" w:tentative="1">
      <w:start w:val="1"/>
      <w:numFmt w:val="bullet"/>
      <w:lvlText w:val="o"/>
      <w:lvlJc w:val="left"/>
      <w:pPr>
        <w:ind w:left="3600" w:hanging="360"/>
      </w:pPr>
      <w:rPr>
        <w:rFonts w:ascii="Courier New" w:hAnsi="Courier New" w:cs="Courier New" w:hint="default"/>
      </w:rPr>
    </w:lvl>
    <w:lvl w:ilvl="5" w:tplc="CBBC611A" w:tentative="1">
      <w:start w:val="1"/>
      <w:numFmt w:val="bullet"/>
      <w:lvlText w:val=""/>
      <w:lvlJc w:val="left"/>
      <w:pPr>
        <w:ind w:left="4320" w:hanging="360"/>
      </w:pPr>
      <w:rPr>
        <w:rFonts w:ascii="Wingdings" w:hAnsi="Wingdings" w:hint="default"/>
      </w:rPr>
    </w:lvl>
    <w:lvl w:ilvl="6" w:tplc="A3F685F6" w:tentative="1">
      <w:start w:val="1"/>
      <w:numFmt w:val="bullet"/>
      <w:lvlText w:val=""/>
      <w:lvlJc w:val="left"/>
      <w:pPr>
        <w:ind w:left="5040" w:hanging="360"/>
      </w:pPr>
      <w:rPr>
        <w:rFonts w:ascii="Symbol" w:hAnsi="Symbol" w:hint="default"/>
      </w:rPr>
    </w:lvl>
    <w:lvl w:ilvl="7" w:tplc="B08C6006" w:tentative="1">
      <w:start w:val="1"/>
      <w:numFmt w:val="bullet"/>
      <w:lvlText w:val="o"/>
      <w:lvlJc w:val="left"/>
      <w:pPr>
        <w:ind w:left="5760" w:hanging="360"/>
      </w:pPr>
      <w:rPr>
        <w:rFonts w:ascii="Courier New" w:hAnsi="Courier New" w:cs="Courier New" w:hint="default"/>
      </w:rPr>
    </w:lvl>
    <w:lvl w:ilvl="8" w:tplc="454CECC4" w:tentative="1">
      <w:start w:val="1"/>
      <w:numFmt w:val="bullet"/>
      <w:lvlText w:val=""/>
      <w:lvlJc w:val="left"/>
      <w:pPr>
        <w:ind w:left="6480" w:hanging="360"/>
      </w:pPr>
      <w:rPr>
        <w:rFonts w:ascii="Wingdings" w:hAnsi="Wingdings" w:hint="default"/>
      </w:rPr>
    </w:lvl>
  </w:abstractNum>
  <w:abstractNum w:abstractNumId="35" w15:restartNumberingAfterBreak="0">
    <w:nsid w:val="7AB71E8C"/>
    <w:multiLevelType w:val="hybridMultilevel"/>
    <w:tmpl w:val="680C0B92"/>
    <w:lvl w:ilvl="0" w:tplc="155CB15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CB15530"/>
    <w:multiLevelType w:val="hybridMultilevel"/>
    <w:tmpl w:val="571AF990"/>
    <w:lvl w:ilvl="0" w:tplc="B106A8FA">
      <w:start w:val="1"/>
      <w:numFmt w:val="bullet"/>
      <w:lvlText w:val=""/>
      <w:lvlJc w:val="left"/>
      <w:pPr>
        <w:tabs>
          <w:tab w:val="num" w:pos="-264"/>
        </w:tabs>
        <w:ind w:left="-264" w:hanging="360"/>
      </w:pPr>
      <w:rPr>
        <w:rFonts w:ascii="Symbol" w:hAnsi="Symbol" w:hint="default"/>
      </w:rPr>
    </w:lvl>
    <w:lvl w:ilvl="1" w:tplc="30908A52" w:tentative="1">
      <w:start w:val="1"/>
      <w:numFmt w:val="bullet"/>
      <w:lvlText w:val="o"/>
      <w:lvlJc w:val="left"/>
      <w:pPr>
        <w:tabs>
          <w:tab w:val="num" w:pos="456"/>
        </w:tabs>
        <w:ind w:left="456" w:hanging="360"/>
      </w:pPr>
      <w:rPr>
        <w:rFonts w:ascii="Courier New" w:hAnsi="Courier New" w:hint="default"/>
      </w:rPr>
    </w:lvl>
    <w:lvl w:ilvl="2" w:tplc="F56246F2" w:tentative="1">
      <w:start w:val="1"/>
      <w:numFmt w:val="bullet"/>
      <w:lvlText w:val=""/>
      <w:lvlJc w:val="left"/>
      <w:pPr>
        <w:tabs>
          <w:tab w:val="num" w:pos="1176"/>
        </w:tabs>
        <w:ind w:left="1176" w:hanging="360"/>
      </w:pPr>
      <w:rPr>
        <w:rFonts w:ascii="Wingdings" w:hAnsi="Wingdings" w:hint="default"/>
      </w:rPr>
    </w:lvl>
    <w:lvl w:ilvl="3" w:tplc="03B45624" w:tentative="1">
      <w:start w:val="1"/>
      <w:numFmt w:val="bullet"/>
      <w:lvlText w:val=""/>
      <w:lvlJc w:val="left"/>
      <w:pPr>
        <w:tabs>
          <w:tab w:val="num" w:pos="1896"/>
        </w:tabs>
        <w:ind w:left="1896" w:hanging="360"/>
      </w:pPr>
      <w:rPr>
        <w:rFonts w:ascii="Symbol" w:hAnsi="Symbol" w:hint="default"/>
      </w:rPr>
    </w:lvl>
    <w:lvl w:ilvl="4" w:tplc="05F01640" w:tentative="1">
      <w:start w:val="1"/>
      <w:numFmt w:val="bullet"/>
      <w:lvlText w:val="o"/>
      <w:lvlJc w:val="left"/>
      <w:pPr>
        <w:tabs>
          <w:tab w:val="num" w:pos="2616"/>
        </w:tabs>
        <w:ind w:left="2616" w:hanging="360"/>
      </w:pPr>
      <w:rPr>
        <w:rFonts w:ascii="Courier New" w:hAnsi="Courier New" w:hint="default"/>
      </w:rPr>
    </w:lvl>
    <w:lvl w:ilvl="5" w:tplc="1332CAC0" w:tentative="1">
      <w:start w:val="1"/>
      <w:numFmt w:val="bullet"/>
      <w:lvlText w:val=""/>
      <w:lvlJc w:val="left"/>
      <w:pPr>
        <w:tabs>
          <w:tab w:val="num" w:pos="3336"/>
        </w:tabs>
        <w:ind w:left="3336" w:hanging="360"/>
      </w:pPr>
      <w:rPr>
        <w:rFonts w:ascii="Wingdings" w:hAnsi="Wingdings" w:hint="default"/>
      </w:rPr>
    </w:lvl>
    <w:lvl w:ilvl="6" w:tplc="BE3EDBD0" w:tentative="1">
      <w:start w:val="1"/>
      <w:numFmt w:val="bullet"/>
      <w:lvlText w:val=""/>
      <w:lvlJc w:val="left"/>
      <w:pPr>
        <w:tabs>
          <w:tab w:val="num" w:pos="4056"/>
        </w:tabs>
        <w:ind w:left="4056" w:hanging="360"/>
      </w:pPr>
      <w:rPr>
        <w:rFonts w:ascii="Symbol" w:hAnsi="Symbol" w:hint="default"/>
      </w:rPr>
    </w:lvl>
    <w:lvl w:ilvl="7" w:tplc="72A6C832" w:tentative="1">
      <w:start w:val="1"/>
      <w:numFmt w:val="bullet"/>
      <w:lvlText w:val="o"/>
      <w:lvlJc w:val="left"/>
      <w:pPr>
        <w:tabs>
          <w:tab w:val="num" w:pos="4776"/>
        </w:tabs>
        <w:ind w:left="4776" w:hanging="360"/>
      </w:pPr>
      <w:rPr>
        <w:rFonts w:ascii="Courier New" w:hAnsi="Courier New" w:hint="default"/>
      </w:rPr>
    </w:lvl>
    <w:lvl w:ilvl="8" w:tplc="AA0279FE" w:tentative="1">
      <w:start w:val="1"/>
      <w:numFmt w:val="bullet"/>
      <w:lvlText w:val=""/>
      <w:lvlJc w:val="left"/>
      <w:pPr>
        <w:tabs>
          <w:tab w:val="num" w:pos="5496"/>
        </w:tabs>
        <w:ind w:left="5496" w:hanging="360"/>
      </w:pPr>
      <w:rPr>
        <w:rFonts w:ascii="Wingdings" w:hAnsi="Wingdings" w:hint="default"/>
      </w:rPr>
    </w:lvl>
  </w:abstractNum>
  <w:abstractNum w:abstractNumId="37" w15:restartNumberingAfterBreak="0">
    <w:nsid w:val="7F6A5C7B"/>
    <w:multiLevelType w:val="hybridMultilevel"/>
    <w:tmpl w:val="57CED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6F21BC"/>
    <w:multiLevelType w:val="hybridMultilevel"/>
    <w:tmpl w:val="EE4EC8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7"/>
  </w:num>
  <w:num w:numId="3">
    <w:abstractNumId w:val="3"/>
  </w:num>
  <w:num w:numId="4">
    <w:abstractNumId w:val="7"/>
  </w:num>
  <w:num w:numId="5">
    <w:abstractNumId w:val="19"/>
  </w:num>
  <w:num w:numId="6">
    <w:abstractNumId w:val="2"/>
  </w:num>
  <w:num w:numId="7">
    <w:abstractNumId w:val="23"/>
  </w:num>
  <w:num w:numId="8">
    <w:abstractNumId w:val="10"/>
  </w:num>
  <w:num w:numId="9">
    <w:abstractNumId w:val="32"/>
  </w:num>
  <w:num w:numId="10">
    <w:abstractNumId w:val="12"/>
  </w:num>
  <w:num w:numId="11">
    <w:abstractNumId w:val="29"/>
  </w:num>
  <w:num w:numId="12">
    <w:abstractNumId w:val="1"/>
  </w:num>
  <w:num w:numId="13">
    <w:abstractNumId w:val="21"/>
  </w:num>
  <w:num w:numId="14">
    <w:abstractNumId w:val="0"/>
  </w:num>
  <w:num w:numId="15">
    <w:abstractNumId w:val="34"/>
  </w:num>
  <w:num w:numId="16">
    <w:abstractNumId w:val="37"/>
  </w:num>
  <w:num w:numId="17">
    <w:abstractNumId w:val="8"/>
  </w:num>
  <w:num w:numId="18">
    <w:abstractNumId w:val="4"/>
  </w:num>
  <w:num w:numId="19">
    <w:abstractNumId w:val="15"/>
  </w:num>
  <w:num w:numId="20">
    <w:abstractNumId w:val="30"/>
  </w:num>
  <w:num w:numId="21">
    <w:abstractNumId w:val="24"/>
  </w:num>
  <w:num w:numId="22">
    <w:abstractNumId w:val="36"/>
  </w:num>
  <w:num w:numId="23">
    <w:abstractNumId w:val="9"/>
  </w:num>
  <w:num w:numId="24">
    <w:abstractNumId w:val="31"/>
  </w:num>
  <w:num w:numId="25">
    <w:abstractNumId w:val="16"/>
  </w:num>
  <w:num w:numId="26">
    <w:abstractNumId w:val="26"/>
  </w:num>
  <w:num w:numId="27">
    <w:abstractNumId w:val="35"/>
  </w:num>
  <w:num w:numId="28">
    <w:abstractNumId w:val="18"/>
  </w:num>
  <w:num w:numId="29">
    <w:abstractNumId w:val="14"/>
  </w:num>
  <w:num w:numId="30">
    <w:abstractNumId w:val="5"/>
  </w:num>
  <w:num w:numId="31">
    <w:abstractNumId w:val="20"/>
  </w:num>
  <w:num w:numId="32">
    <w:abstractNumId w:val="11"/>
  </w:num>
  <w:num w:numId="33">
    <w:abstractNumId w:val="13"/>
  </w:num>
  <w:num w:numId="34">
    <w:abstractNumId w:val="33"/>
  </w:num>
  <w:num w:numId="35">
    <w:abstractNumId w:val="38"/>
  </w:num>
  <w:num w:numId="36">
    <w:abstractNumId w:val="22"/>
  </w:num>
  <w:num w:numId="37">
    <w:abstractNumId w:val="6"/>
  </w:num>
  <w:num w:numId="38">
    <w:abstractNumId w:val="25"/>
  </w:num>
  <w:num w:numId="39">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activeWritingStyle w:appName="MSWord" w:lang="en-GB" w:vendorID="8" w:dllVersion="513" w:checkStyle="1"/>
  <w:activeWritingStyle w:appName="MSWord" w:lang="cs-CZ" w:vendorID="7" w:dllVersion="514"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F52"/>
    <w:rsid w:val="00006926"/>
    <w:rsid w:val="00010C30"/>
    <w:rsid w:val="00013CDC"/>
    <w:rsid w:val="00020E5A"/>
    <w:rsid w:val="00041BA1"/>
    <w:rsid w:val="00046419"/>
    <w:rsid w:val="00046720"/>
    <w:rsid w:val="00047CA5"/>
    <w:rsid w:val="00056EA7"/>
    <w:rsid w:val="000717BF"/>
    <w:rsid w:val="00075059"/>
    <w:rsid w:val="000847BA"/>
    <w:rsid w:val="000C7307"/>
    <w:rsid w:val="000E1B24"/>
    <w:rsid w:val="000F413E"/>
    <w:rsid w:val="00101783"/>
    <w:rsid w:val="001167AC"/>
    <w:rsid w:val="001208BF"/>
    <w:rsid w:val="001404BD"/>
    <w:rsid w:val="00155E6D"/>
    <w:rsid w:val="00160390"/>
    <w:rsid w:val="0018389D"/>
    <w:rsid w:val="001869AD"/>
    <w:rsid w:val="00190209"/>
    <w:rsid w:val="001A35E0"/>
    <w:rsid w:val="001A4024"/>
    <w:rsid w:val="001B7E31"/>
    <w:rsid w:val="001F68AA"/>
    <w:rsid w:val="001F6C31"/>
    <w:rsid w:val="002145A3"/>
    <w:rsid w:val="0021501C"/>
    <w:rsid w:val="00215C9C"/>
    <w:rsid w:val="00227700"/>
    <w:rsid w:val="00237641"/>
    <w:rsid w:val="0024126E"/>
    <w:rsid w:val="00244010"/>
    <w:rsid w:val="002520FB"/>
    <w:rsid w:val="00257A88"/>
    <w:rsid w:val="00265D88"/>
    <w:rsid w:val="00267244"/>
    <w:rsid w:val="002A3C33"/>
    <w:rsid w:val="002C1713"/>
    <w:rsid w:val="002C2097"/>
    <w:rsid w:val="002D0E43"/>
    <w:rsid w:val="002F454B"/>
    <w:rsid w:val="00305F57"/>
    <w:rsid w:val="00322C0B"/>
    <w:rsid w:val="00327C16"/>
    <w:rsid w:val="00337F4B"/>
    <w:rsid w:val="00344195"/>
    <w:rsid w:val="00353D7D"/>
    <w:rsid w:val="00360DD7"/>
    <w:rsid w:val="00366331"/>
    <w:rsid w:val="0037361A"/>
    <w:rsid w:val="003A0E94"/>
    <w:rsid w:val="003B3FD7"/>
    <w:rsid w:val="003B5276"/>
    <w:rsid w:val="003C2248"/>
    <w:rsid w:val="003C4036"/>
    <w:rsid w:val="003D3197"/>
    <w:rsid w:val="003F548E"/>
    <w:rsid w:val="004028A3"/>
    <w:rsid w:val="004235E7"/>
    <w:rsid w:val="004623A7"/>
    <w:rsid w:val="00477BC5"/>
    <w:rsid w:val="004B32F4"/>
    <w:rsid w:val="004C1383"/>
    <w:rsid w:val="004C5FCC"/>
    <w:rsid w:val="004D6643"/>
    <w:rsid w:val="004E37E0"/>
    <w:rsid w:val="004F451E"/>
    <w:rsid w:val="004F7332"/>
    <w:rsid w:val="00502DEE"/>
    <w:rsid w:val="005031AC"/>
    <w:rsid w:val="00507CC1"/>
    <w:rsid w:val="005112D0"/>
    <w:rsid w:val="0051282A"/>
    <w:rsid w:val="005342C6"/>
    <w:rsid w:val="005444BE"/>
    <w:rsid w:val="0055649B"/>
    <w:rsid w:val="00565E0B"/>
    <w:rsid w:val="005829AF"/>
    <w:rsid w:val="00583C65"/>
    <w:rsid w:val="00590872"/>
    <w:rsid w:val="005937FD"/>
    <w:rsid w:val="005975D4"/>
    <w:rsid w:val="005A3B6F"/>
    <w:rsid w:val="005B323D"/>
    <w:rsid w:val="005D114F"/>
    <w:rsid w:val="005D6AC7"/>
    <w:rsid w:val="005E5BA0"/>
    <w:rsid w:val="00617D49"/>
    <w:rsid w:val="00627ADA"/>
    <w:rsid w:val="00635828"/>
    <w:rsid w:val="00641CEF"/>
    <w:rsid w:val="00647FC4"/>
    <w:rsid w:val="006702CD"/>
    <w:rsid w:val="006740DD"/>
    <w:rsid w:val="00690AFF"/>
    <w:rsid w:val="006978BB"/>
    <w:rsid w:val="006A13C9"/>
    <w:rsid w:val="006A230B"/>
    <w:rsid w:val="006A44C4"/>
    <w:rsid w:val="006A618E"/>
    <w:rsid w:val="006C7AA3"/>
    <w:rsid w:val="006D7331"/>
    <w:rsid w:val="006F1EA0"/>
    <w:rsid w:val="006F3463"/>
    <w:rsid w:val="00712BC7"/>
    <w:rsid w:val="00720F52"/>
    <w:rsid w:val="007426AB"/>
    <w:rsid w:val="007606D9"/>
    <w:rsid w:val="0077537C"/>
    <w:rsid w:val="00782207"/>
    <w:rsid w:val="007A14B8"/>
    <w:rsid w:val="007B20FD"/>
    <w:rsid w:val="007C64BA"/>
    <w:rsid w:val="007D485E"/>
    <w:rsid w:val="007E4B09"/>
    <w:rsid w:val="007F7101"/>
    <w:rsid w:val="008014AF"/>
    <w:rsid w:val="008129F3"/>
    <w:rsid w:val="00815087"/>
    <w:rsid w:val="00817134"/>
    <w:rsid w:val="008177A0"/>
    <w:rsid w:val="00821B25"/>
    <w:rsid w:val="00822D4C"/>
    <w:rsid w:val="0082354C"/>
    <w:rsid w:val="00826C33"/>
    <w:rsid w:val="00841B4E"/>
    <w:rsid w:val="0084471B"/>
    <w:rsid w:val="00850AB5"/>
    <w:rsid w:val="00883358"/>
    <w:rsid w:val="00897723"/>
    <w:rsid w:val="008A15DB"/>
    <w:rsid w:val="008D4C5A"/>
    <w:rsid w:val="008D7D7C"/>
    <w:rsid w:val="008E057A"/>
    <w:rsid w:val="008E0D05"/>
    <w:rsid w:val="008E5B30"/>
    <w:rsid w:val="008F4D87"/>
    <w:rsid w:val="00923764"/>
    <w:rsid w:val="00931B5A"/>
    <w:rsid w:val="00936A02"/>
    <w:rsid w:val="00940EE9"/>
    <w:rsid w:val="009630DF"/>
    <w:rsid w:val="00972C19"/>
    <w:rsid w:val="00974B35"/>
    <w:rsid w:val="009B20A5"/>
    <w:rsid w:val="009B79F2"/>
    <w:rsid w:val="009C0474"/>
    <w:rsid w:val="009C3B72"/>
    <w:rsid w:val="009D3BC2"/>
    <w:rsid w:val="009D6617"/>
    <w:rsid w:val="009F2FB5"/>
    <w:rsid w:val="00A00B9F"/>
    <w:rsid w:val="00A24CA3"/>
    <w:rsid w:val="00A31133"/>
    <w:rsid w:val="00A377B3"/>
    <w:rsid w:val="00A378AD"/>
    <w:rsid w:val="00A44C13"/>
    <w:rsid w:val="00A54182"/>
    <w:rsid w:val="00A7383A"/>
    <w:rsid w:val="00A8718B"/>
    <w:rsid w:val="00A91633"/>
    <w:rsid w:val="00AA0E91"/>
    <w:rsid w:val="00AA2794"/>
    <w:rsid w:val="00AC05BC"/>
    <w:rsid w:val="00AD2A6E"/>
    <w:rsid w:val="00AD4D5C"/>
    <w:rsid w:val="00AE5C0C"/>
    <w:rsid w:val="00AE70F3"/>
    <w:rsid w:val="00B15F1D"/>
    <w:rsid w:val="00B17494"/>
    <w:rsid w:val="00B23245"/>
    <w:rsid w:val="00B33A29"/>
    <w:rsid w:val="00B34492"/>
    <w:rsid w:val="00B514DE"/>
    <w:rsid w:val="00B61BDA"/>
    <w:rsid w:val="00B72690"/>
    <w:rsid w:val="00B75ADB"/>
    <w:rsid w:val="00BA0FC0"/>
    <w:rsid w:val="00BB1246"/>
    <w:rsid w:val="00BE58D6"/>
    <w:rsid w:val="00BF2639"/>
    <w:rsid w:val="00C05E0C"/>
    <w:rsid w:val="00C27D30"/>
    <w:rsid w:val="00C45ECF"/>
    <w:rsid w:val="00C646DA"/>
    <w:rsid w:val="00C8300A"/>
    <w:rsid w:val="00C8382A"/>
    <w:rsid w:val="00CB1515"/>
    <w:rsid w:val="00CF5829"/>
    <w:rsid w:val="00D05E90"/>
    <w:rsid w:val="00D11B3F"/>
    <w:rsid w:val="00D501A1"/>
    <w:rsid w:val="00D56090"/>
    <w:rsid w:val="00D615F8"/>
    <w:rsid w:val="00D717C1"/>
    <w:rsid w:val="00D72A85"/>
    <w:rsid w:val="00D7342A"/>
    <w:rsid w:val="00D9660B"/>
    <w:rsid w:val="00DA18BB"/>
    <w:rsid w:val="00DA705A"/>
    <w:rsid w:val="00DC2867"/>
    <w:rsid w:val="00DC30A2"/>
    <w:rsid w:val="00DD37FE"/>
    <w:rsid w:val="00DD520D"/>
    <w:rsid w:val="00DE516A"/>
    <w:rsid w:val="00E105A9"/>
    <w:rsid w:val="00E11655"/>
    <w:rsid w:val="00E33DDB"/>
    <w:rsid w:val="00E3602F"/>
    <w:rsid w:val="00E46253"/>
    <w:rsid w:val="00E64868"/>
    <w:rsid w:val="00E940AA"/>
    <w:rsid w:val="00EC1487"/>
    <w:rsid w:val="00EE328B"/>
    <w:rsid w:val="00EF1FF5"/>
    <w:rsid w:val="00EF701D"/>
    <w:rsid w:val="00F04779"/>
    <w:rsid w:val="00F3064A"/>
    <w:rsid w:val="00F30D38"/>
    <w:rsid w:val="00F427EA"/>
    <w:rsid w:val="00F52557"/>
    <w:rsid w:val="00F75AF4"/>
    <w:rsid w:val="00F8602A"/>
    <w:rsid w:val="00F867A4"/>
    <w:rsid w:val="00F904E7"/>
    <w:rsid w:val="00F92B96"/>
    <w:rsid w:val="00FA6BBE"/>
    <w:rsid w:val="00FC591E"/>
    <w:rsid w:val="00FD27EC"/>
    <w:rsid w:val="00FD2ABC"/>
    <w:rsid w:val="00FE74B3"/>
    <w:rsid w:val="00FF2F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4:docId w14:val="5C512298"/>
  <w15:docId w15:val="{3675B78A-EA7B-416C-87F7-05486637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29AF"/>
    <w:rPr>
      <w:lang w:val="en-GB"/>
    </w:rPr>
  </w:style>
  <w:style w:type="paragraph" w:styleId="Nadpis1">
    <w:name w:val="heading 1"/>
    <w:basedOn w:val="Normln"/>
    <w:next w:val="Normln"/>
    <w:qFormat/>
    <w:rsid w:val="005829AF"/>
    <w:pPr>
      <w:keepNext/>
      <w:tabs>
        <w:tab w:val="left" w:pos="0"/>
        <w:tab w:val="left" w:pos="2127"/>
        <w:tab w:val="right" w:pos="4111"/>
        <w:tab w:val="left" w:pos="4253"/>
        <w:tab w:val="right" w:pos="7088"/>
        <w:tab w:val="left" w:pos="7230"/>
        <w:tab w:val="right" w:pos="8789"/>
      </w:tabs>
      <w:ind w:left="2127"/>
      <w:outlineLvl w:val="0"/>
    </w:pPr>
    <w:rPr>
      <w:b/>
      <w:sz w:val="22"/>
      <w:u w:val="single"/>
      <w:lang w:val="cs-CZ"/>
    </w:rPr>
  </w:style>
  <w:style w:type="paragraph" w:styleId="Nadpis2">
    <w:name w:val="heading 2"/>
    <w:aliases w:val="h2,e2,MHF 2,h2 main heading,B Sub/Bold,12 Sub/Bold"/>
    <w:basedOn w:val="Normln"/>
    <w:next w:val="Normln"/>
    <w:qFormat/>
    <w:rsid w:val="005829AF"/>
    <w:pPr>
      <w:keepNext/>
      <w:tabs>
        <w:tab w:val="left" w:pos="0"/>
        <w:tab w:val="left" w:pos="567"/>
        <w:tab w:val="left" w:pos="2268"/>
        <w:tab w:val="right" w:pos="7088"/>
        <w:tab w:val="left" w:pos="7230"/>
        <w:tab w:val="right" w:pos="8789"/>
      </w:tabs>
      <w:outlineLvl w:val="1"/>
    </w:pPr>
    <w:rPr>
      <w:b/>
      <w:color w:val="0000FF"/>
      <w:sz w:val="22"/>
      <w:lang w:val="cs-CZ"/>
    </w:rPr>
  </w:style>
  <w:style w:type="paragraph" w:styleId="Nadpis3">
    <w:name w:val="heading 3"/>
    <w:aliases w:val="e3,MHF 3,h3,h3 sub heading,C Sub-Sub/Italic,13 Sub-Sub/Italic,V_Head3,Podkapitola podkapitoly základní kapitoly"/>
    <w:basedOn w:val="Normln"/>
    <w:next w:val="Normln"/>
    <w:qFormat/>
    <w:rsid w:val="005829AF"/>
    <w:pPr>
      <w:keepNext/>
      <w:tabs>
        <w:tab w:val="left" w:pos="0"/>
        <w:tab w:val="left" w:pos="2160"/>
        <w:tab w:val="left" w:pos="2880"/>
        <w:tab w:val="right" w:pos="4111"/>
        <w:tab w:val="left" w:pos="4253"/>
        <w:tab w:val="right" w:pos="7088"/>
        <w:tab w:val="left" w:pos="7230"/>
        <w:tab w:val="right" w:pos="8789"/>
      </w:tabs>
      <w:ind w:left="426" w:hanging="426"/>
      <w:outlineLvl w:val="2"/>
    </w:pPr>
    <w:rPr>
      <w:color w:val="0000FF"/>
      <w:sz w:val="22"/>
      <w:u w:val="single"/>
      <w:lang w:val="cs-CZ"/>
    </w:rPr>
  </w:style>
  <w:style w:type="paragraph" w:styleId="Nadpis4">
    <w:name w:val="heading 4"/>
    <w:basedOn w:val="Normln"/>
    <w:next w:val="Normln"/>
    <w:qFormat/>
    <w:rsid w:val="005829AF"/>
    <w:pPr>
      <w:keepNext/>
      <w:tabs>
        <w:tab w:val="left" w:pos="1985"/>
        <w:tab w:val="right" w:pos="4111"/>
        <w:tab w:val="left" w:pos="4253"/>
        <w:tab w:val="right" w:pos="7088"/>
        <w:tab w:val="left" w:pos="7230"/>
        <w:tab w:val="right" w:pos="8647"/>
        <w:tab w:val="left" w:pos="8789"/>
      </w:tabs>
      <w:outlineLvl w:val="3"/>
    </w:pPr>
    <w:rPr>
      <w:i/>
      <w:sz w:val="24"/>
      <w:lang w:val="cs-CZ"/>
    </w:rPr>
  </w:style>
  <w:style w:type="paragraph" w:styleId="Nadpis5">
    <w:name w:val="heading 5"/>
    <w:basedOn w:val="Normln"/>
    <w:next w:val="Normln"/>
    <w:qFormat/>
    <w:rsid w:val="005829AF"/>
    <w:pPr>
      <w:keepNext/>
      <w:tabs>
        <w:tab w:val="left" w:pos="1985"/>
        <w:tab w:val="right" w:pos="4111"/>
        <w:tab w:val="left" w:pos="4253"/>
        <w:tab w:val="right" w:pos="7088"/>
        <w:tab w:val="left" w:pos="7230"/>
        <w:tab w:val="right" w:pos="8647"/>
        <w:tab w:val="left" w:pos="8789"/>
      </w:tabs>
      <w:jc w:val="both"/>
      <w:outlineLvl w:val="4"/>
    </w:pPr>
    <w:rPr>
      <w:i/>
      <w:sz w:val="22"/>
      <w:u w:val="single"/>
      <w:lang w:val="cs-CZ"/>
    </w:rPr>
  </w:style>
  <w:style w:type="paragraph" w:styleId="Nadpis6">
    <w:name w:val="heading 6"/>
    <w:basedOn w:val="Normln"/>
    <w:next w:val="Normln"/>
    <w:qFormat/>
    <w:rsid w:val="005829AF"/>
    <w:pPr>
      <w:keepNext/>
      <w:jc w:val="both"/>
      <w:outlineLvl w:val="5"/>
    </w:pPr>
    <w:rPr>
      <w:b/>
      <w:sz w:val="22"/>
      <w:lang w:val="cs-CZ"/>
    </w:rPr>
  </w:style>
  <w:style w:type="paragraph" w:styleId="Nadpis7">
    <w:name w:val="heading 7"/>
    <w:basedOn w:val="Normln"/>
    <w:next w:val="Normln"/>
    <w:qFormat/>
    <w:rsid w:val="005829AF"/>
    <w:pPr>
      <w:keepNext/>
      <w:outlineLvl w:val="6"/>
    </w:pPr>
    <w:rPr>
      <w:b/>
    </w:rPr>
  </w:style>
  <w:style w:type="paragraph" w:styleId="Nadpis8">
    <w:name w:val="heading 8"/>
    <w:basedOn w:val="Normln"/>
    <w:next w:val="Normln"/>
    <w:qFormat/>
    <w:rsid w:val="005829AF"/>
    <w:pPr>
      <w:keepNext/>
      <w:outlineLvl w:val="7"/>
    </w:pPr>
    <w:rPr>
      <w:b/>
      <w:sz w:val="22"/>
      <w:lang w:val="cs-CZ"/>
    </w:rPr>
  </w:style>
  <w:style w:type="paragraph" w:styleId="Nadpis9">
    <w:name w:val="heading 9"/>
    <w:basedOn w:val="Normln"/>
    <w:next w:val="Normln"/>
    <w:qFormat/>
    <w:rsid w:val="005829AF"/>
    <w:pPr>
      <w:keepNext/>
      <w:tabs>
        <w:tab w:val="left" w:pos="1985"/>
        <w:tab w:val="right" w:pos="4111"/>
        <w:tab w:val="left" w:pos="4253"/>
        <w:tab w:val="right" w:pos="7088"/>
        <w:tab w:val="left" w:pos="7230"/>
        <w:tab w:val="right" w:pos="8647"/>
        <w:tab w:val="left" w:pos="8789"/>
      </w:tabs>
      <w:jc w:val="center"/>
      <w:outlineLvl w:val="8"/>
    </w:pPr>
    <w:rPr>
      <w:b/>
      <w:sz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5829AF"/>
    <w:pPr>
      <w:tabs>
        <w:tab w:val="center" w:pos="4819"/>
        <w:tab w:val="right" w:pos="9071"/>
      </w:tabs>
    </w:pPr>
  </w:style>
  <w:style w:type="paragraph" w:styleId="Zhlav">
    <w:name w:val="header"/>
    <w:basedOn w:val="Normln"/>
    <w:rsid w:val="005829AF"/>
    <w:pPr>
      <w:tabs>
        <w:tab w:val="center" w:pos="4819"/>
        <w:tab w:val="right" w:pos="9071"/>
      </w:tabs>
    </w:pPr>
  </w:style>
  <w:style w:type="paragraph" w:customStyle="1" w:styleId="Head">
    <w:name w:val="Head"/>
    <w:rsid w:val="005829AF"/>
    <w:pPr>
      <w:pBdr>
        <w:bottom w:val="single" w:sz="6" w:space="1" w:color="auto"/>
      </w:pBdr>
      <w:jc w:val="right"/>
    </w:pPr>
    <w:rPr>
      <w:rFonts w:ascii="Arial" w:hAnsi="Arial"/>
      <w:lang w:val="de-DE"/>
    </w:rPr>
  </w:style>
  <w:style w:type="character" w:styleId="slostrnky">
    <w:name w:val="page number"/>
    <w:basedOn w:val="Standardnpsmoodstavce"/>
    <w:rsid w:val="005829AF"/>
  </w:style>
  <w:style w:type="paragraph" w:styleId="Zkladntext">
    <w:name w:val="Body Text"/>
    <w:basedOn w:val="Normln"/>
    <w:rsid w:val="005829AF"/>
    <w:pPr>
      <w:tabs>
        <w:tab w:val="left" w:pos="0"/>
        <w:tab w:val="left" w:pos="1985"/>
        <w:tab w:val="right" w:pos="4111"/>
        <w:tab w:val="left" w:pos="4253"/>
        <w:tab w:val="right" w:pos="7088"/>
        <w:tab w:val="left" w:pos="7230"/>
        <w:tab w:val="right" w:pos="8789"/>
      </w:tabs>
    </w:pPr>
    <w:rPr>
      <w:sz w:val="22"/>
      <w:lang w:val="cs-CZ"/>
    </w:rPr>
  </w:style>
  <w:style w:type="paragraph" w:styleId="Zkladntextodsazen">
    <w:name w:val="Body Text Indent"/>
    <w:basedOn w:val="Normln"/>
    <w:rsid w:val="005829AF"/>
    <w:pPr>
      <w:tabs>
        <w:tab w:val="left" w:pos="1985"/>
        <w:tab w:val="right" w:pos="4111"/>
        <w:tab w:val="left" w:pos="4253"/>
        <w:tab w:val="right" w:pos="7088"/>
        <w:tab w:val="left" w:pos="7230"/>
        <w:tab w:val="right" w:pos="8647"/>
        <w:tab w:val="left" w:pos="8789"/>
      </w:tabs>
      <w:ind w:left="567" w:hanging="567"/>
    </w:pPr>
    <w:rPr>
      <w:sz w:val="22"/>
      <w:lang w:val="cs-CZ"/>
    </w:rPr>
  </w:style>
  <w:style w:type="paragraph" w:styleId="Zkladntextodsazen2">
    <w:name w:val="Body Text Indent 2"/>
    <w:basedOn w:val="Normln"/>
    <w:rsid w:val="005829AF"/>
    <w:pPr>
      <w:tabs>
        <w:tab w:val="left" w:pos="0"/>
        <w:tab w:val="left" w:pos="2160"/>
        <w:tab w:val="right" w:pos="4111"/>
        <w:tab w:val="left" w:pos="4253"/>
        <w:tab w:val="right" w:pos="7088"/>
        <w:tab w:val="left" w:pos="7230"/>
        <w:tab w:val="right" w:pos="8789"/>
      </w:tabs>
      <w:ind w:left="425" w:hanging="425"/>
      <w:jc w:val="both"/>
    </w:pPr>
    <w:rPr>
      <w:sz w:val="22"/>
      <w:lang w:val="cs-CZ"/>
    </w:rPr>
  </w:style>
  <w:style w:type="paragraph" w:styleId="Zkladntextodsazen3">
    <w:name w:val="Body Text Indent 3"/>
    <w:basedOn w:val="Normln"/>
    <w:rsid w:val="005829AF"/>
    <w:pPr>
      <w:tabs>
        <w:tab w:val="left" w:pos="0"/>
        <w:tab w:val="left" w:pos="1985"/>
        <w:tab w:val="right" w:pos="4111"/>
        <w:tab w:val="left" w:pos="4253"/>
        <w:tab w:val="right" w:pos="7088"/>
        <w:tab w:val="left" w:pos="7230"/>
        <w:tab w:val="right" w:pos="8789"/>
      </w:tabs>
      <w:ind w:left="567"/>
      <w:jc w:val="both"/>
    </w:pPr>
    <w:rPr>
      <w:sz w:val="22"/>
      <w:lang w:val="cs-CZ"/>
    </w:rPr>
  </w:style>
  <w:style w:type="paragraph" w:styleId="Zkladntext2">
    <w:name w:val="Body Text 2"/>
    <w:basedOn w:val="Normln"/>
    <w:rsid w:val="005829AF"/>
    <w:pPr>
      <w:tabs>
        <w:tab w:val="left" w:pos="540"/>
        <w:tab w:val="right" w:pos="4111"/>
        <w:tab w:val="left" w:pos="4253"/>
        <w:tab w:val="right" w:pos="7088"/>
        <w:tab w:val="left" w:pos="7230"/>
        <w:tab w:val="right" w:pos="8647"/>
        <w:tab w:val="left" w:pos="8789"/>
      </w:tabs>
      <w:jc w:val="both"/>
    </w:pPr>
    <w:rPr>
      <w:color w:val="FF0000"/>
      <w:sz w:val="22"/>
      <w:lang w:val="cs-CZ"/>
    </w:rPr>
  </w:style>
  <w:style w:type="paragraph" w:styleId="Zkladntext3">
    <w:name w:val="Body Text 3"/>
    <w:basedOn w:val="Normln"/>
    <w:link w:val="Zkladntext3Char"/>
    <w:rsid w:val="005829AF"/>
    <w:pPr>
      <w:tabs>
        <w:tab w:val="left" w:pos="1985"/>
        <w:tab w:val="right" w:pos="4111"/>
        <w:tab w:val="left" w:pos="4253"/>
        <w:tab w:val="right" w:pos="7088"/>
        <w:tab w:val="left" w:pos="7230"/>
        <w:tab w:val="right" w:pos="8647"/>
        <w:tab w:val="left" w:pos="8789"/>
      </w:tabs>
      <w:jc w:val="both"/>
    </w:pPr>
    <w:rPr>
      <w:sz w:val="22"/>
      <w:lang w:val="cs-CZ"/>
    </w:rPr>
  </w:style>
  <w:style w:type="paragraph" w:styleId="Rozloendokumentu">
    <w:name w:val="Document Map"/>
    <w:basedOn w:val="Normln"/>
    <w:semiHidden/>
    <w:rsid w:val="005829AF"/>
    <w:pPr>
      <w:shd w:val="clear" w:color="auto" w:fill="000080"/>
    </w:pPr>
    <w:rPr>
      <w:rFonts w:ascii="Tahoma" w:hAnsi="Tahoma"/>
    </w:rPr>
  </w:style>
  <w:style w:type="character" w:styleId="Odkaznakoment">
    <w:name w:val="annotation reference"/>
    <w:semiHidden/>
    <w:rsid w:val="005829AF"/>
    <w:rPr>
      <w:sz w:val="16"/>
    </w:rPr>
  </w:style>
  <w:style w:type="paragraph" w:styleId="Textkomente">
    <w:name w:val="annotation text"/>
    <w:basedOn w:val="Normln"/>
    <w:link w:val="TextkomenteChar"/>
    <w:semiHidden/>
    <w:rsid w:val="005829AF"/>
    <w:rPr>
      <w:lang w:val="cs-CZ"/>
    </w:rPr>
  </w:style>
  <w:style w:type="character" w:customStyle="1" w:styleId="TextkomenteChar">
    <w:name w:val="Text komentáře Char"/>
    <w:basedOn w:val="Standardnpsmoodstavce"/>
    <w:link w:val="Textkomente"/>
    <w:semiHidden/>
    <w:rsid w:val="00101783"/>
  </w:style>
  <w:style w:type="paragraph" w:styleId="Titulek">
    <w:name w:val="caption"/>
    <w:basedOn w:val="Normln"/>
    <w:next w:val="Normln"/>
    <w:qFormat/>
    <w:rsid w:val="005829AF"/>
    <w:pPr>
      <w:tabs>
        <w:tab w:val="left" w:pos="1985"/>
        <w:tab w:val="right" w:pos="4111"/>
        <w:tab w:val="left" w:pos="4253"/>
        <w:tab w:val="right" w:pos="7088"/>
        <w:tab w:val="left" w:pos="7230"/>
        <w:tab w:val="right" w:pos="8647"/>
        <w:tab w:val="left" w:pos="8789"/>
      </w:tabs>
      <w:ind w:left="567" w:hanging="567"/>
      <w:jc w:val="both"/>
    </w:pPr>
    <w:rPr>
      <w:sz w:val="24"/>
      <w:lang w:val="cs-CZ"/>
    </w:rPr>
  </w:style>
  <w:style w:type="paragraph" w:styleId="Odstavecseseznamem">
    <w:name w:val="List Paragraph"/>
    <w:basedOn w:val="Normln"/>
    <w:uiPriority w:val="1"/>
    <w:qFormat/>
    <w:rsid w:val="003F548E"/>
    <w:pPr>
      <w:ind w:left="708"/>
    </w:pPr>
    <w:rPr>
      <w:lang w:val="cs-CZ"/>
    </w:rPr>
  </w:style>
  <w:style w:type="paragraph" w:styleId="Textbubliny">
    <w:name w:val="Balloon Text"/>
    <w:basedOn w:val="Normln"/>
    <w:link w:val="TextbublinyChar"/>
    <w:rsid w:val="00101783"/>
    <w:rPr>
      <w:rFonts w:ascii="Tahoma" w:hAnsi="Tahoma" w:cs="Tahoma"/>
      <w:sz w:val="16"/>
      <w:szCs w:val="16"/>
    </w:rPr>
  </w:style>
  <w:style w:type="character" w:customStyle="1" w:styleId="TextbublinyChar">
    <w:name w:val="Text bubliny Char"/>
    <w:link w:val="Textbubliny"/>
    <w:rsid w:val="00101783"/>
    <w:rPr>
      <w:rFonts w:ascii="Tahoma" w:hAnsi="Tahoma" w:cs="Tahoma"/>
      <w:sz w:val="16"/>
      <w:szCs w:val="16"/>
      <w:lang w:val="en-GB"/>
    </w:rPr>
  </w:style>
  <w:style w:type="paragraph" w:styleId="Pedmtkomente">
    <w:name w:val="annotation subject"/>
    <w:basedOn w:val="Textkomente"/>
    <w:next w:val="Textkomente"/>
    <w:link w:val="PedmtkomenteChar"/>
    <w:rsid w:val="001167AC"/>
    <w:rPr>
      <w:b/>
      <w:bCs/>
      <w:lang w:val="en-GB"/>
    </w:rPr>
  </w:style>
  <w:style w:type="character" w:customStyle="1" w:styleId="PedmtkomenteChar">
    <w:name w:val="Předmět komentáře Char"/>
    <w:link w:val="Pedmtkomente"/>
    <w:rsid w:val="001167AC"/>
    <w:rPr>
      <w:b/>
      <w:bCs/>
      <w:lang w:val="en-GB"/>
    </w:rPr>
  </w:style>
  <w:style w:type="paragraph" w:customStyle="1" w:styleId="Titulnnzev">
    <w:name w:val="Titulní název"/>
    <w:basedOn w:val="Normln"/>
    <w:next w:val="Normln"/>
    <w:rsid w:val="008129F3"/>
    <w:pPr>
      <w:spacing w:before="120"/>
      <w:jc w:val="center"/>
    </w:pPr>
    <w:rPr>
      <w:rFonts w:ascii="Arial" w:hAnsi="Arial"/>
      <w:b/>
      <w:sz w:val="56"/>
      <w:szCs w:val="24"/>
      <w:lang w:val="cs-CZ"/>
    </w:rPr>
  </w:style>
  <w:style w:type="paragraph" w:customStyle="1" w:styleId="Titulnnzev2">
    <w:name w:val="Titulní název 2"/>
    <w:basedOn w:val="Normln"/>
    <w:rsid w:val="008129F3"/>
    <w:pPr>
      <w:spacing w:before="120" w:after="120"/>
      <w:jc w:val="center"/>
    </w:pPr>
    <w:rPr>
      <w:rFonts w:ascii="Arial" w:hAnsi="Arial"/>
      <w:sz w:val="52"/>
      <w:szCs w:val="24"/>
      <w:lang w:val="cs-CZ"/>
    </w:rPr>
  </w:style>
  <w:style w:type="paragraph" w:customStyle="1" w:styleId="Normln8">
    <w:name w:val="Normální 8"/>
    <w:basedOn w:val="Normln"/>
    <w:next w:val="Normln"/>
    <w:rsid w:val="008129F3"/>
    <w:pPr>
      <w:jc w:val="both"/>
    </w:pPr>
    <w:rPr>
      <w:rFonts w:ascii="Arial" w:hAnsi="Arial"/>
      <w:sz w:val="16"/>
      <w:szCs w:val="24"/>
      <w:lang w:val="cs-CZ"/>
    </w:rPr>
  </w:style>
  <w:style w:type="character" w:styleId="Hypertextovodkaz">
    <w:name w:val="Hyperlink"/>
    <w:rsid w:val="008129F3"/>
    <w:rPr>
      <w:dstrike w:val="0"/>
      <w:color w:val="0000FF"/>
      <w:u w:val="single"/>
      <w:effect w:val="none"/>
    </w:rPr>
  </w:style>
  <w:style w:type="paragraph" w:styleId="Obsah1">
    <w:name w:val="toc 1"/>
    <w:basedOn w:val="Normln"/>
    <w:next w:val="Normln"/>
    <w:autoRedefine/>
    <w:rsid w:val="008129F3"/>
    <w:pPr>
      <w:tabs>
        <w:tab w:val="left" w:pos="400"/>
        <w:tab w:val="right" w:leader="dot" w:pos="9852"/>
      </w:tabs>
      <w:jc w:val="both"/>
    </w:pPr>
    <w:rPr>
      <w:noProof/>
      <w:sz w:val="28"/>
      <w:szCs w:val="28"/>
      <w:lang w:val="cs-CZ"/>
    </w:rPr>
  </w:style>
  <w:style w:type="paragraph" w:styleId="Obsah2">
    <w:name w:val="toc 2"/>
    <w:basedOn w:val="Normln"/>
    <w:next w:val="Normln"/>
    <w:autoRedefine/>
    <w:rsid w:val="008129F3"/>
    <w:pPr>
      <w:tabs>
        <w:tab w:val="left" w:pos="800"/>
        <w:tab w:val="right" w:leader="dot" w:pos="9852"/>
      </w:tabs>
      <w:ind w:left="255"/>
      <w:jc w:val="both"/>
    </w:pPr>
    <w:rPr>
      <w:noProof/>
      <w:sz w:val="24"/>
      <w:szCs w:val="24"/>
      <w:lang w:val="cs-CZ"/>
    </w:rPr>
  </w:style>
  <w:style w:type="paragraph" w:styleId="Obsah3">
    <w:name w:val="toc 3"/>
    <w:basedOn w:val="Normln"/>
    <w:next w:val="Normln"/>
    <w:autoRedefine/>
    <w:rsid w:val="008129F3"/>
    <w:pPr>
      <w:ind w:left="400"/>
      <w:jc w:val="both"/>
    </w:pPr>
    <w:rPr>
      <w:rFonts w:ascii="Arial" w:hAnsi="Arial"/>
      <w:sz w:val="18"/>
      <w:szCs w:val="24"/>
      <w:lang w:val="cs-CZ"/>
    </w:rPr>
  </w:style>
  <w:style w:type="paragraph" w:customStyle="1" w:styleId="Odrka1">
    <w:name w:val="Odrážka1"/>
    <w:basedOn w:val="Normln"/>
    <w:next w:val="Normln"/>
    <w:rsid w:val="008129F3"/>
    <w:pPr>
      <w:numPr>
        <w:numId w:val="19"/>
      </w:numPr>
      <w:jc w:val="both"/>
    </w:pPr>
    <w:rPr>
      <w:rFonts w:ascii="Arial" w:hAnsi="Arial"/>
      <w:szCs w:val="24"/>
      <w:lang w:val="cs-CZ"/>
    </w:rPr>
  </w:style>
  <w:style w:type="paragraph" w:customStyle="1" w:styleId="Odrka2">
    <w:name w:val="Odrážka2"/>
    <w:basedOn w:val="Normln"/>
    <w:next w:val="Normln"/>
    <w:rsid w:val="008129F3"/>
    <w:pPr>
      <w:numPr>
        <w:ilvl w:val="1"/>
        <w:numId w:val="20"/>
      </w:numPr>
      <w:jc w:val="both"/>
    </w:pPr>
    <w:rPr>
      <w:rFonts w:ascii="Arial" w:hAnsi="Arial"/>
      <w:szCs w:val="24"/>
      <w:lang w:val="cs-CZ"/>
    </w:rPr>
  </w:style>
  <w:style w:type="paragraph" w:customStyle="1" w:styleId="Normlntun">
    <w:name w:val="Normální tučné"/>
    <w:basedOn w:val="Normln"/>
    <w:next w:val="Normln"/>
    <w:rsid w:val="008129F3"/>
    <w:pPr>
      <w:jc w:val="both"/>
    </w:pPr>
    <w:rPr>
      <w:rFonts w:ascii="Arial" w:hAnsi="Arial"/>
      <w:b/>
      <w:szCs w:val="24"/>
      <w:lang w:val="cs-CZ"/>
    </w:rPr>
  </w:style>
  <w:style w:type="paragraph" w:customStyle="1" w:styleId="Titulnnzev3">
    <w:name w:val="Titulní název 3"/>
    <w:basedOn w:val="Normln"/>
    <w:next w:val="Normln"/>
    <w:rsid w:val="008129F3"/>
    <w:pPr>
      <w:jc w:val="center"/>
    </w:pPr>
    <w:rPr>
      <w:rFonts w:ascii="Arial" w:hAnsi="Arial"/>
      <w:b/>
      <w:sz w:val="48"/>
      <w:szCs w:val="24"/>
      <w:lang w:val="cs-CZ"/>
    </w:rPr>
  </w:style>
  <w:style w:type="paragraph" w:styleId="Obsah4">
    <w:name w:val="toc 4"/>
    <w:basedOn w:val="Normln"/>
    <w:next w:val="Normln"/>
    <w:autoRedefine/>
    <w:rsid w:val="008129F3"/>
    <w:pPr>
      <w:ind w:left="600"/>
      <w:jc w:val="both"/>
    </w:pPr>
    <w:rPr>
      <w:rFonts w:ascii="Arial" w:hAnsi="Arial"/>
      <w:sz w:val="18"/>
      <w:szCs w:val="24"/>
      <w:lang w:val="cs-CZ"/>
    </w:rPr>
  </w:style>
  <w:style w:type="paragraph" w:styleId="Obsah5">
    <w:name w:val="toc 5"/>
    <w:basedOn w:val="Normln"/>
    <w:next w:val="Normln"/>
    <w:autoRedefine/>
    <w:rsid w:val="008129F3"/>
    <w:pPr>
      <w:ind w:left="800"/>
      <w:jc w:val="both"/>
    </w:pPr>
    <w:rPr>
      <w:rFonts w:ascii="Arial" w:hAnsi="Arial"/>
      <w:szCs w:val="24"/>
      <w:lang w:val="cs-CZ"/>
    </w:rPr>
  </w:style>
  <w:style w:type="paragraph" w:styleId="Obsah6">
    <w:name w:val="toc 6"/>
    <w:basedOn w:val="Normln"/>
    <w:next w:val="Normln"/>
    <w:autoRedefine/>
    <w:rsid w:val="008129F3"/>
    <w:pPr>
      <w:ind w:left="1000"/>
      <w:jc w:val="both"/>
    </w:pPr>
    <w:rPr>
      <w:rFonts w:ascii="Arial" w:hAnsi="Arial"/>
      <w:szCs w:val="24"/>
      <w:lang w:val="cs-CZ"/>
    </w:rPr>
  </w:style>
  <w:style w:type="paragraph" w:styleId="Obsah7">
    <w:name w:val="toc 7"/>
    <w:basedOn w:val="Normln"/>
    <w:next w:val="Normln"/>
    <w:autoRedefine/>
    <w:rsid w:val="008129F3"/>
    <w:pPr>
      <w:ind w:left="1200"/>
      <w:jc w:val="both"/>
    </w:pPr>
    <w:rPr>
      <w:rFonts w:ascii="Arial" w:hAnsi="Arial"/>
      <w:szCs w:val="24"/>
      <w:lang w:val="cs-CZ"/>
    </w:rPr>
  </w:style>
  <w:style w:type="paragraph" w:styleId="Obsah8">
    <w:name w:val="toc 8"/>
    <w:basedOn w:val="Normln"/>
    <w:next w:val="Normln"/>
    <w:autoRedefine/>
    <w:rsid w:val="008129F3"/>
    <w:pPr>
      <w:ind w:left="1400"/>
      <w:jc w:val="both"/>
    </w:pPr>
    <w:rPr>
      <w:rFonts w:ascii="Arial" w:hAnsi="Arial"/>
      <w:szCs w:val="24"/>
      <w:lang w:val="cs-CZ"/>
    </w:rPr>
  </w:style>
  <w:style w:type="paragraph" w:styleId="Obsah9">
    <w:name w:val="toc 9"/>
    <w:basedOn w:val="Normln"/>
    <w:next w:val="Normln"/>
    <w:autoRedefine/>
    <w:rsid w:val="008129F3"/>
    <w:pPr>
      <w:ind w:left="1600"/>
      <w:jc w:val="both"/>
    </w:pPr>
    <w:rPr>
      <w:rFonts w:ascii="Arial" w:hAnsi="Arial"/>
      <w:szCs w:val="24"/>
      <w:lang w:val="cs-CZ"/>
    </w:rPr>
  </w:style>
  <w:style w:type="paragraph" w:customStyle="1" w:styleId="Odrka3">
    <w:name w:val="Odrážka3"/>
    <w:basedOn w:val="Normln"/>
    <w:next w:val="Normln"/>
    <w:rsid w:val="008129F3"/>
    <w:pPr>
      <w:numPr>
        <w:ilvl w:val="2"/>
        <w:numId w:val="20"/>
      </w:numPr>
      <w:tabs>
        <w:tab w:val="clear" w:pos="2160"/>
        <w:tab w:val="num" w:pos="1701"/>
      </w:tabs>
      <w:ind w:left="1701" w:hanging="567"/>
      <w:jc w:val="both"/>
    </w:pPr>
    <w:rPr>
      <w:rFonts w:ascii="Arial" w:hAnsi="Arial"/>
      <w:szCs w:val="24"/>
      <w:lang w:val="cs-CZ"/>
    </w:rPr>
  </w:style>
  <w:style w:type="paragraph" w:customStyle="1" w:styleId="Normlnkurzva">
    <w:name w:val="Normální_kurzíva"/>
    <w:basedOn w:val="Normln"/>
    <w:next w:val="Normln"/>
    <w:rsid w:val="008129F3"/>
    <w:pPr>
      <w:jc w:val="both"/>
    </w:pPr>
    <w:rPr>
      <w:rFonts w:ascii="Arial" w:hAnsi="Arial"/>
      <w:i/>
      <w:szCs w:val="24"/>
      <w:lang w:val="cs-CZ"/>
    </w:rPr>
  </w:style>
  <w:style w:type="paragraph" w:styleId="Hlavikaobsahu">
    <w:name w:val="toa heading"/>
    <w:basedOn w:val="Normln"/>
    <w:next w:val="Normln"/>
    <w:rsid w:val="008129F3"/>
    <w:pPr>
      <w:spacing w:before="200" w:after="120"/>
      <w:ind w:left="1128" w:right="284" w:hanging="1128"/>
      <w:jc w:val="both"/>
    </w:pPr>
    <w:rPr>
      <w:b/>
      <w:sz w:val="28"/>
      <w:lang w:val="cs-CZ"/>
    </w:rPr>
  </w:style>
  <w:style w:type="character" w:styleId="Sledovanodkaz">
    <w:name w:val="FollowedHyperlink"/>
    <w:rsid w:val="008129F3"/>
    <w:rPr>
      <w:color w:val="800080"/>
      <w:u w:val="single"/>
    </w:rPr>
  </w:style>
  <w:style w:type="paragraph" w:customStyle="1" w:styleId="Textnormy">
    <w:name w:val="Text normy"/>
    <w:next w:val="Normln"/>
    <w:autoRedefine/>
    <w:rsid w:val="008129F3"/>
    <w:pPr>
      <w:overflowPunct w:val="0"/>
      <w:autoSpaceDE w:val="0"/>
      <w:autoSpaceDN w:val="0"/>
      <w:adjustRightInd w:val="0"/>
      <w:spacing w:after="120"/>
      <w:jc w:val="both"/>
      <w:textAlignment w:val="baseline"/>
    </w:pPr>
    <w:rPr>
      <w:rFonts w:ascii="Bookman Old Style" w:hAnsi="Bookman Old Style"/>
      <w:i/>
      <w:color w:val="0000FF"/>
      <w:sz w:val="24"/>
    </w:rPr>
  </w:style>
  <w:style w:type="paragraph" w:styleId="Prosttext">
    <w:name w:val="Plain Text"/>
    <w:basedOn w:val="Normln"/>
    <w:link w:val="ProsttextChar"/>
    <w:rsid w:val="008129F3"/>
    <w:pPr>
      <w:jc w:val="both"/>
    </w:pPr>
    <w:rPr>
      <w:rFonts w:ascii="Courier New" w:hAnsi="Courier New"/>
      <w:szCs w:val="24"/>
      <w:lang w:val="cs-CZ"/>
    </w:rPr>
  </w:style>
  <w:style w:type="character" w:customStyle="1" w:styleId="ProsttextChar">
    <w:name w:val="Prostý text Char"/>
    <w:link w:val="Prosttext"/>
    <w:rsid w:val="008129F3"/>
    <w:rPr>
      <w:rFonts w:ascii="Courier New" w:hAnsi="Courier New"/>
      <w:szCs w:val="24"/>
    </w:rPr>
  </w:style>
  <w:style w:type="paragraph" w:customStyle="1" w:styleId="StyleLeft05cm1">
    <w:name w:val="Style Left:  05 cm1"/>
    <w:basedOn w:val="Normln"/>
    <w:rsid w:val="008129F3"/>
    <w:pPr>
      <w:ind w:left="284"/>
    </w:pPr>
    <w:rPr>
      <w:rFonts w:ascii="Arial" w:hAnsi="Arial"/>
      <w:lang w:val="cs-CZ"/>
    </w:rPr>
  </w:style>
  <w:style w:type="paragraph" w:customStyle="1" w:styleId="StyleHeading2Before6ptAfter0pt">
    <w:name w:val="Style Heading 2 + Before:  6 pt After:  0 pt"/>
    <w:basedOn w:val="Nadpis2"/>
    <w:rsid w:val="008129F3"/>
    <w:pPr>
      <w:numPr>
        <w:ilvl w:val="1"/>
      </w:numPr>
      <w:tabs>
        <w:tab w:val="clear" w:pos="0"/>
        <w:tab w:val="clear" w:pos="567"/>
        <w:tab w:val="clear" w:pos="2268"/>
        <w:tab w:val="clear" w:pos="7088"/>
        <w:tab w:val="clear" w:pos="7230"/>
        <w:tab w:val="clear" w:pos="8789"/>
        <w:tab w:val="num" w:pos="860"/>
      </w:tabs>
      <w:spacing w:before="120"/>
      <w:ind w:left="715" w:hanging="431"/>
    </w:pPr>
    <w:rPr>
      <w:rFonts w:ascii="Arial" w:hAnsi="Arial"/>
      <w:bCs/>
      <w:color w:val="auto"/>
      <w:sz w:val="20"/>
    </w:rPr>
  </w:style>
  <w:style w:type="paragraph" w:styleId="Textvbloku">
    <w:name w:val="Block Text"/>
    <w:basedOn w:val="Normln"/>
    <w:rsid w:val="008129F3"/>
    <w:pPr>
      <w:tabs>
        <w:tab w:val="left" w:pos="0"/>
      </w:tabs>
      <w:ind w:left="769" w:right="-2"/>
      <w:jc w:val="both"/>
    </w:pPr>
    <w:rPr>
      <w:b/>
      <w:sz w:val="28"/>
      <w:szCs w:val="28"/>
      <w:lang w:val="cs-CZ"/>
    </w:rPr>
  </w:style>
  <w:style w:type="paragraph" w:customStyle="1" w:styleId="ZkladntexttextUPZkladntext111">
    <w:name w:val="Základní text.text UP.Základní text 111"/>
    <w:basedOn w:val="Normln"/>
    <w:rsid w:val="008129F3"/>
    <w:rPr>
      <w:sz w:val="24"/>
      <w:szCs w:val="24"/>
      <w:lang w:val="cs-CZ"/>
    </w:rPr>
  </w:style>
  <w:style w:type="paragraph" w:customStyle="1" w:styleId="NadpisA">
    <w:name w:val="Nadpis A"/>
    <w:basedOn w:val="Nadpis1"/>
    <w:rsid w:val="008129F3"/>
    <w:pPr>
      <w:tabs>
        <w:tab w:val="clear" w:pos="0"/>
        <w:tab w:val="clear" w:pos="2127"/>
        <w:tab w:val="clear" w:pos="4111"/>
        <w:tab w:val="clear" w:pos="4253"/>
        <w:tab w:val="clear" w:pos="7088"/>
        <w:tab w:val="clear" w:pos="7230"/>
        <w:tab w:val="clear" w:pos="8789"/>
        <w:tab w:val="num" w:pos="-264"/>
      </w:tabs>
      <w:spacing w:before="240" w:after="120"/>
      <w:ind w:left="-264" w:hanging="360"/>
    </w:pPr>
    <w:rPr>
      <w:bCs/>
      <w:smallCaps/>
      <w:sz w:val="24"/>
      <w:szCs w:val="24"/>
      <w:u w:val="none"/>
    </w:rPr>
  </w:style>
  <w:style w:type="paragraph" w:customStyle="1" w:styleId="Nadpis10">
    <w:name w:val="Nadpis 10"/>
    <w:basedOn w:val="Nadpis5"/>
    <w:next w:val="Prosttext"/>
    <w:rsid w:val="008129F3"/>
    <w:pPr>
      <w:tabs>
        <w:tab w:val="clear" w:pos="1985"/>
        <w:tab w:val="clear" w:pos="4111"/>
        <w:tab w:val="clear" w:pos="4253"/>
        <w:tab w:val="clear" w:pos="7088"/>
        <w:tab w:val="clear" w:pos="7230"/>
        <w:tab w:val="clear" w:pos="8647"/>
        <w:tab w:val="clear" w:pos="8789"/>
        <w:tab w:val="num" w:pos="1523"/>
      </w:tabs>
      <w:ind w:left="1523" w:hanging="792"/>
    </w:pPr>
    <w:rPr>
      <w:b/>
      <w:i w:val="0"/>
      <w:sz w:val="24"/>
      <w:u w:val="none"/>
    </w:rPr>
  </w:style>
  <w:style w:type="paragraph" w:styleId="Textpoznpodarou">
    <w:name w:val="footnote text"/>
    <w:basedOn w:val="Normln"/>
    <w:link w:val="TextpoznpodarouChar"/>
    <w:rsid w:val="008129F3"/>
    <w:rPr>
      <w:lang w:val="cs-CZ"/>
    </w:rPr>
  </w:style>
  <w:style w:type="character" w:customStyle="1" w:styleId="TextpoznpodarouChar">
    <w:name w:val="Text pozn. pod čarou Char"/>
    <w:basedOn w:val="Standardnpsmoodstavce"/>
    <w:link w:val="Textpoznpodarou"/>
    <w:rsid w:val="008129F3"/>
  </w:style>
  <w:style w:type="character" w:styleId="Siln">
    <w:name w:val="Strong"/>
    <w:qFormat/>
    <w:rsid w:val="008129F3"/>
    <w:rPr>
      <w:b/>
      <w:bCs/>
    </w:rPr>
  </w:style>
  <w:style w:type="paragraph" w:styleId="Normlnweb">
    <w:name w:val="Normal (Web)"/>
    <w:basedOn w:val="Normln"/>
    <w:uiPriority w:val="99"/>
    <w:rsid w:val="008129F3"/>
    <w:pPr>
      <w:spacing w:before="100" w:beforeAutospacing="1" w:after="100" w:afterAutospacing="1"/>
    </w:pPr>
    <w:rPr>
      <w:sz w:val="24"/>
      <w:szCs w:val="24"/>
      <w:lang w:val="cs-CZ"/>
    </w:rPr>
  </w:style>
  <w:style w:type="paragraph" w:styleId="Seznamsodrkami2">
    <w:name w:val="List Bullet 2"/>
    <w:basedOn w:val="Normln"/>
    <w:autoRedefine/>
    <w:rsid w:val="008129F3"/>
    <w:pPr>
      <w:tabs>
        <w:tab w:val="num" w:pos="720"/>
      </w:tabs>
      <w:ind w:left="720" w:right="284" w:hanging="360"/>
      <w:jc w:val="both"/>
    </w:pPr>
    <w:rPr>
      <w:sz w:val="24"/>
      <w:szCs w:val="24"/>
      <w:lang w:val="cs-CZ"/>
    </w:rPr>
  </w:style>
  <w:style w:type="paragraph" w:customStyle="1" w:styleId="DokOds">
    <w:name w:val="DokOds"/>
    <w:basedOn w:val="Normln"/>
    <w:rsid w:val="008129F3"/>
    <w:pPr>
      <w:spacing w:before="120" w:after="60"/>
      <w:ind w:left="284"/>
      <w:jc w:val="both"/>
    </w:pPr>
    <w:rPr>
      <w:sz w:val="24"/>
      <w:lang w:val="cs-CZ"/>
    </w:rPr>
  </w:style>
  <w:style w:type="character" w:customStyle="1" w:styleId="Zkladntext3Char">
    <w:name w:val="Základní text 3 Char"/>
    <w:link w:val="Zkladntext3"/>
    <w:rsid w:val="007F7101"/>
    <w:rPr>
      <w:sz w:val="22"/>
    </w:rPr>
  </w:style>
  <w:style w:type="paragraph" w:styleId="Revize">
    <w:name w:val="Revision"/>
    <w:hidden/>
    <w:uiPriority w:val="99"/>
    <w:semiHidden/>
    <w:rsid w:val="004F733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991677">
      <w:bodyDiv w:val="1"/>
      <w:marLeft w:val="0"/>
      <w:marRight w:val="0"/>
      <w:marTop w:val="0"/>
      <w:marBottom w:val="0"/>
      <w:divBdr>
        <w:top w:val="none" w:sz="0" w:space="0" w:color="auto"/>
        <w:left w:val="none" w:sz="0" w:space="0" w:color="auto"/>
        <w:bottom w:val="none" w:sz="0" w:space="0" w:color="auto"/>
        <w:right w:val="none" w:sz="0" w:space="0" w:color="auto"/>
      </w:divBdr>
    </w:div>
    <w:div w:id="1693261542">
      <w:bodyDiv w:val="1"/>
      <w:marLeft w:val="0"/>
      <w:marRight w:val="0"/>
      <w:marTop w:val="0"/>
      <w:marBottom w:val="0"/>
      <w:divBdr>
        <w:top w:val="none" w:sz="0" w:space="0" w:color="auto"/>
        <w:left w:val="none" w:sz="0" w:space="0" w:color="auto"/>
        <w:bottom w:val="none" w:sz="0" w:space="0" w:color="auto"/>
        <w:right w:val="none" w:sz="0" w:space="0" w:color="auto"/>
      </w:divBdr>
      <w:divsChild>
        <w:div w:id="2106608821">
          <w:marLeft w:val="0"/>
          <w:marRight w:val="0"/>
          <w:marTop w:val="0"/>
          <w:marBottom w:val="0"/>
          <w:divBdr>
            <w:top w:val="none" w:sz="0" w:space="0" w:color="auto"/>
            <w:left w:val="none" w:sz="0" w:space="0" w:color="auto"/>
            <w:bottom w:val="none" w:sz="0" w:space="0" w:color="auto"/>
            <w:right w:val="none" w:sz="0" w:space="0" w:color="auto"/>
          </w:divBdr>
        </w:div>
      </w:divsChild>
    </w:div>
    <w:div w:id="193805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J:\Servis\Obchod\03-nabidky\vzorove%20smlouvy%20a%20nabidky\Smlouva%20o%20dilo%20-%20kratka%20JCI%20zhotovitel%20FY20.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95DC9-50F6-4AB7-9889-2DD7A2B1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o dilo - kratka JCI zhotovitel FY20</Template>
  <TotalTime>0</TotalTime>
  <Pages>13</Pages>
  <Words>10007</Words>
  <Characters>63739</Characters>
  <Application>Microsoft Office Word</Application>
  <DocSecurity>0</DocSecurity>
  <Lines>531</Lines>
  <Paragraphs>147</Paragraphs>
  <ScaleCrop>false</ScaleCrop>
  <HeadingPairs>
    <vt:vector size="2" baseType="variant">
      <vt:variant>
        <vt:lpstr>Název</vt:lpstr>
      </vt:variant>
      <vt:variant>
        <vt:i4>1</vt:i4>
      </vt:variant>
    </vt:vector>
  </HeadingPairs>
  <TitlesOfParts>
    <vt:vector size="1" baseType="lpstr">
      <vt:lpstr/>
    </vt:vector>
  </TitlesOfParts>
  <Company>Johnson Controls Int. s.r.o.</Company>
  <LinksUpToDate>false</LinksUpToDate>
  <CharactersWithSpaces>73599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Narovec</dc:creator>
  <cp:keywords/>
  <cp:lastModifiedBy>Kaldová Petra</cp:lastModifiedBy>
  <cp:revision>2</cp:revision>
  <cp:lastPrinted>2020-05-29T09:45:00Z</cp:lastPrinted>
  <dcterms:created xsi:type="dcterms:W3CDTF">2020-06-08T07:13:00Z</dcterms:created>
  <dcterms:modified xsi:type="dcterms:W3CDTF">2020-06-08T07:13:00Z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e01c0c-f9b3-4dc4-af0b-a82110cc37cd_Enabled">
    <vt:lpwstr>True</vt:lpwstr>
  </property>
  <property fmtid="{D5CDD505-2E9C-101B-9397-08002B2CF9AE}" pid="3" name="MSIP_Label_6be01c0c-f9b3-4dc4-af0b-a82110cc37cd_SiteId">
    <vt:lpwstr>a1f1e214-7ded-45b6-81a1-9e8ae3459641</vt:lpwstr>
  </property>
  <property fmtid="{D5CDD505-2E9C-101B-9397-08002B2CF9AE}" pid="4" name="MSIP_Label_6be01c0c-f9b3-4dc4-af0b-a82110cc37cd_Owner">
    <vt:lpwstr>cnarovm@jci.com</vt:lpwstr>
  </property>
  <property fmtid="{D5CDD505-2E9C-101B-9397-08002B2CF9AE}" pid="5" name="MSIP_Label_6be01c0c-f9b3-4dc4-af0b-a82110cc37cd_SetDate">
    <vt:lpwstr>2020-02-21T14:03:20.0397514Z</vt:lpwstr>
  </property>
  <property fmtid="{D5CDD505-2E9C-101B-9397-08002B2CF9AE}" pid="6" name="MSIP_Label_6be01c0c-f9b3-4dc4-af0b-a82110cc37cd_Name">
    <vt:lpwstr>Internal</vt:lpwstr>
  </property>
  <property fmtid="{D5CDD505-2E9C-101B-9397-08002B2CF9AE}" pid="7" name="MSIP_Label_6be01c0c-f9b3-4dc4-af0b-a82110cc37cd_Application">
    <vt:lpwstr>Microsoft Azure Information Protection</vt:lpwstr>
  </property>
  <property fmtid="{D5CDD505-2E9C-101B-9397-08002B2CF9AE}" pid="8" name="MSIP_Label_6be01c0c-f9b3-4dc4-af0b-a82110cc37cd_ActionId">
    <vt:lpwstr>15d95787-12de-4b42-887e-10cccfa086e8</vt:lpwstr>
  </property>
  <property fmtid="{D5CDD505-2E9C-101B-9397-08002B2CF9AE}" pid="9" name="MSIP_Label_6be01c0c-f9b3-4dc4-af0b-a82110cc37cd_Extended_MSFT_Method">
    <vt:lpwstr>Automatic</vt:lpwstr>
  </property>
  <property fmtid="{D5CDD505-2E9C-101B-9397-08002B2CF9AE}" pid="10" name="Information Classification">
    <vt:lpwstr>Internal</vt:lpwstr>
  </property>
</Properties>
</file>