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0F343E03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DA2D0E">
        <w:rPr>
          <w:rFonts w:ascii="Times New Roman" w:hAnsi="Times New Roman"/>
          <w:i w:val="0"/>
          <w:spacing w:val="100"/>
          <w:sz w:val="28"/>
          <w:szCs w:val="28"/>
        </w:rPr>
        <w:t>uzavřené dne 2</w:t>
      </w:r>
      <w:r w:rsidR="002F7DB9" w:rsidRPr="00DA2D0E">
        <w:rPr>
          <w:rFonts w:ascii="Times New Roman" w:hAnsi="Times New Roman"/>
          <w:i w:val="0"/>
          <w:spacing w:val="100"/>
          <w:sz w:val="28"/>
          <w:szCs w:val="28"/>
        </w:rPr>
        <w:t>3. 3</w:t>
      </w:r>
      <w:r w:rsidRPr="00DA2D0E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2F7DB9" w:rsidRPr="00DA2D0E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CA3C5D6" w14:textId="77777777" w:rsidR="00DA2D0E" w:rsidRPr="00DA2D0E" w:rsidRDefault="00DA2D0E" w:rsidP="00DA2D0E">
      <w:pPr>
        <w:spacing w:line="100" w:lineRule="atLeast"/>
        <w:ind w:left="2160" w:firstLine="720"/>
        <w:rPr>
          <w:sz w:val="24"/>
          <w:szCs w:val="24"/>
        </w:rPr>
      </w:pPr>
      <w:r w:rsidRPr="00DA2D0E">
        <w:rPr>
          <w:b/>
          <w:sz w:val="24"/>
          <w:szCs w:val="24"/>
        </w:rPr>
        <w:t>Armádní Servisní, příspěvková organizace</w:t>
      </w:r>
    </w:p>
    <w:p w14:paraId="61E98BB7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se sídlem: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 xml:space="preserve">Podbabská 1589/1, 160 00 Praha 6 - Dejvice </w:t>
      </w:r>
    </w:p>
    <w:p w14:paraId="57A1D7C0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Zapsaná: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v obchodním rejstříku u Městského soudu v Praze pod sp. zn. Pr 1342</w:t>
      </w:r>
    </w:p>
    <w:p w14:paraId="76DECCA5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Zastoupená: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Ing. Martinem Lehkým, ředitelem</w:t>
      </w:r>
    </w:p>
    <w:p w14:paraId="5C5DC55C" w14:textId="77777777" w:rsidR="00DA2D0E" w:rsidRPr="00DA2D0E" w:rsidRDefault="00DA2D0E" w:rsidP="00DA2D0E">
      <w:pPr>
        <w:spacing w:line="100" w:lineRule="atLeast"/>
        <w:jc w:val="both"/>
        <w:rPr>
          <w:sz w:val="24"/>
          <w:szCs w:val="24"/>
        </w:rPr>
      </w:pPr>
      <w:r w:rsidRPr="00DA2D0E">
        <w:rPr>
          <w:sz w:val="24"/>
          <w:szCs w:val="24"/>
        </w:rPr>
        <w:t>IČO: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60460580</w:t>
      </w:r>
    </w:p>
    <w:p w14:paraId="14693829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DIČ: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CZ60460580</w:t>
      </w:r>
    </w:p>
    <w:p w14:paraId="239C394A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 xml:space="preserve">ID datové schránky: 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dugmkm6</w:t>
      </w:r>
    </w:p>
    <w:p w14:paraId="3B4E8ECB" w14:textId="629AB61E" w:rsidR="00DA2D0E" w:rsidRPr="00DA2D0E" w:rsidRDefault="00DA2D0E" w:rsidP="00DA2D0E">
      <w:pPr>
        <w:spacing w:line="100" w:lineRule="atLeast"/>
        <w:jc w:val="both"/>
        <w:rPr>
          <w:sz w:val="24"/>
          <w:szCs w:val="24"/>
        </w:rPr>
      </w:pPr>
      <w:r w:rsidRPr="00DA2D0E">
        <w:rPr>
          <w:sz w:val="24"/>
          <w:szCs w:val="24"/>
        </w:rPr>
        <w:t xml:space="preserve">Bankovní spojení: 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="00021843">
        <w:rPr>
          <w:sz w:val="24"/>
          <w:szCs w:val="24"/>
        </w:rPr>
        <w:t>xxx</w:t>
      </w:r>
      <w:r w:rsidRPr="00DA2D0E">
        <w:rPr>
          <w:sz w:val="24"/>
          <w:szCs w:val="24"/>
        </w:rPr>
        <w:t xml:space="preserve"> </w:t>
      </w:r>
    </w:p>
    <w:p w14:paraId="4FC8E374" w14:textId="76BB0483" w:rsidR="00DA2D0E" w:rsidRPr="00DA2D0E" w:rsidRDefault="00DA2D0E" w:rsidP="00DA2D0E">
      <w:pPr>
        <w:spacing w:line="100" w:lineRule="atLeast"/>
        <w:jc w:val="both"/>
        <w:rPr>
          <w:sz w:val="24"/>
          <w:szCs w:val="24"/>
        </w:rPr>
      </w:pPr>
      <w:r w:rsidRPr="00DA2D0E">
        <w:rPr>
          <w:sz w:val="24"/>
          <w:szCs w:val="24"/>
        </w:rPr>
        <w:t>Číslo účtu: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="00021843">
        <w:rPr>
          <w:sz w:val="24"/>
          <w:szCs w:val="24"/>
        </w:rPr>
        <w:t>xxx</w:t>
      </w:r>
    </w:p>
    <w:p w14:paraId="68CAAD95" w14:textId="77777777" w:rsidR="00DA2D0E" w:rsidRPr="00DA2D0E" w:rsidRDefault="00DA2D0E" w:rsidP="00DA2D0E">
      <w:pPr>
        <w:spacing w:line="100" w:lineRule="atLeast"/>
        <w:jc w:val="both"/>
        <w:rPr>
          <w:sz w:val="24"/>
          <w:szCs w:val="24"/>
        </w:rPr>
      </w:pPr>
      <w:r w:rsidRPr="00DA2D0E">
        <w:rPr>
          <w:sz w:val="24"/>
          <w:szCs w:val="24"/>
        </w:rPr>
        <w:t>Oprávněn jednat:</w:t>
      </w:r>
      <w:r w:rsidRPr="00DA2D0E">
        <w:rPr>
          <w:sz w:val="24"/>
          <w:szCs w:val="24"/>
        </w:rPr>
        <w:tab/>
      </w:r>
    </w:p>
    <w:p w14:paraId="4272222B" w14:textId="12A4F64B" w:rsidR="00DA2D0E" w:rsidRPr="00DA2D0E" w:rsidRDefault="00DA2D0E" w:rsidP="00DA2D0E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A2D0E">
        <w:rPr>
          <w:rFonts w:ascii="Times New Roman" w:hAnsi="Times New Roman"/>
          <w:sz w:val="24"/>
          <w:szCs w:val="24"/>
        </w:rPr>
        <w:t>ve věcech smluvních:</w:t>
      </w:r>
      <w:r w:rsidRPr="00DA2D0E">
        <w:rPr>
          <w:rFonts w:ascii="Times New Roman" w:hAnsi="Times New Roman"/>
          <w:sz w:val="24"/>
          <w:szCs w:val="24"/>
        </w:rPr>
        <w:tab/>
      </w:r>
      <w:r w:rsidR="00021843">
        <w:rPr>
          <w:rFonts w:ascii="Times New Roman" w:hAnsi="Times New Roman"/>
          <w:sz w:val="24"/>
          <w:szCs w:val="24"/>
        </w:rPr>
        <w:t>xxx</w:t>
      </w:r>
      <w:r w:rsidRPr="00DA2D0E">
        <w:rPr>
          <w:rFonts w:ascii="Times New Roman" w:hAnsi="Times New Roman"/>
          <w:sz w:val="24"/>
          <w:szCs w:val="24"/>
        </w:rPr>
        <w:tab/>
      </w:r>
    </w:p>
    <w:p w14:paraId="2F959AD2" w14:textId="01821E28" w:rsidR="00DA2D0E" w:rsidRDefault="00DA2D0E" w:rsidP="00DA2D0E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DA2D0E">
        <w:rPr>
          <w:rFonts w:ascii="Times New Roman" w:hAnsi="Times New Roman"/>
          <w:sz w:val="24"/>
          <w:szCs w:val="24"/>
        </w:rPr>
        <w:t>ve věcech technických:</w:t>
      </w:r>
      <w:r w:rsidRPr="00DA2D0E">
        <w:rPr>
          <w:rFonts w:ascii="Times New Roman" w:hAnsi="Times New Roman"/>
          <w:sz w:val="24"/>
          <w:szCs w:val="24"/>
        </w:rPr>
        <w:tab/>
      </w:r>
      <w:r w:rsidR="00021843">
        <w:rPr>
          <w:rFonts w:ascii="Times New Roman" w:hAnsi="Times New Roman"/>
          <w:sz w:val="24"/>
          <w:szCs w:val="24"/>
        </w:rPr>
        <w:t>xxx</w:t>
      </w:r>
    </w:p>
    <w:p w14:paraId="0C32520B" w14:textId="77777777" w:rsidR="00021843" w:rsidRPr="00DA2D0E" w:rsidRDefault="00021843" w:rsidP="00021843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</w:p>
    <w:p w14:paraId="414B2A1D" w14:textId="77777777" w:rsidR="00DA2D0E" w:rsidRPr="00DA2D0E" w:rsidRDefault="00DA2D0E" w:rsidP="00DA2D0E">
      <w:pPr>
        <w:suppressAutoHyphens/>
        <w:spacing w:line="100" w:lineRule="atLeast"/>
        <w:rPr>
          <w:sz w:val="24"/>
          <w:szCs w:val="24"/>
          <w:lang w:eastAsia="zh-CN"/>
        </w:rPr>
      </w:pPr>
      <w:r w:rsidRPr="00DA2D0E">
        <w:rPr>
          <w:sz w:val="24"/>
          <w:szCs w:val="24"/>
          <w:lang w:eastAsia="zh-CN"/>
        </w:rPr>
        <w:t>(dále jen „objednatel“).</w:t>
      </w:r>
    </w:p>
    <w:p w14:paraId="7B9B67A2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</w:p>
    <w:p w14:paraId="13E3AE89" w14:textId="77777777" w:rsidR="00DA2D0E" w:rsidRPr="00DA2D0E" w:rsidRDefault="00DA2D0E" w:rsidP="00DA2D0E">
      <w:pPr>
        <w:spacing w:line="100" w:lineRule="atLeast"/>
        <w:ind w:left="2160" w:firstLine="720"/>
        <w:rPr>
          <w:sz w:val="24"/>
          <w:szCs w:val="24"/>
        </w:rPr>
      </w:pPr>
      <w:r w:rsidRPr="00DA2D0E">
        <w:rPr>
          <w:b/>
          <w:sz w:val="24"/>
          <w:szCs w:val="24"/>
        </w:rPr>
        <w:t>B K N, spol. s r.o.</w:t>
      </w:r>
    </w:p>
    <w:p w14:paraId="20AB7AD7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se sídlem: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Vladislavova 29/1, 566 01 Vysoké Mýto</w:t>
      </w:r>
    </w:p>
    <w:p w14:paraId="6D943F01" w14:textId="77777777" w:rsidR="00DA2D0E" w:rsidRPr="00DA2D0E" w:rsidRDefault="00DA2D0E" w:rsidP="00DA2D0E">
      <w:pPr>
        <w:spacing w:line="100" w:lineRule="atLeast"/>
        <w:ind w:left="2127" w:hanging="2127"/>
        <w:rPr>
          <w:sz w:val="24"/>
          <w:szCs w:val="24"/>
        </w:rPr>
      </w:pPr>
      <w:r w:rsidRPr="00DA2D0E">
        <w:rPr>
          <w:sz w:val="24"/>
          <w:szCs w:val="24"/>
        </w:rPr>
        <w:t>Zapsaná/ý: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>v OR u KS V Hradci Králové, oddíl C, vložka 464</w:t>
      </w:r>
    </w:p>
    <w:p w14:paraId="6B41EC57" w14:textId="57F25DA4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Zastoupená/ý: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  <w:t xml:space="preserve">            </w:t>
      </w:r>
      <w:r w:rsidR="00021843">
        <w:rPr>
          <w:sz w:val="24"/>
          <w:szCs w:val="24"/>
        </w:rPr>
        <w:t>xxxx</w:t>
      </w:r>
    </w:p>
    <w:p w14:paraId="5B14C3DC" w14:textId="77777777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  <w:szCs w:val="24"/>
        </w:rPr>
        <w:t>IČO:</w:t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  <w:szCs w:val="24"/>
        </w:rPr>
        <w:tab/>
      </w:r>
      <w:r w:rsidRPr="00DA2D0E">
        <w:rPr>
          <w:sz w:val="24"/>
        </w:rPr>
        <w:t>15028909</w:t>
      </w:r>
    </w:p>
    <w:p w14:paraId="46AAAB4F" w14:textId="77777777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</w:rPr>
        <w:t xml:space="preserve">DIČ: </w:t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Pr="00DA2D0E">
        <w:rPr>
          <w:sz w:val="24"/>
        </w:rPr>
        <w:tab/>
        <w:t>CZ15028909</w:t>
      </w:r>
    </w:p>
    <w:p w14:paraId="1C7ACE1E" w14:textId="77777777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</w:rPr>
        <w:t>ID datové schránky:</w:t>
      </w:r>
      <w:r w:rsidRPr="00DA2D0E">
        <w:rPr>
          <w:sz w:val="24"/>
        </w:rPr>
        <w:tab/>
      </w:r>
      <w:r w:rsidRPr="00DA2D0E">
        <w:rPr>
          <w:sz w:val="24"/>
        </w:rPr>
        <w:tab/>
        <w:t>wfdztwy</w:t>
      </w:r>
    </w:p>
    <w:p w14:paraId="2E421543" w14:textId="6697E45E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</w:rPr>
        <w:t>Bankovní spojení:</w:t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="00021843">
        <w:rPr>
          <w:sz w:val="24"/>
        </w:rPr>
        <w:t>xxxx</w:t>
      </w:r>
    </w:p>
    <w:p w14:paraId="3836864E" w14:textId="415EC352" w:rsidR="00DA2D0E" w:rsidRPr="00DA2D0E" w:rsidRDefault="00DA2D0E" w:rsidP="00DA2D0E">
      <w:pPr>
        <w:spacing w:line="100" w:lineRule="atLeast"/>
        <w:rPr>
          <w:sz w:val="24"/>
        </w:rPr>
      </w:pPr>
      <w:r w:rsidRPr="00DA2D0E">
        <w:rPr>
          <w:sz w:val="24"/>
        </w:rPr>
        <w:t>Číslo účtu:</w:t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Pr="00DA2D0E">
        <w:rPr>
          <w:sz w:val="24"/>
        </w:rPr>
        <w:tab/>
      </w:r>
      <w:r w:rsidR="00021843">
        <w:rPr>
          <w:sz w:val="24"/>
        </w:rPr>
        <w:t>xxxx</w:t>
      </w:r>
    </w:p>
    <w:p w14:paraId="1ECB2572" w14:textId="77777777" w:rsidR="00DA2D0E" w:rsidRPr="00DA2D0E" w:rsidRDefault="00DA2D0E" w:rsidP="00DA2D0E">
      <w:pPr>
        <w:spacing w:line="100" w:lineRule="atLeast"/>
        <w:rPr>
          <w:sz w:val="24"/>
          <w:szCs w:val="24"/>
        </w:rPr>
      </w:pPr>
      <w:r w:rsidRPr="00DA2D0E">
        <w:rPr>
          <w:sz w:val="24"/>
          <w:szCs w:val="24"/>
        </w:rPr>
        <w:t>Oprávněn jednat:</w:t>
      </w:r>
      <w:r w:rsidRPr="00DA2D0E">
        <w:rPr>
          <w:sz w:val="24"/>
          <w:szCs w:val="24"/>
        </w:rPr>
        <w:tab/>
      </w:r>
    </w:p>
    <w:p w14:paraId="72684859" w14:textId="76A2AF77" w:rsidR="00DA2D0E" w:rsidRPr="00DA2D0E" w:rsidRDefault="00DA2D0E" w:rsidP="00DA2D0E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A2D0E">
        <w:rPr>
          <w:rFonts w:ascii="Times New Roman" w:hAnsi="Times New Roman"/>
          <w:sz w:val="24"/>
          <w:szCs w:val="24"/>
        </w:rPr>
        <w:t>ve věcech smluvních:</w:t>
      </w:r>
      <w:r w:rsidRPr="00DA2D0E">
        <w:rPr>
          <w:rFonts w:ascii="Times New Roman" w:hAnsi="Times New Roman"/>
          <w:sz w:val="24"/>
          <w:szCs w:val="24"/>
        </w:rPr>
        <w:tab/>
      </w:r>
      <w:r w:rsidR="00021843">
        <w:rPr>
          <w:rFonts w:ascii="Times New Roman" w:hAnsi="Times New Roman"/>
          <w:sz w:val="24"/>
        </w:rPr>
        <w:t>xxxx</w:t>
      </w:r>
      <w:r w:rsidRPr="00DA2D0E">
        <w:rPr>
          <w:rFonts w:ascii="Times New Roman" w:hAnsi="Times New Roman"/>
          <w:sz w:val="24"/>
          <w:szCs w:val="24"/>
        </w:rPr>
        <w:tab/>
      </w:r>
    </w:p>
    <w:p w14:paraId="25AC788B" w14:textId="59BDC901" w:rsidR="00DA2D0E" w:rsidRPr="00DA2D0E" w:rsidRDefault="00DA2D0E" w:rsidP="00DA2D0E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</w:rPr>
      </w:pPr>
      <w:r w:rsidRPr="00DA2D0E">
        <w:rPr>
          <w:rFonts w:ascii="Times New Roman" w:hAnsi="Times New Roman"/>
          <w:sz w:val="24"/>
        </w:rPr>
        <w:t>ve věcech technických:</w:t>
      </w:r>
      <w:r w:rsidRPr="00DA2D0E">
        <w:rPr>
          <w:rFonts w:ascii="Times New Roman" w:hAnsi="Times New Roman"/>
          <w:sz w:val="24"/>
        </w:rPr>
        <w:tab/>
      </w:r>
      <w:r w:rsidR="00021843">
        <w:rPr>
          <w:rFonts w:ascii="Times New Roman" w:hAnsi="Times New Roman"/>
          <w:sz w:val="24"/>
        </w:rPr>
        <w:t>xxxx</w:t>
      </w:r>
    </w:p>
    <w:p w14:paraId="649929DC" w14:textId="77777777" w:rsidR="00DA2D0E" w:rsidRPr="00DA2D0E" w:rsidRDefault="00DA2D0E" w:rsidP="00DA2D0E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2E7D40E" w14:textId="77777777" w:rsidR="00DA2D0E" w:rsidRPr="00DA2D0E" w:rsidRDefault="00DA2D0E" w:rsidP="00DA2D0E">
      <w:pPr>
        <w:suppressAutoHyphens/>
        <w:spacing w:line="100" w:lineRule="atLeast"/>
        <w:rPr>
          <w:sz w:val="24"/>
          <w:szCs w:val="24"/>
          <w:lang w:eastAsia="zh-CN"/>
        </w:rPr>
      </w:pPr>
      <w:r w:rsidRPr="00DA2D0E">
        <w:rPr>
          <w:sz w:val="24"/>
          <w:szCs w:val="24"/>
          <w:lang w:eastAsia="zh-CN"/>
        </w:rPr>
        <w:t xml:space="preserve">(dále jen „zhotovitel“).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4C89D0B6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DA2D0E">
        <w:rPr>
          <w:sz w:val="24"/>
          <w:szCs w:val="24"/>
        </w:rPr>
        <w:t xml:space="preserve">Oprava vnitřních prostor spojovací části SO 03 internátu </w:t>
      </w:r>
      <w:r w:rsidR="00DA2D0E" w:rsidRPr="00DA2D0E">
        <w:rPr>
          <w:sz w:val="24"/>
          <w:szCs w:val="24"/>
        </w:rPr>
        <w:t>Heyrovského, Hradec Králové – projektová dokumentace</w:t>
      </w:r>
      <w:r w:rsidR="00BD4552" w:rsidRPr="00DA2D0E">
        <w:rPr>
          <w:sz w:val="24"/>
          <w:szCs w:val="24"/>
        </w:rPr>
        <w:t xml:space="preserve">“ </w:t>
      </w:r>
      <w:r w:rsidRPr="00DA2D0E">
        <w:rPr>
          <w:sz w:val="24"/>
          <w:szCs w:val="24"/>
        </w:rPr>
        <w:t>uzavřené mezi výše uvedenými smluvními stranami dne 2</w:t>
      </w:r>
      <w:r w:rsidR="00DA2D0E" w:rsidRPr="00DA2D0E">
        <w:rPr>
          <w:sz w:val="24"/>
          <w:szCs w:val="24"/>
        </w:rPr>
        <w:t>3</w:t>
      </w:r>
      <w:r w:rsidRPr="00DA2D0E">
        <w:rPr>
          <w:sz w:val="24"/>
          <w:szCs w:val="24"/>
        </w:rPr>
        <w:t xml:space="preserve">. </w:t>
      </w:r>
      <w:r w:rsidR="00DA2D0E" w:rsidRPr="00DA2D0E">
        <w:rPr>
          <w:sz w:val="24"/>
          <w:szCs w:val="24"/>
        </w:rPr>
        <w:t>3</w:t>
      </w:r>
      <w:r w:rsidR="007C6E84" w:rsidRPr="00DA2D0E">
        <w:rPr>
          <w:sz w:val="24"/>
          <w:szCs w:val="24"/>
        </w:rPr>
        <w:t>. 20</w:t>
      </w:r>
      <w:r w:rsidR="00DA2D0E" w:rsidRPr="00DA2D0E">
        <w:rPr>
          <w:sz w:val="24"/>
          <w:szCs w:val="24"/>
        </w:rPr>
        <w:t>20</w:t>
      </w:r>
      <w:r w:rsidR="007C6E84" w:rsidRPr="00DA2D0E">
        <w:rPr>
          <w:sz w:val="24"/>
          <w:szCs w:val="24"/>
        </w:rPr>
        <w:t>. Tímto d</w:t>
      </w:r>
      <w:r w:rsidRPr="00DA2D0E">
        <w:rPr>
          <w:sz w:val="24"/>
          <w:szCs w:val="24"/>
        </w:rPr>
        <w:t>od</w:t>
      </w:r>
      <w:r w:rsidR="00964844" w:rsidRPr="00DA2D0E">
        <w:rPr>
          <w:sz w:val="24"/>
          <w:szCs w:val="24"/>
        </w:rPr>
        <w:t>atkem č</w:t>
      </w:r>
      <w:r w:rsidR="00CB383B" w:rsidRPr="00DA2D0E">
        <w:rPr>
          <w:sz w:val="24"/>
          <w:szCs w:val="24"/>
        </w:rPr>
        <w:t>.</w:t>
      </w:r>
      <w:r w:rsidR="00666CE2" w:rsidRPr="00DA2D0E">
        <w:rPr>
          <w:sz w:val="24"/>
          <w:szCs w:val="24"/>
        </w:rPr>
        <w:t xml:space="preserve"> 1 se ruší stávající znění čl.</w:t>
      </w:r>
      <w:r w:rsidR="001D2987" w:rsidRPr="00DA2D0E">
        <w:rPr>
          <w:sz w:val="24"/>
          <w:szCs w:val="24"/>
        </w:rPr>
        <w:t> </w:t>
      </w:r>
      <w:r w:rsidR="00666CE2" w:rsidRPr="00DA2D0E">
        <w:rPr>
          <w:sz w:val="24"/>
          <w:szCs w:val="24"/>
        </w:rPr>
        <w:t>III. a IV. smlouvy a nahrazuje</w:t>
      </w:r>
      <w:r w:rsidR="00F1391B" w:rsidRPr="00DA2D0E">
        <w:rPr>
          <w:sz w:val="24"/>
          <w:szCs w:val="24"/>
        </w:rPr>
        <w:t xml:space="preserve"> se</w:t>
      </w:r>
      <w:r w:rsidR="002719CF" w:rsidRPr="00DA2D0E">
        <w:rPr>
          <w:sz w:val="24"/>
          <w:szCs w:val="24"/>
        </w:rPr>
        <w:t xml:space="preserve"> novým </w:t>
      </w:r>
      <w:r w:rsidR="00666CE2" w:rsidRPr="00DA2D0E">
        <w:rPr>
          <w:sz w:val="24"/>
          <w:szCs w:val="24"/>
        </w:rPr>
        <w:t>znění</w:t>
      </w:r>
      <w:r w:rsidR="002719CF" w:rsidRPr="00DA2D0E">
        <w:rPr>
          <w:sz w:val="24"/>
          <w:szCs w:val="24"/>
        </w:rPr>
        <w:t>m</w:t>
      </w:r>
      <w:r w:rsidR="00CB383B" w:rsidRPr="00DA2D0E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18C9C5AD" w:rsidR="00964844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 xml:space="preserve">Článek III. </w:t>
      </w:r>
      <w:r w:rsidR="00DA2D0E">
        <w:rPr>
          <w:rFonts w:ascii="Times New Roman" w:hAnsi="Times New Roman"/>
          <w:b/>
          <w:sz w:val="24"/>
          <w:szCs w:val="24"/>
        </w:rPr>
        <w:t>Termín a místo plnění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14:paraId="3060A806" w14:textId="77777777" w:rsidR="00DA2D0E" w:rsidRPr="00DA2D0E" w:rsidRDefault="00DA2D0E" w:rsidP="00DA2D0E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 w:rsidRPr="00DA2D0E">
        <w:rPr>
          <w:bCs/>
          <w:sz w:val="24"/>
          <w:szCs w:val="24"/>
        </w:rPr>
        <w:t>Termín zahájení:</w:t>
      </w:r>
      <w:r w:rsidRPr="00DA2D0E">
        <w:rPr>
          <w:bCs/>
          <w:sz w:val="24"/>
          <w:szCs w:val="24"/>
        </w:rPr>
        <w:tab/>
        <w:t xml:space="preserve">       uveřejněním smlouvy v registru smluv </w:t>
      </w:r>
    </w:p>
    <w:p w14:paraId="071AB30B" w14:textId="328C28CA" w:rsidR="00DA2D0E" w:rsidRPr="00DA2D0E" w:rsidRDefault="00DA2D0E" w:rsidP="00DA2D0E">
      <w:pPr>
        <w:tabs>
          <w:tab w:val="right" w:pos="567"/>
        </w:tabs>
        <w:spacing w:after="120"/>
        <w:jc w:val="both"/>
        <w:rPr>
          <w:bCs/>
          <w:color w:val="C00000"/>
          <w:sz w:val="24"/>
          <w:szCs w:val="24"/>
        </w:rPr>
      </w:pPr>
      <w:r w:rsidRPr="00DA2D0E">
        <w:rPr>
          <w:bCs/>
          <w:sz w:val="24"/>
          <w:szCs w:val="24"/>
        </w:rPr>
        <w:t xml:space="preserve">                                        </w:t>
      </w:r>
    </w:p>
    <w:p w14:paraId="26535DB4" w14:textId="05DBD7A7" w:rsidR="00DA2D0E" w:rsidRPr="003D18E4" w:rsidRDefault="00DA2D0E" w:rsidP="00DA2D0E">
      <w:pPr>
        <w:tabs>
          <w:tab w:val="right" w:pos="567"/>
        </w:tabs>
        <w:spacing w:after="120"/>
        <w:rPr>
          <w:bCs/>
          <w:color w:val="000000"/>
          <w:sz w:val="24"/>
          <w:szCs w:val="24"/>
          <w:shd w:val="clear" w:color="auto" w:fill="FFFF00"/>
        </w:rPr>
      </w:pPr>
      <w:r w:rsidRPr="00DA2D0E">
        <w:rPr>
          <w:bCs/>
          <w:sz w:val="24"/>
          <w:szCs w:val="24"/>
        </w:rPr>
        <w:lastRenderedPageBreak/>
        <w:t xml:space="preserve">Zpracování DSP </w:t>
      </w:r>
      <w:r w:rsidRPr="003D18E4">
        <w:rPr>
          <w:bCs/>
          <w:sz w:val="24"/>
          <w:szCs w:val="24"/>
        </w:rPr>
        <w:t xml:space="preserve">do: </w:t>
      </w:r>
      <w:r w:rsidR="003D18E4" w:rsidRPr="003D18E4">
        <w:rPr>
          <w:bCs/>
          <w:sz w:val="24"/>
          <w:szCs w:val="24"/>
        </w:rPr>
        <w:t>4</w:t>
      </w:r>
      <w:r w:rsidRPr="003D18E4">
        <w:rPr>
          <w:bCs/>
          <w:sz w:val="24"/>
          <w:szCs w:val="24"/>
        </w:rPr>
        <w:t xml:space="preserve"> </w:t>
      </w:r>
      <w:r w:rsidRPr="003D18E4">
        <w:rPr>
          <w:bCs/>
          <w:color w:val="000000"/>
          <w:sz w:val="24"/>
          <w:szCs w:val="24"/>
        </w:rPr>
        <w:t xml:space="preserve">měsíců </w:t>
      </w:r>
      <w:r w:rsidRPr="003D18E4">
        <w:rPr>
          <w:color w:val="000000"/>
          <w:sz w:val="24"/>
          <w:szCs w:val="24"/>
        </w:rPr>
        <w:t>ode dne účinnosti smlouvy</w:t>
      </w:r>
    </w:p>
    <w:p w14:paraId="673E7869" w14:textId="6357AB7D" w:rsidR="00DA2D0E" w:rsidRPr="003D18E4" w:rsidRDefault="00DA2D0E" w:rsidP="00DA2D0E">
      <w:pPr>
        <w:tabs>
          <w:tab w:val="right" w:pos="567"/>
        </w:tabs>
        <w:spacing w:after="120"/>
        <w:rPr>
          <w:b/>
          <w:bCs/>
          <w:color w:val="000000"/>
          <w:sz w:val="24"/>
          <w:szCs w:val="24"/>
          <w:shd w:val="clear" w:color="auto" w:fill="FFFF00"/>
        </w:rPr>
      </w:pPr>
      <w:r w:rsidRPr="003D18E4">
        <w:rPr>
          <w:bCs/>
          <w:sz w:val="24"/>
          <w:szCs w:val="24"/>
        </w:rPr>
        <w:t xml:space="preserve">Zpracování DPS do: </w:t>
      </w:r>
      <w:r w:rsidR="003D18E4" w:rsidRPr="003D18E4">
        <w:rPr>
          <w:bCs/>
          <w:sz w:val="24"/>
          <w:szCs w:val="24"/>
        </w:rPr>
        <w:t>6</w:t>
      </w:r>
      <w:r w:rsidRPr="003D18E4">
        <w:rPr>
          <w:bCs/>
          <w:sz w:val="24"/>
          <w:szCs w:val="24"/>
        </w:rPr>
        <w:t xml:space="preserve"> </w:t>
      </w:r>
      <w:r w:rsidRPr="003D18E4">
        <w:rPr>
          <w:bCs/>
          <w:color w:val="000000"/>
          <w:sz w:val="24"/>
          <w:szCs w:val="24"/>
        </w:rPr>
        <w:t xml:space="preserve">měsíců </w:t>
      </w:r>
      <w:r w:rsidRPr="003D18E4">
        <w:rPr>
          <w:color w:val="000000"/>
          <w:sz w:val="24"/>
          <w:szCs w:val="24"/>
        </w:rPr>
        <w:t>ode dne účinnosti smlouvy</w:t>
      </w:r>
    </w:p>
    <w:p w14:paraId="629E52EC" w14:textId="76BE6A85" w:rsidR="00DA2D0E" w:rsidRPr="003D18E4" w:rsidRDefault="00DA2D0E" w:rsidP="00DA2D0E">
      <w:pPr>
        <w:tabs>
          <w:tab w:val="right" w:pos="567"/>
        </w:tabs>
        <w:spacing w:after="120"/>
        <w:jc w:val="both"/>
        <w:rPr>
          <w:b/>
          <w:bCs/>
          <w:color w:val="000000"/>
          <w:sz w:val="24"/>
          <w:szCs w:val="24"/>
          <w:shd w:val="clear" w:color="auto" w:fill="FFFF00"/>
        </w:rPr>
      </w:pPr>
      <w:r w:rsidRPr="003D18E4">
        <w:rPr>
          <w:bCs/>
          <w:sz w:val="24"/>
          <w:szCs w:val="24"/>
        </w:rPr>
        <w:t xml:space="preserve">Předání PD, včetně předložení souhlasu s provedením ohlášené stavby (případně pravomocného stavebního povolení a dalších dokladů dle čl. II této smlouvy do: </w:t>
      </w:r>
      <w:r w:rsidR="003D18E4" w:rsidRPr="003D18E4">
        <w:rPr>
          <w:bCs/>
          <w:sz w:val="24"/>
          <w:szCs w:val="24"/>
        </w:rPr>
        <w:t>6</w:t>
      </w:r>
      <w:r w:rsidRPr="003D18E4">
        <w:rPr>
          <w:bCs/>
          <w:sz w:val="24"/>
          <w:szCs w:val="24"/>
        </w:rPr>
        <w:t xml:space="preserve"> </w:t>
      </w:r>
      <w:r w:rsidRPr="003D18E4">
        <w:rPr>
          <w:bCs/>
          <w:color w:val="000000"/>
          <w:sz w:val="24"/>
          <w:szCs w:val="24"/>
        </w:rPr>
        <w:t xml:space="preserve">měsíců </w:t>
      </w:r>
      <w:r w:rsidRPr="003D18E4">
        <w:rPr>
          <w:color w:val="000000"/>
          <w:sz w:val="24"/>
          <w:szCs w:val="24"/>
        </w:rPr>
        <w:t>ode dne účinnosti smlouvy.</w:t>
      </w:r>
    </w:p>
    <w:p w14:paraId="237C51D5" w14:textId="77777777" w:rsidR="00DA2D0E" w:rsidRDefault="00DA2D0E" w:rsidP="00DA2D0E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4979FD5" w14:textId="735C1C43" w:rsidR="00DA2D0E" w:rsidRDefault="00DA2D0E" w:rsidP="00DA2D0E">
      <w:pPr>
        <w:tabs>
          <w:tab w:val="right" w:pos="567"/>
        </w:tabs>
        <w:spacing w:after="120"/>
        <w:jc w:val="both"/>
        <w:rPr>
          <w:rFonts w:eastAsia="Calibri"/>
          <w:sz w:val="24"/>
          <w:szCs w:val="24"/>
        </w:rPr>
      </w:pPr>
      <w:r w:rsidRPr="00DA2D0E">
        <w:rPr>
          <w:sz w:val="24"/>
          <w:szCs w:val="24"/>
        </w:rPr>
        <w:t xml:space="preserve">Místo plnění: </w:t>
      </w:r>
      <w:r w:rsidRPr="00DA2D0E">
        <w:rPr>
          <w:rFonts w:eastAsia="Calibri"/>
          <w:sz w:val="24"/>
          <w:szCs w:val="24"/>
        </w:rPr>
        <w:t>Internát Heyrovského spojovací části SO 03, Hradec Králové.</w:t>
      </w:r>
    </w:p>
    <w:p w14:paraId="4E1F3005" w14:textId="77777777" w:rsidR="00DA2D0E" w:rsidRPr="00DA2D0E" w:rsidRDefault="00DA2D0E" w:rsidP="00DA2D0E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</w:p>
    <w:p w14:paraId="4ADABFA6" w14:textId="26AEDF7B" w:rsidR="00DA2D0E" w:rsidRPr="00DA2D0E" w:rsidRDefault="00DA2D0E" w:rsidP="00DA2D0E">
      <w:pPr>
        <w:ind w:hanging="284"/>
        <w:jc w:val="both"/>
        <w:rPr>
          <w:b/>
          <w:sz w:val="24"/>
          <w:szCs w:val="24"/>
        </w:rPr>
      </w:pPr>
      <w:r w:rsidRPr="00DA2D0E">
        <w:rPr>
          <w:b/>
          <w:sz w:val="24"/>
          <w:szCs w:val="24"/>
        </w:rPr>
        <w:t>2) Článek I</w:t>
      </w:r>
      <w:r>
        <w:rPr>
          <w:b/>
          <w:sz w:val="24"/>
          <w:szCs w:val="24"/>
        </w:rPr>
        <w:t>V</w:t>
      </w:r>
      <w:r w:rsidRPr="00DA2D0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Cena díla</w:t>
      </w:r>
      <w:r w:rsidR="00796125">
        <w:rPr>
          <w:b/>
          <w:sz w:val="24"/>
          <w:szCs w:val="24"/>
        </w:rPr>
        <w:t>:</w:t>
      </w:r>
    </w:p>
    <w:p w14:paraId="36D6EA55" w14:textId="1B9F5709" w:rsidR="00DA2D0E" w:rsidRPr="00DA2D0E" w:rsidRDefault="00DA2D0E" w:rsidP="00DA2D0E">
      <w:pPr>
        <w:ind w:left="-218"/>
        <w:jc w:val="both"/>
        <w:rPr>
          <w:b/>
          <w:sz w:val="24"/>
          <w:szCs w:val="24"/>
        </w:rPr>
      </w:pP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32DB3C16" w14:textId="200086D0" w:rsidR="00796125" w:rsidRDefault="00964844" w:rsidP="00796125">
      <w:pPr>
        <w:spacing w:after="120"/>
        <w:jc w:val="both"/>
        <w:rPr>
          <w:sz w:val="24"/>
        </w:rPr>
      </w:pPr>
      <w:r>
        <w:rPr>
          <w:sz w:val="24"/>
        </w:rPr>
        <w:tab/>
      </w:r>
      <w:r w:rsidR="00796125">
        <w:rPr>
          <w:sz w:val="24"/>
        </w:rPr>
        <w:t>Cena DSP:</w:t>
      </w:r>
      <w:r w:rsidR="00796125">
        <w:rPr>
          <w:sz w:val="24"/>
        </w:rPr>
        <w:tab/>
      </w:r>
      <w:r w:rsidR="00796125">
        <w:rPr>
          <w:sz w:val="24"/>
        </w:rPr>
        <w:tab/>
      </w:r>
      <w:r w:rsidR="00796125">
        <w:rPr>
          <w:sz w:val="24"/>
        </w:rPr>
        <w:tab/>
      </w:r>
      <w:r w:rsidR="00796125">
        <w:rPr>
          <w:sz w:val="24"/>
        </w:rPr>
        <w:tab/>
      </w:r>
      <w:r w:rsidR="008B2ED7">
        <w:rPr>
          <w:sz w:val="24"/>
        </w:rPr>
        <w:t>XXXX</w:t>
      </w:r>
      <w:r w:rsidR="00796125">
        <w:rPr>
          <w:sz w:val="24"/>
        </w:rPr>
        <w:t xml:space="preserve"> Kč</w:t>
      </w:r>
    </w:p>
    <w:p w14:paraId="1F9CF222" w14:textId="7FA82E2A" w:rsidR="00796125" w:rsidRDefault="00796125" w:rsidP="00796125">
      <w:pPr>
        <w:spacing w:after="120"/>
        <w:ind w:firstLine="720"/>
        <w:jc w:val="both"/>
        <w:rPr>
          <w:sz w:val="24"/>
        </w:rPr>
      </w:pPr>
      <w:r>
        <w:rPr>
          <w:sz w:val="24"/>
        </w:rPr>
        <w:t>Cena DPS: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B2ED7">
        <w:rPr>
          <w:sz w:val="24"/>
        </w:rPr>
        <w:t xml:space="preserve">XXXX </w:t>
      </w:r>
      <w:r>
        <w:rPr>
          <w:sz w:val="24"/>
        </w:rPr>
        <w:t>Kč</w:t>
      </w:r>
    </w:p>
    <w:p w14:paraId="6301C988" w14:textId="057B7B3C" w:rsidR="00796125" w:rsidRPr="00C43B98" w:rsidRDefault="00796125" w:rsidP="00796125">
      <w:pPr>
        <w:spacing w:after="120"/>
        <w:ind w:firstLine="720"/>
        <w:jc w:val="both"/>
        <w:rPr>
          <w:sz w:val="24"/>
        </w:rPr>
      </w:pPr>
      <w:r>
        <w:rPr>
          <w:sz w:val="24"/>
        </w:rPr>
        <w:t>Cena inženýrské činnosti:</w:t>
      </w:r>
      <w:r>
        <w:rPr>
          <w:sz w:val="24"/>
        </w:rPr>
        <w:tab/>
      </w:r>
      <w:r>
        <w:rPr>
          <w:sz w:val="24"/>
        </w:rPr>
        <w:tab/>
      </w:r>
      <w:r w:rsidR="008B2ED7">
        <w:rPr>
          <w:sz w:val="24"/>
        </w:rPr>
        <w:t xml:space="preserve">XXXX </w:t>
      </w:r>
      <w:bookmarkStart w:id="0" w:name="_GoBack"/>
      <w:bookmarkEnd w:id="0"/>
      <w:r>
        <w:rPr>
          <w:sz w:val="24"/>
        </w:rPr>
        <w:t>Kč</w:t>
      </w:r>
    </w:p>
    <w:p w14:paraId="569D55AC" w14:textId="77777777" w:rsidR="00796125" w:rsidRPr="00C43B98" w:rsidRDefault="00796125" w:rsidP="00796125">
      <w:pPr>
        <w:spacing w:after="120"/>
        <w:jc w:val="both"/>
        <w:rPr>
          <w:sz w:val="24"/>
        </w:rPr>
      </w:pPr>
    </w:p>
    <w:p w14:paraId="6CEC9D92" w14:textId="76FCDBCE" w:rsidR="00796125" w:rsidRPr="00C43B98" w:rsidRDefault="00796125" w:rsidP="00796125">
      <w:pPr>
        <w:spacing w:after="120"/>
        <w:ind w:firstLine="540"/>
        <w:jc w:val="both"/>
        <w:rPr>
          <w:b/>
          <w:sz w:val="24"/>
          <w:u w:val="single"/>
        </w:rPr>
      </w:pPr>
      <w:r w:rsidRPr="00C43B98">
        <w:rPr>
          <w:sz w:val="24"/>
        </w:rPr>
        <w:t>Celková cena bez DPH:</w:t>
      </w:r>
      <w:r w:rsidRPr="00C43B98">
        <w:rPr>
          <w:sz w:val="24"/>
        </w:rPr>
        <w:tab/>
      </w:r>
      <w:r>
        <w:rPr>
          <w:sz w:val="24"/>
        </w:rPr>
        <w:t xml:space="preserve">         </w:t>
      </w:r>
      <w:r w:rsidRPr="00C43B98">
        <w:rPr>
          <w:b/>
          <w:sz w:val="24"/>
        </w:rPr>
        <w:t xml:space="preserve"> </w:t>
      </w:r>
      <w:r>
        <w:rPr>
          <w:b/>
          <w:sz w:val="24"/>
        </w:rPr>
        <w:t>236 600</w:t>
      </w:r>
      <w:r w:rsidRPr="00C43B98">
        <w:rPr>
          <w:b/>
          <w:sz w:val="24"/>
        </w:rPr>
        <w:t xml:space="preserve"> Kč</w:t>
      </w:r>
      <w:r w:rsidRPr="00B42E78">
        <w:rPr>
          <w:sz w:val="24"/>
        </w:rPr>
        <w:t>,</w:t>
      </w:r>
      <w:r w:rsidRPr="00C43B98">
        <w:rPr>
          <w:b/>
          <w:sz w:val="24"/>
        </w:rPr>
        <w:tab/>
      </w:r>
    </w:p>
    <w:p w14:paraId="4C65CE11" w14:textId="77777777" w:rsidR="00796125" w:rsidRPr="00C43B98" w:rsidRDefault="00796125" w:rsidP="00796125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ab/>
      </w:r>
    </w:p>
    <w:p w14:paraId="789F4EE5" w14:textId="3815B884" w:rsidR="00796125" w:rsidRPr="00C43B98" w:rsidRDefault="00796125" w:rsidP="00796125">
      <w:pPr>
        <w:pStyle w:val="slovn1"/>
        <w:tabs>
          <w:tab w:val="left" w:pos="108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>slovy:</w:t>
      </w:r>
      <w:r>
        <w:rPr>
          <w:rFonts w:eastAsia="Times New Roman"/>
          <w:szCs w:val="20"/>
          <w:lang w:val="cs-CZ" w:eastAsia="cs-CZ"/>
        </w:rPr>
        <w:t xml:space="preserve"> „</w:t>
      </w:r>
      <w:r w:rsidRPr="00796125">
        <w:rPr>
          <w:lang w:val="cs-CZ"/>
        </w:rPr>
        <w:t>dvěstětřicetšesttisícšestset korun českých</w:t>
      </w:r>
      <w:r w:rsidRPr="00C43B98">
        <w:rPr>
          <w:rFonts w:eastAsia="Times New Roman"/>
          <w:szCs w:val="20"/>
          <w:lang w:val="cs-CZ" w:eastAsia="cs-CZ"/>
        </w:rPr>
        <w:t>“</w:t>
      </w:r>
    </w:p>
    <w:p w14:paraId="12A2968A" w14:textId="77777777" w:rsidR="00796125" w:rsidRPr="00BC69A9" w:rsidRDefault="00796125" w:rsidP="00796125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</w:p>
    <w:p w14:paraId="0275DC9E" w14:textId="77777777" w:rsidR="00796125" w:rsidRPr="00C43B98" w:rsidRDefault="00796125" w:rsidP="00796125">
      <w:pPr>
        <w:rPr>
          <w:sz w:val="24"/>
          <w:szCs w:val="24"/>
        </w:rPr>
      </w:pPr>
    </w:p>
    <w:p w14:paraId="7E9D3A83" w14:textId="77777777" w:rsidR="00796125" w:rsidRDefault="00796125" w:rsidP="00796125">
      <w:pPr>
        <w:rPr>
          <w:sz w:val="24"/>
          <w:szCs w:val="24"/>
        </w:rPr>
      </w:pPr>
      <w:r w:rsidRPr="00C43B98">
        <w:rPr>
          <w:sz w:val="24"/>
          <w:szCs w:val="24"/>
        </w:rPr>
        <w:t>DPH bude účtováno v sazbě platné ke dni uskutečnění zdanitelného plnění.</w:t>
      </w:r>
    </w:p>
    <w:p w14:paraId="199A5E92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454723A" w14:textId="77777777" w:rsidR="00796125" w:rsidRDefault="00796125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01E4BE33" w14:textId="41FC2FAB" w:rsidR="00B871AE" w:rsidRPr="002C6B74" w:rsidRDefault="00B871AE" w:rsidP="00C5225D">
      <w:pPr>
        <w:spacing w:beforeLines="20" w:before="48" w:line="276" w:lineRule="auto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</w:t>
      </w:r>
      <w:r w:rsidR="00C5225D" w:rsidRPr="00C5225D">
        <w:rPr>
          <w:sz w:val="24"/>
        </w:rPr>
        <w:t xml:space="preserve">je vyhotoven v elektronické podobě v 1 vyhotovení v českém jazyce </w:t>
      </w:r>
      <w:r w:rsidR="00C5225D">
        <w:rPr>
          <w:sz w:val="24"/>
        </w:rPr>
        <w:br/>
      </w:r>
      <w:r w:rsidR="00C5225D" w:rsidRPr="00C5225D">
        <w:rPr>
          <w:sz w:val="24"/>
        </w:rPr>
        <w:t xml:space="preserve">s elektronickými podpisy obou smluvních stran v souladu se zákonem č. 297/2016 Sb., </w:t>
      </w:r>
      <w:r w:rsidR="00C5225D">
        <w:rPr>
          <w:sz w:val="24"/>
        </w:rPr>
        <w:br/>
      </w:r>
      <w:r w:rsidR="00C5225D" w:rsidRPr="00C5225D">
        <w:rPr>
          <w:sz w:val="24"/>
        </w:rPr>
        <w:t xml:space="preserve">o službách vytvářejících důvěru pro elektronické transakce, ve znění pozdějších předpisů. </w:t>
      </w:r>
      <w:r w:rsidR="007C6E84">
        <w:rPr>
          <w:sz w:val="24"/>
        </w:rPr>
        <w:t>Smluvní strany si d</w:t>
      </w:r>
      <w:r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C5225D">
      <w:pPr>
        <w:spacing w:beforeLines="20" w:before="48" w:line="276" w:lineRule="auto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6C40C5A7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DA2D0E">
        <w:rPr>
          <w:sz w:val="24"/>
        </w:rPr>
        <w:t>e Vysokém Mýtě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65376F8D" w14:textId="50AC7D96" w:rsidR="00DA2D0E" w:rsidRPr="00DA2D0E" w:rsidRDefault="00DA2D0E" w:rsidP="00DA2D0E">
      <w:pPr>
        <w:tabs>
          <w:tab w:val="left" w:pos="5250"/>
        </w:tabs>
        <w:spacing w:beforeLines="20" w:before="48"/>
        <w:rPr>
          <w:sz w:val="24"/>
          <w:szCs w:val="22"/>
        </w:rPr>
      </w:pPr>
      <w:r w:rsidRPr="00DA2D0E">
        <w:rPr>
          <w:sz w:val="24"/>
          <w:szCs w:val="22"/>
        </w:rPr>
        <w:t>Armádní Servisní, příspěvková organizace</w:t>
      </w:r>
      <w:r w:rsidRPr="00DA2D0E">
        <w:rPr>
          <w:sz w:val="24"/>
          <w:szCs w:val="22"/>
        </w:rPr>
        <w:tab/>
      </w:r>
      <w:r>
        <w:rPr>
          <w:sz w:val="24"/>
          <w:szCs w:val="22"/>
        </w:rPr>
        <w:t xml:space="preserve">         </w:t>
      </w:r>
      <w:r w:rsidRPr="00DA2D0E">
        <w:rPr>
          <w:sz w:val="24"/>
          <w:szCs w:val="22"/>
        </w:rPr>
        <w:t>B K N , spol. s r.o.</w:t>
      </w:r>
    </w:p>
    <w:p w14:paraId="1ABF58A1" w14:textId="255869A0" w:rsidR="00DA2D0E" w:rsidRPr="00DA2D0E" w:rsidRDefault="00DA2D0E" w:rsidP="00DA2D0E">
      <w:pPr>
        <w:tabs>
          <w:tab w:val="left" w:pos="5250"/>
        </w:tabs>
        <w:spacing w:beforeLines="20" w:before="48"/>
        <w:ind w:left="-284"/>
        <w:rPr>
          <w:sz w:val="24"/>
          <w:szCs w:val="22"/>
        </w:rPr>
      </w:pPr>
      <w:r>
        <w:rPr>
          <w:sz w:val="24"/>
          <w:szCs w:val="22"/>
        </w:rPr>
        <w:t xml:space="preserve">                        </w:t>
      </w:r>
      <w:r w:rsidRPr="00DA2D0E">
        <w:rPr>
          <w:sz w:val="24"/>
          <w:szCs w:val="22"/>
        </w:rPr>
        <w:t>Ing. Martin Lehký</w:t>
      </w:r>
      <w:r w:rsidRPr="00DA2D0E">
        <w:rPr>
          <w:sz w:val="24"/>
          <w:szCs w:val="22"/>
        </w:rPr>
        <w:tab/>
      </w:r>
      <w:r>
        <w:rPr>
          <w:sz w:val="24"/>
          <w:szCs w:val="22"/>
        </w:rPr>
        <w:t xml:space="preserve">            </w:t>
      </w:r>
      <w:r w:rsidR="00021843">
        <w:rPr>
          <w:sz w:val="24"/>
          <w:szCs w:val="22"/>
        </w:rPr>
        <w:t xml:space="preserve">       xxxx</w:t>
      </w:r>
    </w:p>
    <w:p w14:paraId="15A033EE" w14:textId="75C2335A" w:rsidR="00B871AE" w:rsidRDefault="00DA2D0E" w:rsidP="00DA2D0E">
      <w:pPr>
        <w:tabs>
          <w:tab w:val="left" w:pos="5250"/>
        </w:tabs>
        <w:spacing w:beforeLines="20" w:before="48"/>
        <w:ind w:left="-284"/>
        <w:rPr>
          <w:sz w:val="24"/>
        </w:rPr>
      </w:pPr>
      <w:r>
        <w:rPr>
          <w:sz w:val="24"/>
          <w:szCs w:val="22"/>
        </w:rPr>
        <w:t xml:space="preserve">                                  </w:t>
      </w:r>
      <w:r w:rsidRPr="00DA2D0E">
        <w:rPr>
          <w:sz w:val="24"/>
          <w:szCs w:val="22"/>
        </w:rPr>
        <w:t>ředitel</w:t>
      </w:r>
      <w:r w:rsidRPr="00DA2D0E">
        <w:rPr>
          <w:sz w:val="24"/>
          <w:szCs w:val="22"/>
        </w:rPr>
        <w:tab/>
      </w:r>
      <w:r w:rsidR="00021843">
        <w:rPr>
          <w:sz w:val="24"/>
          <w:szCs w:val="22"/>
        </w:rPr>
        <w:t xml:space="preserve">                   xxxx</w:t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2ED7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2EF1EFC7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2F7DB9">
      <w:rPr>
        <w:sz w:val="24"/>
        <w:szCs w:val="24"/>
      </w:rPr>
      <w:t>U</w:t>
    </w:r>
    <w:r w:rsidR="005C50B1">
      <w:rPr>
        <w:sz w:val="24"/>
        <w:szCs w:val="24"/>
      </w:rPr>
      <w:t>-</w:t>
    </w:r>
    <w:r w:rsidR="002F7DB9">
      <w:rPr>
        <w:sz w:val="24"/>
        <w:szCs w:val="24"/>
      </w:rPr>
      <w:t>089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2F7DB9">
      <w:rPr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4pt;height:679.9pt" o:ole="">
          <v:imagedata r:id="rId1" o:title=""/>
        </v:shape>
        <o:OLEObject Type="Embed" ProgID="Word.Document.12" ShapeID="_x0000_i1025" DrawAspect="Content" ObjectID="_165322222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1843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4ABB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2F7DB9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18E4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85C89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6125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2ED7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4746"/>
    <w:rsid w:val="00A8687A"/>
    <w:rsid w:val="00A87620"/>
    <w:rsid w:val="00A90406"/>
    <w:rsid w:val="00AA14C6"/>
    <w:rsid w:val="00AA74B8"/>
    <w:rsid w:val="00AB10C1"/>
    <w:rsid w:val="00AB137B"/>
    <w:rsid w:val="00AB41C6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225D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2D0E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1DCD-E312-40FA-B063-B3DE2763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3247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3</cp:revision>
  <cp:lastPrinted>2017-01-18T09:04:00Z</cp:lastPrinted>
  <dcterms:created xsi:type="dcterms:W3CDTF">2020-06-09T13:27:00Z</dcterms:created>
  <dcterms:modified xsi:type="dcterms:W3CDTF">2020-06-09T13:37:00Z</dcterms:modified>
</cp:coreProperties>
</file>