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90" w:rsidRPr="001E116D" w:rsidRDefault="00E30490" w:rsidP="00E30490">
      <w:pPr>
        <w:pStyle w:val="Seznam"/>
      </w:pPr>
      <w:r w:rsidRPr="001E116D">
        <w:t>ČR  -  Státní pozemkový úřad</w:t>
      </w:r>
    </w:p>
    <w:p w:rsidR="00E30490" w:rsidRPr="009725D0" w:rsidRDefault="00E30490" w:rsidP="00E30490">
      <w:pPr>
        <w:pStyle w:val="Seznam"/>
      </w:pPr>
      <w:r w:rsidRPr="009725D0">
        <w:t xml:space="preserve">Sídlo: Husinecká 1024/11a, </w:t>
      </w:r>
      <w:r>
        <w:t>1</w:t>
      </w:r>
      <w:r w:rsidRPr="009725D0">
        <w:t>30 00</w:t>
      </w:r>
      <w:r w:rsidRPr="000C7A73">
        <w:t xml:space="preserve"> </w:t>
      </w:r>
      <w:r>
        <w:t>Praha 3</w:t>
      </w:r>
    </w:p>
    <w:p w:rsidR="00E30490" w:rsidRDefault="00E30490" w:rsidP="00E30490">
      <w:pPr>
        <w:pStyle w:val="Seznam"/>
      </w:pPr>
      <w:r w:rsidRPr="009725D0">
        <w:t xml:space="preserve">zastoupený </w:t>
      </w:r>
      <w:r>
        <w:t>ústřední</w:t>
      </w:r>
      <w:r w:rsidR="00F1476C">
        <w:t xml:space="preserve">m </w:t>
      </w:r>
      <w:r>
        <w:t>ředitel</w:t>
      </w:r>
      <w:r w:rsidR="00F1476C">
        <w:t>em Ing. Martinem Vrbou</w:t>
      </w:r>
    </w:p>
    <w:p w:rsidR="00E30490" w:rsidRPr="009725D0" w:rsidRDefault="00E30490" w:rsidP="00E30490">
      <w:pPr>
        <w:pStyle w:val="Seznam"/>
      </w:pPr>
      <w:r w:rsidRPr="009725D0">
        <w:t xml:space="preserve">IČ: </w:t>
      </w:r>
      <w:r>
        <w:t>01312774</w:t>
      </w:r>
    </w:p>
    <w:p w:rsidR="00E30490" w:rsidRPr="009725D0" w:rsidRDefault="00E30490" w:rsidP="00E30490">
      <w:pPr>
        <w:pStyle w:val="Seznam"/>
      </w:pPr>
      <w:r w:rsidRPr="009725D0">
        <w:t>DIČ: CZ</w:t>
      </w:r>
      <w:r>
        <w:t>01312774</w:t>
      </w:r>
    </w:p>
    <w:p w:rsidR="00E30490" w:rsidRPr="009725D0" w:rsidRDefault="00E30490" w:rsidP="00E30490">
      <w:pPr>
        <w:rPr>
          <w:sz w:val="20"/>
          <w:szCs w:val="20"/>
        </w:rPr>
      </w:pPr>
      <w:r w:rsidRPr="009725D0">
        <w:t> </w:t>
      </w:r>
    </w:p>
    <w:p w:rsidR="00E30490" w:rsidRPr="009725D0" w:rsidRDefault="00E30490" w:rsidP="00E30490">
      <w:pPr>
        <w:rPr>
          <w:sz w:val="20"/>
          <w:szCs w:val="20"/>
        </w:rPr>
      </w:pPr>
      <w:r w:rsidRPr="009725D0">
        <w:t xml:space="preserve">Bankovní spojení: </w:t>
      </w:r>
      <w:r>
        <w:t>ČNB</w:t>
      </w:r>
    </w:p>
    <w:p w:rsidR="00E30490" w:rsidRPr="009725D0" w:rsidRDefault="00E30490" w:rsidP="00E30490">
      <w:pPr>
        <w:rPr>
          <w:sz w:val="20"/>
          <w:szCs w:val="20"/>
        </w:rPr>
      </w:pPr>
      <w:r w:rsidRPr="009725D0">
        <w:t xml:space="preserve">číslo účtu: </w:t>
      </w:r>
      <w:r>
        <w:t xml:space="preserve">             36011-3723001/710 </w:t>
      </w:r>
    </w:p>
    <w:p w:rsidR="00E30490" w:rsidRPr="009725D0" w:rsidRDefault="00E30490" w:rsidP="00E30490">
      <w:pPr>
        <w:rPr>
          <w:sz w:val="20"/>
          <w:szCs w:val="20"/>
        </w:rPr>
      </w:pPr>
      <w:r w:rsidRPr="009725D0">
        <w:t xml:space="preserve">variabilní symbol: </w:t>
      </w:r>
      <w:r w:rsidR="004061FC">
        <w:t>7</w:t>
      </w:r>
      <w:r>
        <w:t>4294000</w:t>
      </w:r>
      <w:r w:rsidR="004061FC">
        <w:t>2</w:t>
      </w:r>
      <w:r w:rsidRPr="009725D0">
        <w:t xml:space="preserve">         </w:t>
      </w:r>
    </w:p>
    <w:p w:rsidR="00E30490" w:rsidRPr="009725D0" w:rsidRDefault="00E30490" w:rsidP="00E30490">
      <w:pPr>
        <w:rPr>
          <w:sz w:val="20"/>
          <w:szCs w:val="20"/>
        </w:rPr>
      </w:pPr>
      <w:r w:rsidRPr="009725D0">
        <w:t xml:space="preserve">(dále jen  ” p </w:t>
      </w:r>
      <w:r>
        <w:t xml:space="preserve">r o d á </w:t>
      </w:r>
      <w:r w:rsidRPr="009725D0">
        <w:t xml:space="preserve">v á j í c í ”)  </w:t>
      </w:r>
    </w:p>
    <w:p w:rsidR="00E30490" w:rsidRDefault="00E30490" w:rsidP="00E30490"/>
    <w:p w:rsidR="00E30490" w:rsidRPr="00A6335C" w:rsidRDefault="00E30490" w:rsidP="00E30490">
      <w:pPr>
        <w:rPr>
          <w:sz w:val="20"/>
          <w:szCs w:val="20"/>
        </w:rPr>
      </w:pPr>
      <w:r>
        <w:rPr>
          <w:color w:val="000000"/>
        </w:rPr>
        <w:t xml:space="preserve">a </w:t>
      </w:r>
    </w:p>
    <w:p w:rsidR="00E30490" w:rsidRDefault="00E30490" w:rsidP="00E30490">
      <w:pPr>
        <w:tabs>
          <w:tab w:val="left" w:pos="120"/>
        </w:tabs>
        <w:jc w:val="both"/>
      </w:pPr>
    </w:p>
    <w:p w:rsidR="00E30490" w:rsidRDefault="007C2751" w:rsidP="00E30490">
      <w:pPr>
        <w:tabs>
          <w:tab w:val="left" w:pos="120"/>
        </w:tabs>
        <w:rPr>
          <w:b/>
        </w:rPr>
      </w:pPr>
      <w:r>
        <w:rPr>
          <w:b/>
        </w:rPr>
        <w:t>Ing. Vojtěch Marek</w:t>
      </w:r>
    </w:p>
    <w:p w:rsidR="00E30490" w:rsidRDefault="007C2751" w:rsidP="00E30490">
      <w:pPr>
        <w:tabs>
          <w:tab w:val="left" w:pos="120"/>
        </w:tabs>
      </w:pPr>
      <w:proofErr w:type="gramStart"/>
      <w:r>
        <w:t>bytem</w:t>
      </w:r>
      <w:r w:rsidR="00E30490">
        <w:t xml:space="preserve">:  </w:t>
      </w:r>
      <w:r w:rsidR="00C80114">
        <w:t>XXXX</w:t>
      </w:r>
      <w:proofErr w:type="gramEnd"/>
      <w:r w:rsidR="00C80114">
        <w:t xml:space="preserve"> XX</w:t>
      </w:r>
      <w:r>
        <w:t>, 696 11  Mutěnice</w:t>
      </w:r>
    </w:p>
    <w:p w:rsidR="00E30490" w:rsidRDefault="00E30490" w:rsidP="00E30490">
      <w:pPr>
        <w:jc w:val="both"/>
      </w:pPr>
      <w:r>
        <w:t>(dále jen  " k u p u j í c í  ")</w:t>
      </w:r>
    </w:p>
    <w:p w:rsidR="00E30490" w:rsidRDefault="00E30490" w:rsidP="00E30490">
      <w:pPr>
        <w:ind w:right="282"/>
        <w:rPr>
          <w:b/>
        </w:rPr>
      </w:pPr>
    </w:p>
    <w:p w:rsidR="00E30490" w:rsidRDefault="00E30490" w:rsidP="00E30490">
      <w:pPr>
        <w:tabs>
          <w:tab w:val="left" w:pos="120"/>
        </w:tabs>
        <w:rPr>
          <w:color w:val="000000"/>
        </w:rPr>
      </w:pPr>
      <w:r>
        <w:rPr>
          <w:color w:val="000000"/>
        </w:rPr>
        <w:t>uzavírají tento</w:t>
      </w:r>
    </w:p>
    <w:p w:rsidR="00A823E9" w:rsidRDefault="00A823E9" w:rsidP="00E30490">
      <w:pPr>
        <w:tabs>
          <w:tab w:val="left" w:pos="120"/>
        </w:tabs>
        <w:rPr>
          <w:b/>
          <w:sz w:val="28"/>
          <w:szCs w:val="28"/>
        </w:rPr>
      </w:pPr>
    </w:p>
    <w:p w:rsidR="00E30490" w:rsidRDefault="00E30490" w:rsidP="007C2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  <w:r w:rsidR="00520A02">
        <w:rPr>
          <w:b/>
          <w:sz w:val="28"/>
          <w:szCs w:val="28"/>
        </w:rPr>
        <w:t>2</w:t>
      </w:r>
    </w:p>
    <w:p w:rsidR="007C2751" w:rsidRDefault="00E30490" w:rsidP="00E30490">
      <w:pPr>
        <w:jc w:val="center"/>
        <w:rPr>
          <w:b/>
        </w:rPr>
      </w:pPr>
      <w:r>
        <w:rPr>
          <w:b/>
        </w:rPr>
        <w:t xml:space="preserve">k e   s m l o u v ě   č. </w:t>
      </w:r>
      <w:r w:rsidR="007C2751">
        <w:rPr>
          <w:b/>
        </w:rPr>
        <w:t>742/94</w:t>
      </w:r>
    </w:p>
    <w:p w:rsidR="00E30490" w:rsidRDefault="00E30490" w:rsidP="00E30490">
      <w:pPr>
        <w:jc w:val="center"/>
      </w:pPr>
      <w:r>
        <w:t>o prodeji podniku (části podniku)</w:t>
      </w:r>
    </w:p>
    <w:p w:rsidR="00E30490" w:rsidRDefault="00E30490" w:rsidP="007C2751">
      <w:pPr>
        <w:pStyle w:val="Nadpis4"/>
        <w:ind w:left="0"/>
        <w:jc w:val="center"/>
        <w:rPr>
          <w:u w:val="none"/>
        </w:rPr>
      </w:pPr>
      <w:r>
        <w:rPr>
          <w:u w:val="none"/>
        </w:rPr>
        <w:t xml:space="preserve">Státní statek </w:t>
      </w:r>
      <w:r w:rsidR="007C2751">
        <w:rPr>
          <w:u w:val="none"/>
        </w:rPr>
        <w:t>Hodonín – závod Mutěnice</w:t>
      </w:r>
    </w:p>
    <w:p w:rsidR="00E30490" w:rsidRDefault="00E30490" w:rsidP="00E30490">
      <w:pPr>
        <w:ind w:right="-1"/>
        <w:jc w:val="center"/>
        <w:rPr>
          <w:b/>
        </w:rPr>
      </w:pPr>
    </w:p>
    <w:p w:rsidR="00A53D86" w:rsidRPr="00161CAC" w:rsidRDefault="00A53D86" w:rsidP="00A53D86">
      <w:pPr>
        <w:jc w:val="center"/>
        <w:rPr>
          <w:b/>
          <w:sz w:val="20"/>
          <w:szCs w:val="20"/>
        </w:rPr>
      </w:pPr>
      <w:r w:rsidRPr="00161CAC">
        <w:rPr>
          <w:b/>
        </w:rPr>
        <w:t>I.</w:t>
      </w:r>
    </w:p>
    <w:p w:rsidR="007C2751" w:rsidRPr="00161CAC" w:rsidRDefault="00A53D86" w:rsidP="007C2751">
      <w:pPr>
        <w:jc w:val="both"/>
      </w:pPr>
      <w:r w:rsidRPr="00161CAC">
        <w:t>Pozemkový fond ČR uzavřel s nabyvatelem dne</w:t>
      </w:r>
      <w:r w:rsidR="007C2751">
        <w:t xml:space="preserve"> 17.</w:t>
      </w:r>
      <w:r w:rsidR="00F1476C">
        <w:t xml:space="preserve"> </w:t>
      </w:r>
      <w:r w:rsidR="007C2751">
        <w:t>08.</w:t>
      </w:r>
      <w:r w:rsidR="00F1476C">
        <w:t xml:space="preserve"> </w:t>
      </w:r>
      <w:r w:rsidR="007C2751">
        <w:t>1994</w:t>
      </w:r>
      <w:r w:rsidRPr="00161CAC">
        <w:t xml:space="preserve"> smlouvu č.</w:t>
      </w:r>
      <w:r w:rsidR="007C2751">
        <w:t xml:space="preserve"> 742/94 </w:t>
      </w:r>
      <w:r w:rsidRPr="00161CAC">
        <w:t xml:space="preserve">a </w:t>
      </w:r>
      <w:proofErr w:type="gramStart"/>
      <w:r w:rsidRPr="00161CAC">
        <w:t>dodatky  k</w:t>
      </w:r>
      <w:proofErr w:type="gramEnd"/>
      <w:r w:rsidRPr="00161CAC">
        <w:t xml:space="preserve"> této smlouvě č.</w:t>
      </w:r>
      <w:r w:rsidR="006518AE">
        <w:t xml:space="preserve"> </w:t>
      </w:r>
      <w:r w:rsidRPr="00161CAC">
        <w:t xml:space="preserve">1ze dne </w:t>
      </w:r>
      <w:r w:rsidR="007C2751">
        <w:t>23.</w:t>
      </w:r>
      <w:r w:rsidR="006518AE">
        <w:t xml:space="preserve"> </w:t>
      </w:r>
      <w:r w:rsidR="007C2751">
        <w:t>02.</w:t>
      </w:r>
      <w:r w:rsidR="006518AE">
        <w:t xml:space="preserve">  </w:t>
      </w:r>
      <w:r w:rsidR="007C2751">
        <w:t>1995</w:t>
      </w:r>
      <w:r w:rsidRPr="00161CAC">
        <w:t xml:space="preserve">, č. 2 ze dne </w:t>
      </w:r>
      <w:r w:rsidR="007C2751">
        <w:t>16.</w:t>
      </w:r>
      <w:r w:rsidR="006518AE">
        <w:t xml:space="preserve"> </w:t>
      </w:r>
      <w:r w:rsidR="007C2751">
        <w:t>08.</w:t>
      </w:r>
      <w:r w:rsidR="006518AE">
        <w:t xml:space="preserve"> </w:t>
      </w:r>
      <w:r w:rsidR="007C2751">
        <w:t xml:space="preserve">1995, </w:t>
      </w:r>
      <w:r w:rsidR="00E30490">
        <w:t>č.</w:t>
      </w:r>
      <w:r w:rsidR="006518AE">
        <w:t xml:space="preserve"> </w:t>
      </w:r>
      <w:r w:rsidR="00E30490">
        <w:t>3 ze dne 2</w:t>
      </w:r>
      <w:r w:rsidR="007C2751">
        <w:t>6</w:t>
      </w:r>
      <w:r w:rsidR="00E30490">
        <w:t>.</w:t>
      </w:r>
      <w:r w:rsidR="006518AE">
        <w:t xml:space="preserve"> </w:t>
      </w:r>
      <w:r w:rsidR="007C2751">
        <w:t>08</w:t>
      </w:r>
      <w:r w:rsidR="006518AE">
        <w:t xml:space="preserve">. </w:t>
      </w:r>
      <w:r w:rsidR="00E30490">
        <w:t>199</w:t>
      </w:r>
      <w:r w:rsidR="007C2751">
        <w:t>6</w:t>
      </w:r>
      <w:r w:rsidR="00E30490">
        <w:t>, č.</w:t>
      </w:r>
      <w:r w:rsidR="006518AE">
        <w:t xml:space="preserve"> </w:t>
      </w:r>
      <w:r w:rsidR="00E30490">
        <w:t>4 ze dne</w:t>
      </w:r>
      <w:r w:rsidR="007C2751">
        <w:t xml:space="preserve"> </w:t>
      </w:r>
      <w:r w:rsidR="006518AE">
        <w:t xml:space="preserve">  </w:t>
      </w:r>
      <w:r w:rsidR="007C2751">
        <w:t>12.</w:t>
      </w:r>
      <w:r w:rsidR="006518AE">
        <w:t xml:space="preserve"> </w:t>
      </w:r>
      <w:r w:rsidR="007C2751">
        <w:t>09.</w:t>
      </w:r>
      <w:r w:rsidR="006518AE">
        <w:t xml:space="preserve"> </w:t>
      </w:r>
      <w:r w:rsidR="007C2751">
        <w:t>1997, č</w:t>
      </w:r>
      <w:r w:rsidR="00E30490">
        <w:t xml:space="preserve">. 5 ze dne </w:t>
      </w:r>
      <w:r w:rsidR="007C2751">
        <w:t>20</w:t>
      </w:r>
      <w:r w:rsidR="00E30490">
        <w:t>.</w:t>
      </w:r>
      <w:r w:rsidR="006518AE">
        <w:t xml:space="preserve"> </w:t>
      </w:r>
      <w:r w:rsidR="007C2751">
        <w:t>0</w:t>
      </w:r>
      <w:r w:rsidR="00E30490">
        <w:t>9.</w:t>
      </w:r>
      <w:r w:rsidR="006518AE">
        <w:t xml:space="preserve">  </w:t>
      </w:r>
      <w:r w:rsidR="00E30490">
        <w:t>200</w:t>
      </w:r>
      <w:r w:rsidR="007C2751">
        <w:t>0</w:t>
      </w:r>
      <w:r w:rsidR="00E30490">
        <w:t xml:space="preserve">, č. 6 ze dne </w:t>
      </w:r>
      <w:r w:rsidR="007C2751">
        <w:t>2</w:t>
      </w:r>
      <w:r w:rsidR="00E30490">
        <w:t>7.</w:t>
      </w:r>
      <w:r w:rsidR="006518AE">
        <w:t xml:space="preserve"> </w:t>
      </w:r>
      <w:r w:rsidR="007C2751">
        <w:t>04.</w:t>
      </w:r>
      <w:r w:rsidR="006518AE">
        <w:t xml:space="preserve"> </w:t>
      </w:r>
      <w:r w:rsidR="007C2751">
        <w:t>2000</w:t>
      </w:r>
      <w:r w:rsidR="00E30490">
        <w:t xml:space="preserve">, č. 7 ze dne </w:t>
      </w:r>
      <w:r w:rsidR="007C2751">
        <w:t>15.</w:t>
      </w:r>
      <w:r w:rsidR="006518AE">
        <w:t xml:space="preserve"> </w:t>
      </w:r>
      <w:r w:rsidR="007C2751">
        <w:t>10.</w:t>
      </w:r>
      <w:r w:rsidR="006518AE">
        <w:t xml:space="preserve"> </w:t>
      </w:r>
      <w:r w:rsidR="00E30490">
        <w:t>2002, č. 8 ze dne</w:t>
      </w:r>
      <w:r w:rsidR="006518AE">
        <w:t xml:space="preserve"> </w:t>
      </w:r>
      <w:r w:rsidR="007C2751">
        <w:t>30.</w:t>
      </w:r>
      <w:r w:rsidR="006518AE">
        <w:t xml:space="preserve"> </w:t>
      </w:r>
      <w:r w:rsidR="007C2751">
        <w:t>04.</w:t>
      </w:r>
      <w:r w:rsidR="006518AE">
        <w:t xml:space="preserve"> </w:t>
      </w:r>
      <w:r w:rsidR="007C2751">
        <w:t>2003</w:t>
      </w:r>
      <w:r w:rsidR="00E30490">
        <w:t xml:space="preserve">, č. 9 ze dne </w:t>
      </w:r>
      <w:r w:rsidR="007C2751">
        <w:t>22.</w:t>
      </w:r>
      <w:r w:rsidR="006518AE">
        <w:t xml:space="preserve"> </w:t>
      </w:r>
      <w:r w:rsidR="00E30490">
        <w:t>1</w:t>
      </w:r>
      <w:r w:rsidR="007C2751">
        <w:t>0</w:t>
      </w:r>
      <w:r w:rsidR="00E30490">
        <w:t>.</w:t>
      </w:r>
      <w:r w:rsidR="006518AE">
        <w:t xml:space="preserve"> </w:t>
      </w:r>
      <w:r w:rsidR="00E30490">
        <w:t>200</w:t>
      </w:r>
      <w:r w:rsidR="007C2751">
        <w:t>3</w:t>
      </w:r>
      <w:r w:rsidR="00E30490">
        <w:t>, č.</w:t>
      </w:r>
      <w:r w:rsidR="006518AE">
        <w:t xml:space="preserve"> </w:t>
      </w:r>
      <w:r w:rsidR="00E30490">
        <w:t xml:space="preserve">10 ze dne </w:t>
      </w:r>
      <w:r w:rsidR="007C2751">
        <w:t>29.</w:t>
      </w:r>
      <w:r w:rsidR="006518AE">
        <w:t xml:space="preserve"> </w:t>
      </w:r>
      <w:r w:rsidR="007C2751">
        <w:t>04.</w:t>
      </w:r>
      <w:r w:rsidR="006518AE">
        <w:t xml:space="preserve"> </w:t>
      </w:r>
      <w:r w:rsidR="00E30490">
        <w:t>200</w:t>
      </w:r>
      <w:r w:rsidR="007C2751">
        <w:t>4</w:t>
      </w:r>
      <w:r w:rsidR="00E30490">
        <w:t>, č.</w:t>
      </w:r>
      <w:r w:rsidR="006518AE">
        <w:t xml:space="preserve"> </w:t>
      </w:r>
      <w:r w:rsidR="00E30490">
        <w:t xml:space="preserve">11 ze dne </w:t>
      </w:r>
      <w:r w:rsidR="007C2751">
        <w:t>11.</w:t>
      </w:r>
      <w:r w:rsidR="006518AE">
        <w:t xml:space="preserve"> </w:t>
      </w:r>
      <w:r w:rsidR="007C2751">
        <w:t>11.</w:t>
      </w:r>
      <w:r w:rsidR="006518AE">
        <w:t xml:space="preserve"> </w:t>
      </w:r>
      <w:proofErr w:type="gramStart"/>
      <w:r w:rsidR="007C2751">
        <w:t>2004</w:t>
      </w:r>
      <w:r w:rsidR="00E30490">
        <w:t>,</w:t>
      </w:r>
      <w:r w:rsidR="006518AE">
        <w:t xml:space="preserve">   </w:t>
      </w:r>
      <w:proofErr w:type="gramEnd"/>
      <w:r w:rsidR="006518AE">
        <w:t xml:space="preserve"> </w:t>
      </w:r>
      <w:r w:rsidR="00E30490">
        <w:t xml:space="preserve"> č. 12 ze dne 2</w:t>
      </w:r>
      <w:r w:rsidR="007C2751">
        <w:t>0</w:t>
      </w:r>
      <w:r w:rsidR="00E30490">
        <w:t>.</w:t>
      </w:r>
      <w:r w:rsidR="006518AE">
        <w:t xml:space="preserve"> </w:t>
      </w:r>
      <w:r w:rsidR="00E30490">
        <w:t>1</w:t>
      </w:r>
      <w:r w:rsidR="007C2751">
        <w:t>2</w:t>
      </w:r>
      <w:r w:rsidR="00E30490">
        <w:t>.</w:t>
      </w:r>
      <w:r w:rsidR="006518AE">
        <w:t xml:space="preserve"> </w:t>
      </w:r>
      <w:r w:rsidR="00E30490">
        <w:t>200</w:t>
      </w:r>
      <w:r w:rsidR="007C2751">
        <w:t>4</w:t>
      </w:r>
      <w:r w:rsidR="00E30490">
        <w:t>, č. 13 ze dne 30.</w:t>
      </w:r>
      <w:r w:rsidR="006518AE">
        <w:t xml:space="preserve"> 0</w:t>
      </w:r>
      <w:r w:rsidR="00E30490">
        <w:t>3.</w:t>
      </w:r>
      <w:r w:rsidR="006518AE">
        <w:t xml:space="preserve"> </w:t>
      </w:r>
      <w:r w:rsidR="00E30490">
        <w:t>200</w:t>
      </w:r>
      <w:r w:rsidR="00C73421">
        <w:t>5</w:t>
      </w:r>
      <w:r w:rsidR="00E30490">
        <w:t xml:space="preserve">, č. 14 ze dne </w:t>
      </w:r>
      <w:r w:rsidR="00C73421">
        <w:t>30.</w:t>
      </w:r>
      <w:r w:rsidR="006518AE">
        <w:t xml:space="preserve"> </w:t>
      </w:r>
      <w:r w:rsidR="00C73421">
        <w:t>11</w:t>
      </w:r>
      <w:r w:rsidR="00E30490">
        <w:t>.</w:t>
      </w:r>
      <w:r w:rsidR="006518AE">
        <w:t xml:space="preserve"> </w:t>
      </w:r>
      <w:r w:rsidR="00E30490">
        <w:t>200</w:t>
      </w:r>
      <w:r w:rsidR="00C73421">
        <w:t>5</w:t>
      </w:r>
      <w:r w:rsidR="00E30490">
        <w:t xml:space="preserve">, č. 15 ze dne </w:t>
      </w:r>
      <w:r w:rsidR="006518AE">
        <w:t xml:space="preserve">         </w:t>
      </w:r>
      <w:r w:rsidR="00C73421">
        <w:t>03.</w:t>
      </w:r>
      <w:r w:rsidR="006518AE">
        <w:t xml:space="preserve"> </w:t>
      </w:r>
      <w:r w:rsidR="00C73421">
        <w:t>11.</w:t>
      </w:r>
      <w:r w:rsidR="006518AE">
        <w:t xml:space="preserve"> </w:t>
      </w:r>
      <w:r w:rsidR="00C73421">
        <w:t>2006</w:t>
      </w:r>
      <w:r w:rsidR="00E30490">
        <w:t xml:space="preserve">, č. 16 ze dne </w:t>
      </w:r>
      <w:r w:rsidR="00C73421">
        <w:t>05</w:t>
      </w:r>
      <w:r w:rsidR="006518AE">
        <w:t xml:space="preserve">. </w:t>
      </w:r>
      <w:r w:rsidR="00E30490">
        <w:t>1</w:t>
      </w:r>
      <w:r w:rsidR="00C73421">
        <w:t>1</w:t>
      </w:r>
      <w:r w:rsidR="00E30490">
        <w:t>.</w:t>
      </w:r>
      <w:r w:rsidR="006518AE">
        <w:t xml:space="preserve"> </w:t>
      </w:r>
      <w:r w:rsidR="00E30490">
        <w:t>20</w:t>
      </w:r>
      <w:r w:rsidR="00C73421">
        <w:t>07</w:t>
      </w:r>
      <w:r w:rsidR="00E30490">
        <w:t xml:space="preserve">, č. 17 ze dne </w:t>
      </w:r>
      <w:r w:rsidR="00C73421">
        <w:t>11.</w:t>
      </w:r>
      <w:r w:rsidR="006518AE">
        <w:t xml:space="preserve"> </w:t>
      </w:r>
      <w:r w:rsidR="00C73421">
        <w:t>11</w:t>
      </w:r>
      <w:r w:rsidR="00E30490">
        <w:t>.</w:t>
      </w:r>
      <w:r w:rsidR="006518AE">
        <w:t xml:space="preserve"> </w:t>
      </w:r>
      <w:r w:rsidR="00E30490">
        <w:t>20</w:t>
      </w:r>
      <w:r w:rsidR="00C73421">
        <w:t>08</w:t>
      </w:r>
      <w:r w:rsidR="00E30490">
        <w:t>,  č. 18 ze dne 15.</w:t>
      </w:r>
      <w:r w:rsidR="006518AE">
        <w:t xml:space="preserve"> </w:t>
      </w:r>
      <w:r w:rsidR="00C73421">
        <w:t>06</w:t>
      </w:r>
      <w:r w:rsidR="00E30490">
        <w:t>.</w:t>
      </w:r>
      <w:r w:rsidR="006518AE">
        <w:t xml:space="preserve"> </w:t>
      </w:r>
      <w:r w:rsidR="00E30490">
        <w:t>20</w:t>
      </w:r>
      <w:r w:rsidR="00C73421">
        <w:t>09</w:t>
      </w:r>
      <w:r w:rsidR="006518AE">
        <w:t>,</w:t>
      </w:r>
      <w:r w:rsidR="00E30490">
        <w:t xml:space="preserve"> č. 19 ze dne 2</w:t>
      </w:r>
      <w:r w:rsidR="00C73421">
        <w:t>6</w:t>
      </w:r>
      <w:r w:rsidR="00E30490">
        <w:t>.</w:t>
      </w:r>
      <w:r w:rsidR="006518AE">
        <w:t xml:space="preserve"> </w:t>
      </w:r>
      <w:r w:rsidR="00C73421">
        <w:t>10</w:t>
      </w:r>
      <w:r w:rsidR="00E30490">
        <w:t>.</w:t>
      </w:r>
      <w:r w:rsidR="006518AE">
        <w:t xml:space="preserve"> </w:t>
      </w:r>
      <w:r w:rsidR="00E30490">
        <w:t>201</w:t>
      </w:r>
      <w:r w:rsidR="00C73421">
        <w:t>0</w:t>
      </w:r>
      <w:r w:rsidR="00E30490">
        <w:t>,</w:t>
      </w:r>
      <w:r w:rsidR="006518AE">
        <w:t xml:space="preserve"> </w:t>
      </w:r>
      <w:r w:rsidR="0061314A">
        <w:t xml:space="preserve">č. 20 ze dne </w:t>
      </w:r>
      <w:r w:rsidR="00A823E9">
        <w:t>19.</w:t>
      </w:r>
      <w:r w:rsidR="006518AE">
        <w:t xml:space="preserve"> </w:t>
      </w:r>
      <w:r w:rsidR="00A823E9">
        <w:t>01.</w:t>
      </w:r>
      <w:r w:rsidR="006518AE">
        <w:t xml:space="preserve"> </w:t>
      </w:r>
      <w:r w:rsidR="00A823E9">
        <w:t>2017</w:t>
      </w:r>
      <w:r w:rsidR="006518AE">
        <w:t xml:space="preserve"> a č. 21 ze dne 11. 08. 2017</w:t>
      </w:r>
      <w:r w:rsidR="00A823E9">
        <w:t>,</w:t>
      </w:r>
      <w:r w:rsidR="0061314A">
        <w:t xml:space="preserve"> </w:t>
      </w:r>
      <w:r w:rsidR="00E30490">
        <w:t xml:space="preserve">privatizační projekt </w:t>
      </w:r>
      <w:r w:rsidR="006518AE">
        <w:t xml:space="preserve">      </w:t>
      </w:r>
      <w:r w:rsidR="00E30490">
        <w:t xml:space="preserve">č. </w:t>
      </w:r>
      <w:r w:rsidR="00C73421">
        <w:t>11430</w:t>
      </w:r>
      <w:r w:rsidR="00E30490">
        <w:t>.</w:t>
      </w:r>
      <w:r w:rsidR="007C2751" w:rsidRPr="007C2751">
        <w:t xml:space="preserve"> </w:t>
      </w:r>
      <w:r w:rsidR="007C2751" w:rsidRPr="00161CAC">
        <w:t>(dále jen „</w:t>
      </w:r>
      <w:r w:rsidR="00C73421">
        <w:t>S</w:t>
      </w:r>
      <w:r w:rsidR="007C2751" w:rsidRPr="00161CAC">
        <w:t xml:space="preserve">mlouva“). Ve smyslu § 22, odst. 1) zákona č. 503/2012 Sb., o Státním pozemkovém úřadu a o změně některých souvisejících zákonů, </w:t>
      </w:r>
      <w:r w:rsidR="007C2751" w:rsidRPr="00C73421">
        <w:t>ve znění pozdějších</w:t>
      </w:r>
      <w:r w:rsidR="007C2751" w:rsidRPr="00C73421">
        <w:rPr>
          <w:u w:val="single"/>
        </w:rPr>
        <w:t xml:space="preserve"> </w:t>
      </w:r>
      <w:r w:rsidR="007C2751" w:rsidRPr="00C73421">
        <w:t xml:space="preserve">předpisů, </w:t>
      </w:r>
      <w:r w:rsidR="007C2751" w:rsidRPr="00161CAC">
        <w:t>vstoupila ke dni účinnosti tohoto zákona, tj. k 1. lednu 2013, do práv a povinností tohoto prodávajícího ČR, za kterou jedná Státní pozemkový úřad.</w:t>
      </w:r>
    </w:p>
    <w:p w:rsidR="00E30490" w:rsidRDefault="00E30490" w:rsidP="00E30490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Times New Roman" w:hAnsi="Times New Roman"/>
          <w:szCs w:val="24"/>
          <w:lang w:val="cs-CZ"/>
        </w:rPr>
      </w:pPr>
    </w:p>
    <w:p w:rsidR="00E30490" w:rsidRDefault="00E30490" w:rsidP="00E30490">
      <w:pPr>
        <w:jc w:val="center"/>
      </w:pPr>
    </w:p>
    <w:p w:rsidR="00E30490" w:rsidRDefault="00E30490" w:rsidP="00E30490">
      <w:r>
        <w:t xml:space="preserve">                                                                           II.</w:t>
      </w:r>
    </w:p>
    <w:p w:rsidR="00E30490" w:rsidRDefault="00E30490" w:rsidP="00E30490"/>
    <w:p w:rsidR="00E30490" w:rsidRDefault="00E30490" w:rsidP="00E30490">
      <w:pPr>
        <w:jc w:val="both"/>
      </w:pPr>
      <w:r>
        <w:t xml:space="preserve">Na základě smlouvy uhradil kupující prodávajícímu ke dni podpisu tohoto dodatku částku ve výši </w:t>
      </w:r>
      <w:r w:rsidR="00C31912">
        <w:t>4</w:t>
      </w:r>
      <w:r w:rsidR="00520A02">
        <w:t>4 681 382</w:t>
      </w:r>
      <w:r w:rsidR="00C31912">
        <w:t xml:space="preserve"> </w:t>
      </w:r>
      <w:r w:rsidRPr="000C7A73">
        <w:t>Kč</w:t>
      </w:r>
      <w:r w:rsidRPr="00BC3C80">
        <w:t xml:space="preserve"> </w:t>
      </w:r>
      <w:r>
        <w:rPr>
          <w:spacing w:val="-5"/>
        </w:rPr>
        <w:t xml:space="preserve">(slovy: </w:t>
      </w:r>
      <w:proofErr w:type="spellStart"/>
      <w:r w:rsidR="00C31912">
        <w:rPr>
          <w:spacing w:val="-5"/>
        </w:rPr>
        <w:t>čtyřicet</w:t>
      </w:r>
      <w:r w:rsidR="00E879C9">
        <w:rPr>
          <w:spacing w:val="-5"/>
        </w:rPr>
        <w:t>čtyřimilionyšestsetosmdesátjedentisíctřistaosmdesátdvě</w:t>
      </w:r>
      <w:proofErr w:type="spellEnd"/>
      <w:r w:rsidR="0061314A">
        <w:rPr>
          <w:spacing w:val="-5"/>
        </w:rPr>
        <w:t xml:space="preserve"> </w:t>
      </w:r>
      <w:r>
        <w:rPr>
          <w:spacing w:val="-5"/>
        </w:rPr>
        <w:t>korun</w:t>
      </w:r>
      <w:r w:rsidR="00E879C9">
        <w:rPr>
          <w:spacing w:val="-5"/>
        </w:rPr>
        <w:t>y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česk</w:t>
      </w:r>
      <w:r w:rsidR="00E879C9">
        <w:rPr>
          <w:spacing w:val="-5"/>
        </w:rPr>
        <w:t>é</w:t>
      </w:r>
      <w:r>
        <w:rPr>
          <w:spacing w:val="-5"/>
        </w:rPr>
        <w:t>)</w:t>
      </w:r>
      <w:r w:rsidR="00B464A8">
        <w:rPr>
          <w:spacing w:val="-5"/>
        </w:rPr>
        <w:t xml:space="preserve">  </w:t>
      </w:r>
      <w:r>
        <w:t xml:space="preserve"> </w:t>
      </w:r>
      <w:proofErr w:type="gramEnd"/>
      <w:r>
        <w:t xml:space="preserve">a zbývá uhradit částku ve výši </w:t>
      </w:r>
      <w:r w:rsidR="002C5744">
        <w:t>5</w:t>
      </w:r>
      <w:r w:rsidR="00915F44">
        <w:t> 314 049</w:t>
      </w:r>
      <w:r w:rsidR="00C31912">
        <w:t xml:space="preserve"> </w:t>
      </w:r>
      <w:r>
        <w:t xml:space="preserve">Kč (slovy: </w:t>
      </w:r>
      <w:proofErr w:type="spellStart"/>
      <w:r w:rsidR="00E879C9">
        <w:t>pět</w:t>
      </w:r>
      <w:r w:rsidR="00B464A8">
        <w:t>milionů</w:t>
      </w:r>
      <w:r w:rsidR="00E879C9">
        <w:t>třistačtrnácttisícčtyřicetdevět</w:t>
      </w:r>
      <w:proofErr w:type="spellEnd"/>
      <w:r w:rsidR="00B464A8">
        <w:t xml:space="preserve"> </w:t>
      </w:r>
      <w:r>
        <w:t>korun česk</w:t>
      </w:r>
      <w:r w:rsidR="00E879C9">
        <w:t>ých</w:t>
      </w:r>
      <w:r>
        <w:t xml:space="preserve">). </w:t>
      </w:r>
    </w:p>
    <w:p w:rsidR="00E30490" w:rsidRDefault="00E30490" w:rsidP="00E30490">
      <w:pPr>
        <w:pStyle w:val="Zkladntext"/>
      </w:pPr>
    </w:p>
    <w:p w:rsidR="00E30490" w:rsidRDefault="00E30490" w:rsidP="00E30490">
      <w:pPr>
        <w:pStyle w:val="Zkladntext"/>
      </w:pPr>
      <w:r>
        <w:t>III.</w:t>
      </w:r>
    </w:p>
    <w:p w:rsidR="00E30490" w:rsidRDefault="00E30490" w:rsidP="00E30490">
      <w:pPr>
        <w:ind w:right="-2"/>
        <w:jc w:val="both"/>
      </w:pPr>
    </w:p>
    <w:p w:rsidR="00E30490" w:rsidRDefault="00E30490" w:rsidP="00E30490">
      <w:pPr>
        <w:ind w:right="-2"/>
        <w:jc w:val="both"/>
      </w:pPr>
      <w:r>
        <w:t xml:space="preserve">Smluvní strany se dohodly na tom, že se mění dodatek č. </w:t>
      </w:r>
      <w:r w:rsidR="0061314A">
        <w:t>2</w:t>
      </w:r>
      <w:r w:rsidR="00915F44">
        <w:t>1</w:t>
      </w:r>
      <w:r>
        <w:t xml:space="preserve"> v článku III. a dosud neuhrazenou část kupní ceny je povinen </w:t>
      </w:r>
      <w:proofErr w:type="gramStart"/>
      <w:r>
        <w:t>kupující  uhradit</w:t>
      </w:r>
      <w:proofErr w:type="gramEnd"/>
      <w:r>
        <w:t xml:space="preserve"> takto: </w:t>
      </w:r>
    </w:p>
    <w:p w:rsidR="00E30490" w:rsidRDefault="00E30490" w:rsidP="00E3049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p w:rsidR="00915F44" w:rsidRDefault="00E30490" w:rsidP="00915F44">
      <w:pPr>
        <w:rPr>
          <w:sz w:val="22"/>
          <w:szCs w:val="22"/>
        </w:rPr>
      </w:pPr>
      <w:r>
        <w:rPr>
          <w:sz w:val="22"/>
          <w:szCs w:val="22"/>
        </w:rPr>
        <w:t>nejpozději do 31.</w:t>
      </w:r>
      <w:r w:rsidR="00915F44">
        <w:rPr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 w:rsidR="00915F44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915F44">
        <w:rPr>
          <w:sz w:val="22"/>
          <w:szCs w:val="22"/>
        </w:rPr>
        <w:t>20</w:t>
      </w:r>
      <w:r w:rsidR="00C31912">
        <w:rPr>
          <w:sz w:val="22"/>
          <w:szCs w:val="22"/>
        </w:rPr>
        <w:t xml:space="preserve">         1</w:t>
      </w:r>
      <w:r w:rsidR="00915F44">
        <w:rPr>
          <w:sz w:val="22"/>
          <w:szCs w:val="22"/>
        </w:rPr>
        <w:t> 062 810</w:t>
      </w:r>
      <w:r w:rsidR="00C31912">
        <w:rPr>
          <w:sz w:val="22"/>
          <w:szCs w:val="22"/>
        </w:rPr>
        <w:t xml:space="preserve"> Kč</w:t>
      </w:r>
      <w:r>
        <w:rPr>
          <w:sz w:val="22"/>
          <w:szCs w:val="22"/>
        </w:rPr>
        <w:tab/>
      </w:r>
      <w:r w:rsidR="00915F44">
        <w:rPr>
          <w:sz w:val="22"/>
          <w:szCs w:val="22"/>
        </w:rPr>
        <w:t>nejpozději do 31. 10. 2023</w:t>
      </w:r>
      <w:r w:rsidR="00915F44">
        <w:rPr>
          <w:sz w:val="22"/>
          <w:szCs w:val="22"/>
        </w:rPr>
        <w:tab/>
        <w:t>1 062 810 Kč</w:t>
      </w:r>
    </w:p>
    <w:p w:rsidR="00915F44" w:rsidRDefault="00915F44" w:rsidP="00915F44">
      <w:pPr>
        <w:rPr>
          <w:sz w:val="22"/>
          <w:szCs w:val="22"/>
        </w:rPr>
      </w:pPr>
      <w:r>
        <w:rPr>
          <w:sz w:val="22"/>
          <w:szCs w:val="22"/>
        </w:rPr>
        <w:t>nejpozději do 31. 10. 2021</w:t>
      </w:r>
      <w:r>
        <w:rPr>
          <w:sz w:val="22"/>
          <w:szCs w:val="22"/>
        </w:rPr>
        <w:tab/>
        <w:t>1 062 810 Kč    nejpozději do 31. 10. 2024</w:t>
      </w:r>
      <w:r>
        <w:rPr>
          <w:sz w:val="22"/>
          <w:szCs w:val="22"/>
        </w:rPr>
        <w:tab/>
        <w:t>1 062 809 Kč</w:t>
      </w:r>
    </w:p>
    <w:p w:rsidR="00E30490" w:rsidRDefault="00E30490" w:rsidP="00915F44">
      <w:pPr>
        <w:rPr>
          <w:sz w:val="22"/>
          <w:szCs w:val="22"/>
        </w:rPr>
      </w:pPr>
      <w:r>
        <w:rPr>
          <w:sz w:val="22"/>
          <w:szCs w:val="22"/>
        </w:rPr>
        <w:t>nejpozději do 31.</w:t>
      </w:r>
      <w:r w:rsidR="00915F44">
        <w:rPr>
          <w:sz w:val="22"/>
          <w:szCs w:val="22"/>
        </w:rPr>
        <w:t xml:space="preserve"> </w:t>
      </w:r>
      <w:r>
        <w:rPr>
          <w:sz w:val="22"/>
          <w:szCs w:val="22"/>
        </w:rPr>
        <w:t>10.</w:t>
      </w:r>
      <w:r w:rsidR="00915F44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915F44">
        <w:rPr>
          <w:sz w:val="22"/>
          <w:szCs w:val="22"/>
        </w:rPr>
        <w:t>22</w:t>
      </w:r>
      <w:r>
        <w:rPr>
          <w:sz w:val="22"/>
          <w:szCs w:val="22"/>
        </w:rPr>
        <w:tab/>
      </w:r>
      <w:r w:rsidR="00915F44">
        <w:rPr>
          <w:sz w:val="22"/>
          <w:szCs w:val="22"/>
        </w:rPr>
        <w:t xml:space="preserve">1 062 810 </w:t>
      </w:r>
      <w:r w:rsidR="00C31912">
        <w:rPr>
          <w:sz w:val="22"/>
          <w:szCs w:val="22"/>
        </w:rPr>
        <w:t>Kč</w:t>
      </w:r>
      <w:r>
        <w:rPr>
          <w:sz w:val="22"/>
          <w:szCs w:val="22"/>
        </w:rPr>
        <w:tab/>
      </w:r>
    </w:p>
    <w:p w:rsidR="00E30490" w:rsidRDefault="00E30490" w:rsidP="00E30490"/>
    <w:p w:rsidR="00E879C9" w:rsidRDefault="00E879C9" w:rsidP="00E30490"/>
    <w:p w:rsidR="00E30490" w:rsidRDefault="00E30490" w:rsidP="00E30490">
      <w:pPr>
        <w:jc w:val="center"/>
      </w:pPr>
      <w:r>
        <w:lastRenderedPageBreak/>
        <w:t>IV.</w:t>
      </w:r>
    </w:p>
    <w:p w:rsidR="00E30490" w:rsidRDefault="00E30490" w:rsidP="00E30490">
      <w:pPr>
        <w:jc w:val="both"/>
      </w:pPr>
    </w:p>
    <w:p w:rsidR="00E30490" w:rsidRDefault="00E30490" w:rsidP="00E30490">
      <w:pPr>
        <w:jc w:val="both"/>
      </w:pPr>
      <w:r>
        <w:t>Tento dodatek je nedílnou součástí smlouvy a nabývá účinnosti dnem podpisu dodatku oběma smluvními stranami.</w:t>
      </w:r>
    </w:p>
    <w:p w:rsidR="00E30490" w:rsidRDefault="00E30490" w:rsidP="00E30490">
      <w:pPr>
        <w:jc w:val="center"/>
      </w:pPr>
      <w:r>
        <w:t>V.</w:t>
      </w:r>
    </w:p>
    <w:p w:rsidR="00E30490" w:rsidRDefault="00E30490" w:rsidP="00E30490">
      <w:pPr>
        <w:jc w:val="both"/>
      </w:pPr>
    </w:p>
    <w:p w:rsidR="00E30490" w:rsidRDefault="00E30490" w:rsidP="00E30490">
      <w:pPr>
        <w:jc w:val="both"/>
      </w:pPr>
      <w:r>
        <w:t>Tento dodatek je sepsán ve čtyřech stejnopisech, z nichž každý má platnost originálu.</w:t>
      </w:r>
    </w:p>
    <w:p w:rsidR="00E30490" w:rsidRDefault="00E30490" w:rsidP="00E30490">
      <w:pPr>
        <w:jc w:val="both"/>
      </w:pPr>
    </w:p>
    <w:p w:rsidR="00E30490" w:rsidRDefault="00E30490" w:rsidP="00E30490">
      <w:pPr>
        <w:jc w:val="center"/>
      </w:pPr>
    </w:p>
    <w:p w:rsidR="00E30490" w:rsidRDefault="00E30490" w:rsidP="00E30490">
      <w:pPr>
        <w:pStyle w:val="Zkladntext"/>
      </w:pPr>
      <w:r>
        <w:t>VI.</w:t>
      </w:r>
    </w:p>
    <w:p w:rsidR="00E30490" w:rsidRDefault="00E30490" w:rsidP="00E30490">
      <w:pPr>
        <w:jc w:val="both"/>
      </w:pPr>
    </w:p>
    <w:p w:rsidR="00E30490" w:rsidRDefault="00E30490" w:rsidP="00E30490">
      <w:pPr>
        <w:jc w:val="both"/>
      </w:pPr>
      <w:r>
        <w:t xml:space="preserve">Smluvní strany po jeho přečtení prohlašují, že s jeho obsahem souhlasí a že tento dodatek </w:t>
      </w:r>
      <w:r w:rsidR="00F1476C">
        <w:t xml:space="preserve">             </w:t>
      </w:r>
      <w:r>
        <w:t>je shodným projevem jejich vážné a svobodné vůle a na důkaz toho připojují své podpisy.</w:t>
      </w: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  <w:r>
        <w:t xml:space="preserve">V Praze dne </w:t>
      </w:r>
      <w:r w:rsidR="00C80114">
        <w:t xml:space="preserve">11. 5. </w:t>
      </w:r>
      <w:bookmarkStart w:id="0" w:name="_GoBack"/>
      <w:bookmarkEnd w:id="0"/>
      <w:r w:rsidR="00C80114">
        <w:t>2020</w:t>
      </w: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-1"/>
        <w:jc w:val="both"/>
      </w:pPr>
    </w:p>
    <w:p w:rsidR="00E30490" w:rsidRDefault="00E30490" w:rsidP="00E30490">
      <w:pPr>
        <w:ind w:right="282"/>
        <w:jc w:val="both"/>
      </w:pPr>
      <w:r>
        <w:t>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E30490" w:rsidRDefault="00E30490" w:rsidP="00E30490">
      <w:pPr>
        <w:ind w:right="282"/>
        <w:jc w:val="both"/>
      </w:pPr>
      <w:r>
        <w:t xml:space="preserve">  </w:t>
      </w:r>
    </w:p>
    <w:p w:rsidR="00A823E9" w:rsidRDefault="00E30490" w:rsidP="00A823E9">
      <w:pPr>
        <w:ind w:right="282"/>
        <w:jc w:val="both"/>
      </w:pPr>
      <w:r>
        <w:t xml:space="preserve">Ing. </w:t>
      </w:r>
      <w:r w:rsidR="00E879C9">
        <w:t>Martin Vrba</w:t>
      </w:r>
      <w:r>
        <w:t xml:space="preserve">                                                </w:t>
      </w:r>
      <w:r w:rsidR="00E879C9">
        <w:t xml:space="preserve">                     </w:t>
      </w:r>
      <w:r>
        <w:t xml:space="preserve"> </w:t>
      </w:r>
      <w:r w:rsidR="001510F3">
        <w:t>Ing. Vojtěch Marek</w:t>
      </w:r>
    </w:p>
    <w:p w:rsidR="00E30490" w:rsidRDefault="00E30490" w:rsidP="00A823E9">
      <w:pPr>
        <w:ind w:right="282"/>
        <w:jc w:val="both"/>
      </w:pPr>
      <w:r>
        <w:t>ústřední ředitel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:rsidR="00E30490" w:rsidRDefault="00E30490" w:rsidP="00E30490">
      <w:pPr>
        <w:ind w:right="282"/>
        <w:jc w:val="both"/>
      </w:pPr>
      <w:r>
        <w:t>Státního pozemkového úřadu</w:t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</w:t>
      </w:r>
    </w:p>
    <w:p w:rsidR="00E30490" w:rsidRDefault="00E30490" w:rsidP="00E30490"/>
    <w:p w:rsidR="00E30490" w:rsidRDefault="00E30490" w:rsidP="00E30490"/>
    <w:p w:rsidR="00767C26" w:rsidRDefault="00767C26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C06B88" w:rsidRDefault="00C06B88"/>
    <w:p w:rsidR="00B30CB6" w:rsidRDefault="00B30CB6"/>
    <w:p w:rsidR="00B30CB6" w:rsidRDefault="00B30CB6"/>
    <w:p w:rsidR="00B30CB6" w:rsidRDefault="00B30CB6"/>
    <w:p w:rsidR="00B30CB6" w:rsidRDefault="00B30CB6"/>
    <w:p w:rsidR="00C06B88" w:rsidRDefault="00C06B88"/>
    <w:p w:rsidR="00AF79ED" w:rsidRDefault="00AF79ED"/>
    <w:sectPr w:rsidR="00AF79ED" w:rsidSect="00C06B88">
      <w:pgSz w:w="11906" w:h="16838"/>
      <w:pgMar w:top="720" w:right="1191" w:bottom="72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F453C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90"/>
    <w:rsid w:val="001510F3"/>
    <w:rsid w:val="002C5744"/>
    <w:rsid w:val="004061FC"/>
    <w:rsid w:val="00520A02"/>
    <w:rsid w:val="0061314A"/>
    <w:rsid w:val="006518AE"/>
    <w:rsid w:val="006E5477"/>
    <w:rsid w:val="00751452"/>
    <w:rsid w:val="00767C26"/>
    <w:rsid w:val="007C2751"/>
    <w:rsid w:val="00915F44"/>
    <w:rsid w:val="00A53D86"/>
    <w:rsid w:val="00A823E9"/>
    <w:rsid w:val="00AF79ED"/>
    <w:rsid w:val="00B30CB6"/>
    <w:rsid w:val="00B464A8"/>
    <w:rsid w:val="00B63E44"/>
    <w:rsid w:val="00B96F4F"/>
    <w:rsid w:val="00BA03CC"/>
    <w:rsid w:val="00C06B88"/>
    <w:rsid w:val="00C31912"/>
    <w:rsid w:val="00C73421"/>
    <w:rsid w:val="00C80114"/>
    <w:rsid w:val="00CC521D"/>
    <w:rsid w:val="00E30490"/>
    <w:rsid w:val="00E879C9"/>
    <w:rsid w:val="00E95B76"/>
    <w:rsid w:val="00F1476C"/>
    <w:rsid w:val="00F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5456"/>
  <w15:docId w15:val="{4DDA55FE-53AF-47ED-BAA4-125B3D91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3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odsazen"/>
    <w:link w:val="Nadpis4Char"/>
    <w:qFormat/>
    <w:rsid w:val="00E30490"/>
    <w:pPr>
      <w:ind w:left="354"/>
      <w:outlineLvl w:val="3"/>
    </w:pPr>
    <w:rPr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30490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Export0">
    <w:name w:val="Export 0"/>
    <w:rsid w:val="00E3049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/>
    </w:rPr>
  </w:style>
  <w:style w:type="paragraph" w:customStyle="1" w:styleId="Zkladntext21">
    <w:name w:val="Základní text 21"/>
    <w:basedOn w:val="Normln"/>
    <w:rsid w:val="00E30490"/>
    <w:pPr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rsid w:val="00E30490"/>
    <w:pPr>
      <w:jc w:val="center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0490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uiPriority w:val="99"/>
    <w:rsid w:val="00E30490"/>
    <w:pPr>
      <w:ind w:left="283" w:hanging="283"/>
    </w:pPr>
  </w:style>
  <w:style w:type="paragraph" w:styleId="Normlnodsazen">
    <w:name w:val="Normal Indent"/>
    <w:basedOn w:val="Normln"/>
    <w:uiPriority w:val="99"/>
    <w:semiHidden/>
    <w:unhideWhenUsed/>
    <w:rsid w:val="00E30490"/>
    <w:pPr>
      <w:ind w:left="708"/>
    </w:pPr>
  </w:style>
  <w:style w:type="character" w:styleId="Hypertextovodkaz">
    <w:name w:val="Hyperlink"/>
    <w:basedOn w:val="Standardnpsmoodstavce"/>
    <w:rsid w:val="00C06B88"/>
    <w:rPr>
      <w:color w:val="0000FF"/>
      <w:u w:val="single"/>
    </w:rPr>
  </w:style>
  <w:style w:type="paragraph" w:customStyle="1" w:styleId="blocktext">
    <w:name w:val="blocktext"/>
    <w:basedOn w:val="Normln"/>
    <w:rsid w:val="00AF79ED"/>
    <w:pPr>
      <w:spacing w:before="100" w:beforeAutospacing="1" w:after="100" w:afterAutospacing="1"/>
    </w:pPr>
  </w:style>
  <w:style w:type="paragraph" w:styleId="Seznamsodrkami">
    <w:name w:val="List Bullet"/>
    <w:basedOn w:val="Normln"/>
    <w:uiPriority w:val="99"/>
    <w:unhideWhenUsed/>
    <w:rsid w:val="0075145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</dc:creator>
  <cp:lastModifiedBy>Hořáková Petra Ing.</cp:lastModifiedBy>
  <cp:revision>2</cp:revision>
  <cp:lastPrinted>2020-02-17T12:37:00Z</cp:lastPrinted>
  <dcterms:created xsi:type="dcterms:W3CDTF">2020-06-09T09:33:00Z</dcterms:created>
  <dcterms:modified xsi:type="dcterms:W3CDTF">2020-06-09T09:33:00Z</dcterms:modified>
</cp:coreProperties>
</file>