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4230/SFDI/340153/7908/2020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128/2020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Mgr. Marie Borecká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02.06.2020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zajištění STK vozidla Škoda YETI, RZ: 4AE 6375</w:t>
      </w:r>
    </w:p>
    <w:p>
      <w:pPr>
        <w:rPr>
          <w:rFonts w:ascii="Arial" w:hAnsi="Arial" w:cs="Arial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32/2014 o provádění servisu a oprav vozidel SFDI ze dne 22. září 2014 zajištění STK na vozidle Škoda YETI, RZ: 4AE 6375.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 zajištění STK je: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prohlídka vozidla před STK: 496,92 Kč bez DPH/hod. (110 časových jednotek = 546,62 Kč bez DPH)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měření emisí – diesel: 1.000,- Kč bez DPH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zajištění STK: 500,- Kč bez DPH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STK – poplatek: 950,- Kč bez DPH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 do maximální výše: 3.500,- Kč bez DPH.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provedení: konec července – do </w:t>
      </w:r>
      <w:proofErr w:type="gramStart"/>
      <w:r>
        <w:rPr>
          <w:rFonts w:ascii="Arial" w:hAnsi="Arial" w:cs="Arial"/>
          <w:sz w:val="22"/>
          <w:szCs w:val="22"/>
        </w:rPr>
        <w:t>8.8.2020</w:t>
      </w:r>
      <w:proofErr w:type="gramEnd"/>
      <w:r>
        <w:rPr>
          <w:rFonts w:ascii="Arial" w:hAnsi="Arial" w:cs="Arial"/>
          <w:sz w:val="22"/>
          <w:szCs w:val="22"/>
        </w:rPr>
        <w:t xml:space="preserve"> nejpozději (po telefonické domluvě s panem Volným, M: 770 184 520.</w:t>
      </w:r>
    </w:p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left="360"/>
        <w:rPr>
          <w:rFonts w:ascii="Arial" w:hAnsi="Arial" w:cs="Arial"/>
          <w:iCs/>
          <w:szCs w:val="24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Ředitelka SFZ</w:t>
      </w:r>
    </w:p>
    <w:p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217/1,  160 41</w:t>
      </w:r>
      <w:proofErr w:type="gramEnd"/>
      <w:r>
        <w:rPr>
          <w:rFonts w:ascii="Arial" w:hAnsi="Arial" w:cs="Arial"/>
          <w:sz w:val="22"/>
          <w:szCs w:val="22"/>
        </w:rPr>
        <w:t xml:space="preserve">  Praha 6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E: </w:t>
      </w:r>
      <w:proofErr w:type="spellStart"/>
      <w:r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  <w:proofErr w:type="spellEnd"/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Rozpočtová položka: 5171 02 Opravy a udržování aut</w:t>
      </w:r>
    </w:p>
    <w:p>
      <w:pPr>
        <w:rPr>
          <w:rFonts w:ascii="Arial" w:hAnsi="Arial" w:cs="Arial"/>
          <w:color w:val="000000" w:themeColor="text1"/>
          <w:sz w:val="18"/>
          <w:szCs w:val="18"/>
        </w:rPr>
      </w:pP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Kód a název komodity dle číselníku NIPEZ:</w:t>
      </w:r>
    </w:p>
    <w:p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Style w:val="detail"/>
          <w:rFonts w:ascii="Arial" w:hAnsi="Arial" w:cs="Arial"/>
          <w:sz w:val="18"/>
          <w:szCs w:val="18"/>
        </w:rPr>
        <w:t>46 opravy a údržba motorových vozidel a příslušenství k nim (50112000-3 Opravy a údržba automobilů)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128/2020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</w:p>
  <w:p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character" w:customStyle="1" w:styleId="detail">
    <w:name w:val="detail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1745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2020-06-04T08:48:00Z</dcterms:created>
  <dcterms:modified xsi:type="dcterms:W3CDTF">2020-06-04T08:49:00Z</dcterms:modified>
</cp:coreProperties>
</file>