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A1538F" w14:textId="77777777" w:rsidR="0029445B" w:rsidRDefault="0029445B" w:rsidP="0029445B">
      <w:pPr>
        <w:spacing w:after="0" w:line="240" w:lineRule="auto"/>
        <w:contextualSpacing/>
        <w:rPr>
          <w:b/>
        </w:rPr>
      </w:pPr>
      <w:bookmarkStart w:id="0" w:name="H1_ORG"/>
    </w:p>
    <w:p w14:paraId="750F5FF3" w14:textId="5028E28D" w:rsidR="008120EC" w:rsidRDefault="00515D79" w:rsidP="0029445B">
      <w:pPr>
        <w:spacing w:after="0" w:line="240" w:lineRule="auto"/>
        <w:contextualSpacing/>
        <w:rPr>
          <w:b/>
        </w:rPr>
      </w:pPr>
      <w:r w:rsidRPr="0088647D">
        <w:rPr>
          <w:b/>
        </w:rPr>
        <w:t xml:space="preserve">č. </w:t>
      </w:r>
      <w:r w:rsidR="0029445B" w:rsidRPr="0088647D">
        <w:rPr>
          <w:b/>
        </w:rPr>
        <w:t xml:space="preserve">j. </w:t>
      </w:r>
      <w:r w:rsidR="005D44C6" w:rsidRPr="0088647D">
        <w:rPr>
          <w:b/>
        </w:rPr>
        <w:t>NPÚ – 450/</w:t>
      </w:r>
      <w:r w:rsidR="0088647D" w:rsidRPr="0088647D">
        <w:rPr>
          <w:b/>
        </w:rPr>
        <w:t>40323</w:t>
      </w:r>
      <w:r w:rsidR="00760C4E" w:rsidRPr="0088647D">
        <w:rPr>
          <w:b/>
        </w:rPr>
        <w:t>/2020</w:t>
      </w:r>
    </w:p>
    <w:p w14:paraId="69E0E6A9" w14:textId="77777777" w:rsidR="008120EC" w:rsidRDefault="006F4A90">
      <w:pPr>
        <w:spacing w:after="0" w:line="240" w:lineRule="auto"/>
        <w:contextualSpacing/>
        <w:rPr>
          <w:b/>
        </w:rPr>
      </w:pPr>
      <w:r>
        <w:rPr>
          <w:b/>
        </w:rPr>
        <w:t>číslo krycího listu: KLVZ/NPU-450/58/2020</w:t>
      </w:r>
    </w:p>
    <w:p w14:paraId="73FDC51F" w14:textId="77777777" w:rsidR="0029445B" w:rsidRDefault="0029445B">
      <w:pPr>
        <w:spacing w:after="0" w:line="240" w:lineRule="auto"/>
        <w:contextualSpacing/>
        <w:rPr>
          <w:b/>
        </w:rPr>
      </w:pPr>
    </w:p>
    <w:p w14:paraId="69802D65" w14:textId="77777777" w:rsidR="004E506F" w:rsidRDefault="004E506F" w:rsidP="0047353C">
      <w:pPr>
        <w:spacing w:after="40" w:line="240" w:lineRule="auto"/>
        <w:rPr>
          <w:rFonts w:cs="Arial"/>
        </w:rPr>
      </w:pPr>
      <w:r>
        <w:rPr>
          <w:b/>
        </w:rPr>
        <w:t>Národní památkový ústav,</w:t>
      </w:r>
      <w:r>
        <w:t xml:space="preserve"> </w:t>
      </w:r>
      <w:r>
        <w:rPr>
          <w:b/>
        </w:rPr>
        <w:t>státní příspěvková organizace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55A74B3" w14:textId="77777777" w:rsidR="004E506F" w:rsidRDefault="004E506F" w:rsidP="0047353C">
      <w:pPr>
        <w:spacing w:after="40" w:line="240" w:lineRule="auto"/>
        <w:rPr>
          <w:rFonts w:cs="Arial"/>
        </w:rPr>
      </w:pPr>
      <w:r>
        <w:rPr>
          <w:rFonts w:cs="Arial"/>
        </w:rPr>
        <w:t>se sídlem: Valdštejnské nám. 162/3, Praha 1, 118 01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A3BDE48" w14:textId="77777777" w:rsidR="004E506F" w:rsidRDefault="004E506F" w:rsidP="0047353C">
      <w:pPr>
        <w:spacing w:after="40" w:line="240" w:lineRule="auto"/>
        <w:rPr>
          <w:rFonts w:cs="Arial"/>
        </w:rPr>
      </w:pPr>
      <w:r>
        <w:rPr>
          <w:rFonts w:cs="Arial"/>
        </w:rPr>
        <w:t xml:space="preserve">IČO: 75032333, DIČ: CZ75032333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5CB2F52" w14:textId="77777777" w:rsidR="004E506F" w:rsidRDefault="004E506F" w:rsidP="0047353C">
      <w:pPr>
        <w:pStyle w:val="Default"/>
        <w:spacing w:after="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jednající Ing. Petrem Šubíkem, ředitelem Územní památkové správy v Kroměříži</w:t>
      </w:r>
    </w:p>
    <w:p w14:paraId="6EE33B59" w14:textId="77777777" w:rsidR="004E506F" w:rsidRDefault="004E506F" w:rsidP="0047353C">
      <w:pPr>
        <w:pStyle w:val="Default"/>
        <w:spacing w:after="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sídlem Sněmovní nám. 1, 767 01 Kroměříž</w:t>
      </w:r>
    </w:p>
    <w:p w14:paraId="1E68A804" w14:textId="707F7084" w:rsidR="004E506F" w:rsidRDefault="00BA5F09" w:rsidP="0047353C">
      <w:pPr>
        <w:pStyle w:val="Default"/>
        <w:spacing w:after="40"/>
        <w:ind w:left="3119" w:hanging="311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Zástupci pro věcná jednání: </w:t>
      </w:r>
      <w:r w:rsidR="00BE38EF">
        <w:rPr>
          <w:rFonts w:cs="Arial"/>
          <w:sz w:val="22"/>
          <w:szCs w:val="22"/>
        </w:rPr>
        <w:t xml:space="preserve">xxxxxxxxxxxxxxx </w:t>
      </w:r>
      <w:r w:rsidR="004E506F">
        <w:rPr>
          <w:rFonts w:cs="Arial"/>
          <w:sz w:val="22"/>
          <w:szCs w:val="22"/>
        </w:rPr>
        <w:t xml:space="preserve"> SZ </w:t>
      </w:r>
      <w:r w:rsidR="00515D79">
        <w:rPr>
          <w:rFonts w:cs="Arial"/>
          <w:sz w:val="22"/>
          <w:szCs w:val="22"/>
        </w:rPr>
        <w:t>Kunštát</w:t>
      </w:r>
      <w:r w:rsidR="004E506F">
        <w:rPr>
          <w:rFonts w:cs="Arial"/>
          <w:sz w:val="22"/>
          <w:szCs w:val="22"/>
        </w:rPr>
        <w:t xml:space="preserve">, tel. </w:t>
      </w:r>
      <w:r w:rsidR="00515D79">
        <w:rPr>
          <w:rFonts w:cs="Arial"/>
          <w:sz w:val="22"/>
          <w:szCs w:val="22"/>
        </w:rPr>
        <w:t>+420 </w:t>
      </w:r>
      <w:r w:rsidR="00BE38EF">
        <w:rPr>
          <w:rFonts w:cs="Arial"/>
          <w:sz w:val="22"/>
          <w:szCs w:val="22"/>
        </w:rPr>
        <w:t>xxxxxxxxxxxxxxxx</w:t>
      </w:r>
      <w:r w:rsidR="002838D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email:</w:t>
      </w:r>
      <w:r w:rsidR="002838D9">
        <w:rPr>
          <w:rFonts w:cs="Arial"/>
          <w:sz w:val="22"/>
          <w:szCs w:val="22"/>
        </w:rPr>
        <w:t> </w:t>
      </w:r>
      <w:r w:rsidR="00BE38EF">
        <w:rPr>
          <w:rFonts w:cs="Arial"/>
          <w:sz w:val="22"/>
          <w:szCs w:val="22"/>
        </w:rPr>
        <w:t>xxxxxxxxxxxxxxx</w:t>
      </w:r>
    </w:p>
    <w:p w14:paraId="30025D79" w14:textId="52B97E26" w:rsidR="004E506F" w:rsidRDefault="00BE38EF" w:rsidP="0047353C">
      <w:pPr>
        <w:pStyle w:val="Default"/>
        <w:spacing w:after="40"/>
        <w:ind w:left="3119" w:hanging="567"/>
        <w:rPr>
          <w:sz w:val="22"/>
          <w:szCs w:val="22"/>
        </w:rPr>
      </w:pPr>
      <w:r>
        <w:rPr>
          <w:rFonts w:cs="Arial"/>
          <w:sz w:val="22"/>
          <w:szCs w:val="22"/>
        </w:rPr>
        <w:t>xxxxxxxxxxxx</w:t>
      </w:r>
      <w:r w:rsidR="004E506F">
        <w:rPr>
          <w:rFonts w:cs="Arial"/>
          <w:sz w:val="22"/>
          <w:szCs w:val="22"/>
        </w:rPr>
        <w:t xml:space="preserve">, </w:t>
      </w:r>
      <w:r w:rsidR="00515D79">
        <w:rPr>
          <w:rFonts w:cs="Arial"/>
          <w:sz w:val="22"/>
          <w:szCs w:val="22"/>
        </w:rPr>
        <w:t>investiční technik</w:t>
      </w:r>
      <w:r w:rsidR="004E506F">
        <w:rPr>
          <w:rFonts w:cs="Arial"/>
          <w:sz w:val="22"/>
          <w:szCs w:val="22"/>
        </w:rPr>
        <w:t>, t</w:t>
      </w:r>
      <w:r w:rsidR="004E506F" w:rsidRPr="005860C3">
        <w:rPr>
          <w:rFonts w:cs="Arial"/>
          <w:sz w:val="22"/>
          <w:szCs w:val="22"/>
        </w:rPr>
        <w:t xml:space="preserve">el. </w:t>
      </w:r>
      <w:r w:rsidR="00515D79">
        <w:rPr>
          <w:rFonts w:cs="Arial"/>
          <w:sz w:val="22"/>
          <w:szCs w:val="22"/>
        </w:rPr>
        <w:t>+420 </w:t>
      </w:r>
      <w:r>
        <w:rPr>
          <w:rFonts w:cs="Arial"/>
          <w:sz w:val="22"/>
          <w:szCs w:val="22"/>
        </w:rPr>
        <w:t>xxxxxxxxxxxxxx</w:t>
      </w:r>
      <w:r w:rsidR="004E506F" w:rsidRPr="005860C3">
        <w:rPr>
          <w:rFonts w:cs="Arial"/>
          <w:sz w:val="22"/>
          <w:szCs w:val="22"/>
        </w:rPr>
        <w:t>:</w:t>
      </w:r>
      <w:r w:rsidR="002838D9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xxxxxxxxxxx</w:t>
      </w:r>
      <w:r w:rsidR="00515D79">
        <w:rPr>
          <w:sz w:val="22"/>
          <w:szCs w:val="22"/>
        </w:rPr>
        <w:t xml:space="preserve"> </w:t>
      </w:r>
    </w:p>
    <w:p w14:paraId="65C8B163" w14:textId="77777777" w:rsidR="004E506F" w:rsidRDefault="004E506F" w:rsidP="0047353C">
      <w:pPr>
        <w:pStyle w:val="Default"/>
        <w:spacing w:after="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Bankovní spojení: </w:t>
      </w:r>
      <w:r>
        <w:t xml:space="preserve"> ČNB</w:t>
      </w:r>
      <w:r>
        <w:rPr>
          <w:rFonts w:cs="Arial"/>
          <w:sz w:val="22"/>
          <w:szCs w:val="22"/>
        </w:rPr>
        <w:t>, č. ú.: 59636011/0710 (pro příjemce dotace),</w:t>
      </w:r>
    </w:p>
    <w:p w14:paraId="5F4A1946" w14:textId="77777777" w:rsidR="004E506F" w:rsidRDefault="004E506F" w:rsidP="0047353C">
      <w:pPr>
        <w:pStyle w:val="Default"/>
        <w:spacing w:after="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5860C3">
        <w:rPr>
          <w:rFonts w:cs="Arial"/>
          <w:sz w:val="22"/>
          <w:szCs w:val="22"/>
        </w:rPr>
        <w:t>500005-60039011/0710</w:t>
      </w:r>
      <w:r>
        <w:rPr>
          <w:rFonts w:cs="Arial"/>
          <w:sz w:val="22"/>
          <w:szCs w:val="22"/>
        </w:rPr>
        <w:t xml:space="preserve"> (pro ostatní platby)</w:t>
      </w:r>
    </w:p>
    <w:p w14:paraId="38B88B5D" w14:textId="77777777" w:rsidR="004E506F" w:rsidRDefault="004E506F" w:rsidP="0047353C">
      <w:pPr>
        <w:pStyle w:val="Default"/>
        <w:spacing w:after="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</w:t>
      </w:r>
      <w:r>
        <w:rPr>
          <w:rFonts w:cs="Arial"/>
          <w:b/>
          <w:bCs/>
          <w:sz w:val="22"/>
          <w:szCs w:val="22"/>
        </w:rPr>
        <w:t>objednatel</w:t>
      </w:r>
      <w:r>
        <w:rPr>
          <w:rFonts w:cs="Arial"/>
          <w:sz w:val="22"/>
          <w:szCs w:val="22"/>
        </w:rPr>
        <w:t xml:space="preserve">“) </w:t>
      </w:r>
    </w:p>
    <w:p w14:paraId="1AC74F12" w14:textId="77777777" w:rsidR="004E506F" w:rsidRDefault="004E506F" w:rsidP="008F4E9B">
      <w:pPr>
        <w:pStyle w:val="Default"/>
        <w:spacing w:after="40"/>
        <w:jc w:val="both"/>
        <w:rPr>
          <w:rFonts w:cs="Arial"/>
          <w:sz w:val="22"/>
          <w:szCs w:val="22"/>
        </w:rPr>
      </w:pPr>
    </w:p>
    <w:p w14:paraId="6B3128AC" w14:textId="77777777" w:rsidR="005860C3" w:rsidRDefault="005860C3" w:rsidP="008F4E9B">
      <w:pPr>
        <w:pStyle w:val="Default"/>
        <w:spacing w:after="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57F24518" w14:textId="77777777" w:rsidR="008120EC" w:rsidRDefault="008120EC" w:rsidP="008F4E9B">
      <w:pPr>
        <w:pStyle w:val="Bezmezer"/>
        <w:spacing w:after="40"/>
        <w:rPr>
          <w:b/>
          <w:highlight w:val="yellow"/>
        </w:rPr>
      </w:pPr>
    </w:p>
    <w:p w14:paraId="0451983E" w14:textId="4F59E746" w:rsidR="00ED38F9" w:rsidRPr="00FD499F" w:rsidRDefault="007D3716" w:rsidP="0047353C">
      <w:pPr>
        <w:pStyle w:val="Bezmezer"/>
        <w:spacing w:after="40"/>
        <w:rPr>
          <w:b/>
        </w:rPr>
      </w:pPr>
      <w:r>
        <w:rPr>
          <w:b/>
        </w:rPr>
        <w:t>Zdeněk Špaček</w:t>
      </w:r>
    </w:p>
    <w:p w14:paraId="494A32ED" w14:textId="466839DA" w:rsidR="003B1271" w:rsidRPr="007D3716" w:rsidRDefault="008120EC" w:rsidP="0047353C">
      <w:pPr>
        <w:pStyle w:val="Bezmezer"/>
        <w:spacing w:after="40"/>
      </w:pPr>
      <w:r w:rsidRPr="007D3716">
        <w:t>se sídlem</w:t>
      </w:r>
      <w:r w:rsidR="00FD499F" w:rsidRPr="007D3716">
        <w:t xml:space="preserve">: </w:t>
      </w:r>
      <w:r w:rsidR="007D3716" w:rsidRPr="007D3716">
        <w:t>Podlesí 1832/16, 678 01 Blansko</w:t>
      </w:r>
    </w:p>
    <w:p w14:paraId="3E9094FA" w14:textId="67C80521" w:rsidR="00E7507F" w:rsidRPr="007D3716" w:rsidRDefault="00E7507F" w:rsidP="0047353C">
      <w:pPr>
        <w:pStyle w:val="Bezmezer"/>
        <w:spacing w:after="40"/>
      </w:pPr>
      <w:r w:rsidRPr="007D3716">
        <w:t xml:space="preserve">provozovna: </w:t>
      </w:r>
      <w:r w:rsidR="007D3716" w:rsidRPr="007D3716">
        <w:t>Mezimostí 451, Svitávka 679 32</w:t>
      </w:r>
    </w:p>
    <w:p w14:paraId="4BAFFD5B" w14:textId="218010B2" w:rsidR="003B1271" w:rsidRPr="007D3716" w:rsidRDefault="003B1271" w:rsidP="0047353C">
      <w:pPr>
        <w:pStyle w:val="Bezmezer"/>
        <w:spacing w:after="40"/>
      </w:pPr>
      <w:r w:rsidRPr="007D3716">
        <w:t>IČ</w:t>
      </w:r>
      <w:r w:rsidR="00BD174B" w:rsidRPr="007D3716">
        <w:t>O</w:t>
      </w:r>
      <w:r w:rsidRPr="007D3716">
        <w:t xml:space="preserve">: </w:t>
      </w:r>
      <w:r w:rsidR="007D3716" w:rsidRPr="007D3716">
        <w:t>13076418</w:t>
      </w:r>
      <w:r w:rsidR="00FD499F" w:rsidRPr="007D3716">
        <w:t xml:space="preserve">, </w:t>
      </w:r>
      <w:r w:rsidRPr="007D3716">
        <w:t>DIČ</w:t>
      </w:r>
      <w:r w:rsidR="007D3716" w:rsidRPr="007D3716">
        <w:t>: CZ480317498</w:t>
      </w:r>
      <w:r w:rsidR="005C23B5">
        <w:t>; plátce DPH</w:t>
      </w:r>
    </w:p>
    <w:p w14:paraId="3997714A" w14:textId="0C4E6C85" w:rsidR="00FD499F" w:rsidRPr="007D3716" w:rsidRDefault="00B14A3F" w:rsidP="0047353C">
      <w:pPr>
        <w:pStyle w:val="Bezmezer"/>
        <w:spacing w:after="40"/>
      </w:pPr>
      <w:r>
        <w:t>Fyzická osoba zapsaná v Živnostenském rejstříku vedeného u Mě</w:t>
      </w:r>
      <w:r w:rsidR="007D3716" w:rsidRPr="007D3716">
        <w:t>Ú Blansko, č.j. 213-0355-01, ev.č. 370100-36302-00</w:t>
      </w:r>
    </w:p>
    <w:p w14:paraId="01E1E693" w14:textId="7AECA03D" w:rsidR="004E506F" w:rsidRPr="007D3716" w:rsidRDefault="004E506F" w:rsidP="0047353C">
      <w:pPr>
        <w:pStyle w:val="Bezmezer"/>
        <w:spacing w:after="40"/>
      </w:pPr>
      <w:r w:rsidRPr="007D3716">
        <w:t>email</w:t>
      </w:r>
      <w:r w:rsidR="00EF0C28" w:rsidRPr="007D3716">
        <w:t xml:space="preserve">: </w:t>
      </w:r>
      <w:r w:rsidR="00BE38EF">
        <w:t>xxxxxxxxxxxxxxxxx</w:t>
      </w:r>
      <w:r w:rsidR="007D3716" w:rsidRPr="007D3716">
        <w:t>,</w:t>
      </w:r>
      <w:r w:rsidR="00FD499F" w:rsidRPr="007D3716">
        <w:t xml:space="preserve"> </w:t>
      </w:r>
      <w:r w:rsidRPr="007D3716">
        <w:t>telefon:</w:t>
      </w:r>
      <w:r w:rsidR="00FD499F" w:rsidRPr="007D3716">
        <w:t xml:space="preserve"> </w:t>
      </w:r>
      <w:r w:rsidR="00BE38EF">
        <w:t>xxxxxxxxxxxxxxxxxx</w:t>
      </w:r>
    </w:p>
    <w:p w14:paraId="52573BD7" w14:textId="00474FB4" w:rsidR="003A64A4" w:rsidRPr="005C465A" w:rsidRDefault="003A64A4" w:rsidP="0047353C">
      <w:pPr>
        <w:pStyle w:val="Bezmezer"/>
        <w:spacing w:after="40"/>
        <w:rPr>
          <w:b/>
          <w:kern w:val="2"/>
        </w:rPr>
      </w:pPr>
      <w:r w:rsidRPr="007D3716">
        <w:t>bankovní spojení:</w:t>
      </w:r>
      <w:r w:rsidR="00FD499F" w:rsidRPr="007D3716">
        <w:t xml:space="preserve"> </w:t>
      </w:r>
      <w:r w:rsidR="00BE38EF">
        <w:t>xxxxxxxxxxxxxx</w:t>
      </w:r>
      <w:r w:rsidR="00EF0C28" w:rsidRPr="007D3716">
        <w:t xml:space="preserve"> </w:t>
      </w:r>
      <w:r w:rsidRPr="007D3716">
        <w:t>č.</w:t>
      </w:r>
      <w:r w:rsidR="00515D79" w:rsidRPr="007D3716">
        <w:t xml:space="preserve"> </w:t>
      </w:r>
      <w:r w:rsidR="007D3716" w:rsidRPr="007D3716">
        <w:t xml:space="preserve">ú.: </w:t>
      </w:r>
      <w:r w:rsidR="00BE38EF">
        <w:t>xxxxxxxxxxxxxxxxxx</w:t>
      </w:r>
    </w:p>
    <w:p w14:paraId="779F87E9" w14:textId="77777777" w:rsidR="008120EC" w:rsidRDefault="008120EC" w:rsidP="0047353C">
      <w:pPr>
        <w:pStyle w:val="Bezmezer"/>
        <w:spacing w:after="40"/>
        <w:rPr>
          <w:b/>
        </w:rPr>
      </w:pPr>
      <w:r w:rsidRPr="005D44C6">
        <w:t>(dále jen „</w:t>
      </w:r>
      <w:r w:rsidRPr="005D44C6">
        <w:rPr>
          <w:b/>
          <w:bCs/>
        </w:rPr>
        <w:t>zhotovitel</w:t>
      </w:r>
      <w:r w:rsidRPr="005D44C6">
        <w:t>“)</w:t>
      </w:r>
      <w:r>
        <w:t xml:space="preserve"> </w:t>
      </w:r>
    </w:p>
    <w:p w14:paraId="3E2E0090" w14:textId="77777777" w:rsidR="008120EC" w:rsidRDefault="008120EC">
      <w:pPr>
        <w:spacing w:after="0" w:line="240" w:lineRule="auto"/>
        <w:ind w:left="720" w:right="-426"/>
        <w:contextualSpacing/>
        <w:rPr>
          <w:rFonts w:cs="Arial"/>
          <w:b/>
        </w:rPr>
      </w:pPr>
    </w:p>
    <w:bookmarkEnd w:id="0"/>
    <w:p w14:paraId="05D8652A" w14:textId="77777777" w:rsidR="008120EC" w:rsidRDefault="008120EC">
      <w:pPr>
        <w:shd w:val="clear" w:color="auto" w:fill="FFFFFF"/>
        <w:spacing w:after="0" w:line="240" w:lineRule="auto"/>
        <w:contextualSpacing/>
        <w:rPr>
          <w:b/>
          <w:bCs/>
          <w:color w:val="000000"/>
        </w:rPr>
      </w:pPr>
    </w:p>
    <w:p w14:paraId="59ADAF5C" w14:textId="77777777" w:rsidR="008120EC" w:rsidRDefault="008120EC">
      <w:pPr>
        <w:shd w:val="clear" w:color="auto" w:fill="FFFFFF"/>
        <w:spacing w:after="0" w:line="240" w:lineRule="auto"/>
        <w:contextualSpacing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SMLOUVA O D</w:t>
      </w:r>
      <w:r>
        <w:rPr>
          <w:rFonts w:eastAsia="Times New Roman"/>
          <w:b/>
          <w:bCs/>
          <w:color w:val="000000"/>
          <w:sz w:val="28"/>
          <w:szCs w:val="28"/>
        </w:rPr>
        <w:t>ÍLO NA RESTAUROVÁNÍ</w:t>
      </w:r>
    </w:p>
    <w:p w14:paraId="772D319D" w14:textId="77777777" w:rsidR="008120EC" w:rsidRDefault="008120EC">
      <w:pPr>
        <w:shd w:val="clear" w:color="auto" w:fill="FFFFFF"/>
        <w:spacing w:after="0" w:line="240" w:lineRule="auto"/>
        <w:contextualSpacing/>
        <w:jc w:val="center"/>
      </w:pPr>
      <w:r>
        <w:rPr>
          <w:color w:val="000000"/>
        </w:rPr>
        <w:t>uzav</w:t>
      </w:r>
      <w:r>
        <w:rPr>
          <w:rFonts w:eastAsia="Times New Roman"/>
          <w:color w:val="000000"/>
        </w:rPr>
        <w:t>řená níže uvedeného dne, měsíce a roku v souladu se zákonem č. 89/2012 Sb., občanský zákoník, ve znění pozdějších předpisů (dále jen „Občanský zákoník“),</w:t>
      </w:r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 xml:space="preserve">a </w:t>
      </w:r>
      <w:r>
        <w:rPr>
          <w:color w:val="000000"/>
        </w:rPr>
        <w:t>p</w:t>
      </w:r>
      <w:r>
        <w:rPr>
          <w:rFonts w:eastAsia="Times New Roman"/>
          <w:color w:val="000000"/>
        </w:rPr>
        <w:t>ředpisy souvisejícími, mezi výše uvedenými smluvními stranami.</w:t>
      </w:r>
    </w:p>
    <w:p w14:paraId="1BD54208" w14:textId="77777777" w:rsidR="008120EC" w:rsidRDefault="008120EC">
      <w:pPr>
        <w:shd w:val="clear" w:color="auto" w:fill="FFFFFF"/>
        <w:spacing w:after="0" w:line="240" w:lineRule="auto"/>
        <w:contextualSpacing/>
        <w:rPr>
          <w:rFonts w:eastAsia="Times New Roman"/>
          <w:b/>
          <w:color w:val="000000"/>
        </w:rPr>
      </w:pPr>
    </w:p>
    <w:p w14:paraId="5F52F942" w14:textId="77777777" w:rsidR="008120EC" w:rsidRDefault="008120EC" w:rsidP="00FE718A">
      <w:pPr>
        <w:shd w:val="clear" w:color="auto" w:fill="FFFFFF"/>
        <w:spacing w:after="120" w:line="240" w:lineRule="auto"/>
        <w:contextualSpacing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I. Úvodní ustanovení a předmět smlouvy</w:t>
      </w:r>
    </w:p>
    <w:p w14:paraId="0D313657" w14:textId="0F725C10" w:rsidR="00EB3562" w:rsidRDefault="00EB3562" w:rsidP="0083675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Calibri" w:eastAsia="Calibri" w:hAnsi="Calibri"/>
          <w:kern w:val="1"/>
          <w:sz w:val="22"/>
          <w:szCs w:val="22"/>
          <w:lang w:eastAsia="en-US"/>
        </w:rPr>
      </w:pPr>
      <w:r w:rsidRPr="00FA4FD0">
        <w:rPr>
          <w:rFonts w:ascii="Calibri" w:eastAsia="Calibri" w:hAnsi="Calibri"/>
          <w:kern w:val="1"/>
          <w:sz w:val="22"/>
          <w:szCs w:val="22"/>
          <w:lang w:eastAsia="en-US"/>
        </w:rPr>
        <w:t>Smluvní strany uzavírají tuto sm</w:t>
      </w:r>
      <w:r w:rsidR="008A6E1B">
        <w:rPr>
          <w:rFonts w:ascii="Calibri" w:eastAsia="Calibri" w:hAnsi="Calibri"/>
          <w:kern w:val="1"/>
          <w:sz w:val="22"/>
          <w:szCs w:val="22"/>
          <w:lang w:eastAsia="en-US"/>
        </w:rPr>
        <w:t>louvu podle podmínek výzvy č. 55</w:t>
      </w:r>
      <w:r w:rsidRPr="00FA4FD0">
        <w:rPr>
          <w:rFonts w:ascii="Calibri" w:eastAsia="Calibri" w:hAnsi="Calibri"/>
          <w:kern w:val="1"/>
          <w:sz w:val="22"/>
          <w:szCs w:val="22"/>
          <w:lang w:eastAsia="en-US"/>
        </w:rPr>
        <w:t xml:space="preserve"> Integrovaného regionálního operačního programu, prioritní </w:t>
      </w:r>
      <w:r w:rsidR="008A6E1B">
        <w:rPr>
          <w:rFonts w:ascii="Calibri" w:eastAsia="Calibri" w:hAnsi="Calibri"/>
          <w:kern w:val="1"/>
          <w:sz w:val="22"/>
          <w:szCs w:val="22"/>
          <w:lang w:eastAsia="en-US"/>
        </w:rPr>
        <w:t>osy 4</w:t>
      </w:r>
      <w:r w:rsidR="0075054B">
        <w:rPr>
          <w:rFonts w:ascii="Calibri" w:eastAsia="Calibri" w:hAnsi="Calibri"/>
          <w:kern w:val="1"/>
          <w:sz w:val="22"/>
          <w:szCs w:val="22"/>
          <w:lang w:eastAsia="en-US"/>
        </w:rPr>
        <w:t xml:space="preserve"> Komunitně vedený místní rozvoj, specifického cíle 4</w:t>
      </w:r>
      <w:r w:rsidRPr="00FA4FD0">
        <w:rPr>
          <w:rFonts w:ascii="Calibri" w:eastAsia="Calibri" w:hAnsi="Calibri"/>
          <w:kern w:val="1"/>
          <w:sz w:val="22"/>
          <w:szCs w:val="22"/>
          <w:lang w:eastAsia="en-US"/>
        </w:rPr>
        <w:t xml:space="preserve">.1 </w:t>
      </w:r>
      <w:r w:rsidR="0075054B">
        <w:rPr>
          <w:rFonts w:ascii="Calibri" w:eastAsia="Calibri" w:hAnsi="Calibri"/>
          <w:kern w:val="1"/>
          <w:sz w:val="22"/>
          <w:szCs w:val="22"/>
          <w:lang w:eastAsia="en-US"/>
        </w:rPr>
        <w:t>Posílení komunitně vedeného místního rozvoje za účelem zvýšení kvality života ve venkovských oblastech a aktivizace místního potenciálu</w:t>
      </w:r>
      <w:r w:rsidR="00BD174B">
        <w:rPr>
          <w:rFonts w:ascii="Calibri" w:eastAsia="Calibri" w:hAnsi="Calibri"/>
          <w:kern w:val="1"/>
          <w:sz w:val="22"/>
          <w:szCs w:val="22"/>
          <w:lang w:eastAsia="en-US"/>
        </w:rPr>
        <w:t>,</w:t>
      </w:r>
      <w:r w:rsidR="0075054B">
        <w:rPr>
          <w:rFonts w:ascii="Calibri" w:eastAsia="Calibri" w:hAnsi="Calibri"/>
          <w:kern w:val="1"/>
          <w:sz w:val="22"/>
          <w:szCs w:val="22"/>
          <w:lang w:eastAsia="en-US"/>
        </w:rPr>
        <w:t xml:space="preserve"> v 5. výzvě </w:t>
      </w:r>
      <w:r w:rsidR="0032084E">
        <w:rPr>
          <w:rFonts w:ascii="Calibri" w:eastAsia="Calibri" w:hAnsi="Calibri"/>
          <w:kern w:val="1"/>
          <w:sz w:val="22"/>
          <w:szCs w:val="22"/>
          <w:lang w:eastAsia="en-US"/>
        </w:rPr>
        <w:t>xxxxxxxxxxxxxxxx</w:t>
      </w:r>
      <w:r w:rsidR="0075054B">
        <w:rPr>
          <w:rFonts w:ascii="Calibri" w:eastAsia="Calibri" w:hAnsi="Calibri"/>
          <w:kern w:val="1"/>
          <w:sz w:val="22"/>
          <w:szCs w:val="22"/>
          <w:lang w:eastAsia="en-US"/>
        </w:rPr>
        <w:t xml:space="preserve">. </w:t>
      </w:r>
      <w:r w:rsidRPr="00FA4FD0">
        <w:rPr>
          <w:rFonts w:ascii="Calibri" w:eastAsia="Calibri" w:hAnsi="Calibri"/>
          <w:kern w:val="1"/>
          <w:sz w:val="22"/>
          <w:szCs w:val="22"/>
          <w:lang w:eastAsia="en-US"/>
        </w:rPr>
        <w:t xml:space="preserve"> a na základě výsledku zadávacího řízení k plnění veřejné zakázky na služby s názvem </w:t>
      </w:r>
      <w:r w:rsidRPr="00FA4FD0">
        <w:rPr>
          <w:rFonts w:ascii="Calibri" w:eastAsia="Calibri" w:hAnsi="Calibri"/>
          <w:b/>
          <w:bCs/>
          <w:kern w:val="1"/>
          <w:sz w:val="22"/>
          <w:szCs w:val="22"/>
          <w:lang w:eastAsia="en-US"/>
        </w:rPr>
        <w:t xml:space="preserve">„SZ Kunštát – </w:t>
      </w:r>
      <w:r>
        <w:rPr>
          <w:rFonts w:ascii="Calibri" w:eastAsia="Calibri" w:hAnsi="Calibri"/>
          <w:b/>
          <w:bCs/>
          <w:kern w:val="1"/>
          <w:sz w:val="22"/>
          <w:szCs w:val="22"/>
          <w:lang w:eastAsia="en-US"/>
        </w:rPr>
        <w:t>MAS – restaurování parket</w:t>
      </w:r>
      <w:r w:rsidR="0047109C">
        <w:rPr>
          <w:rFonts w:ascii="Calibri" w:eastAsia="Calibri" w:hAnsi="Calibri"/>
          <w:b/>
          <w:bCs/>
          <w:kern w:val="1"/>
          <w:sz w:val="22"/>
          <w:szCs w:val="22"/>
          <w:lang w:eastAsia="en-US"/>
        </w:rPr>
        <w:t>ové podlahy</w:t>
      </w:r>
      <w:r w:rsidRPr="00FA4FD0">
        <w:rPr>
          <w:rFonts w:ascii="Calibri" w:eastAsia="Calibri" w:hAnsi="Calibri"/>
          <w:b/>
          <w:bCs/>
          <w:kern w:val="1"/>
          <w:sz w:val="22"/>
          <w:szCs w:val="22"/>
          <w:lang w:eastAsia="en-US"/>
        </w:rPr>
        <w:t xml:space="preserve"> “</w:t>
      </w:r>
      <w:r w:rsidRPr="00FA4FD0">
        <w:rPr>
          <w:rFonts w:ascii="Calibri" w:eastAsia="Calibri" w:hAnsi="Calibri"/>
          <w:kern w:val="1"/>
          <w:sz w:val="22"/>
          <w:szCs w:val="22"/>
          <w:lang w:eastAsia="en-US"/>
        </w:rPr>
        <w:t xml:space="preserve"> uveřejněné v systému NEN pod evidenčním číslem N006/20</w:t>
      </w:r>
      <w:r>
        <w:rPr>
          <w:rFonts w:ascii="Calibri" w:eastAsia="Calibri" w:hAnsi="Calibri"/>
          <w:kern w:val="1"/>
          <w:sz w:val="22"/>
          <w:szCs w:val="22"/>
          <w:lang w:eastAsia="en-US"/>
        </w:rPr>
        <w:t>/V00007343.</w:t>
      </w:r>
    </w:p>
    <w:p w14:paraId="33FE6785" w14:textId="7401C408" w:rsidR="008120EC" w:rsidRPr="004E506F" w:rsidRDefault="008120EC" w:rsidP="00FE718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40"/>
        <w:ind w:hanging="357"/>
        <w:contextualSpacing w:val="0"/>
        <w:jc w:val="both"/>
        <w:rPr>
          <w:rFonts w:ascii="Calibri" w:eastAsia="Calibri" w:hAnsi="Calibri"/>
          <w:kern w:val="1"/>
          <w:sz w:val="22"/>
          <w:szCs w:val="22"/>
          <w:lang w:eastAsia="en-US"/>
        </w:rPr>
      </w:pPr>
      <w:r w:rsidRPr="004E506F">
        <w:rPr>
          <w:rFonts w:ascii="Calibri" w:eastAsia="Calibri" w:hAnsi="Calibri"/>
          <w:kern w:val="1"/>
          <w:sz w:val="22"/>
          <w:szCs w:val="22"/>
          <w:lang w:eastAsia="en-US"/>
        </w:rPr>
        <w:t>Objednatel je přís</w:t>
      </w:r>
      <w:r w:rsidR="003A64A4" w:rsidRPr="004E506F">
        <w:rPr>
          <w:rFonts w:ascii="Calibri" w:eastAsia="Calibri" w:hAnsi="Calibri"/>
          <w:kern w:val="1"/>
          <w:sz w:val="22"/>
          <w:szCs w:val="22"/>
          <w:lang w:eastAsia="en-US"/>
        </w:rPr>
        <w:t>l</w:t>
      </w:r>
      <w:r w:rsidR="00D57D79" w:rsidRPr="004E506F">
        <w:rPr>
          <w:rFonts w:ascii="Calibri" w:eastAsia="Calibri" w:hAnsi="Calibri"/>
          <w:kern w:val="1"/>
          <w:sz w:val="22"/>
          <w:szCs w:val="22"/>
          <w:lang w:eastAsia="en-US"/>
        </w:rPr>
        <w:t xml:space="preserve">ušný hospodařit </w:t>
      </w:r>
      <w:r w:rsidR="00D5073D">
        <w:rPr>
          <w:rFonts w:ascii="Calibri" w:eastAsia="Calibri" w:hAnsi="Calibri"/>
          <w:kern w:val="1"/>
          <w:sz w:val="22"/>
          <w:szCs w:val="22"/>
          <w:lang w:eastAsia="en-US"/>
        </w:rPr>
        <w:t xml:space="preserve">s </w:t>
      </w:r>
      <w:r w:rsidR="00D57D79" w:rsidRPr="004E506F">
        <w:rPr>
          <w:rFonts w:ascii="Calibri" w:eastAsia="Calibri" w:hAnsi="Calibri"/>
          <w:kern w:val="1"/>
          <w:sz w:val="22"/>
          <w:szCs w:val="22"/>
          <w:lang w:eastAsia="en-US"/>
        </w:rPr>
        <w:t>níže uveden</w:t>
      </w:r>
      <w:r w:rsidR="00D5073D">
        <w:rPr>
          <w:rFonts w:ascii="Calibri" w:eastAsia="Calibri" w:hAnsi="Calibri"/>
          <w:kern w:val="1"/>
          <w:sz w:val="22"/>
          <w:szCs w:val="22"/>
          <w:lang w:eastAsia="en-US"/>
        </w:rPr>
        <w:t>ou</w:t>
      </w:r>
      <w:r w:rsidR="00D57D79" w:rsidRPr="004E506F">
        <w:rPr>
          <w:rFonts w:ascii="Calibri" w:eastAsia="Calibri" w:hAnsi="Calibri"/>
          <w:kern w:val="1"/>
          <w:sz w:val="22"/>
          <w:szCs w:val="22"/>
          <w:lang w:eastAsia="en-US"/>
        </w:rPr>
        <w:t xml:space="preserve"> </w:t>
      </w:r>
      <w:r w:rsidR="00D5073D">
        <w:rPr>
          <w:rFonts w:ascii="Calibri" w:eastAsia="Calibri" w:hAnsi="Calibri"/>
          <w:kern w:val="1"/>
          <w:sz w:val="22"/>
          <w:szCs w:val="22"/>
          <w:lang w:eastAsia="en-US"/>
        </w:rPr>
        <w:t xml:space="preserve">nemovitou národní kulturní památkou, která je </w:t>
      </w:r>
      <w:r w:rsidR="00A56B98">
        <w:rPr>
          <w:rFonts w:ascii="Calibri" w:eastAsia="Calibri" w:hAnsi="Calibri"/>
          <w:kern w:val="1"/>
          <w:sz w:val="22"/>
          <w:szCs w:val="22"/>
          <w:lang w:eastAsia="en-US"/>
        </w:rPr>
        <w:t>ve </w:t>
      </w:r>
      <w:r w:rsidRPr="004E506F">
        <w:rPr>
          <w:rFonts w:ascii="Calibri" w:eastAsia="Calibri" w:hAnsi="Calibri"/>
          <w:kern w:val="1"/>
          <w:sz w:val="22"/>
          <w:szCs w:val="22"/>
          <w:lang w:eastAsia="en-US"/>
        </w:rPr>
        <w:t>vlastnictví České</w:t>
      </w:r>
      <w:r w:rsidR="003B1271" w:rsidRPr="004E506F">
        <w:rPr>
          <w:rFonts w:ascii="Calibri" w:eastAsia="Calibri" w:hAnsi="Calibri"/>
          <w:kern w:val="1"/>
          <w:sz w:val="22"/>
          <w:szCs w:val="22"/>
          <w:lang w:eastAsia="en-US"/>
        </w:rPr>
        <w:t xml:space="preserve"> republiky</w:t>
      </w:r>
      <w:r w:rsidRPr="004E506F">
        <w:rPr>
          <w:rFonts w:ascii="Calibri" w:eastAsia="Calibri" w:hAnsi="Calibri"/>
          <w:kern w:val="1"/>
          <w:sz w:val="22"/>
          <w:szCs w:val="22"/>
          <w:lang w:eastAsia="en-US"/>
        </w:rPr>
        <w:t>:</w:t>
      </w:r>
    </w:p>
    <w:p w14:paraId="41D630D5" w14:textId="103C9E63" w:rsidR="00D5073D" w:rsidRDefault="00D5073D" w:rsidP="00FE718A">
      <w:pPr>
        <w:pStyle w:val="Odstavecseseznamem1"/>
        <w:numPr>
          <w:ilvl w:val="0"/>
          <w:numId w:val="2"/>
        </w:numPr>
        <w:spacing w:after="40" w:line="240" w:lineRule="auto"/>
        <w:ind w:left="502" w:hanging="357"/>
        <w:contextualSpacing w:val="0"/>
        <w:jc w:val="both"/>
      </w:pPr>
      <w:r w:rsidRPr="00D5073D">
        <w:rPr>
          <w:b/>
        </w:rPr>
        <w:t>státní zámek Kunštát, Zámecká č. p. 1, 679 7 Kunštát</w:t>
      </w:r>
      <w:r w:rsidR="00E04582" w:rsidRPr="004E506F">
        <w:t>,</w:t>
      </w:r>
      <w:r w:rsidR="0063692B" w:rsidRPr="004E506F">
        <w:t xml:space="preserve"> </w:t>
      </w:r>
      <w:r>
        <w:t xml:space="preserve">součástí nemovitosti je intarzovaná parketová podlaha v tzv. Rytířském sále, </w:t>
      </w:r>
      <w:r w:rsidR="007D590F" w:rsidRPr="007D590F">
        <w:t>rej</w:t>
      </w:r>
      <w:r>
        <w:t>.</w:t>
      </w:r>
      <w:r w:rsidR="007D590F" w:rsidRPr="007D590F">
        <w:t xml:space="preserve"> č</w:t>
      </w:r>
      <w:r>
        <w:t xml:space="preserve">. dle </w:t>
      </w:r>
      <w:r w:rsidR="00B462F6" w:rsidRPr="00B462F6">
        <w:t>ÚSKP</w:t>
      </w:r>
      <w:r>
        <w:t>:</w:t>
      </w:r>
      <w:r w:rsidR="00B462F6" w:rsidRPr="004E506F">
        <w:t xml:space="preserve"> </w:t>
      </w:r>
      <w:r>
        <w:t>30519/7-487</w:t>
      </w:r>
      <w:r w:rsidR="00E04582">
        <w:t xml:space="preserve"> </w:t>
      </w:r>
      <w:r w:rsidR="00FE718A">
        <w:t>(dále jen „předmět restaurování“).</w:t>
      </w:r>
    </w:p>
    <w:p w14:paraId="43186CAB" w14:textId="77777777" w:rsidR="005D46C5" w:rsidRPr="005D46C5" w:rsidRDefault="008120EC" w:rsidP="00836751">
      <w:pPr>
        <w:pStyle w:val="Odstavecseseznamem1"/>
        <w:numPr>
          <w:ilvl w:val="0"/>
          <w:numId w:val="18"/>
        </w:numPr>
        <w:spacing w:after="120" w:line="240" w:lineRule="auto"/>
        <w:contextualSpacing w:val="0"/>
        <w:jc w:val="both"/>
        <w:rPr>
          <w:shd w:val="clear" w:color="auto" w:fill="C0C0C0"/>
        </w:rPr>
      </w:pPr>
      <w:r>
        <w:t>Předmětem této smlouvy je úprava podmínek, za kterých zhotovitel provede pro objedna</w:t>
      </w:r>
      <w:r w:rsidRPr="00B462F6">
        <w:t>t</w:t>
      </w:r>
      <w:r w:rsidR="00B462F6" w:rsidRPr="00B462F6">
        <w:t>e</w:t>
      </w:r>
      <w:r>
        <w:t xml:space="preserve">le následující dílo: </w:t>
      </w:r>
      <w:r w:rsidR="00D5073D">
        <w:t>r</w:t>
      </w:r>
      <w:r w:rsidRPr="005D46C5">
        <w:rPr>
          <w:color w:val="000000"/>
        </w:rPr>
        <w:t xml:space="preserve">estaurování </w:t>
      </w:r>
      <w:r w:rsidR="00D5073D">
        <w:rPr>
          <w:color w:val="000000"/>
        </w:rPr>
        <w:t xml:space="preserve">intarzované parketové podlahy </w:t>
      </w:r>
      <w:r w:rsidR="008D04B8">
        <w:rPr>
          <w:color w:val="000000"/>
        </w:rPr>
        <w:t xml:space="preserve">za podmínek dle této smlouvy </w:t>
      </w:r>
      <w:r>
        <w:rPr>
          <w:color w:val="000000"/>
        </w:rPr>
        <w:t>(dále jen „dílo“).</w:t>
      </w:r>
    </w:p>
    <w:p w14:paraId="1B0DC519" w14:textId="77777777" w:rsidR="004B66B2" w:rsidRDefault="004B66B2" w:rsidP="00836751">
      <w:pPr>
        <w:pStyle w:val="Odstavecseseznamem1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</w:pPr>
      <w:r>
        <w:lastRenderedPageBreak/>
        <w:t>Smluvní strany se dohodly, že závaznou část jejich smluvních ujednání tvoří rovněž nabídka zhotovitele a zadávací dokumentace objednatele.</w:t>
      </w:r>
    </w:p>
    <w:p w14:paraId="7A4F15E9" w14:textId="77777777" w:rsidR="008120EC" w:rsidRDefault="008120EC" w:rsidP="00836751">
      <w:pPr>
        <w:pStyle w:val="Odstavecseseznamem1"/>
        <w:numPr>
          <w:ilvl w:val="0"/>
          <w:numId w:val="18"/>
        </w:numPr>
        <w:spacing w:after="120" w:line="240" w:lineRule="auto"/>
        <w:ind w:left="426"/>
        <w:contextualSpacing w:val="0"/>
        <w:jc w:val="both"/>
      </w:pPr>
      <w:r>
        <w:t>Zhotovitel se zavazuje na své náklady a na své nebezpečí provést dílo řádně, kvalitně a včas. Objednatel se zavazuje řádně zhotovené dílo převzít a včas zaplatit cenu sjednanou podle této smlouvy.</w:t>
      </w:r>
    </w:p>
    <w:p w14:paraId="470896F0" w14:textId="77777777" w:rsidR="008120EC" w:rsidRDefault="008120EC" w:rsidP="00836751">
      <w:pPr>
        <w:pStyle w:val="Odstavecseseznamem1"/>
        <w:numPr>
          <w:ilvl w:val="0"/>
          <w:numId w:val="18"/>
        </w:numPr>
        <w:spacing w:after="120" w:line="240" w:lineRule="auto"/>
        <w:ind w:left="426"/>
        <w:contextualSpacing w:val="0"/>
        <w:jc w:val="both"/>
      </w:pPr>
      <w:r>
        <w:t>Zhotovitel bere na vědomí, že předmět restaurování je chráněn dle zákona č. 20/1987 Sb., o státní památkové péči, ve znění pozdějších předpisů.</w:t>
      </w:r>
    </w:p>
    <w:p w14:paraId="64B52975" w14:textId="08CF31DC" w:rsidR="00623890" w:rsidRPr="0047353C" w:rsidRDefault="008120EC" w:rsidP="0047353C">
      <w:pPr>
        <w:pStyle w:val="Odstavecseseznamem1"/>
        <w:numPr>
          <w:ilvl w:val="0"/>
          <w:numId w:val="18"/>
        </w:numPr>
        <w:spacing w:after="120" w:line="240" w:lineRule="auto"/>
        <w:ind w:left="426"/>
        <w:contextualSpacing w:val="0"/>
        <w:jc w:val="both"/>
        <w:rPr>
          <w:shd w:val="clear" w:color="auto" w:fill="C0C0C0"/>
        </w:rPr>
      </w:pPr>
      <w:r>
        <w:t>Zhotovitel se zavazuje dílo provést:</w:t>
      </w:r>
    </w:p>
    <w:p w14:paraId="3F68A6F1" w14:textId="52BAB2CA" w:rsidR="007D590F" w:rsidRDefault="00D57D79" w:rsidP="00836751">
      <w:pPr>
        <w:numPr>
          <w:ilvl w:val="0"/>
          <w:numId w:val="13"/>
        </w:numPr>
        <w:spacing w:after="120" w:line="240" w:lineRule="auto"/>
        <w:contextualSpacing/>
        <w:jc w:val="both"/>
      </w:pPr>
      <w:r>
        <w:t>dle restaurátorského záměru</w:t>
      </w:r>
      <w:r w:rsidR="008120EC" w:rsidRPr="007D590F">
        <w:t xml:space="preserve"> </w:t>
      </w:r>
      <w:r w:rsidR="00B77CE6">
        <w:t>z</w:t>
      </w:r>
      <w:r w:rsidR="00CA09A1">
        <w:t xml:space="preserve"> prosince </w:t>
      </w:r>
      <w:r w:rsidRPr="00481A8E">
        <w:t>201</w:t>
      </w:r>
      <w:r w:rsidR="00CA09A1">
        <w:t>8</w:t>
      </w:r>
      <w:r w:rsidRPr="00481A8E">
        <w:t>, zpracovaného</w:t>
      </w:r>
      <w:r w:rsidR="00B77CE6">
        <w:t xml:space="preserve"> </w:t>
      </w:r>
      <w:r w:rsidR="0032084E">
        <w:t>xxxxxxxxxxxxxxxxxxxxx</w:t>
      </w:r>
    </w:p>
    <w:p w14:paraId="0FEE1913" w14:textId="77777777" w:rsidR="00623890" w:rsidRDefault="00623890" w:rsidP="00836751">
      <w:pPr>
        <w:spacing w:after="120" w:line="240" w:lineRule="auto"/>
        <w:ind w:left="720"/>
        <w:contextualSpacing/>
        <w:jc w:val="both"/>
      </w:pPr>
    </w:p>
    <w:p w14:paraId="54CD868E" w14:textId="75B152E8" w:rsidR="00623890" w:rsidRDefault="00D57D79" w:rsidP="00836751">
      <w:pPr>
        <w:pStyle w:val="Bezmezer"/>
        <w:numPr>
          <w:ilvl w:val="0"/>
          <w:numId w:val="13"/>
        </w:numPr>
        <w:spacing w:after="120"/>
        <w:contextualSpacing/>
        <w:jc w:val="both"/>
      </w:pPr>
      <w:r>
        <w:t>dle závazného stanoviska</w:t>
      </w:r>
      <w:r w:rsidR="008120EC" w:rsidRPr="007D590F">
        <w:t xml:space="preserve"> orgánu památkové péče </w:t>
      </w:r>
      <w:r w:rsidR="008D04B8">
        <w:t>Krajského úřadu Jihomoravského kraje, odboru kultury a památkové péče</w:t>
      </w:r>
      <w:r w:rsidR="00A20195">
        <w:t>, č</w:t>
      </w:r>
      <w:r w:rsidR="008D04B8">
        <w:t xml:space="preserve">. </w:t>
      </w:r>
      <w:r w:rsidR="008120EC" w:rsidRPr="007D590F">
        <w:t xml:space="preserve">j. </w:t>
      </w:r>
      <w:r w:rsidR="008D04B8">
        <w:t xml:space="preserve">JMK 24004/2019 </w:t>
      </w:r>
      <w:r w:rsidR="008120EC" w:rsidRPr="007D590F">
        <w:t>ze</w:t>
      </w:r>
      <w:r w:rsidR="008D04B8">
        <w:t xml:space="preserve"> </w:t>
      </w:r>
      <w:r w:rsidR="008120EC" w:rsidRPr="007D590F">
        <w:t>dne</w:t>
      </w:r>
      <w:r>
        <w:t xml:space="preserve"> </w:t>
      </w:r>
      <w:r w:rsidR="008D04B8">
        <w:t>13. 2</w:t>
      </w:r>
      <w:r w:rsidR="00A20195">
        <w:t>. 2019</w:t>
      </w:r>
      <w:r>
        <w:t>.</w:t>
      </w:r>
    </w:p>
    <w:p w14:paraId="267B9CAD" w14:textId="77777777" w:rsidR="007D590F" w:rsidRDefault="007D590F" w:rsidP="00836751">
      <w:pPr>
        <w:numPr>
          <w:ilvl w:val="0"/>
          <w:numId w:val="18"/>
        </w:numPr>
        <w:spacing w:after="120" w:line="240" w:lineRule="auto"/>
        <w:ind w:left="426" w:hanging="426"/>
        <w:jc w:val="both"/>
      </w:pPr>
      <w:r w:rsidRPr="00A80C4D">
        <w:t>Zhotovitel prohlašuje, že převzal všechny dokumenty související s řádným provedením díla</w:t>
      </w:r>
      <w:r>
        <w:t>.</w:t>
      </w:r>
      <w:r w:rsidR="004B66B2">
        <w:t xml:space="preserve"> </w:t>
      </w:r>
    </w:p>
    <w:p w14:paraId="6F364E6B" w14:textId="5AE2B61C" w:rsidR="007D590F" w:rsidRPr="00A20195" w:rsidRDefault="008120EC" w:rsidP="00836751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b/>
        </w:rPr>
      </w:pPr>
      <w:r>
        <w:t xml:space="preserve">Součástí díla je vyhotovení závěrečné restaurátorské zprávy v souladu s Metodickým listem Národního památkového ústavu č. 4/2006 ze dne 4. 9. 2006, se kterým je zhotovitel seznámen, což potvrzuje svým podpisem této smlouvy. Závěrečnou restaurátorskou zprávu zhotovitel předá objednateli při předání </w:t>
      </w:r>
      <w:r w:rsidR="00951145" w:rsidRPr="003C3483">
        <w:t>dokončeného díla</w:t>
      </w:r>
      <w:r w:rsidR="00951145">
        <w:t xml:space="preserve"> </w:t>
      </w:r>
      <w:r>
        <w:t xml:space="preserve">v listinné podobě </w:t>
      </w:r>
      <w:r w:rsidRPr="00A20195">
        <w:rPr>
          <w:b/>
        </w:rPr>
        <w:t xml:space="preserve">ve </w:t>
      </w:r>
      <w:r w:rsidR="0063692B" w:rsidRPr="00A20195">
        <w:rPr>
          <w:b/>
        </w:rPr>
        <w:t>třech</w:t>
      </w:r>
      <w:r w:rsidRPr="00A20195">
        <w:rPr>
          <w:b/>
        </w:rPr>
        <w:t xml:space="preserve"> vyhotoveních a na CD</w:t>
      </w:r>
      <w:r w:rsidR="00B32195">
        <w:rPr>
          <w:b/>
        </w:rPr>
        <w:t>/DVD</w:t>
      </w:r>
      <w:r w:rsidRPr="00A20195">
        <w:rPr>
          <w:b/>
        </w:rPr>
        <w:t xml:space="preserve"> v jednom vyhotovení.</w:t>
      </w:r>
    </w:p>
    <w:p w14:paraId="116B5A35" w14:textId="77777777" w:rsidR="004A006C" w:rsidRDefault="008120EC" w:rsidP="00836751">
      <w:pPr>
        <w:numPr>
          <w:ilvl w:val="0"/>
          <w:numId w:val="18"/>
        </w:numPr>
        <w:spacing w:after="120" w:line="240" w:lineRule="auto"/>
        <w:ind w:left="426" w:hanging="426"/>
        <w:jc w:val="both"/>
      </w:pPr>
      <w:r w:rsidRPr="007D590F">
        <w:t xml:space="preserve">Smluvní strany se dohodly, že </w:t>
      </w:r>
      <w:r w:rsidR="00952224">
        <w:t>restaurování</w:t>
      </w:r>
      <w:r w:rsidRPr="007D590F">
        <w:t xml:space="preserve"> může provést ve smyslu § 2588 Občanského zákoníku pouze </w:t>
      </w:r>
      <w:r w:rsidR="00952224">
        <w:t>osoba</w:t>
      </w:r>
      <w:r w:rsidRPr="007D590F">
        <w:t xml:space="preserve">, </w:t>
      </w:r>
      <w:r w:rsidR="00952224">
        <w:t xml:space="preserve">která </w:t>
      </w:r>
      <w:r w:rsidRPr="007D590F">
        <w:t>je držitelem platného povolení k restaurování dle § 14a zákona č. 20/1987 Sb., o státní památkové péči, ve znění pozdějších předpisů.</w:t>
      </w:r>
    </w:p>
    <w:p w14:paraId="6147728B" w14:textId="0AD4B187" w:rsidR="00836751" w:rsidRPr="00836751" w:rsidRDefault="00A20195" w:rsidP="00836751">
      <w:pPr>
        <w:numPr>
          <w:ilvl w:val="0"/>
          <w:numId w:val="18"/>
        </w:numPr>
        <w:spacing w:after="120" w:line="240" w:lineRule="auto"/>
        <w:ind w:left="426" w:hanging="426"/>
        <w:jc w:val="both"/>
      </w:pPr>
      <w:r w:rsidRPr="004A006C">
        <w:rPr>
          <w:color w:val="000000"/>
        </w:rPr>
        <w:t>Je</w:t>
      </w:r>
      <w:r>
        <w:t xml:space="preserve">-li dílo či jeho část autorským dílem ve smyslu autorského zákona, poskytuje zhotovitel objednateli výhradní licenci, ke všem způsobům užití </w:t>
      </w:r>
      <w:r w:rsidR="00DC15C2">
        <w:t xml:space="preserve">díla </w:t>
      </w:r>
      <w:r>
        <w:t xml:space="preserve">v neomezeném rozsahu, bez </w:t>
      </w:r>
      <w:r w:rsidR="00DC15C2">
        <w:t xml:space="preserve">technologického, </w:t>
      </w:r>
      <w:r>
        <w:t>místního a časového omezení, s právem objednatele poskytnout tato práva získaná touto</w:t>
      </w:r>
      <w:r w:rsidR="002C54BF">
        <w:t xml:space="preserve"> smlouvou třetím osobám, a to i </w:t>
      </w:r>
      <w:r>
        <w:t>opakovaně</w:t>
      </w:r>
      <w:r w:rsidR="00951145">
        <w:t xml:space="preserve"> a bezúplatně</w:t>
      </w:r>
      <w:r>
        <w:t>, a s právem zhotovitele s užitím autorského díla pro svou profesionální potřebu. Objednatel i zhotovitel prohlašují, že odměna za licenci je již obsažena v ceně díla. Objednatel není povinen licenci využít. Objednatel je oprávněn upravit či měnit dílo nebo jeho část takovým způsobem, který nesníží jeho hodnotu. V případě zhotovení části autorského díla třetí osobou je zhotovitel povinen zajistit pro objednatele licenci ke všem autorským dílům takto vzniklým, a to ve stejném rozsahu, v jakém zhotovitel poskytuje objednateli licenci dle smlouvy.</w:t>
      </w:r>
      <w:r w:rsidR="004A68B3">
        <w:t xml:space="preserve"> Zhotovitel odpovídá objednateli za škodu, poruší-li ustanovení předchozí věty.</w:t>
      </w:r>
    </w:p>
    <w:p w14:paraId="7F45691E" w14:textId="77777777" w:rsidR="00623890" w:rsidRDefault="00623890" w:rsidP="00836751">
      <w:pPr>
        <w:shd w:val="clear" w:color="auto" w:fill="FFFFFF"/>
        <w:spacing w:after="120" w:line="240" w:lineRule="auto"/>
        <w:jc w:val="center"/>
        <w:rPr>
          <w:b/>
          <w:bCs/>
          <w:color w:val="000000"/>
        </w:rPr>
      </w:pPr>
    </w:p>
    <w:p w14:paraId="56626592" w14:textId="77777777" w:rsidR="008120EC" w:rsidRDefault="008120EC" w:rsidP="00FE718A">
      <w:pPr>
        <w:shd w:val="clear" w:color="auto" w:fill="FFFFFF"/>
        <w:spacing w:after="120" w:line="240" w:lineRule="auto"/>
        <w:contextualSpacing/>
        <w:jc w:val="center"/>
        <w:rPr>
          <w:color w:val="000000"/>
        </w:rPr>
      </w:pPr>
      <w:r>
        <w:rPr>
          <w:b/>
          <w:bCs/>
          <w:color w:val="000000"/>
        </w:rPr>
        <w:t>II. Cena d</w:t>
      </w:r>
      <w:r>
        <w:rPr>
          <w:rFonts w:eastAsia="Times New Roman"/>
          <w:b/>
          <w:bCs/>
          <w:color w:val="000000"/>
        </w:rPr>
        <w:t>íla, způsob platby</w:t>
      </w:r>
    </w:p>
    <w:p w14:paraId="17DF83A2" w14:textId="20C70BFC" w:rsidR="005F76D1" w:rsidRPr="00FD499F" w:rsidRDefault="008120EC" w:rsidP="00836751">
      <w:pPr>
        <w:pStyle w:val="Bezmezer"/>
        <w:numPr>
          <w:ilvl w:val="3"/>
          <w:numId w:val="18"/>
        </w:numPr>
        <w:spacing w:after="120"/>
        <w:ind w:left="425" w:hanging="425"/>
        <w:jc w:val="both"/>
      </w:pPr>
      <w:r w:rsidRPr="00FD499F">
        <w:t xml:space="preserve">Smluvní strany se dohodly, že </w:t>
      </w:r>
      <w:r w:rsidRPr="00FD499F">
        <w:rPr>
          <w:b/>
        </w:rPr>
        <w:t xml:space="preserve">cena za provedení díla dle této smlouvy činí celkem bez DPH </w:t>
      </w:r>
      <w:r w:rsidR="005C23B5">
        <w:rPr>
          <w:b/>
        </w:rPr>
        <w:t>589 800,-</w:t>
      </w:r>
      <w:r w:rsidR="0096547E" w:rsidRPr="00FD499F">
        <w:rPr>
          <w:b/>
        </w:rPr>
        <w:t xml:space="preserve"> </w:t>
      </w:r>
      <w:r w:rsidRPr="00FD499F">
        <w:rPr>
          <w:b/>
        </w:rPr>
        <w:t>Kč,</w:t>
      </w:r>
      <w:r w:rsidRPr="00FD499F">
        <w:t xml:space="preserve"> slovy</w:t>
      </w:r>
      <w:r w:rsidR="00AE0BB0" w:rsidRPr="00FD499F">
        <w:t>:</w:t>
      </w:r>
      <w:r w:rsidR="00FD499F" w:rsidRPr="00FD499F">
        <w:t xml:space="preserve"> </w:t>
      </w:r>
      <w:r w:rsidR="005C23B5">
        <w:t xml:space="preserve">pět set osmdesát devět tisíc osm set </w:t>
      </w:r>
      <w:r w:rsidR="00D81AF0" w:rsidRPr="00FD499F">
        <w:t>korun českých</w:t>
      </w:r>
      <w:r w:rsidRPr="00FD499F">
        <w:t xml:space="preserve"> bez DPH</w:t>
      </w:r>
      <w:r w:rsidR="005C23B5">
        <w:t>.</w:t>
      </w:r>
    </w:p>
    <w:p w14:paraId="74C99F69" w14:textId="5E0870EB" w:rsidR="00C97787" w:rsidRPr="00FD499F" w:rsidRDefault="0063692B" w:rsidP="00836751">
      <w:pPr>
        <w:pStyle w:val="Bezmezer"/>
        <w:numPr>
          <w:ilvl w:val="3"/>
          <w:numId w:val="18"/>
        </w:numPr>
        <w:spacing w:after="120"/>
        <w:ind w:left="425" w:hanging="425"/>
        <w:jc w:val="both"/>
      </w:pPr>
      <w:r w:rsidRPr="00FD499F">
        <w:rPr>
          <w:bCs/>
          <w:color w:val="000000"/>
        </w:rPr>
        <w:t xml:space="preserve">K ceně bude připočteno DPH v sazbě aktuální ke dni uskutečnění zdanitelného plnění. Ke dni podpisu smlouvy </w:t>
      </w:r>
      <w:r w:rsidRPr="005C23B5">
        <w:rPr>
          <w:bCs/>
          <w:color w:val="000000"/>
        </w:rPr>
        <w:t>je zhotovitel</w:t>
      </w:r>
      <w:r w:rsidRPr="00FD499F">
        <w:rPr>
          <w:bCs/>
          <w:color w:val="000000"/>
        </w:rPr>
        <w:t xml:space="preserve"> pl</w:t>
      </w:r>
      <w:r w:rsidR="006453A2" w:rsidRPr="00FD499F">
        <w:rPr>
          <w:rFonts w:eastAsia="Times New Roman"/>
          <w:bCs/>
          <w:color w:val="000000"/>
        </w:rPr>
        <w:t>átcem DPH v </w:t>
      </w:r>
      <w:r w:rsidR="006453A2" w:rsidRPr="005C23B5">
        <w:rPr>
          <w:rFonts w:eastAsia="Times New Roman"/>
          <w:bCs/>
          <w:color w:val="000000"/>
        </w:rPr>
        <w:t xml:space="preserve">sazbě </w:t>
      </w:r>
      <w:r w:rsidR="005C23B5" w:rsidRPr="005C23B5">
        <w:rPr>
          <w:rFonts w:eastAsia="Times New Roman"/>
          <w:bCs/>
          <w:color w:val="000000"/>
        </w:rPr>
        <w:t xml:space="preserve">15 </w:t>
      </w:r>
      <w:r w:rsidR="00FD499F" w:rsidRPr="005C23B5">
        <w:rPr>
          <w:rFonts w:eastAsia="Times New Roman"/>
          <w:bCs/>
          <w:color w:val="000000"/>
        </w:rPr>
        <w:t>%.</w:t>
      </w:r>
      <w:r w:rsidR="006453A2" w:rsidRPr="00FD499F">
        <w:rPr>
          <w:rFonts w:eastAsia="Times New Roman"/>
          <w:bCs/>
          <w:color w:val="000000"/>
        </w:rPr>
        <w:t xml:space="preserve"> </w:t>
      </w:r>
      <w:r w:rsidRPr="00FD499F">
        <w:rPr>
          <w:rFonts w:eastAsia="Times New Roman"/>
          <w:b/>
          <w:bCs/>
        </w:rPr>
        <w:t>Celková cena za provedení díla včetně DPH tedy činí</w:t>
      </w:r>
      <w:r w:rsidR="00FD499F" w:rsidRPr="00FD499F">
        <w:rPr>
          <w:rFonts w:eastAsia="Times New Roman"/>
          <w:b/>
          <w:bCs/>
        </w:rPr>
        <w:t xml:space="preserve"> </w:t>
      </w:r>
      <w:r w:rsidR="005C23B5">
        <w:rPr>
          <w:rFonts w:eastAsia="Times New Roman"/>
          <w:b/>
          <w:bCs/>
        </w:rPr>
        <w:t>678 270,-</w:t>
      </w:r>
      <w:r w:rsidR="00FD499F" w:rsidRPr="00FD499F">
        <w:rPr>
          <w:rFonts w:eastAsia="Times New Roman"/>
          <w:b/>
          <w:bCs/>
        </w:rPr>
        <w:t xml:space="preserve"> </w:t>
      </w:r>
      <w:r w:rsidRPr="00FD499F">
        <w:rPr>
          <w:rFonts w:eastAsia="Times New Roman"/>
          <w:b/>
          <w:bCs/>
        </w:rPr>
        <w:t xml:space="preserve">Kč, </w:t>
      </w:r>
      <w:r w:rsidRPr="00FD499F">
        <w:rPr>
          <w:rFonts w:eastAsia="Times New Roman"/>
        </w:rPr>
        <w:t>slovy</w:t>
      </w:r>
      <w:r w:rsidR="00C97787" w:rsidRPr="00FD499F">
        <w:rPr>
          <w:rFonts w:eastAsia="Times New Roman"/>
        </w:rPr>
        <w:t>:</w:t>
      </w:r>
      <w:r w:rsidR="00F30E1F" w:rsidRPr="00FD499F">
        <w:rPr>
          <w:rFonts w:eastAsia="Times New Roman"/>
        </w:rPr>
        <w:t xml:space="preserve"> </w:t>
      </w:r>
      <w:r w:rsidR="005C23B5">
        <w:rPr>
          <w:rFonts w:eastAsia="Times New Roman"/>
        </w:rPr>
        <w:t xml:space="preserve">šest set sedmdesát osm tisíc dvě stě sedmdesát </w:t>
      </w:r>
      <w:r w:rsidR="00FD499F" w:rsidRPr="00FD499F">
        <w:rPr>
          <w:rFonts w:eastAsia="Times New Roman"/>
        </w:rPr>
        <w:t xml:space="preserve">korun </w:t>
      </w:r>
      <w:r w:rsidR="00F4689A" w:rsidRPr="00FD499F">
        <w:rPr>
          <w:rFonts w:eastAsia="Times New Roman"/>
        </w:rPr>
        <w:t xml:space="preserve">českých včetně </w:t>
      </w:r>
      <w:r w:rsidRPr="00FD499F">
        <w:rPr>
          <w:rFonts w:eastAsia="Times New Roman"/>
        </w:rPr>
        <w:t>DPH.</w:t>
      </w:r>
      <w:r w:rsidRPr="00FD499F">
        <w:rPr>
          <w:rFonts w:eastAsia="Times New Roman"/>
          <w:b/>
        </w:rPr>
        <w:t xml:space="preserve"> </w:t>
      </w:r>
      <w:r w:rsidRPr="00FD499F">
        <w:rPr>
          <w:rFonts w:eastAsia="Times New Roman"/>
          <w:bCs/>
          <w:color w:val="000000"/>
        </w:rPr>
        <w:t>C</w:t>
      </w:r>
      <w:r w:rsidR="00C97787" w:rsidRPr="00FD499F">
        <w:rPr>
          <w:rFonts w:eastAsia="Times New Roman"/>
          <w:bCs/>
          <w:color w:val="000000"/>
        </w:rPr>
        <w:t xml:space="preserve">enová nabídka zhotovitele </w:t>
      </w:r>
      <w:r w:rsidR="004B66B2">
        <w:rPr>
          <w:rFonts w:eastAsia="Times New Roman"/>
          <w:bCs/>
          <w:color w:val="000000"/>
        </w:rPr>
        <w:t>ze dne</w:t>
      </w:r>
      <w:r w:rsidR="005C23B5">
        <w:rPr>
          <w:rFonts w:eastAsia="Times New Roman"/>
          <w:bCs/>
          <w:color w:val="000000"/>
        </w:rPr>
        <w:t xml:space="preserve"> 21. 5. 2020 </w:t>
      </w:r>
      <w:r w:rsidR="00C97787" w:rsidRPr="00FD499F">
        <w:rPr>
          <w:rFonts w:eastAsia="Times New Roman"/>
          <w:bCs/>
          <w:color w:val="000000"/>
        </w:rPr>
        <w:t xml:space="preserve">tvoří přílohu č. 1 této smlouvy. </w:t>
      </w:r>
    </w:p>
    <w:p w14:paraId="75F57CDF" w14:textId="35EAD5C8" w:rsidR="002840A7" w:rsidRPr="002840A7" w:rsidRDefault="008120EC" w:rsidP="00836751">
      <w:pPr>
        <w:pStyle w:val="Bezmezer"/>
        <w:numPr>
          <w:ilvl w:val="3"/>
          <w:numId w:val="18"/>
        </w:numPr>
        <w:spacing w:after="120"/>
        <w:ind w:left="425" w:hanging="425"/>
        <w:jc w:val="both"/>
      </w:pPr>
      <w:r w:rsidRPr="00C97787">
        <w:rPr>
          <w:color w:val="000000"/>
        </w:rPr>
        <w:t>Cena uveden</w:t>
      </w:r>
      <w:r w:rsidRPr="00C97787">
        <w:rPr>
          <w:rFonts w:eastAsia="Times New Roman"/>
          <w:color w:val="000000"/>
        </w:rPr>
        <w:t>á v odst. 1 tohoto článku je pevná a nepřekročitelná a zahrnuje veškeré činnosti a náklady zhotovitele na zhotovení díla dle této smlouvy, tedy vlastní dílo, fot</w:t>
      </w:r>
      <w:r w:rsidR="002C54BF">
        <w:rPr>
          <w:rFonts w:eastAsia="Times New Roman"/>
          <w:color w:val="000000"/>
        </w:rPr>
        <w:t>odokumentaci, náklady spojené s </w:t>
      </w:r>
      <w:r w:rsidRPr="00C97787">
        <w:rPr>
          <w:rFonts w:eastAsia="Times New Roman"/>
          <w:color w:val="000000"/>
        </w:rPr>
        <w:t>dopravou a další náklady, vztahující se k předmětu této smlouvy.</w:t>
      </w:r>
    </w:p>
    <w:p w14:paraId="65C46F6B" w14:textId="77777777" w:rsidR="004B66B2" w:rsidRPr="00044FD7" w:rsidRDefault="008120EC" w:rsidP="00836751">
      <w:pPr>
        <w:pStyle w:val="Bezmezer"/>
        <w:numPr>
          <w:ilvl w:val="3"/>
          <w:numId w:val="18"/>
        </w:numPr>
        <w:spacing w:after="120"/>
        <w:ind w:left="425" w:hanging="425"/>
        <w:jc w:val="both"/>
      </w:pPr>
      <w:r w:rsidRPr="002840A7">
        <w:rPr>
          <w:color w:val="000000"/>
        </w:rPr>
        <w:t>Objednatel je povinen zaplatit zhotoviteli cenu sjednanou v t</w:t>
      </w:r>
      <w:r w:rsidRPr="002840A7">
        <w:rPr>
          <w:rFonts w:eastAsia="Times New Roman"/>
          <w:color w:val="000000"/>
        </w:rPr>
        <w:t>éto smlouvě za řádně a včas provedené dílo bez vad a nedodělků. Objednatel neposkytuje žádné zálohy.</w:t>
      </w:r>
    </w:p>
    <w:p w14:paraId="3BF3582D" w14:textId="12A93023" w:rsidR="004B66B2" w:rsidRPr="004B66B2" w:rsidRDefault="004B66B2" w:rsidP="00836751">
      <w:pPr>
        <w:numPr>
          <w:ilvl w:val="3"/>
          <w:numId w:val="18"/>
        </w:numPr>
        <w:suppressAutoHyphens w:val="0"/>
        <w:autoSpaceDE w:val="0"/>
        <w:autoSpaceDN w:val="0"/>
        <w:adjustRightInd w:val="0"/>
        <w:spacing w:after="120" w:line="240" w:lineRule="auto"/>
        <w:ind w:left="425" w:hanging="425"/>
        <w:jc w:val="both"/>
      </w:pPr>
      <w:r>
        <w:rPr>
          <w:rFonts w:eastAsia="Times New Roman" w:cs="Calibri"/>
          <w:color w:val="000000"/>
          <w:kern w:val="0"/>
          <w:lang w:eastAsia="cs-CZ"/>
        </w:rPr>
        <w:lastRenderedPageBreak/>
        <w:t xml:space="preserve">Smluvní </w:t>
      </w:r>
      <w:r w:rsidRPr="004B66B2">
        <w:rPr>
          <w:rFonts w:eastAsia="Times New Roman" w:cs="Calibri"/>
          <w:color w:val="000000"/>
          <w:kern w:val="0"/>
          <w:lang w:eastAsia="cs-CZ"/>
        </w:rPr>
        <w:t xml:space="preserve">strany se dohodly na možnosti částečné fakturace, a to vždy po ukončení restaurování části díla dle cenové nabídky zhotovitele, která je přílohou této smlouvy. Zhotovitel je </w:t>
      </w:r>
      <w:r w:rsidR="00A56B98">
        <w:rPr>
          <w:rFonts w:eastAsia="Times New Roman" w:cs="Calibri"/>
          <w:color w:val="000000"/>
          <w:kern w:val="0"/>
          <w:lang w:eastAsia="cs-CZ"/>
        </w:rPr>
        <w:t>oprávněn předat bez vad a </w:t>
      </w:r>
      <w:r w:rsidRPr="004B66B2">
        <w:rPr>
          <w:rFonts w:eastAsia="Times New Roman" w:cs="Calibri"/>
          <w:color w:val="000000"/>
          <w:kern w:val="0"/>
          <w:lang w:eastAsia="cs-CZ"/>
        </w:rPr>
        <w:t>nedodělků část hotového díla (předmět restaurování) a vystavit fakturu na dílčí plnění. Předávací protokol potvrzený objednatelem bude</w:t>
      </w:r>
      <w:r>
        <w:rPr>
          <w:rFonts w:eastAsia="Times New Roman" w:cs="Calibri"/>
          <w:color w:val="000000"/>
          <w:kern w:val="0"/>
          <w:lang w:eastAsia="cs-CZ"/>
        </w:rPr>
        <w:t xml:space="preserve"> přílohou takto vystavené faktury.</w:t>
      </w:r>
    </w:p>
    <w:p w14:paraId="018A9D4E" w14:textId="7185BCE6" w:rsidR="002840A7" w:rsidRPr="002840A7" w:rsidRDefault="008120EC" w:rsidP="00836751">
      <w:pPr>
        <w:numPr>
          <w:ilvl w:val="3"/>
          <w:numId w:val="18"/>
        </w:numPr>
        <w:suppressAutoHyphens w:val="0"/>
        <w:autoSpaceDE w:val="0"/>
        <w:autoSpaceDN w:val="0"/>
        <w:adjustRightInd w:val="0"/>
        <w:spacing w:after="120" w:line="240" w:lineRule="auto"/>
        <w:ind w:left="425" w:hanging="425"/>
        <w:jc w:val="both"/>
      </w:pPr>
      <w:r w:rsidRPr="004B66B2">
        <w:rPr>
          <w:color w:val="000000"/>
        </w:rPr>
        <w:t>Lh</w:t>
      </w:r>
      <w:r w:rsidRPr="004B66B2">
        <w:rPr>
          <w:rFonts w:eastAsia="Times New Roman"/>
          <w:color w:val="000000"/>
        </w:rPr>
        <w:t xml:space="preserve">ůta splatnosti daňového dokladu – faktury, </w:t>
      </w:r>
      <w:r w:rsidRPr="004B66B2">
        <w:rPr>
          <w:rFonts w:eastAsia="Times New Roman"/>
          <w:bCs/>
          <w:color w:val="000000"/>
        </w:rPr>
        <w:t xml:space="preserve">je </w:t>
      </w:r>
      <w:r w:rsidR="0043157D" w:rsidRPr="004B66B2">
        <w:rPr>
          <w:rFonts w:eastAsia="Times New Roman"/>
          <w:bCs/>
          <w:color w:val="000000"/>
        </w:rPr>
        <w:t>30</w:t>
      </w:r>
      <w:r w:rsidRPr="004B66B2">
        <w:rPr>
          <w:rFonts w:eastAsia="Times New Roman"/>
          <w:bCs/>
          <w:color w:val="000000"/>
        </w:rPr>
        <w:t xml:space="preserve"> dní</w:t>
      </w:r>
      <w:r w:rsidRPr="004B66B2">
        <w:rPr>
          <w:rFonts w:eastAsia="Times New Roman"/>
          <w:b/>
          <w:bCs/>
          <w:color w:val="000000"/>
        </w:rPr>
        <w:t xml:space="preserve"> </w:t>
      </w:r>
      <w:r w:rsidRPr="004B66B2">
        <w:rPr>
          <w:rFonts w:eastAsia="Times New Roman"/>
          <w:color w:val="000000"/>
        </w:rPr>
        <w:t xml:space="preserve">ode dne jejího doručení </w:t>
      </w:r>
      <w:r w:rsidR="0043157D" w:rsidRPr="004B66B2">
        <w:rPr>
          <w:rFonts w:eastAsia="Times New Roman"/>
          <w:color w:val="000000"/>
        </w:rPr>
        <w:t>na adresu objednatele – Národní památkový ústav, Územní památková správa, Sněmovní nám. 1, 767 01 Kroměříž nebo na e</w:t>
      </w:r>
      <w:r w:rsidR="00CE657E" w:rsidRPr="004B66B2">
        <w:rPr>
          <w:rFonts w:eastAsia="Times New Roman"/>
          <w:color w:val="000000"/>
        </w:rPr>
        <w:t>-</w:t>
      </w:r>
      <w:r w:rsidR="0043157D" w:rsidRPr="004B66B2">
        <w:rPr>
          <w:rFonts w:eastAsia="Times New Roman"/>
          <w:color w:val="000000"/>
        </w:rPr>
        <w:t xml:space="preserve">mailovou </w:t>
      </w:r>
      <w:r w:rsidR="00CE657E" w:rsidRPr="004B66B2">
        <w:rPr>
          <w:rFonts w:eastAsia="Times New Roman"/>
          <w:color w:val="000000"/>
        </w:rPr>
        <w:t xml:space="preserve">adresu </w:t>
      </w:r>
      <w:r w:rsidR="0032084E">
        <w:t>xxxxxxxxxxxxxxxxxxxxxxxxxxxxxx</w:t>
      </w:r>
      <w:r w:rsidR="001F2F56" w:rsidRPr="004B66B2">
        <w:rPr>
          <w:rFonts w:eastAsia="Times New Roman"/>
          <w:color w:val="000000"/>
        </w:rPr>
        <w:t xml:space="preserve"> </w:t>
      </w:r>
    </w:p>
    <w:p w14:paraId="3DC15C7A" w14:textId="77777777" w:rsidR="002840A7" w:rsidRPr="001F2F56" w:rsidRDefault="008120EC" w:rsidP="00836751">
      <w:pPr>
        <w:pStyle w:val="Bezmezer"/>
        <w:numPr>
          <w:ilvl w:val="3"/>
          <w:numId w:val="18"/>
        </w:numPr>
        <w:spacing w:after="120"/>
        <w:ind w:left="425" w:hanging="425"/>
        <w:jc w:val="both"/>
      </w:pPr>
      <w:r w:rsidRPr="002840A7">
        <w:rPr>
          <w:color w:val="000000"/>
        </w:rPr>
        <w:t>Da</w:t>
      </w:r>
      <w:r w:rsidRPr="002840A7">
        <w:rPr>
          <w:rFonts w:eastAsia="Times New Roman"/>
          <w:color w:val="000000"/>
        </w:rPr>
        <w:t>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do data splatnosti vrátit a zhotovitel je poté povinen vystavit nový doklad s novým termínem splatnosti. V takovém případě není objednatel v prodlení s úhradou.</w:t>
      </w:r>
      <w:r w:rsidR="009D73ED">
        <w:rPr>
          <w:rFonts w:eastAsia="Times New Roman"/>
          <w:color w:val="000000"/>
        </w:rPr>
        <w:t xml:space="preserve"> Faktura se považuje za uhrazenou okamžikem, kdy je dlužná částka odepsána z účtu objednatele ve prospěch účtu zhotovitele.</w:t>
      </w:r>
    </w:p>
    <w:p w14:paraId="3E05956E" w14:textId="77777777" w:rsidR="00F874DB" w:rsidRPr="00760C4E" w:rsidRDefault="006D7E1F" w:rsidP="00836751">
      <w:pPr>
        <w:pStyle w:val="Bezmezer"/>
        <w:numPr>
          <w:ilvl w:val="3"/>
          <w:numId w:val="18"/>
        </w:numPr>
        <w:spacing w:after="120"/>
        <w:ind w:left="425" w:hanging="425"/>
      </w:pPr>
      <w:r w:rsidRPr="00760C4E">
        <w:t>Na</w:t>
      </w:r>
      <w:r w:rsidR="00CE657E" w:rsidRPr="00760C4E">
        <w:t xml:space="preserve"> faktuře </w:t>
      </w:r>
      <w:r w:rsidR="00CE657E" w:rsidRPr="00760C4E">
        <w:rPr>
          <w:rFonts w:asciiTheme="minorHAnsi" w:hAnsiTheme="minorHAnsi"/>
        </w:rPr>
        <w:t xml:space="preserve">musí být uvedený název projektu </w:t>
      </w:r>
      <w:r w:rsidR="00760C4E">
        <w:rPr>
          <w:rFonts w:asciiTheme="minorHAnsi" w:hAnsiTheme="minorHAnsi"/>
        </w:rPr>
        <w:t>„</w:t>
      </w:r>
      <w:r w:rsidR="00CE657E" w:rsidRPr="00760C4E">
        <w:rPr>
          <w:rFonts w:asciiTheme="minorHAnsi" w:hAnsiTheme="minorHAnsi"/>
        </w:rPr>
        <w:t xml:space="preserve">Zámek </w:t>
      </w:r>
      <w:r w:rsidR="008D04B8" w:rsidRPr="00760C4E">
        <w:rPr>
          <w:rFonts w:asciiTheme="minorHAnsi" w:hAnsiTheme="minorHAnsi"/>
        </w:rPr>
        <w:t xml:space="preserve">Kunštát </w:t>
      </w:r>
      <w:r w:rsidR="00CE657E" w:rsidRPr="00760C4E">
        <w:rPr>
          <w:rFonts w:asciiTheme="minorHAnsi" w:hAnsiTheme="minorHAnsi"/>
        </w:rPr>
        <w:t>–</w:t>
      </w:r>
      <w:r w:rsidR="00760C4E" w:rsidRPr="00760C4E">
        <w:rPr>
          <w:rFonts w:asciiTheme="minorHAnsi" w:hAnsiTheme="minorHAnsi"/>
        </w:rPr>
        <w:t xml:space="preserve"> restaurování </w:t>
      </w:r>
      <w:r w:rsidR="00760C4E">
        <w:rPr>
          <w:rFonts w:asciiTheme="minorHAnsi" w:hAnsiTheme="minorHAnsi"/>
        </w:rPr>
        <w:t xml:space="preserve">portrétů a podlahy </w:t>
      </w:r>
      <w:r w:rsidR="00760C4E" w:rsidRPr="00760C4E">
        <w:rPr>
          <w:rFonts w:asciiTheme="minorHAnsi" w:hAnsiTheme="minorHAnsi"/>
        </w:rPr>
        <w:t>v Rytířském sále</w:t>
      </w:r>
      <w:r w:rsidR="00760C4E">
        <w:rPr>
          <w:rFonts w:asciiTheme="minorHAnsi" w:hAnsiTheme="minorHAnsi"/>
        </w:rPr>
        <w:t>“</w:t>
      </w:r>
      <w:r w:rsidR="00760C4E" w:rsidRPr="00760C4E">
        <w:rPr>
          <w:rFonts w:asciiTheme="minorHAnsi" w:hAnsiTheme="minorHAnsi"/>
        </w:rPr>
        <w:t xml:space="preserve">, </w:t>
      </w:r>
      <w:r w:rsidR="00CE657E" w:rsidRPr="00760C4E">
        <w:rPr>
          <w:rFonts w:asciiTheme="minorHAnsi" w:hAnsiTheme="minorHAnsi"/>
        </w:rPr>
        <w:t xml:space="preserve">a jeho registrační číslo IROP, tj. </w:t>
      </w:r>
      <w:r w:rsidR="00CE657E" w:rsidRPr="00760C4E">
        <w:rPr>
          <w:rStyle w:val="datalabel"/>
          <w:rFonts w:asciiTheme="minorHAnsi" w:hAnsiTheme="minorHAnsi"/>
        </w:rPr>
        <w:t>CZ.06.</w:t>
      </w:r>
      <w:r w:rsidR="00760C4E" w:rsidRPr="00760C4E">
        <w:rPr>
          <w:rStyle w:val="datalabel"/>
          <w:rFonts w:asciiTheme="minorHAnsi" w:hAnsiTheme="minorHAnsi"/>
        </w:rPr>
        <w:t>4</w:t>
      </w:r>
      <w:r w:rsidR="00CE657E" w:rsidRPr="00760C4E">
        <w:rPr>
          <w:rStyle w:val="datalabel"/>
          <w:rFonts w:asciiTheme="minorHAnsi" w:hAnsiTheme="minorHAnsi"/>
        </w:rPr>
        <w:t>.</w:t>
      </w:r>
      <w:r w:rsidR="00760C4E" w:rsidRPr="00760C4E">
        <w:rPr>
          <w:rStyle w:val="datalabel"/>
          <w:rFonts w:asciiTheme="minorHAnsi" w:hAnsiTheme="minorHAnsi"/>
        </w:rPr>
        <w:t>59</w:t>
      </w:r>
      <w:r w:rsidR="00CE657E" w:rsidRPr="00760C4E">
        <w:rPr>
          <w:rStyle w:val="datalabel"/>
          <w:rFonts w:asciiTheme="minorHAnsi" w:hAnsiTheme="minorHAnsi"/>
        </w:rPr>
        <w:t>/0.0/0.0/16_0</w:t>
      </w:r>
      <w:r w:rsidR="00760C4E" w:rsidRPr="00760C4E">
        <w:rPr>
          <w:rStyle w:val="datalabel"/>
          <w:rFonts w:asciiTheme="minorHAnsi" w:hAnsiTheme="minorHAnsi"/>
        </w:rPr>
        <w:t>73/0011169</w:t>
      </w:r>
      <w:r w:rsidR="00CE657E" w:rsidRPr="00760C4E">
        <w:rPr>
          <w:rStyle w:val="datalabel"/>
          <w:rFonts w:asciiTheme="minorHAnsi" w:hAnsiTheme="minorHAnsi"/>
        </w:rPr>
        <w:t>.</w:t>
      </w:r>
    </w:p>
    <w:p w14:paraId="4A225BAC" w14:textId="1A1444C1" w:rsidR="008120EC" w:rsidRPr="0047353C" w:rsidRDefault="00C97787" w:rsidP="0047353C">
      <w:pPr>
        <w:pStyle w:val="Odstavecseseznamem1"/>
        <w:numPr>
          <w:ilvl w:val="3"/>
          <w:numId w:val="18"/>
        </w:numPr>
        <w:shd w:val="clear" w:color="auto" w:fill="FFFFFF"/>
        <w:spacing w:after="120" w:line="240" w:lineRule="auto"/>
        <w:ind w:left="425" w:hanging="425"/>
        <w:contextualSpacing w:val="0"/>
        <w:jc w:val="both"/>
        <w:rPr>
          <w:rFonts w:eastAsia="Times New Roman"/>
          <w:color w:val="000000"/>
        </w:rPr>
      </w:pPr>
      <w:r>
        <w:rPr>
          <w:color w:val="000000"/>
        </w:rPr>
        <w:t>Zhotovitel prohla</w:t>
      </w:r>
      <w:r>
        <w:rPr>
          <w:rFonts w:eastAsia="Times New Roman"/>
          <w:color w:val="000000"/>
        </w:rPr>
        <w:t xml:space="preserve">šuje, že ke dni podpisu smlouvy není nespolehlivým </w:t>
      </w:r>
      <w:r w:rsidR="00A56B98">
        <w:rPr>
          <w:rFonts w:eastAsia="Times New Roman"/>
          <w:color w:val="000000"/>
        </w:rPr>
        <w:t>plátcem DPH dle § 106 zákona č. </w:t>
      </w:r>
      <w:r>
        <w:rPr>
          <w:rFonts w:eastAsia="Times New Roman"/>
          <w:color w:val="000000"/>
        </w:rPr>
        <w:t>235/2004 Sb., o dani z přidané hodnoty, v platném znění, a není veden v registru nespolehlivých plátců DPH. Zhotovitel se dále zavazuje uvádět pro účely bezhotovostního převodu pouze účet či účty, které jsou správcem daně zveřejněny způsobem umožňujícím dálkový přístup dle z</w:t>
      </w:r>
      <w:r w:rsidR="00A56B98">
        <w:rPr>
          <w:rFonts w:eastAsia="Times New Roman"/>
          <w:color w:val="000000"/>
        </w:rPr>
        <w:t>ákona č. 235/2004 Sb., o dani z </w:t>
      </w:r>
      <w:r>
        <w:rPr>
          <w:rFonts w:eastAsia="Times New Roman"/>
          <w:color w:val="000000"/>
        </w:rPr>
        <w:t>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</w:p>
    <w:p w14:paraId="43391F40" w14:textId="77777777" w:rsidR="00623890" w:rsidRDefault="00623890">
      <w:pPr>
        <w:shd w:val="clear" w:color="auto" w:fill="FFFFFF"/>
        <w:spacing w:after="0" w:line="240" w:lineRule="auto"/>
        <w:contextualSpacing/>
        <w:rPr>
          <w:b/>
          <w:bCs/>
          <w:color w:val="000000"/>
        </w:rPr>
      </w:pPr>
    </w:p>
    <w:p w14:paraId="2323B76B" w14:textId="77777777" w:rsidR="008120EC" w:rsidRDefault="008120EC" w:rsidP="00FE718A">
      <w:pPr>
        <w:shd w:val="clear" w:color="auto" w:fill="FFFFFF"/>
        <w:spacing w:after="120" w:line="240" w:lineRule="auto"/>
        <w:contextualSpacing/>
        <w:jc w:val="center"/>
        <w:rPr>
          <w:color w:val="000000"/>
        </w:rPr>
      </w:pPr>
      <w:r>
        <w:rPr>
          <w:b/>
          <w:bCs/>
          <w:color w:val="000000"/>
        </w:rPr>
        <w:t>III. Zp</w:t>
      </w:r>
      <w:r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38EB283C" w14:textId="77777777" w:rsidR="00AE0BB0" w:rsidRPr="00EB3562" w:rsidRDefault="00AE0BB0" w:rsidP="00836751">
      <w:pPr>
        <w:pStyle w:val="Odstavecseseznamem1"/>
        <w:numPr>
          <w:ilvl w:val="0"/>
          <w:numId w:val="4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b/>
          <w:bCs/>
          <w:color w:val="000000"/>
        </w:rPr>
      </w:pPr>
      <w:r w:rsidRPr="00AE0BB0">
        <w:rPr>
          <w:b/>
        </w:rPr>
        <w:t xml:space="preserve">Zhotovitel je povinen zahájit restaurátorské práce za podmínek stanovených v této smlouvě nejpozději do </w:t>
      </w:r>
      <w:r w:rsidR="00EB3562">
        <w:rPr>
          <w:b/>
        </w:rPr>
        <w:t>10</w:t>
      </w:r>
      <w:r w:rsidRPr="00AE0BB0">
        <w:rPr>
          <w:b/>
        </w:rPr>
        <w:t xml:space="preserve"> dnů od</w:t>
      </w:r>
      <w:r w:rsidR="00593CD5">
        <w:rPr>
          <w:b/>
        </w:rPr>
        <w:t xml:space="preserve">e dne nabytí </w:t>
      </w:r>
      <w:r w:rsidR="008B0937">
        <w:rPr>
          <w:b/>
        </w:rPr>
        <w:t>účinnosti</w:t>
      </w:r>
      <w:r w:rsidR="008B0937" w:rsidRPr="00AE0BB0">
        <w:rPr>
          <w:b/>
        </w:rPr>
        <w:t xml:space="preserve"> </w:t>
      </w:r>
      <w:r w:rsidRPr="00AE0BB0">
        <w:rPr>
          <w:b/>
        </w:rPr>
        <w:t>této smlouvy.</w:t>
      </w:r>
      <w:r w:rsidR="00EB3562" w:rsidRPr="00EB3562">
        <w:rPr>
          <w:b/>
        </w:rPr>
        <w:t xml:space="preserve"> </w:t>
      </w:r>
      <w:r w:rsidR="00EB3562">
        <w:rPr>
          <w:b/>
        </w:rPr>
        <w:t>Zhotovitel je povinen při zahájení prací předložit předpokládaný harmonogram prací v čase.</w:t>
      </w:r>
    </w:p>
    <w:p w14:paraId="3073561F" w14:textId="77777777" w:rsidR="008120EC" w:rsidRDefault="008120EC" w:rsidP="00836751">
      <w:pPr>
        <w:pStyle w:val="Odstavecseseznamem1"/>
        <w:numPr>
          <w:ilvl w:val="0"/>
          <w:numId w:val="4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color w:val="000000"/>
        </w:rPr>
      </w:pPr>
      <w:r>
        <w:rPr>
          <w:b/>
          <w:bCs/>
          <w:color w:val="000000"/>
        </w:rPr>
        <w:t>Zhotovitel je povinen d</w:t>
      </w:r>
      <w:r>
        <w:rPr>
          <w:rFonts w:eastAsia="Times New Roman"/>
          <w:b/>
          <w:bCs/>
          <w:color w:val="000000"/>
        </w:rPr>
        <w:t>ílo dokončit a předat bez vad a nedodělků za podmínek stanov</w:t>
      </w:r>
      <w:r w:rsidR="00AE0BB0">
        <w:rPr>
          <w:rFonts w:eastAsia="Times New Roman"/>
          <w:b/>
          <w:bCs/>
          <w:color w:val="000000"/>
        </w:rPr>
        <w:t>ených touto smlouvou</w:t>
      </w:r>
      <w:r w:rsidR="00720839">
        <w:rPr>
          <w:rFonts w:eastAsia="Times New Roman"/>
          <w:b/>
          <w:bCs/>
          <w:color w:val="000000"/>
        </w:rPr>
        <w:t xml:space="preserve"> nejpozději</w:t>
      </w:r>
      <w:r w:rsidR="00AE0BB0">
        <w:rPr>
          <w:rFonts w:eastAsia="Times New Roman"/>
          <w:b/>
          <w:bCs/>
          <w:color w:val="000000"/>
        </w:rPr>
        <w:t xml:space="preserve"> do </w:t>
      </w:r>
      <w:r w:rsidR="004E5F48">
        <w:rPr>
          <w:rFonts w:eastAsia="Times New Roman"/>
          <w:b/>
          <w:bCs/>
          <w:color w:val="000000"/>
        </w:rPr>
        <w:t>15. 3. 2022.</w:t>
      </w:r>
    </w:p>
    <w:p w14:paraId="53BBB24F" w14:textId="77777777" w:rsidR="008120EC" w:rsidRDefault="008120EC" w:rsidP="00836751">
      <w:pPr>
        <w:pStyle w:val="Odstavecseseznamem1"/>
        <w:numPr>
          <w:ilvl w:val="0"/>
          <w:numId w:val="4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color w:val="000000"/>
        </w:rPr>
      </w:pPr>
      <w:r>
        <w:rPr>
          <w:color w:val="000000"/>
        </w:rPr>
        <w:t>Zhotovitel je povinen ozn</w:t>
      </w:r>
      <w:r>
        <w:rPr>
          <w:rFonts w:eastAsia="Times New Roman"/>
          <w:color w:val="000000"/>
        </w:rPr>
        <w:t>ámit objednateli ukončení prací a vyzvat ho k jejich fyzickému převzetí v dostatečném předstihu. Řádné provedení díla bude písemně potvrzeno smluvními stranami na posledním kontrolním dni, který bude svolán emailem po ukončení restaurátorských prací na výzvu zhotovitele.</w:t>
      </w:r>
    </w:p>
    <w:p w14:paraId="19F21F76" w14:textId="53E12057" w:rsidR="00836751" w:rsidRDefault="008120EC" w:rsidP="00817006">
      <w:pPr>
        <w:pStyle w:val="Odstavecseseznamem1"/>
        <w:numPr>
          <w:ilvl w:val="0"/>
          <w:numId w:val="4"/>
        </w:numPr>
        <w:shd w:val="clear" w:color="auto" w:fill="FFFFFF"/>
        <w:spacing w:after="120" w:line="240" w:lineRule="auto"/>
        <w:ind w:left="426" w:hanging="403"/>
        <w:contextualSpacing w:val="0"/>
        <w:jc w:val="both"/>
      </w:pPr>
      <w:r>
        <w:rPr>
          <w:color w:val="000000"/>
        </w:rPr>
        <w:t xml:space="preserve">O </w:t>
      </w:r>
      <w:r w:rsidR="002F1ACC">
        <w:rPr>
          <w:rFonts w:eastAsia="Times New Roman"/>
          <w:color w:val="000000"/>
        </w:rPr>
        <w:t xml:space="preserve">převzetí </w:t>
      </w:r>
      <w:r>
        <w:rPr>
          <w:rFonts w:eastAsia="Times New Roman"/>
          <w:color w:val="000000"/>
        </w:rPr>
        <w:t xml:space="preserve">předmětu díla </w:t>
      </w:r>
      <w:r w:rsidR="002F1ACC">
        <w:rPr>
          <w:rFonts w:eastAsia="Times New Roman"/>
          <w:color w:val="000000"/>
        </w:rPr>
        <w:t xml:space="preserve">objednatelem </w:t>
      </w:r>
      <w:r w:rsidR="00817006">
        <w:rPr>
          <w:rFonts w:eastAsia="Times New Roman"/>
          <w:color w:val="000000"/>
        </w:rPr>
        <w:t>bude vyhotoven</w:t>
      </w:r>
      <w:r w:rsidRPr="00817006">
        <w:rPr>
          <w:rFonts w:eastAsia="Times New Roman"/>
          <w:color w:val="000000"/>
        </w:rPr>
        <w:t xml:space="preserve"> písemný protokol</w:t>
      </w:r>
      <w:r w:rsidR="002F1ACC" w:rsidRPr="00817006">
        <w:rPr>
          <w:rFonts w:eastAsia="Times New Roman"/>
          <w:color w:val="000000"/>
        </w:rPr>
        <w:t>, který podepíší obě smluvní strany</w:t>
      </w:r>
      <w:r w:rsidRPr="00817006">
        <w:rPr>
          <w:rFonts w:eastAsia="Times New Roman"/>
          <w:color w:val="000000"/>
        </w:rPr>
        <w:t>.</w:t>
      </w:r>
    </w:p>
    <w:p w14:paraId="4D23265A" w14:textId="77777777" w:rsidR="00836751" w:rsidRDefault="00836751">
      <w:pPr>
        <w:pStyle w:val="Odstavecseseznamem1"/>
        <w:shd w:val="clear" w:color="auto" w:fill="FFFFFF"/>
        <w:spacing w:after="0" w:line="240" w:lineRule="auto"/>
        <w:ind w:left="426"/>
        <w:jc w:val="both"/>
      </w:pPr>
    </w:p>
    <w:p w14:paraId="5E151FE8" w14:textId="77777777" w:rsidR="008120EC" w:rsidRDefault="008120EC">
      <w:pPr>
        <w:shd w:val="clear" w:color="auto" w:fill="FFFFFF"/>
        <w:spacing w:after="0" w:line="240" w:lineRule="auto"/>
        <w:contextualSpacing/>
        <w:jc w:val="center"/>
        <w:rPr>
          <w:color w:val="000000"/>
        </w:rPr>
      </w:pPr>
      <w:r>
        <w:rPr>
          <w:b/>
          <w:color w:val="000000"/>
        </w:rPr>
        <w:t>IV. Povinnosti zhotovitele</w:t>
      </w:r>
    </w:p>
    <w:p w14:paraId="6B7601C9" w14:textId="77777777" w:rsidR="008120EC" w:rsidRDefault="008120EC" w:rsidP="00836751">
      <w:pPr>
        <w:pStyle w:val="Odstavecseseznamem1"/>
        <w:numPr>
          <w:ilvl w:val="0"/>
          <w:numId w:val="5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color w:val="000000"/>
        </w:rPr>
      </w:pPr>
      <w:r>
        <w:rPr>
          <w:color w:val="000000"/>
        </w:rPr>
        <w:t>Zhotovitel je povinen postupovat p</w:t>
      </w:r>
      <w:r>
        <w:rPr>
          <w:rFonts w:eastAsia="Times New Roman"/>
          <w:color w:val="000000"/>
        </w:rPr>
        <w:t>ři realizaci díla s odbornou péčí. Zhotovitel je povinen při provádění díla postupovat dle pokynů objednatele s tím, že na případné nevhodné pokyny objednatele je zhotovitel povinen objednatele bez zbytečného odkladu upozornit.</w:t>
      </w:r>
    </w:p>
    <w:p w14:paraId="292F7B8D" w14:textId="29694801" w:rsidR="008120EC" w:rsidRPr="00616501" w:rsidRDefault="008120EC" w:rsidP="00836751">
      <w:pPr>
        <w:pStyle w:val="Odstavecseseznamem1"/>
        <w:numPr>
          <w:ilvl w:val="0"/>
          <w:numId w:val="5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strike/>
          <w:color w:val="000000"/>
        </w:rPr>
      </w:pPr>
      <w:r>
        <w:rPr>
          <w:rFonts w:eastAsia="Times New Roman"/>
          <w:color w:val="000000"/>
        </w:rPr>
        <w:t xml:space="preserve">Zhotovitel je povinen při provádění díla průběžně pořizovat fotodokumentaci předmětu restaurování a tuto fotodokumentaci následně předat objednateli spolu se </w:t>
      </w:r>
      <w:r>
        <w:t>závěrečnou restaurátorskou zprávou</w:t>
      </w:r>
      <w:r w:rsidR="0090320B">
        <w:rPr>
          <w:strike/>
        </w:rPr>
        <w:t>.</w:t>
      </w:r>
    </w:p>
    <w:p w14:paraId="1DA389B2" w14:textId="51B28DFA" w:rsidR="008120EC" w:rsidRDefault="008120EC" w:rsidP="00836751">
      <w:pPr>
        <w:pStyle w:val="Odstavecseseznamem1"/>
        <w:numPr>
          <w:ilvl w:val="0"/>
          <w:numId w:val="5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color w:val="000000"/>
        </w:rPr>
      </w:pPr>
      <w:r>
        <w:rPr>
          <w:color w:val="000000"/>
        </w:rPr>
        <w:t>Zjist</w:t>
      </w:r>
      <w:r>
        <w:rPr>
          <w:rFonts w:eastAsia="Times New Roman"/>
          <w:color w:val="000000"/>
        </w:rPr>
        <w:t xml:space="preserve">í-li zhotovitel při provádění díla skryté překážky, týkající se předmětu restaurování, a tyto překážky znemožňují provedení díla dohodnutým způsobem, je zhotovitel povinen to oznámit bez zbytečného odkladu </w:t>
      </w:r>
      <w:r>
        <w:rPr>
          <w:rFonts w:eastAsia="Times New Roman"/>
          <w:color w:val="000000"/>
        </w:rPr>
        <w:lastRenderedPageBreak/>
        <w:t>objednateli a navrhnout mu změnu této smlouvy. Vždy však je třeba po</w:t>
      </w:r>
      <w:r w:rsidR="00A56B98">
        <w:rPr>
          <w:rFonts w:eastAsia="Times New Roman"/>
          <w:color w:val="000000"/>
        </w:rPr>
        <w:t>stupovat v souladu se zákonem o </w:t>
      </w:r>
      <w:r>
        <w:rPr>
          <w:rFonts w:eastAsia="Times New Roman"/>
          <w:color w:val="000000"/>
        </w:rPr>
        <w:t xml:space="preserve">zadávání veřejných zakázek. </w:t>
      </w:r>
    </w:p>
    <w:p w14:paraId="25E6315B" w14:textId="77777777" w:rsidR="008120EC" w:rsidRDefault="008120EC" w:rsidP="00836751">
      <w:pPr>
        <w:pStyle w:val="Odstavecseseznamem1"/>
        <w:numPr>
          <w:ilvl w:val="0"/>
          <w:numId w:val="5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color w:val="000000"/>
        </w:rPr>
      </w:pPr>
      <w:r>
        <w:rPr>
          <w:color w:val="000000"/>
        </w:rPr>
        <w:t>Zhotovitel odpov</w:t>
      </w:r>
      <w:r>
        <w:rPr>
          <w:rFonts w:eastAsia="Times New Roman"/>
          <w:color w:val="000000"/>
        </w:rPr>
        <w:t>ídá za předmět restaurování ode dne jeho převzetí do dne jeho vrácení, tedy za jakékoliv poškození, znehodnocení</w:t>
      </w:r>
      <w:r w:rsidR="009556B0">
        <w:rPr>
          <w:rFonts w:eastAsia="Times New Roman"/>
          <w:color w:val="000000"/>
        </w:rPr>
        <w:t xml:space="preserve"> nebo </w:t>
      </w:r>
      <w:r>
        <w:rPr>
          <w:rFonts w:eastAsia="Times New Roman"/>
          <w:color w:val="000000"/>
        </w:rPr>
        <w:t>zkázu předmětu restaurování, ať už vzniklo jakýmkoliv způsobem.</w:t>
      </w:r>
    </w:p>
    <w:p w14:paraId="0B0032AC" w14:textId="77777777" w:rsidR="008120EC" w:rsidRDefault="008120EC" w:rsidP="00836751">
      <w:pPr>
        <w:pStyle w:val="Odstavecseseznamem1"/>
        <w:numPr>
          <w:ilvl w:val="0"/>
          <w:numId w:val="5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color w:val="000000"/>
        </w:rPr>
      </w:pPr>
      <w:r>
        <w:rPr>
          <w:color w:val="000000"/>
        </w:rPr>
        <w:t>Smluvn</w:t>
      </w:r>
      <w:r>
        <w:rPr>
          <w:rFonts w:eastAsia="Times New Roman"/>
          <w:color w:val="000000"/>
        </w:rPr>
        <w:t>í strany se dohodly, že v případě poškození nebo znehodnocení předmětu restaurování, které nebude možno nahradit uvedením do původního stavu na náklady zhotovitele, stanoví výši škody objednatel, případně znalecký posudek, jehož vypracování půjde k tíži zhotovitele.</w:t>
      </w:r>
    </w:p>
    <w:p w14:paraId="21A4B652" w14:textId="77777777" w:rsidR="008120EC" w:rsidRDefault="008120EC" w:rsidP="00836751">
      <w:pPr>
        <w:pStyle w:val="Odstavecseseznamem1"/>
        <w:numPr>
          <w:ilvl w:val="0"/>
          <w:numId w:val="5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rFonts w:eastAsia="Times New Roman"/>
          <w:color w:val="000000"/>
        </w:rPr>
      </w:pPr>
      <w:r>
        <w:rPr>
          <w:color w:val="000000"/>
        </w:rPr>
        <w:t>P</w:t>
      </w:r>
      <w:r>
        <w:rPr>
          <w:rFonts w:eastAsia="Times New Roman"/>
          <w:color w:val="000000"/>
        </w:rPr>
        <w:t>ředmět restaurování smí být fotografován, filmován nebo jinak reprodukován pouze za účelem získání podrobné dokumentace původního stavu a aktuálního stavu během provádění díla.</w:t>
      </w:r>
    </w:p>
    <w:p w14:paraId="46F3265B" w14:textId="77777777" w:rsidR="008120EC" w:rsidRPr="002840A7" w:rsidRDefault="008120EC" w:rsidP="00836751">
      <w:pPr>
        <w:pStyle w:val="Odstavecseseznamem1"/>
        <w:numPr>
          <w:ilvl w:val="0"/>
          <w:numId w:val="5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rFonts w:eastAsia="Times New Roman"/>
          <w:color w:val="000000"/>
        </w:rPr>
      </w:pPr>
      <w:r w:rsidRPr="002840A7">
        <w:rPr>
          <w:color w:val="000000"/>
        </w:rPr>
        <w:t>Objednatel kontroluje postup, zp</w:t>
      </w:r>
      <w:r w:rsidRPr="002840A7">
        <w:rPr>
          <w:rFonts w:eastAsia="Times New Roman"/>
          <w:color w:val="000000"/>
        </w:rPr>
        <w:t xml:space="preserve">ůsob a kvalitu provádění prací při pravidelně konaném, společném jednání pověřených zástupců zhotovitele a objednatele (dále jen „kontrolní den"). Účelem kontrolního dne je zejména posoudit plnění závazků zhotovitele z věcného a časového hlediska. </w:t>
      </w:r>
      <w:r w:rsidRPr="002840A7">
        <w:rPr>
          <w:color w:val="000000"/>
        </w:rPr>
        <w:t>Term</w:t>
      </w:r>
      <w:r w:rsidRPr="002840A7">
        <w:rPr>
          <w:rFonts w:eastAsia="Times New Roman"/>
          <w:color w:val="000000"/>
        </w:rPr>
        <w:t xml:space="preserve">ín konání kontrolního dne určuje objednatel po projednání se zhotovitelem. Kontrolní dny se budou konat dle potřeby. Místem konání kontrolních dnů </w:t>
      </w:r>
      <w:r w:rsidR="009556B0">
        <w:rPr>
          <w:rFonts w:eastAsia="Times New Roman"/>
          <w:color w:val="000000"/>
        </w:rPr>
        <w:t>bude zpravidla SZ Kunštát</w:t>
      </w:r>
      <w:r w:rsidRPr="002840A7">
        <w:rPr>
          <w:rFonts w:eastAsia="Times New Roman"/>
          <w:color w:val="000000"/>
        </w:rPr>
        <w:t>.</w:t>
      </w:r>
    </w:p>
    <w:p w14:paraId="79133E3B" w14:textId="77777777" w:rsidR="008120EC" w:rsidRDefault="008120EC" w:rsidP="00836751">
      <w:pPr>
        <w:pStyle w:val="Odstavecseseznamem1"/>
        <w:numPr>
          <w:ilvl w:val="0"/>
          <w:numId w:val="5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Z jednání kontrolního dne se pořizuje zápis, v němž jsou zaznamenány všechny skutečnosti, o jejichž zaznamenání alespoň jedna ze smluvních stran požádá. Čistopis zápisu z kontrolního dne všechny zúčastněné strany stvrdí svým podpisem. Zápis z kontrolního dne stvrzuje svým podpisem odpovědný zástupce objednatele i zhotovitele. </w:t>
      </w:r>
    </w:p>
    <w:p w14:paraId="72476114" w14:textId="77777777" w:rsidR="008120EC" w:rsidRDefault="008120EC" w:rsidP="00836751">
      <w:pPr>
        <w:pStyle w:val="Odstavecseseznamem1"/>
        <w:numPr>
          <w:ilvl w:val="0"/>
          <w:numId w:val="5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color w:val="000000"/>
        </w:rPr>
      </w:pPr>
      <w:r>
        <w:rPr>
          <w:color w:val="000000"/>
        </w:rPr>
        <w:t>Zhotovitel se zavazuje vyhov</w:t>
      </w:r>
      <w:r>
        <w:rPr>
          <w:rFonts w:eastAsia="Times New Roman"/>
          <w:color w:val="000000"/>
        </w:rPr>
        <w:t>ět žádosti objednatele a kdykoliv předmět restaurování zpřístupnit ke kontrole jeho stavu a postupu prací prováděných dle této smlouvy.</w:t>
      </w:r>
    </w:p>
    <w:p w14:paraId="1C454FC6" w14:textId="7567BB91" w:rsidR="008120EC" w:rsidRPr="0047353C" w:rsidRDefault="008120EC" w:rsidP="0047353C">
      <w:pPr>
        <w:pStyle w:val="Odstavecseseznamem1"/>
        <w:numPr>
          <w:ilvl w:val="0"/>
          <w:numId w:val="5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b/>
          <w:bCs/>
          <w:color w:val="000000"/>
        </w:rPr>
      </w:pPr>
      <w:r>
        <w:rPr>
          <w:color w:val="000000"/>
        </w:rPr>
        <w:t>Zhotovitel se zavazuje b</w:t>
      </w:r>
      <w:r>
        <w:rPr>
          <w:rFonts w:eastAsia="Times New Roman"/>
          <w:color w:val="000000"/>
        </w:rPr>
        <w:t>ěhem plnění smlouvy i po ukončení smlouvy, zachovávat mlčenlivost o všech skutečnostech, o kterých se dozví od objednatele v souvislosti s plněním předmětu smlouvy</w:t>
      </w:r>
      <w:r w:rsidR="007D7FF1">
        <w:rPr>
          <w:rFonts w:eastAsia="Times New Roman"/>
          <w:color w:val="000000"/>
        </w:rPr>
        <w:t>.</w:t>
      </w:r>
    </w:p>
    <w:p w14:paraId="14A86CA0" w14:textId="77777777" w:rsidR="00623890" w:rsidRDefault="00623890">
      <w:pPr>
        <w:shd w:val="clear" w:color="auto" w:fill="FFFFFF"/>
        <w:spacing w:after="0" w:line="240" w:lineRule="auto"/>
        <w:contextualSpacing/>
        <w:jc w:val="center"/>
        <w:rPr>
          <w:b/>
          <w:bCs/>
          <w:color w:val="000000"/>
        </w:rPr>
      </w:pPr>
    </w:p>
    <w:p w14:paraId="2A121AE0" w14:textId="77777777" w:rsidR="008120EC" w:rsidRDefault="008120EC" w:rsidP="00FE718A">
      <w:pPr>
        <w:shd w:val="clear" w:color="auto" w:fill="FFFFFF"/>
        <w:spacing w:after="120" w:line="240" w:lineRule="auto"/>
        <w:contextualSpacing/>
        <w:jc w:val="center"/>
        <w:rPr>
          <w:color w:val="000000"/>
        </w:rPr>
      </w:pPr>
      <w:r>
        <w:rPr>
          <w:b/>
          <w:bCs/>
          <w:color w:val="000000"/>
        </w:rPr>
        <w:t>V. Z</w:t>
      </w:r>
      <w:r>
        <w:rPr>
          <w:rFonts w:eastAsia="Times New Roman"/>
          <w:b/>
          <w:bCs/>
          <w:color w:val="000000"/>
        </w:rPr>
        <w:t>áruka za jakost a záruční podmínky</w:t>
      </w:r>
    </w:p>
    <w:p w14:paraId="139DC2D8" w14:textId="7FAE286E" w:rsidR="008120EC" w:rsidRDefault="008120EC" w:rsidP="00CD0B58">
      <w:pPr>
        <w:pStyle w:val="Odstavecseseznamem1"/>
        <w:numPr>
          <w:ilvl w:val="0"/>
          <w:numId w:val="6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color w:val="000000"/>
        </w:rPr>
      </w:pPr>
      <w:r>
        <w:rPr>
          <w:color w:val="000000"/>
        </w:rPr>
        <w:t>Zhotovitel odpov</w:t>
      </w:r>
      <w:r>
        <w:rPr>
          <w:rFonts w:eastAsia="Times New Roman"/>
          <w:color w:val="000000"/>
        </w:rPr>
        <w:t xml:space="preserve">ídá za to, že práce dle této smlouvy budou provedeny </w:t>
      </w:r>
      <w:r w:rsidR="00A56B98">
        <w:rPr>
          <w:rFonts w:eastAsia="Times New Roman"/>
          <w:color w:val="000000"/>
        </w:rPr>
        <w:t>podle podmínek této smlouvy a v </w:t>
      </w:r>
      <w:r>
        <w:rPr>
          <w:rFonts w:eastAsia="Times New Roman"/>
          <w:color w:val="000000"/>
        </w:rPr>
        <w:t>souladu s účelem této smlouvy a že dílo bude předáno bez vad a nedodělků.</w:t>
      </w:r>
    </w:p>
    <w:p w14:paraId="2648862D" w14:textId="77777777" w:rsidR="008120EC" w:rsidRDefault="008120EC" w:rsidP="00CD0B58">
      <w:pPr>
        <w:pStyle w:val="Odstavecseseznamem1"/>
        <w:numPr>
          <w:ilvl w:val="0"/>
          <w:numId w:val="6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color w:val="000000"/>
        </w:rPr>
      </w:pPr>
      <w:r>
        <w:rPr>
          <w:color w:val="000000"/>
        </w:rPr>
        <w:t>Zhotovitel se dostate</w:t>
      </w:r>
      <w:r>
        <w:rPr>
          <w:rFonts w:eastAsia="Times New Roman"/>
          <w:color w:val="000000"/>
        </w:rPr>
        <w:t xml:space="preserve">čně seznámil s prostředím, </w:t>
      </w:r>
      <w:r w:rsidR="009556B0">
        <w:rPr>
          <w:rFonts w:eastAsia="Times New Roman"/>
          <w:color w:val="000000"/>
        </w:rPr>
        <w:t xml:space="preserve">ve kterém je </w:t>
      </w:r>
      <w:r>
        <w:rPr>
          <w:rFonts w:eastAsia="Times New Roman"/>
          <w:color w:val="000000"/>
        </w:rPr>
        <w:t xml:space="preserve">předmět restaurování </w:t>
      </w:r>
      <w:r w:rsidR="009556B0">
        <w:rPr>
          <w:rFonts w:eastAsia="Times New Roman"/>
          <w:color w:val="000000"/>
        </w:rPr>
        <w:t>situován</w:t>
      </w:r>
      <w:r>
        <w:rPr>
          <w:rFonts w:eastAsia="Times New Roman"/>
          <w:color w:val="000000"/>
        </w:rPr>
        <w:t xml:space="preserve"> a při doporučení ohledně péče zohlední skutečný stav zdejších klimatických podmínek.</w:t>
      </w:r>
    </w:p>
    <w:p w14:paraId="47503E8B" w14:textId="77777777" w:rsidR="008120EC" w:rsidRDefault="008120EC" w:rsidP="00CD0B58">
      <w:pPr>
        <w:pStyle w:val="Odstavecseseznamem1"/>
        <w:numPr>
          <w:ilvl w:val="0"/>
          <w:numId w:val="6"/>
        </w:numPr>
        <w:spacing w:after="120" w:line="240" w:lineRule="auto"/>
        <w:ind w:left="426" w:hanging="403"/>
        <w:contextualSpacing w:val="0"/>
        <w:jc w:val="both"/>
      </w:pPr>
      <w:r>
        <w:rPr>
          <w:color w:val="000000"/>
        </w:rPr>
        <w:t>Zhotovitel odpov</w:t>
      </w:r>
      <w:r>
        <w:rPr>
          <w:rFonts w:eastAsia="Times New Roman"/>
          <w:color w:val="000000"/>
        </w:rPr>
        <w:t xml:space="preserve">ídá za vady, jež má dílo v době odevzdání objednateli. </w:t>
      </w:r>
      <w:r>
        <w:rPr>
          <w:rFonts w:cs="Calibri"/>
        </w:rPr>
        <w:t>Zhotovitel neodpovídá za vady díla, které vzniknou použitím nepravdivých nebo zkreslených informací a dalších vadných podkladů poskytnutých objednatelem a zhotovitel nemohl ani při vynaložení veškeré péče zjistit jejich nevhodnost, nebo na ně upozornil objednatele, ale ten na jejich použití trval.</w:t>
      </w:r>
    </w:p>
    <w:p w14:paraId="6C7C3E4C" w14:textId="77777777" w:rsidR="008120EC" w:rsidRDefault="008120EC" w:rsidP="00CD0B58">
      <w:pPr>
        <w:pStyle w:val="Odstavecseseznamem1"/>
        <w:numPr>
          <w:ilvl w:val="0"/>
          <w:numId w:val="6"/>
        </w:numPr>
        <w:spacing w:after="120" w:line="240" w:lineRule="auto"/>
        <w:ind w:left="426" w:hanging="403"/>
        <w:contextualSpacing w:val="0"/>
        <w:jc w:val="both"/>
        <w:rPr>
          <w:rFonts w:cs="Calibri"/>
        </w:rPr>
      </w:pPr>
      <w:r>
        <w:t>Zhotovitel poskytuje objednateli záruku za jakost díla v</w:t>
      </w:r>
      <w:r w:rsidR="00742FFA">
        <w:t> </w:t>
      </w:r>
      <w:r>
        <w:t>délc</w:t>
      </w:r>
      <w:r w:rsidR="00742FFA">
        <w:t xml:space="preserve">e 60 měsíců </w:t>
      </w:r>
      <w:r>
        <w:t xml:space="preserve">ode dne předání díla (tj. od data podpisu protokolu </w:t>
      </w:r>
      <w:r w:rsidR="009556B0">
        <w:t>–</w:t>
      </w:r>
      <w:r w:rsidR="00742FFA">
        <w:t xml:space="preserve"> </w:t>
      </w:r>
      <w:r w:rsidR="009556B0">
        <w:t>předání díla</w:t>
      </w:r>
      <w:r>
        <w:t>). Záruční</w:t>
      </w:r>
      <w:r>
        <w:rPr>
          <w:rFonts w:cs="Arial"/>
        </w:rPr>
        <w:t xml:space="preserve"> doba na reklamovanou část díla neběží po dobu počínající dnem uplatnění reklamace a končící dnem odstranění vady.</w:t>
      </w:r>
    </w:p>
    <w:p w14:paraId="756EE7B6" w14:textId="7767901E" w:rsidR="008120EC" w:rsidRPr="00742FFA" w:rsidRDefault="008120EC" w:rsidP="00CD0B58">
      <w:pPr>
        <w:pStyle w:val="Odstavecseseznamem1"/>
        <w:numPr>
          <w:ilvl w:val="0"/>
          <w:numId w:val="6"/>
        </w:numPr>
        <w:spacing w:after="120" w:line="240" w:lineRule="auto"/>
        <w:ind w:left="426" w:hanging="403"/>
        <w:contextualSpacing w:val="0"/>
        <w:jc w:val="both"/>
      </w:pPr>
      <w:r>
        <w:rPr>
          <w:rFonts w:cs="Calibri"/>
        </w:rPr>
        <w:t xml:space="preserve">Zhotovitel se zavazuje reklamované vady na svůj náklad bezodkladně odstranit, nejpozději </w:t>
      </w:r>
      <w:r w:rsidRPr="00742FFA">
        <w:t>však do 30 kalendářních dnů ode dne</w:t>
      </w:r>
      <w:r w:rsidR="00562A0F">
        <w:t xml:space="preserve"> písemného</w:t>
      </w:r>
      <w:r w:rsidRPr="00742FFA">
        <w:t xml:space="preserve"> oznámení vad objednatelem</w:t>
      </w:r>
      <w:r w:rsidR="00983A71">
        <w:t xml:space="preserve"> (postačí e-mailem)</w:t>
      </w:r>
      <w:r w:rsidRPr="00742FFA">
        <w:t xml:space="preserve">, nedohodnou-li se strany vzhledem k charakteru vad na lhůtě delší. </w:t>
      </w:r>
    </w:p>
    <w:p w14:paraId="6420D258" w14:textId="54903B3F" w:rsidR="00623890" w:rsidRDefault="00623890" w:rsidP="0047353C">
      <w:pPr>
        <w:pStyle w:val="Odstavecseseznamem1"/>
        <w:spacing w:after="0" w:line="240" w:lineRule="auto"/>
        <w:ind w:left="0"/>
        <w:jc w:val="both"/>
      </w:pPr>
    </w:p>
    <w:p w14:paraId="5F07FC31" w14:textId="77777777" w:rsidR="008120EC" w:rsidRDefault="008120EC">
      <w:pPr>
        <w:shd w:val="clear" w:color="auto" w:fill="FFFFFF"/>
        <w:spacing w:after="0" w:line="240" w:lineRule="auto"/>
        <w:contextualSpacing/>
        <w:jc w:val="center"/>
        <w:rPr>
          <w:color w:val="000000"/>
        </w:rPr>
      </w:pPr>
      <w:r>
        <w:rPr>
          <w:b/>
          <w:bCs/>
          <w:color w:val="000000"/>
        </w:rPr>
        <w:t>VI. Ukon</w:t>
      </w:r>
      <w:r>
        <w:rPr>
          <w:rFonts w:eastAsia="Times New Roman"/>
          <w:b/>
          <w:bCs/>
          <w:color w:val="000000"/>
        </w:rPr>
        <w:t>čení smlouvy</w:t>
      </w:r>
    </w:p>
    <w:p w14:paraId="5062D0BF" w14:textId="77777777" w:rsidR="008120EC" w:rsidRDefault="008120EC" w:rsidP="00CD0B58">
      <w:pPr>
        <w:pStyle w:val="Odstavecseseznamem1"/>
        <w:numPr>
          <w:ilvl w:val="0"/>
          <w:numId w:val="7"/>
        </w:numPr>
        <w:shd w:val="clear" w:color="auto" w:fill="FFFFFF"/>
        <w:spacing w:after="120" w:line="240" w:lineRule="auto"/>
        <w:ind w:left="426" w:hanging="357"/>
        <w:contextualSpacing w:val="0"/>
        <w:jc w:val="both"/>
        <w:rPr>
          <w:color w:val="000000"/>
        </w:rPr>
      </w:pPr>
      <w:r>
        <w:rPr>
          <w:color w:val="000000"/>
        </w:rPr>
        <w:t>Jin</w:t>
      </w:r>
      <w:r>
        <w:rPr>
          <w:rFonts w:eastAsia="Times New Roman"/>
          <w:color w:val="000000"/>
        </w:rPr>
        <w:t>ým způsobem než splněním lze tuto smlouvu ukončit:</w:t>
      </w:r>
    </w:p>
    <w:p w14:paraId="79EF0D45" w14:textId="77777777" w:rsidR="008120EC" w:rsidRDefault="008120EC" w:rsidP="00CD0B58">
      <w:pPr>
        <w:pStyle w:val="Odstavecseseznamem1"/>
        <w:numPr>
          <w:ilvl w:val="1"/>
          <w:numId w:val="7"/>
        </w:numPr>
        <w:shd w:val="clear" w:color="auto" w:fill="FFFFFF"/>
        <w:spacing w:after="120" w:line="240" w:lineRule="auto"/>
        <w:ind w:hanging="357"/>
        <w:contextualSpacing w:val="0"/>
        <w:jc w:val="both"/>
        <w:rPr>
          <w:color w:val="000000"/>
        </w:rPr>
      </w:pPr>
      <w:r>
        <w:rPr>
          <w:color w:val="000000"/>
        </w:rPr>
        <w:t>písemnou dohodou smluvních stran,</w:t>
      </w:r>
    </w:p>
    <w:p w14:paraId="62DD00C2" w14:textId="77777777" w:rsidR="008120EC" w:rsidRDefault="008120EC" w:rsidP="00CD0B58">
      <w:pPr>
        <w:pStyle w:val="Odstavecseseznamem1"/>
        <w:numPr>
          <w:ilvl w:val="1"/>
          <w:numId w:val="7"/>
        </w:numPr>
        <w:shd w:val="clear" w:color="auto" w:fill="FFFFFF"/>
        <w:spacing w:after="120" w:line="240" w:lineRule="auto"/>
        <w:ind w:hanging="357"/>
        <w:contextualSpacing w:val="0"/>
        <w:jc w:val="both"/>
        <w:rPr>
          <w:color w:val="000000"/>
        </w:rPr>
      </w:pPr>
      <w:r>
        <w:rPr>
          <w:color w:val="000000"/>
        </w:rPr>
        <w:t>písemnou výpovědí,</w:t>
      </w:r>
    </w:p>
    <w:p w14:paraId="5372F382" w14:textId="77777777" w:rsidR="008120EC" w:rsidRDefault="008120EC" w:rsidP="00CD0B58">
      <w:pPr>
        <w:pStyle w:val="Odstavecseseznamem1"/>
        <w:numPr>
          <w:ilvl w:val="1"/>
          <w:numId w:val="7"/>
        </w:numPr>
        <w:shd w:val="clear" w:color="auto" w:fill="FFFFFF"/>
        <w:spacing w:after="120" w:line="240" w:lineRule="auto"/>
        <w:ind w:hanging="357"/>
        <w:contextualSpacing w:val="0"/>
        <w:jc w:val="both"/>
        <w:rPr>
          <w:color w:val="000000"/>
        </w:rPr>
      </w:pPr>
      <w:r>
        <w:rPr>
          <w:color w:val="000000"/>
        </w:rPr>
        <w:lastRenderedPageBreak/>
        <w:t>odstoupením od smlouvy.</w:t>
      </w:r>
    </w:p>
    <w:p w14:paraId="7BF4A4AE" w14:textId="77777777" w:rsidR="008120EC" w:rsidRDefault="008120EC" w:rsidP="00CD0B58">
      <w:pPr>
        <w:pStyle w:val="Odstavecseseznamem1"/>
        <w:numPr>
          <w:ilvl w:val="0"/>
          <w:numId w:val="7"/>
        </w:numPr>
        <w:shd w:val="clear" w:color="auto" w:fill="FFFFFF"/>
        <w:spacing w:after="120" w:line="240" w:lineRule="auto"/>
        <w:ind w:left="426" w:hanging="357"/>
        <w:contextualSpacing w:val="0"/>
        <w:jc w:val="both"/>
        <w:rPr>
          <w:color w:val="000000"/>
        </w:rPr>
      </w:pPr>
      <w:r>
        <w:rPr>
          <w:color w:val="000000"/>
        </w:rPr>
        <w:t xml:space="preserve">Objednatel je oprávněn smlouvu písemně kdykoliv vypovědět i bez udání důvodu, a to písemnou výpovědí doručenou druhé smluvní straně. </w:t>
      </w:r>
      <w:r w:rsidRPr="00742FFA">
        <w:t>Výpovědní doba činí vždy jeden měsíc a počíná běžet prvého dne kalendářního měsíce následujícího po kalendářním měsíci, v němž byla výpověď druhé smluvní straně doručena.</w:t>
      </w:r>
      <w:r>
        <w:rPr>
          <w:color w:val="000000"/>
        </w:rPr>
        <w:t xml:space="preserve"> V takovém případě má zhotovitel nárok na zaplacení prokazatelně vynaložených nákladů.</w:t>
      </w:r>
    </w:p>
    <w:p w14:paraId="735E9AF9" w14:textId="77777777" w:rsidR="008120EC" w:rsidRDefault="008120EC" w:rsidP="00CD0B58">
      <w:pPr>
        <w:pStyle w:val="Odstavecseseznamem1"/>
        <w:numPr>
          <w:ilvl w:val="0"/>
          <w:numId w:val="7"/>
        </w:numPr>
        <w:shd w:val="clear" w:color="auto" w:fill="FFFFFF"/>
        <w:spacing w:after="120" w:line="240" w:lineRule="auto"/>
        <w:ind w:left="426" w:hanging="357"/>
        <w:contextualSpacing w:val="0"/>
        <w:jc w:val="both"/>
        <w:rPr>
          <w:color w:val="000000"/>
        </w:rPr>
      </w:pPr>
      <w:r>
        <w:rPr>
          <w:color w:val="000000"/>
        </w:rPr>
        <w:t>Objednatel je oprávněn od této smlouvy odstoupit dle Občanského zákoníku a dále zejména z následujících důvodů:</w:t>
      </w:r>
    </w:p>
    <w:p w14:paraId="0F6C34BA" w14:textId="77777777" w:rsidR="008120EC" w:rsidRDefault="008120EC" w:rsidP="00CD0B58">
      <w:pPr>
        <w:pStyle w:val="Odstavecseseznamem1"/>
        <w:numPr>
          <w:ilvl w:val="1"/>
          <w:numId w:val="7"/>
        </w:numPr>
        <w:shd w:val="clear" w:color="auto" w:fill="FFFFFF"/>
        <w:spacing w:after="120" w:line="240" w:lineRule="auto"/>
        <w:ind w:hanging="357"/>
        <w:contextualSpacing w:val="0"/>
        <w:jc w:val="both"/>
        <w:rPr>
          <w:color w:val="000000"/>
        </w:rPr>
      </w:pPr>
      <w:r>
        <w:rPr>
          <w:color w:val="000000"/>
        </w:rPr>
        <w:t>zhotovitel bude v prodlení s prováděním nebo dokončením díla podl</w:t>
      </w:r>
      <w:r w:rsidR="00742FFA">
        <w:rPr>
          <w:color w:val="000000"/>
        </w:rPr>
        <w:t>e této smlouvy po dobu delší ne 30 kalendářních dnů</w:t>
      </w:r>
      <w:r>
        <w:rPr>
          <w:color w:val="000000"/>
        </w:rPr>
        <w:t xml:space="preserve"> a k nápravě nedojde ani v přiměřené dodatečné lhůtě uvedené v písemné výzvě objednatele k nápravě,</w:t>
      </w:r>
    </w:p>
    <w:p w14:paraId="452F7732" w14:textId="77777777" w:rsidR="008120EC" w:rsidRDefault="008120EC" w:rsidP="00CD0B58">
      <w:pPr>
        <w:pStyle w:val="Odstavecseseznamem1"/>
        <w:numPr>
          <w:ilvl w:val="1"/>
          <w:numId w:val="7"/>
        </w:numPr>
        <w:shd w:val="clear" w:color="auto" w:fill="FFFFFF"/>
        <w:spacing w:after="120" w:line="240" w:lineRule="auto"/>
        <w:ind w:hanging="357"/>
        <w:contextualSpacing w:val="0"/>
        <w:jc w:val="both"/>
        <w:rPr>
          <w:color w:val="000000"/>
        </w:rPr>
      </w:pPr>
      <w:r>
        <w:rPr>
          <w:color w:val="000000"/>
        </w:rPr>
        <w:t>zhotovitel bude provádět dílo v rozporu s touto smlouvou a nezjedná nápravu, ačkoliv byl zhotovitel na toto své chování nebo porušování povinností objednatelem písemně upozorněn a vyzván ke zjednání nápravy, ve lhůtě v písemném upozornění uvedené,</w:t>
      </w:r>
    </w:p>
    <w:p w14:paraId="48FC98C6" w14:textId="77777777" w:rsidR="008120EC" w:rsidRDefault="008120EC" w:rsidP="00CD0B58">
      <w:pPr>
        <w:pStyle w:val="Odstavecseseznamem1"/>
        <w:numPr>
          <w:ilvl w:val="1"/>
          <w:numId w:val="7"/>
        </w:numPr>
        <w:shd w:val="clear" w:color="auto" w:fill="FFFFFF"/>
        <w:spacing w:after="120" w:line="240" w:lineRule="auto"/>
        <w:ind w:hanging="357"/>
        <w:contextualSpacing w:val="0"/>
        <w:jc w:val="both"/>
        <w:rPr>
          <w:color w:val="000000"/>
        </w:rPr>
      </w:pPr>
      <w:r>
        <w:rPr>
          <w:color w:val="000000"/>
        </w:rPr>
        <w:t>zhotovitel bude v prodlení s odstraněním jakékoliv vady nebo nedodělku díla podle</w:t>
      </w:r>
      <w:r w:rsidR="00742FFA">
        <w:rPr>
          <w:color w:val="000000"/>
        </w:rPr>
        <w:t xml:space="preserve"> této smlouvy po dobu delší než 30 kalendářních dnů,</w:t>
      </w:r>
    </w:p>
    <w:p w14:paraId="1D7DB514" w14:textId="77777777" w:rsidR="002D685D" w:rsidRPr="002D685D" w:rsidRDefault="008120EC" w:rsidP="00CD0B58">
      <w:pPr>
        <w:pStyle w:val="Odstavecseseznamem1"/>
        <w:numPr>
          <w:ilvl w:val="1"/>
          <w:numId w:val="7"/>
        </w:numPr>
        <w:shd w:val="clear" w:color="auto" w:fill="FFFFFF"/>
        <w:spacing w:after="120" w:line="240" w:lineRule="auto"/>
        <w:ind w:hanging="357"/>
        <w:contextualSpacing w:val="0"/>
        <w:jc w:val="both"/>
        <w:rPr>
          <w:color w:val="000000"/>
        </w:rPr>
      </w:pPr>
      <w:r>
        <w:rPr>
          <w:color w:val="000000"/>
        </w:rPr>
        <w:t>nedodržování technologických postupů zhotovitelem, které vyplývají z všeobecně závazných norem nebo všeobecně závazných předpisů, nebo této smlouvy včetně jejích příloh či pokynů objednatele.</w:t>
      </w:r>
    </w:p>
    <w:p w14:paraId="23B866DD" w14:textId="400B6E59" w:rsidR="0090320B" w:rsidRPr="0047353C" w:rsidRDefault="008120EC" w:rsidP="0047353C">
      <w:pPr>
        <w:pStyle w:val="Odstavecseseznamem1"/>
        <w:numPr>
          <w:ilvl w:val="0"/>
          <w:numId w:val="7"/>
        </w:numPr>
        <w:shd w:val="clear" w:color="auto" w:fill="FFFFFF"/>
        <w:spacing w:after="120" w:line="240" w:lineRule="auto"/>
        <w:ind w:left="426" w:hanging="357"/>
        <w:contextualSpacing w:val="0"/>
        <w:jc w:val="both"/>
      </w:pPr>
      <w:r>
        <w:rPr>
          <w:color w:val="000000"/>
        </w:rPr>
        <w:t>Odstoupení od smlouvy musí mít písemnou formu s tím, že je účinné dnem následujícím po dn</w:t>
      </w:r>
      <w:r w:rsidR="00321F72">
        <w:rPr>
          <w:color w:val="000000"/>
        </w:rPr>
        <w:t>i doručení druhé smluvní straně.</w:t>
      </w:r>
    </w:p>
    <w:p w14:paraId="4175DB5E" w14:textId="1076A2F5" w:rsidR="002E6E38" w:rsidRDefault="002E6E38" w:rsidP="002E6E38">
      <w:pPr>
        <w:shd w:val="clear" w:color="auto" w:fill="FFFFFF"/>
        <w:spacing w:after="0" w:line="240" w:lineRule="auto"/>
        <w:contextualSpacing/>
        <w:rPr>
          <w:b/>
          <w:bCs/>
          <w:color w:val="000000"/>
          <w:lang w:val="en-GB"/>
        </w:rPr>
      </w:pPr>
    </w:p>
    <w:p w14:paraId="5D97C898" w14:textId="77777777" w:rsidR="008120EC" w:rsidRDefault="008120EC">
      <w:pPr>
        <w:shd w:val="clear" w:color="auto" w:fill="FFFFFF"/>
        <w:spacing w:after="0" w:line="240" w:lineRule="auto"/>
        <w:contextualSpacing/>
        <w:jc w:val="center"/>
        <w:rPr>
          <w:color w:val="000000"/>
        </w:rPr>
      </w:pPr>
      <w:r>
        <w:rPr>
          <w:b/>
          <w:bCs/>
          <w:color w:val="000000"/>
          <w:lang w:val="en-GB"/>
        </w:rPr>
        <w:t xml:space="preserve">VII. </w:t>
      </w:r>
      <w:r>
        <w:rPr>
          <w:b/>
          <w:bCs/>
          <w:color w:val="000000"/>
        </w:rPr>
        <w:t>Smluvn</w:t>
      </w:r>
      <w:r>
        <w:rPr>
          <w:rFonts w:eastAsia="Times New Roman"/>
          <w:b/>
          <w:bCs/>
          <w:color w:val="000000"/>
        </w:rPr>
        <w:t>í pokuty</w:t>
      </w:r>
    </w:p>
    <w:p w14:paraId="22F76921" w14:textId="77777777" w:rsidR="008120EC" w:rsidRDefault="008120EC" w:rsidP="00CD0B58">
      <w:pPr>
        <w:pStyle w:val="Odstavecseseznamem1"/>
        <w:numPr>
          <w:ilvl w:val="0"/>
          <w:numId w:val="8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rFonts w:eastAsia="Times New Roman"/>
          <w:color w:val="000000"/>
        </w:rPr>
      </w:pPr>
      <w:r>
        <w:rPr>
          <w:color w:val="000000"/>
        </w:rPr>
        <w:t>Pokud zhotovitel bude prov</w:t>
      </w:r>
      <w:r>
        <w:rPr>
          <w:rFonts w:eastAsia="Times New Roman"/>
          <w:color w:val="000000"/>
        </w:rPr>
        <w:t xml:space="preserve">ádět dílo v rozporu s touto smlouvou a nezjedná nápravu, ačkoliv byl zhotovitel na toto své chování nebo porušování povinností objednatelem písemně upozorněn a vyzván ke zjednání nápravy, sjednává se smluvní pokuta ve výši </w:t>
      </w:r>
      <w:r w:rsidRPr="002D685D">
        <w:t xml:space="preserve">1.000 Kč </w:t>
      </w:r>
      <w:r>
        <w:rPr>
          <w:rFonts w:eastAsia="Times New Roman"/>
          <w:color w:val="000000"/>
        </w:rPr>
        <w:t xml:space="preserve">za každé jednotlivé porušení povinnosti. </w:t>
      </w:r>
    </w:p>
    <w:p w14:paraId="0888DEC6" w14:textId="77777777" w:rsidR="008120EC" w:rsidRDefault="008120EC" w:rsidP="00CD0B58">
      <w:pPr>
        <w:pStyle w:val="Odstavecseseznamem1"/>
        <w:numPr>
          <w:ilvl w:val="0"/>
          <w:numId w:val="8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Smluvní pokuta pro případ prodlení s odstraněním vad dle této smlouvy se sjednává ve </w:t>
      </w:r>
      <w:r w:rsidRPr="002D685D">
        <w:rPr>
          <w:rFonts w:eastAsia="Times New Roman"/>
          <w:color w:val="000000"/>
        </w:rPr>
        <w:t>výši 1.000 Kč</w:t>
      </w:r>
      <w:r>
        <w:rPr>
          <w:rFonts w:eastAsia="Times New Roman"/>
          <w:color w:val="000000"/>
        </w:rPr>
        <w:t xml:space="preserve"> za každý den prodlení a každou vadu od porušení povinnosti.</w:t>
      </w:r>
    </w:p>
    <w:p w14:paraId="05D705DC" w14:textId="77777777" w:rsidR="008120EC" w:rsidRDefault="008120EC" w:rsidP="00CD0B58">
      <w:pPr>
        <w:pStyle w:val="Odstavecseseznamem1"/>
        <w:numPr>
          <w:ilvl w:val="0"/>
          <w:numId w:val="8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rFonts w:eastAsia="Times New Roman"/>
          <w:color w:val="000000"/>
        </w:rPr>
      </w:pPr>
      <w:r>
        <w:rPr>
          <w:color w:val="000000"/>
        </w:rPr>
        <w:t>V p</w:t>
      </w:r>
      <w:r>
        <w:rPr>
          <w:rFonts w:eastAsia="Times New Roman"/>
          <w:color w:val="000000"/>
        </w:rPr>
        <w:t xml:space="preserve">řípadě prodlení zhotovitele s řádným plněním díla, je tento povinen zaplatit objednateli smluvní pokutu ve výši </w:t>
      </w:r>
      <w:r w:rsidRPr="002D685D">
        <w:rPr>
          <w:rFonts w:eastAsia="Times New Roman"/>
          <w:color w:val="000000"/>
        </w:rPr>
        <w:t>0,2 % z ceny díla bez DPH</w:t>
      </w:r>
      <w:r>
        <w:rPr>
          <w:rFonts w:eastAsia="Times New Roman"/>
          <w:color w:val="000000"/>
        </w:rPr>
        <w:t xml:space="preserve"> za každý den prodlení.</w:t>
      </w:r>
    </w:p>
    <w:p w14:paraId="250877AE" w14:textId="1B07BD32" w:rsidR="006214B7" w:rsidRDefault="008120EC" w:rsidP="00CD0B58">
      <w:pPr>
        <w:pStyle w:val="Odstavecseseznamem1"/>
        <w:numPr>
          <w:ilvl w:val="0"/>
          <w:numId w:val="8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rFonts w:eastAsia="Times New Roman"/>
          <w:color w:val="000000"/>
        </w:rPr>
      </w:pPr>
      <w:r w:rsidRPr="006214B7">
        <w:rPr>
          <w:rFonts w:cs="Arial"/>
        </w:rPr>
        <w:t xml:space="preserve">Zhotovitel se vzdává svého práva namítat nepřiměřenou výši smluvní pokuty u soudu ve smyslu § 2051 Občanského zákoníku. Smluvní pokuty dle této smlouvy jsou splatné do </w:t>
      </w:r>
      <w:r w:rsidR="00557636">
        <w:rPr>
          <w:rFonts w:cs="Arial"/>
        </w:rPr>
        <w:t>30</w:t>
      </w:r>
      <w:r w:rsidRPr="006214B7">
        <w:rPr>
          <w:rFonts w:cs="Arial"/>
        </w:rPr>
        <w:t xml:space="preserve"> dnů od písemného vyúčtování odeslaného druhé smluvní straně. </w:t>
      </w:r>
      <w:r w:rsidRPr="006214B7">
        <w:rPr>
          <w:color w:val="000000"/>
        </w:rPr>
        <w:t>Uhrazením smluvní pokuty není dotčen nárok na náhradu škody</w:t>
      </w:r>
      <w:r w:rsidR="00557636">
        <w:rPr>
          <w:color w:val="000000"/>
        </w:rPr>
        <w:t xml:space="preserve"> v plné výši</w:t>
      </w:r>
      <w:r w:rsidRPr="006214B7">
        <w:rPr>
          <w:color w:val="000000"/>
        </w:rPr>
        <w:t>. Nárok na úhradu smluvní pokuty ani škody není nikterak dotčen odstoupením od smlouvy.</w:t>
      </w:r>
    </w:p>
    <w:p w14:paraId="50E40EE0" w14:textId="77777777" w:rsidR="006214B7" w:rsidRDefault="008120EC" w:rsidP="00CD0B58">
      <w:pPr>
        <w:pStyle w:val="Odstavecseseznamem1"/>
        <w:numPr>
          <w:ilvl w:val="0"/>
          <w:numId w:val="8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rFonts w:eastAsia="Times New Roman"/>
          <w:color w:val="000000"/>
        </w:rPr>
      </w:pPr>
      <w:r>
        <w:t>Objednatel je oprávněn provést zápočet svého i nesplatného nároku na zaplacení smluvní pokuty proti nároku zhotovitele na zaplacení ceny díla nebo jeho části.</w:t>
      </w:r>
    </w:p>
    <w:p w14:paraId="30D19CD2" w14:textId="539E964C" w:rsidR="008120EC" w:rsidRPr="0047353C" w:rsidRDefault="008120EC" w:rsidP="0047353C">
      <w:pPr>
        <w:pStyle w:val="Odstavecseseznamem1"/>
        <w:numPr>
          <w:ilvl w:val="0"/>
          <w:numId w:val="8"/>
        </w:numPr>
        <w:shd w:val="clear" w:color="auto" w:fill="FFFFFF"/>
        <w:spacing w:after="120" w:line="240" w:lineRule="auto"/>
        <w:ind w:left="426" w:hanging="403"/>
        <w:contextualSpacing w:val="0"/>
        <w:jc w:val="both"/>
        <w:rPr>
          <w:rFonts w:eastAsia="Times New Roman"/>
          <w:color w:val="000000"/>
        </w:rPr>
      </w:pPr>
      <w:r w:rsidRPr="006214B7">
        <w:rPr>
          <w:color w:val="000000"/>
        </w:rPr>
        <w:t>V p</w:t>
      </w:r>
      <w:r w:rsidRPr="006214B7">
        <w:rPr>
          <w:rFonts w:eastAsia="Times New Roman"/>
          <w:color w:val="000000"/>
        </w:rPr>
        <w:t>řípadě prodlení objednatele se zaplacením daňového dokladu - faktury je oprávněn zhotovitel požadovat úrok z prodlení v zákonné výši.</w:t>
      </w:r>
    </w:p>
    <w:p w14:paraId="59E8384A" w14:textId="77777777" w:rsidR="00623890" w:rsidRDefault="00623890">
      <w:pPr>
        <w:shd w:val="clear" w:color="auto" w:fill="FFFFFF"/>
        <w:spacing w:after="0" w:line="240" w:lineRule="auto"/>
        <w:contextualSpacing/>
        <w:jc w:val="center"/>
        <w:rPr>
          <w:b/>
          <w:bCs/>
          <w:color w:val="000000"/>
        </w:rPr>
      </w:pPr>
    </w:p>
    <w:p w14:paraId="7479E7B9" w14:textId="77777777" w:rsidR="008120EC" w:rsidRDefault="008120EC">
      <w:pPr>
        <w:shd w:val="clear" w:color="auto" w:fill="FFFFFF"/>
        <w:spacing w:after="0" w:line="240" w:lineRule="auto"/>
        <w:contextualSpacing/>
        <w:jc w:val="center"/>
        <w:rPr>
          <w:color w:val="000000"/>
        </w:rPr>
      </w:pPr>
      <w:r>
        <w:rPr>
          <w:b/>
          <w:bCs/>
          <w:color w:val="000000"/>
          <w:lang w:val="en-GB"/>
        </w:rPr>
        <w:t xml:space="preserve">VIII. </w:t>
      </w:r>
      <w:r>
        <w:rPr>
          <w:b/>
          <w:bCs/>
          <w:color w:val="000000"/>
        </w:rPr>
        <w:t>Z</w:t>
      </w:r>
      <w:r>
        <w:rPr>
          <w:rFonts w:eastAsia="Times New Roman"/>
          <w:b/>
          <w:bCs/>
          <w:color w:val="000000"/>
        </w:rPr>
        <w:t>ávěrečná ustanovení</w:t>
      </w:r>
    </w:p>
    <w:p w14:paraId="03BB9055" w14:textId="77777777" w:rsidR="008120EC" w:rsidRDefault="008120EC" w:rsidP="00CD0B58">
      <w:pPr>
        <w:pStyle w:val="Odstavecseseznamem1"/>
        <w:numPr>
          <w:ilvl w:val="0"/>
          <w:numId w:val="10"/>
        </w:numPr>
        <w:shd w:val="clear" w:color="auto" w:fill="FFFFFF"/>
        <w:spacing w:after="120" w:line="240" w:lineRule="auto"/>
        <w:ind w:left="425"/>
        <w:contextualSpacing w:val="0"/>
        <w:jc w:val="both"/>
        <w:rPr>
          <w:color w:val="000000"/>
        </w:rPr>
      </w:pPr>
      <w:r>
        <w:rPr>
          <w:color w:val="000000"/>
        </w:rPr>
        <w:t>Pr</w:t>
      </w:r>
      <w:r>
        <w:rPr>
          <w:rFonts w:eastAsia="Times New Roman"/>
          <w:color w:val="000000"/>
        </w:rPr>
        <w:t>ávní vztahy touto smlouvou výslovně neupravené se řídí příslušnými ustanoveními Občanského zákoníku a předpisy souvisejícími.</w:t>
      </w:r>
    </w:p>
    <w:p w14:paraId="4D9CC48D" w14:textId="77777777" w:rsidR="008120EC" w:rsidRDefault="008120EC" w:rsidP="00CD0B58">
      <w:pPr>
        <w:pStyle w:val="Odstavecseseznamem1"/>
        <w:numPr>
          <w:ilvl w:val="0"/>
          <w:numId w:val="10"/>
        </w:numPr>
        <w:shd w:val="clear" w:color="auto" w:fill="FFFFFF"/>
        <w:spacing w:after="120" w:line="240" w:lineRule="auto"/>
        <w:ind w:left="425" w:hanging="426"/>
        <w:contextualSpacing w:val="0"/>
        <w:jc w:val="both"/>
      </w:pPr>
      <w:r>
        <w:rPr>
          <w:color w:val="000000"/>
        </w:rPr>
        <w:t>Pokud p</w:t>
      </w:r>
      <w:r>
        <w:rPr>
          <w:rFonts w:eastAsia="Times New Roman"/>
          <w:color w:val="000000"/>
        </w:rPr>
        <w:t>ři řešení předmětu dle smlouvy budou zásadně využity vynálezy, zlepšovací návrhy, případně užitné vzory, zůstávají práva a nároky jejich autorů na odměnu zachovány.</w:t>
      </w:r>
    </w:p>
    <w:p w14:paraId="122D2D7E" w14:textId="77777777" w:rsidR="008120EC" w:rsidRDefault="008120EC" w:rsidP="00CD0B58">
      <w:pPr>
        <w:pStyle w:val="Odstavecseseznamem1"/>
        <w:numPr>
          <w:ilvl w:val="0"/>
          <w:numId w:val="10"/>
        </w:numPr>
        <w:spacing w:after="120" w:line="240" w:lineRule="auto"/>
        <w:ind w:left="425"/>
        <w:contextualSpacing w:val="0"/>
        <w:jc w:val="both"/>
        <w:rPr>
          <w:rFonts w:cs="Calibri"/>
          <w:color w:val="000000"/>
          <w:shd w:val="clear" w:color="auto" w:fill="C0C0C0"/>
        </w:rPr>
      </w:pPr>
      <w:r>
        <w:lastRenderedPageBreak/>
        <w:t xml:space="preserve">Tato smlouva byla sepsána </w:t>
      </w:r>
      <w:r w:rsidR="00044FD7">
        <w:t>ve čtyřech</w:t>
      </w:r>
      <w:r>
        <w:t xml:space="preserve"> vyhotoveních. Objednatel obdrží </w:t>
      </w:r>
      <w:r w:rsidR="00044FD7">
        <w:t>tři (3) vyhotovení a zhotovitel jedno (1)</w:t>
      </w:r>
      <w:r>
        <w:t xml:space="preserve"> vyhotovení.</w:t>
      </w:r>
    </w:p>
    <w:p w14:paraId="6A36ED33" w14:textId="77777777" w:rsidR="008120EC" w:rsidRDefault="008120EC" w:rsidP="00CD0B58">
      <w:pPr>
        <w:numPr>
          <w:ilvl w:val="0"/>
          <w:numId w:val="10"/>
        </w:numPr>
        <w:spacing w:after="120" w:line="240" w:lineRule="auto"/>
        <w:ind w:left="425"/>
        <w:jc w:val="both"/>
        <w:rPr>
          <w:color w:val="000000"/>
        </w:rPr>
      </w:pPr>
      <w:r w:rsidRPr="00E762D5">
        <w:rPr>
          <w:rFonts w:cs="Calibri"/>
          <w:color w:val="000000"/>
        </w:rPr>
        <w:t xml:space="preserve">Tato smlouva nabývá platnosti a účinnosti dnem podpisu oběma smluvními stranami. Pokud tato smlouva podléhá povinnosti uveřejnění </w:t>
      </w:r>
      <w:r w:rsidRPr="00E762D5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Pr="00E762D5">
        <w:rPr>
          <w:rFonts w:cs="Calibri"/>
          <w:color w:val="000000"/>
        </w:rPr>
        <w:t>, nabude účinnosti dnem uveřejnění a její uveřejnění zajistí objednatel.</w:t>
      </w:r>
      <w:r w:rsidRPr="00E762D5">
        <w:t xml:space="preserve"> </w:t>
      </w:r>
      <w:r>
        <w:t>Smluvní strany berou na vědomí, že tato smlouva může být předmětem zveřejnění i dle jiných právních předpisů.</w:t>
      </w:r>
    </w:p>
    <w:p w14:paraId="5836A0BB" w14:textId="77777777" w:rsidR="008120EC" w:rsidRDefault="008120EC" w:rsidP="00CD0B58">
      <w:pPr>
        <w:pStyle w:val="Odstavecseseznamem1"/>
        <w:widowControl w:val="0"/>
        <w:numPr>
          <w:ilvl w:val="0"/>
          <w:numId w:val="10"/>
        </w:numPr>
        <w:spacing w:after="120" w:line="240" w:lineRule="auto"/>
        <w:ind w:left="425"/>
        <w:contextualSpacing w:val="0"/>
        <w:jc w:val="both"/>
        <w:rPr>
          <w:color w:val="000000"/>
        </w:rPr>
      </w:pPr>
      <w:r>
        <w:rPr>
          <w:color w:val="000000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2C112A8" w14:textId="77777777" w:rsidR="00CC6335" w:rsidRPr="00394E32" w:rsidRDefault="00CC6335" w:rsidP="00CD0B58">
      <w:pPr>
        <w:pStyle w:val="Odstavecseseznamem"/>
        <w:numPr>
          <w:ilvl w:val="0"/>
          <w:numId w:val="10"/>
        </w:numPr>
        <w:tabs>
          <w:tab w:val="clear" w:pos="0"/>
          <w:tab w:val="num" w:pos="426"/>
        </w:tabs>
        <w:spacing w:after="120"/>
        <w:ind w:left="425" w:hanging="426"/>
        <w:contextualSpacing w:val="0"/>
        <w:jc w:val="both"/>
        <w:rPr>
          <w:rFonts w:ascii="Calibri" w:eastAsia="Calibri" w:hAnsi="Calibri"/>
          <w:color w:val="000000"/>
          <w:kern w:val="1"/>
          <w:sz w:val="22"/>
          <w:szCs w:val="22"/>
          <w:lang w:eastAsia="en-US"/>
        </w:rPr>
      </w:pPr>
      <w:r w:rsidRPr="00394E32">
        <w:rPr>
          <w:rFonts w:ascii="Calibri" w:eastAsia="Calibri" w:hAnsi="Calibri"/>
          <w:color w:val="000000"/>
          <w:kern w:val="1"/>
          <w:sz w:val="22"/>
          <w:szCs w:val="22"/>
          <w:lang w:eastAsia="en-US"/>
        </w:rPr>
        <w:t xml:space="preserve">Zhotovitel je povinen minimálně do konce roku </w:t>
      </w:r>
      <w:r w:rsidRPr="00760C4E">
        <w:rPr>
          <w:rFonts w:ascii="Calibri" w:eastAsia="Calibri" w:hAnsi="Calibri"/>
          <w:color w:val="000000"/>
          <w:kern w:val="1"/>
          <w:sz w:val="22"/>
          <w:szCs w:val="22"/>
          <w:lang w:eastAsia="en-US"/>
        </w:rPr>
        <w:t>203</w:t>
      </w:r>
      <w:r w:rsidR="00760C4E" w:rsidRPr="00760C4E">
        <w:rPr>
          <w:rFonts w:ascii="Calibri" w:eastAsia="Calibri" w:hAnsi="Calibri"/>
          <w:color w:val="000000"/>
          <w:kern w:val="1"/>
          <w:sz w:val="22"/>
          <w:szCs w:val="22"/>
          <w:lang w:eastAsia="en-US"/>
        </w:rPr>
        <w:t>2</w:t>
      </w:r>
      <w:r w:rsidRPr="00394E32">
        <w:rPr>
          <w:rFonts w:ascii="Calibri" w:eastAsia="Calibri" w:hAnsi="Calibri"/>
          <w:color w:val="000000"/>
          <w:kern w:val="1"/>
          <w:sz w:val="22"/>
          <w:szCs w:val="22"/>
          <w:lang w:eastAsia="en-US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3F58004" w14:textId="77777777" w:rsidR="00CC6335" w:rsidRPr="00B6799E" w:rsidRDefault="00CC6335" w:rsidP="00CD0B58">
      <w:pPr>
        <w:pStyle w:val="Odstavecseseznamem"/>
        <w:widowControl w:val="0"/>
        <w:numPr>
          <w:ilvl w:val="0"/>
          <w:numId w:val="10"/>
        </w:numPr>
        <w:spacing w:after="120"/>
        <w:ind w:left="425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94E32">
        <w:rPr>
          <w:rFonts w:asciiTheme="minorHAnsi" w:hAnsiTheme="minorHAnsi" w:cs="Arial"/>
          <w:sz w:val="22"/>
          <w:szCs w:val="22"/>
        </w:rPr>
        <w:t xml:space="preserve">Zhotovitel je povinen uchovávat veškerou dokumentaci související s realizací projektu včetně účetních dokladů minimálně do konce roku </w:t>
      </w:r>
      <w:r w:rsidRPr="00760C4E">
        <w:rPr>
          <w:rFonts w:asciiTheme="minorHAnsi" w:hAnsiTheme="minorHAnsi" w:cs="Arial"/>
          <w:sz w:val="22"/>
          <w:szCs w:val="22"/>
        </w:rPr>
        <w:t>203</w:t>
      </w:r>
      <w:r w:rsidR="00760C4E" w:rsidRPr="00760C4E">
        <w:rPr>
          <w:rFonts w:asciiTheme="minorHAnsi" w:hAnsiTheme="minorHAnsi" w:cs="Arial"/>
          <w:sz w:val="22"/>
          <w:szCs w:val="22"/>
        </w:rPr>
        <w:t>2</w:t>
      </w:r>
      <w:r w:rsidRPr="00394E32">
        <w:rPr>
          <w:rFonts w:asciiTheme="minorHAnsi" w:hAnsiTheme="minorHAnsi" w:cs="Arial"/>
          <w:sz w:val="22"/>
          <w:szCs w:val="22"/>
        </w:rPr>
        <w:t xml:space="preserve">. Pokud je v českých právních předpisech stanovena lhůta delší, bude použita tato delší lhůta. </w:t>
      </w:r>
    </w:p>
    <w:p w14:paraId="7C3CC9C7" w14:textId="2484E7EE" w:rsidR="008120EC" w:rsidRDefault="008120EC" w:rsidP="00CD0B58">
      <w:pPr>
        <w:pStyle w:val="Odstavecseseznamem1"/>
        <w:widowControl w:val="0"/>
        <w:numPr>
          <w:ilvl w:val="0"/>
          <w:numId w:val="10"/>
        </w:numPr>
        <w:spacing w:after="120" w:line="240" w:lineRule="auto"/>
        <w:ind w:left="425" w:hanging="426"/>
        <w:contextualSpacing w:val="0"/>
        <w:jc w:val="both"/>
        <w:rPr>
          <w:color w:val="000000"/>
        </w:rPr>
      </w:pPr>
      <w:r>
        <w:rPr>
          <w:color w:val="000000"/>
        </w:rPr>
        <w:t>Smlouvu je možno měnit či doplňovat výhradně písemnými číslovanými dodatky</w:t>
      </w:r>
      <w:r w:rsidR="00435F10">
        <w:rPr>
          <w:color w:val="000000"/>
        </w:rPr>
        <w:t>.</w:t>
      </w:r>
      <w:r w:rsidR="005E1049">
        <w:rPr>
          <w:color w:val="000000"/>
        </w:rPr>
        <w:t xml:space="preserve"> </w:t>
      </w:r>
    </w:p>
    <w:p w14:paraId="01C7E670" w14:textId="06AD797D" w:rsidR="00826747" w:rsidRPr="00826747" w:rsidRDefault="00826747" w:rsidP="00826747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="Calibri" w:eastAsia="Calibri" w:hAnsi="Calibri"/>
          <w:color w:val="000000"/>
          <w:kern w:val="1"/>
          <w:sz w:val="22"/>
          <w:szCs w:val="22"/>
          <w:lang w:eastAsia="en-US"/>
        </w:rPr>
      </w:pPr>
      <w:r w:rsidRPr="00826747">
        <w:rPr>
          <w:rFonts w:ascii="Calibri" w:eastAsia="Calibri" w:hAnsi="Calibri"/>
          <w:color w:val="000000"/>
          <w:kern w:val="1"/>
          <w:sz w:val="22"/>
          <w:szCs w:val="22"/>
          <w:lang w:eastAsia="en-US"/>
        </w:rPr>
        <w:t xml:space="preserve">Smluvní strany prohlašují, že si tuto smlouvu řádně přečetly, s jejím obsahem souhlasí, že tato je projevem jejich úplné, určité, svobodné a vážné vůle, že ji neuzavřely v tísni za jednostranně nevýhodných podmínek. Na důkaz toho níže připojují své podpisy. </w:t>
      </w:r>
    </w:p>
    <w:p w14:paraId="38E1CA55" w14:textId="77777777" w:rsidR="008120EC" w:rsidRDefault="008120EC" w:rsidP="00CD0B58">
      <w:pPr>
        <w:pStyle w:val="Odstavecseseznamem1"/>
        <w:widowControl w:val="0"/>
        <w:numPr>
          <w:ilvl w:val="0"/>
          <w:numId w:val="10"/>
        </w:numPr>
        <w:spacing w:after="120" w:line="240" w:lineRule="auto"/>
        <w:ind w:left="425"/>
        <w:contextualSpacing w:val="0"/>
        <w:jc w:val="both"/>
        <w:rPr>
          <w:bCs/>
          <w:color w:val="000000"/>
        </w:rPr>
      </w:pPr>
      <w:r>
        <w:rPr>
          <w:color w:val="000000"/>
        </w:rPr>
        <w:t xml:space="preserve">Informace k ochraně osobních údajů jsou ze strany objednatele uveřejněny na webových stránkách </w:t>
      </w:r>
      <w:hyperlink r:id="rId8" w:history="1">
        <w:r>
          <w:rPr>
            <w:rStyle w:val="Hypertextovodkaz"/>
          </w:rPr>
          <w:t>www.npu.cz</w:t>
        </w:r>
      </w:hyperlink>
      <w:r>
        <w:rPr>
          <w:color w:val="000000"/>
        </w:rPr>
        <w:t xml:space="preserve"> v sekci „Ochrana osobních údajů“.</w:t>
      </w:r>
    </w:p>
    <w:p w14:paraId="61764D4C" w14:textId="453F4A5B" w:rsidR="00CD0B58" w:rsidRPr="0047353C" w:rsidRDefault="008120EC" w:rsidP="00CD0B58">
      <w:pPr>
        <w:pStyle w:val="Odstavecseseznamem1"/>
        <w:numPr>
          <w:ilvl w:val="0"/>
          <w:numId w:val="10"/>
        </w:numPr>
        <w:shd w:val="clear" w:color="auto" w:fill="FFFFFF"/>
        <w:spacing w:after="120" w:line="240" w:lineRule="auto"/>
        <w:ind w:left="425"/>
        <w:contextualSpacing w:val="0"/>
        <w:jc w:val="both"/>
        <w:rPr>
          <w:color w:val="000000"/>
          <w:shd w:val="clear" w:color="auto" w:fill="C0C0C0"/>
        </w:rPr>
      </w:pPr>
      <w:r>
        <w:rPr>
          <w:bCs/>
          <w:color w:val="000000"/>
        </w:rPr>
        <w:t>Nedílnou součást této smlouvy tvoří p</w:t>
      </w:r>
      <w:r>
        <w:rPr>
          <w:rFonts w:eastAsia="Times New Roman"/>
          <w:bCs/>
          <w:color w:val="000000"/>
        </w:rPr>
        <w:t>řílohy:</w:t>
      </w:r>
      <w:r w:rsidR="00E64CC0">
        <w:rPr>
          <w:rFonts w:eastAsia="Times New Roman"/>
          <w:bCs/>
          <w:color w:val="000000"/>
        </w:rPr>
        <w:t xml:space="preserve">  </w:t>
      </w:r>
      <w:r w:rsidR="006466BB" w:rsidRPr="006466BB">
        <w:t>1</w:t>
      </w:r>
      <w:r w:rsidRPr="006466BB">
        <w:t xml:space="preserve">) Cenová nabídka zhotovitele </w:t>
      </w:r>
    </w:p>
    <w:p w14:paraId="281455C2" w14:textId="109CA7BB" w:rsidR="0047353C" w:rsidRDefault="0047353C" w:rsidP="0047353C">
      <w:pPr>
        <w:pStyle w:val="Odstavecseseznamem1"/>
        <w:shd w:val="clear" w:color="auto" w:fill="FFFFFF"/>
        <w:spacing w:after="120" w:line="240" w:lineRule="auto"/>
        <w:ind w:left="425"/>
        <w:contextualSpacing w:val="0"/>
        <w:jc w:val="both"/>
      </w:pPr>
    </w:p>
    <w:p w14:paraId="64DB6B73" w14:textId="77777777" w:rsidR="0047353C" w:rsidRPr="00CD0B58" w:rsidRDefault="0047353C" w:rsidP="0047353C">
      <w:pPr>
        <w:pStyle w:val="Odstavecseseznamem1"/>
        <w:shd w:val="clear" w:color="auto" w:fill="FFFFFF"/>
        <w:spacing w:after="120" w:line="240" w:lineRule="auto"/>
        <w:ind w:left="425"/>
        <w:contextualSpacing w:val="0"/>
        <w:jc w:val="both"/>
        <w:rPr>
          <w:color w:val="000000"/>
          <w:shd w:val="clear" w:color="auto" w:fill="C0C0C0"/>
        </w:rPr>
      </w:pPr>
    </w:p>
    <w:p w14:paraId="52C80981" w14:textId="552D6383" w:rsidR="008120EC" w:rsidRDefault="000335C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723DFD8F" wp14:editId="43BB01A7">
                <wp:simplePos x="0" y="0"/>
                <wp:positionH relativeFrom="margin">
                  <wp:posOffset>335915</wp:posOffset>
                </wp:positionH>
                <wp:positionV relativeFrom="paragraph">
                  <wp:posOffset>92710</wp:posOffset>
                </wp:positionV>
                <wp:extent cx="5848350" cy="1747520"/>
                <wp:effectExtent l="0" t="0" r="0" b="0"/>
                <wp:wrapSquare wrapText="bothSides"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8350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05"/>
                              <w:gridCol w:w="4605"/>
                            </w:tblGrid>
                            <w:tr w:rsidR="00DC15C2" w14:paraId="3D1100B8" w14:textId="77777777" w:rsidTr="006214B7">
                              <w:tc>
                                <w:tcPr>
                                  <w:tcW w:w="4605" w:type="dxa"/>
                                  <w:shd w:val="clear" w:color="auto" w:fill="auto"/>
                                </w:tcPr>
                                <w:p w14:paraId="40AB7AB5" w14:textId="65631FBF" w:rsidR="00DC15C2" w:rsidRDefault="00C220E2" w:rsidP="006214B7">
                                  <w:pPr>
                                    <w:spacing w:after="0" w:line="240" w:lineRule="auto"/>
                                    <w:contextualSpacing/>
                                  </w:pPr>
                                  <w:r>
                                    <w:t>V Kroměříži</w:t>
                                  </w:r>
                                  <w:r w:rsidR="00DC15C2">
                                    <w:t xml:space="preserve"> dne </w:t>
                                  </w:r>
                                  <w:r w:rsidR="0032084E">
                                    <w:t>5. 6. 2020</w:t>
                                  </w:r>
                                </w:p>
                                <w:p w14:paraId="0D8F4B85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  <w:p w14:paraId="4D50F805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  <w:p w14:paraId="3647B554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  <w:p w14:paraId="7804255D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  <w:p w14:paraId="521A566C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</w:pPr>
                                </w:p>
                                <w:p w14:paraId="57724DF7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</w:pPr>
                                </w:p>
                                <w:p w14:paraId="5725E9AD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</w:pPr>
                                  <w:r>
                                    <w:t>…………………………………………..</w:t>
                                  </w:r>
                                </w:p>
                                <w:p w14:paraId="64826FBB" w14:textId="77777777" w:rsidR="00DC15C2" w:rsidRDefault="00DC15C2" w:rsidP="00F0321A">
                                  <w:pPr>
                                    <w:spacing w:after="0" w:line="240" w:lineRule="auto"/>
                                    <w:contextualSpacing/>
                                  </w:pPr>
                                  <w:r>
                                    <w:t xml:space="preserve">     Ing. Petr Šubík, ředitel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shd w:val="clear" w:color="auto" w:fill="auto"/>
                                </w:tcPr>
                                <w:p w14:paraId="7B05499F" w14:textId="0E6B9B7D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</w:pPr>
                                  <w:r>
                                    <w:t xml:space="preserve">                 </w:t>
                                  </w:r>
                                  <w:r w:rsidR="00B9096C">
                                    <w:t>Ve Svitávce</w:t>
                                  </w:r>
                                  <w:r>
                                    <w:t xml:space="preserve"> dne </w:t>
                                  </w:r>
                                  <w:r w:rsidR="0032084E">
                                    <w:t>3. 6. 2020</w:t>
                                  </w:r>
                                </w:p>
                                <w:p w14:paraId="14E66029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  <w:p w14:paraId="6503C10F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  <w:p w14:paraId="5C12572E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  <w:p w14:paraId="46A76DC8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  <w:p w14:paraId="202B64FB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  <w:p w14:paraId="3BCDA40F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  <w:p w14:paraId="5B1BBA1A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  <w:r>
                                    <w:t>…………………………………………..</w:t>
                                  </w:r>
                                </w:p>
                                <w:p w14:paraId="03C2454E" w14:textId="2E8B146B" w:rsidR="009E4F07" w:rsidRDefault="0032084E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  <w:r>
                                    <w:t>xxxxxxxxxxxxxxxx</w:t>
                                  </w:r>
                                </w:p>
                                <w:p w14:paraId="32BDF948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</w:pPr>
                                </w:p>
                              </w:tc>
                            </w:tr>
                            <w:tr w:rsidR="00DC15C2" w14:paraId="44A16EE2" w14:textId="77777777" w:rsidTr="006214B7">
                              <w:tc>
                                <w:tcPr>
                                  <w:tcW w:w="4605" w:type="dxa"/>
                                  <w:shd w:val="clear" w:color="auto" w:fill="auto"/>
                                </w:tcPr>
                                <w:p w14:paraId="50556A36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4605" w:type="dxa"/>
                                  <w:shd w:val="clear" w:color="auto" w:fill="auto"/>
                                </w:tcPr>
                                <w:p w14:paraId="77D86B83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</w:pPr>
                                </w:p>
                              </w:tc>
                            </w:tr>
                            <w:tr w:rsidR="00DC15C2" w14:paraId="7105771A" w14:textId="77777777" w:rsidTr="006214B7">
                              <w:tc>
                                <w:tcPr>
                                  <w:tcW w:w="4605" w:type="dxa"/>
                                  <w:shd w:val="clear" w:color="auto" w:fill="auto"/>
                                </w:tcPr>
                                <w:p w14:paraId="0027BC55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</w:pPr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shd w:val="clear" w:color="auto" w:fill="auto"/>
                                </w:tcPr>
                                <w:p w14:paraId="0F70AF65" w14:textId="77777777" w:rsidR="00DC15C2" w:rsidRDefault="00DC15C2" w:rsidP="006214B7">
                                  <w:pPr>
                                    <w:spacing w:after="0" w:line="240" w:lineRule="auto"/>
                                    <w:contextualSpacing/>
                                  </w:pPr>
                                </w:p>
                              </w:tc>
                            </w:tr>
                          </w:tbl>
                          <w:p w14:paraId="79B71E9A" w14:textId="77777777" w:rsidR="00DC15C2" w:rsidRDefault="00DC15C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DFD8F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26.45pt;margin-top:7.3pt;width:460.5pt;height:137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05"/>
                        <w:gridCol w:w="4605"/>
                      </w:tblGrid>
                      <w:tr w:rsidR="00DC15C2" w14:paraId="3D1100B8" w14:textId="77777777" w:rsidTr="006214B7">
                        <w:tc>
                          <w:tcPr>
                            <w:tcW w:w="4605" w:type="dxa"/>
                            <w:shd w:val="clear" w:color="auto" w:fill="auto"/>
                          </w:tcPr>
                          <w:p w14:paraId="40AB7AB5" w14:textId="65631FBF" w:rsidR="00DC15C2" w:rsidRDefault="00C220E2" w:rsidP="006214B7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V Kroměříži</w:t>
                            </w:r>
                            <w:r w:rsidR="00DC15C2">
                              <w:t xml:space="preserve"> dne </w:t>
                            </w:r>
                            <w:r w:rsidR="0032084E">
                              <w:t>5. 6. 2020</w:t>
                            </w:r>
                          </w:p>
                          <w:p w14:paraId="0D8F4B85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4D50F805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3647B554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7804255D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521A566C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7724DF7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725E9AD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…………………………………………..</w:t>
                            </w:r>
                          </w:p>
                          <w:p w14:paraId="64826FBB" w14:textId="77777777" w:rsidR="00DC15C2" w:rsidRDefault="00DC15C2" w:rsidP="00F0321A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     Ing. Petr Šubík, ředitel</w:t>
                            </w:r>
                          </w:p>
                        </w:tc>
                        <w:tc>
                          <w:tcPr>
                            <w:tcW w:w="4605" w:type="dxa"/>
                            <w:shd w:val="clear" w:color="auto" w:fill="auto"/>
                          </w:tcPr>
                          <w:p w14:paraId="7B05499F" w14:textId="0E6B9B7D" w:rsidR="00DC15C2" w:rsidRDefault="00DC15C2" w:rsidP="006214B7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                 </w:t>
                            </w:r>
                            <w:r w:rsidR="00B9096C">
                              <w:t>Ve Svitávce</w:t>
                            </w:r>
                            <w:r>
                              <w:t xml:space="preserve"> dne </w:t>
                            </w:r>
                            <w:r w:rsidR="0032084E">
                              <w:t>3. 6. 2020</w:t>
                            </w:r>
                          </w:p>
                          <w:p w14:paraId="14E66029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6503C10F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5C12572E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46A76DC8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202B64FB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3BCDA40F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5B1BBA1A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…………………………………………..</w:t>
                            </w:r>
                          </w:p>
                          <w:p w14:paraId="03C2454E" w14:textId="2E8B146B" w:rsidR="009E4F07" w:rsidRDefault="0032084E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xxxxxxxxxxxxxxxx</w:t>
                            </w:r>
                          </w:p>
                          <w:p w14:paraId="32BDF948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</w:tc>
                      </w:tr>
                      <w:tr w:rsidR="00DC15C2" w14:paraId="44A16EE2" w14:textId="77777777" w:rsidTr="006214B7">
                        <w:tc>
                          <w:tcPr>
                            <w:tcW w:w="4605" w:type="dxa"/>
                            <w:shd w:val="clear" w:color="auto" w:fill="auto"/>
                          </w:tcPr>
                          <w:p w14:paraId="50556A36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</w:pPr>
                          </w:p>
                        </w:tc>
                        <w:tc>
                          <w:tcPr>
                            <w:tcW w:w="4605" w:type="dxa"/>
                            <w:shd w:val="clear" w:color="auto" w:fill="auto"/>
                          </w:tcPr>
                          <w:p w14:paraId="77D86B83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</w:pPr>
                          </w:p>
                        </w:tc>
                      </w:tr>
                      <w:tr w:rsidR="00DC15C2" w14:paraId="7105771A" w14:textId="77777777" w:rsidTr="006214B7">
                        <w:tc>
                          <w:tcPr>
                            <w:tcW w:w="4605" w:type="dxa"/>
                            <w:shd w:val="clear" w:color="auto" w:fill="auto"/>
                          </w:tcPr>
                          <w:p w14:paraId="0027BC55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4605" w:type="dxa"/>
                            <w:shd w:val="clear" w:color="auto" w:fill="auto"/>
                          </w:tcPr>
                          <w:p w14:paraId="0F70AF65" w14:textId="77777777" w:rsidR="00DC15C2" w:rsidRDefault="00DC15C2" w:rsidP="006214B7">
                            <w:pPr>
                              <w:spacing w:after="0" w:line="240" w:lineRule="auto"/>
                              <w:contextualSpacing/>
                            </w:pPr>
                          </w:p>
                        </w:tc>
                      </w:tr>
                    </w:tbl>
                    <w:p w14:paraId="79B71E9A" w14:textId="77777777" w:rsidR="00DC15C2" w:rsidRDefault="00DC15C2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217B45" w14:textId="77777777" w:rsidR="007D7FF1" w:rsidRDefault="007D7FF1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color w:val="000000"/>
        </w:rPr>
      </w:pPr>
    </w:p>
    <w:p w14:paraId="2282E501" w14:textId="77777777" w:rsidR="007D7FF1" w:rsidRPr="007D7FF1" w:rsidRDefault="007D7FF1" w:rsidP="007D7FF1">
      <w:pPr>
        <w:rPr>
          <w:rFonts w:ascii="Times New Roman" w:hAnsi="Times New Roman"/>
        </w:rPr>
      </w:pPr>
    </w:p>
    <w:p w14:paraId="12981029" w14:textId="77777777" w:rsidR="007D7FF1" w:rsidRPr="007D7FF1" w:rsidRDefault="007D7FF1" w:rsidP="007D7FF1">
      <w:pPr>
        <w:rPr>
          <w:rFonts w:ascii="Times New Roman" w:hAnsi="Times New Roman"/>
        </w:rPr>
      </w:pPr>
    </w:p>
    <w:p w14:paraId="6EB0C298" w14:textId="77777777" w:rsidR="007D7FF1" w:rsidRPr="007D7FF1" w:rsidRDefault="007D7FF1" w:rsidP="007D7FF1">
      <w:pPr>
        <w:rPr>
          <w:rFonts w:ascii="Times New Roman" w:hAnsi="Times New Roman"/>
        </w:rPr>
      </w:pPr>
    </w:p>
    <w:p w14:paraId="0E2628EC" w14:textId="77777777" w:rsidR="007D7FF1" w:rsidRPr="007D7FF1" w:rsidRDefault="007D7FF1" w:rsidP="007D7FF1">
      <w:pPr>
        <w:rPr>
          <w:rFonts w:ascii="Times New Roman" w:hAnsi="Times New Roman"/>
        </w:rPr>
      </w:pPr>
    </w:p>
    <w:p w14:paraId="68FCA832" w14:textId="77777777" w:rsidR="007D7FF1" w:rsidRPr="007D7FF1" w:rsidRDefault="007D7FF1" w:rsidP="007D7FF1">
      <w:pPr>
        <w:rPr>
          <w:rFonts w:ascii="Times New Roman" w:hAnsi="Times New Roman"/>
        </w:rPr>
      </w:pPr>
    </w:p>
    <w:p w14:paraId="3FCD646D" w14:textId="77777777" w:rsidR="007D7FF1" w:rsidRPr="007D7FF1" w:rsidRDefault="007D7FF1" w:rsidP="007D7FF1">
      <w:pPr>
        <w:rPr>
          <w:rFonts w:ascii="Times New Roman" w:hAnsi="Times New Roman"/>
        </w:rPr>
      </w:pPr>
    </w:p>
    <w:p w14:paraId="45927068" w14:textId="77777777" w:rsidR="007D7FF1" w:rsidRDefault="007D7FF1" w:rsidP="007D7FF1">
      <w:pPr>
        <w:rPr>
          <w:rFonts w:ascii="Times New Roman" w:hAnsi="Times New Roman"/>
        </w:rPr>
      </w:pPr>
    </w:p>
    <w:p w14:paraId="7851B948" w14:textId="3058E541" w:rsidR="007D7FF1" w:rsidRPr="007D7FF1" w:rsidRDefault="0032084E" w:rsidP="007D7FF1">
      <w:pPr>
        <w:rPr>
          <w:rFonts w:ascii="Times New Roman" w:hAnsi="Times New Roman"/>
        </w:rPr>
      </w:pPr>
      <w:r w:rsidRPr="0032084E">
        <w:rPr>
          <w:rFonts w:ascii="Times New Roman" w:hAnsi="Times New Roman"/>
        </w:rPr>
        <w:t>https://smlouvy.gov.cz/smlouva/12685512</w:t>
      </w:r>
      <w:bookmarkStart w:id="1" w:name="_GoBack"/>
      <w:bookmarkEnd w:id="1"/>
    </w:p>
    <w:sectPr w:rsidR="007D7FF1" w:rsidRPr="007D7FF1" w:rsidSect="007E06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993" w:header="708" w:footer="708" w:gutter="0"/>
      <w:pgNumType w:start="1"/>
      <w:cols w:space="708"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716E13" w16cid:durableId="22322540"/>
  <w16cid:commentId w16cid:paraId="47DF561D" w16cid:durableId="223225B7"/>
  <w16cid:commentId w16cid:paraId="189B9283" w16cid:durableId="22322B04"/>
  <w16cid:commentId w16cid:paraId="0E69546A" w16cid:durableId="22322F29"/>
  <w16cid:commentId w16cid:paraId="296A3642" w16cid:durableId="223234E1"/>
  <w16cid:commentId w16cid:paraId="044F9294" w16cid:durableId="223238D3"/>
  <w16cid:commentId w16cid:paraId="1FCA15C1" w16cid:durableId="223239A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DAA82" w14:textId="77777777" w:rsidR="002A44D6" w:rsidRDefault="002A44D6">
      <w:pPr>
        <w:spacing w:after="0" w:line="240" w:lineRule="auto"/>
      </w:pPr>
      <w:r>
        <w:separator/>
      </w:r>
    </w:p>
  </w:endnote>
  <w:endnote w:type="continuationSeparator" w:id="0">
    <w:p w14:paraId="5EB07AA8" w14:textId="77777777" w:rsidR="002A44D6" w:rsidRDefault="002A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44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</w:font>
  <w:font w:name="DejaVu Sans"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CD6C6" w14:textId="77777777" w:rsidR="00DC15C2" w:rsidRDefault="00DC15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16AD2" w14:textId="66040AE5" w:rsidR="00DC15C2" w:rsidRDefault="00B316F7">
    <w:pPr>
      <w:pStyle w:val="Zpat"/>
      <w:jc w:val="right"/>
    </w:pPr>
    <w:r>
      <w:fldChar w:fldCharType="begin"/>
    </w:r>
    <w:r w:rsidR="00DC15C2">
      <w:instrText>PAGE   \* MERGEFORMAT</w:instrText>
    </w:r>
    <w:r>
      <w:fldChar w:fldCharType="separate"/>
    </w:r>
    <w:r w:rsidR="00616315">
      <w:rPr>
        <w:noProof/>
      </w:rPr>
      <w:t>6</w:t>
    </w:r>
    <w:r>
      <w:fldChar w:fldCharType="end"/>
    </w:r>
  </w:p>
  <w:p w14:paraId="300BC9B7" w14:textId="77777777" w:rsidR="00DC15C2" w:rsidRDefault="00DC15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0D45A" w14:textId="77777777" w:rsidR="00DC15C2" w:rsidRDefault="00DC15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3DBD" w14:textId="77777777" w:rsidR="002A44D6" w:rsidRDefault="002A44D6">
      <w:pPr>
        <w:spacing w:after="0" w:line="240" w:lineRule="auto"/>
      </w:pPr>
      <w:r>
        <w:separator/>
      </w:r>
    </w:p>
  </w:footnote>
  <w:footnote w:type="continuationSeparator" w:id="0">
    <w:p w14:paraId="1E7D551B" w14:textId="77777777" w:rsidR="002A44D6" w:rsidRDefault="002A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D2EE" w14:textId="77777777" w:rsidR="00DC15C2" w:rsidRDefault="00DC15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7D3B" w14:textId="77777777" w:rsidR="00DC15C2" w:rsidRDefault="00DC15C2">
    <w:r>
      <w:rPr>
        <w:noProof/>
        <w:lang w:eastAsia="cs-CZ"/>
      </w:rPr>
      <w:drawing>
        <wp:inline distT="0" distB="0" distL="0" distR="0" wp14:anchorId="095BDECE" wp14:editId="247F3F48">
          <wp:extent cx="1771650" cy="485775"/>
          <wp:effectExtent l="0" t="0" r="0" b="0"/>
          <wp:docPr id="5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F8FB" w14:textId="77777777" w:rsidR="00DC15C2" w:rsidRDefault="00DC15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98B852"/>
    <w:name w:val="WW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-66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-66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6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66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66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6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66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66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6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5BD2E15A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9E8835C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rFonts w:eastAsia="Calibri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eastAsia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0ED1112"/>
    <w:multiLevelType w:val="hybridMultilevel"/>
    <w:tmpl w:val="F0B223D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E363C07"/>
    <w:multiLevelType w:val="hybridMultilevel"/>
    <w:tmpl w:val="ECB0B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551A"/>
    <w:multiLevelType w:val="multilevel"/>
    <w:tmpl w:val="0156A07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511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15" w15:restartNumberingAfterBreak="0">
    <w:nsid w:val="5065016A"/>
    <w:multiLevelType w:val="hybridMultilevel"/>
    <w:tmpl w:val="5BC042AC"/>
    <w:lvl w:ilvl="0" w:tplc="3014B5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5563E2"/>
    <w:multiLevelType w:val="hybridMultilevel"/>
    <w:tmpl w:val="7E3A0A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C36465"/>
    <w:multiLevelType w:val="hybridMultilevel"/>
    <w:tmpl w:val="96C6C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6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5B"/>
    <w:rsid w:val="000013F0"/>
    <w:rsid w:val="0000292A"/>
    <w:rsid w:val="0000499D"/>
    <w:rsid w:val="000233FF"/>
    <w:rsid w:val="000274C6"/>
    <w:rsid w:val="000335C3"/>
    <w:rsid w:val="000337F8"/>
    <w:rsid w:val="00044FD7"/>
    <w:rsid w:val="00052C02"/>
    <w:rsid w:val="00076310"/>
    <w:rsid w:val="00077A56"/>
    <w:rsid w:val="00092C91"/>
    <w:rsid w:val="000C1F22"/>
    <w:rsid w:val="000D35F4"/>
    <w:rsid w:val="000E0CD6"/>
    <w:rsid w:val="000E3CF2"/>
    <w:rsid w:val="001013A0"/>
    <w:rsid w:val="00121A7F"/>
    <w:rsid w:val="001259C1"/>
    <w:rsid w:val="001626D4"/>
    <w:rsid w:val="00166811"/>
    <w:rsid w:val="001857C1"/>
    <w:rsid w:val="00192634"/>
    <w:rsid w:val="00197FD6"/>
    <w:rsid w:val="001B69C6"/>
    <w:rsid w:val="001C1B01"/>
    <w:rsid w:val="001C2448"/>
    <w:rsid w:val="001C61E0"/>
    <w:rsid w:val="001E7CE0"/>
    <w:rsid w:val="001F2F56"/>
    <w:rsid w:val="002838D9"/>
    <w:rsid w:val="002840A7"/>
    <w:rsid w:val="0029445B"/>
    <w:rsid w:val="002A44D6"/>
    <w:rsid w:val="002C54BF"/>
    <w:rsid w:val="002D4A63"/>
    <w:rsid w:val="002D6232"/>
    <w:rsid w:val="002D685D"/>
    <w:rsid w:val="002E2864"/>
    <w:rsid w:val="002E6E38"/>
    <w:rsid w:val="002F1596"/>
    <w:rsid w:val="002F1ACC"/>
    <w:rsid w:val="00307397"/>
    <w:rsid w:val="00311069"/>
    <w:rsid w:val="00315A25"/>
    <w:rsid w:val="003169ED"/>
    <w:rsid w:val="0032084E"/>
    <w:rsid w:val="00321F72"/>
    <w:rsid w:val="003800C4"/>
    <w:rsid w:val="00394E32"/>
    <w:rsid w:val="003A2760"/>
    <w:rsid w:val="003A64A4"/>
    <w:rsid w:val="003B1271"/>
    <w:rsid w:val="003B5469"/>
    <w:rsid w:val="003C3483"/>
    <w:rsid w:val="003C7801"/>
    <w:rsid w:val="003F2A37"/>
    <w:rsid w:val="00414AF3"/>
    <w:rsid w:val="0043157D"/>
    <w:rsid w:val="0043348F"/>
    <w:rsid w:val="00435F10"/>
    <w:rsid w:val="00454E65"/>
    <w:rsid w:val="00466E58"/>
    <w:rsid w:val="0047109C"/>
    <w:rsid w:val="0047353C"/>
    <w:rsid w:val="0047432F"/>
    <w:rsid w:val="00481A8E"/>
    <w:rsid w:val="004A006C"/>
    <w:rsid w:val="004A20EB"/>
    <w:rsid w:val="004A68B3"/>
    <w:rsid w:val="004A783B"/>
    <w:rsid w:val="004B66B2"/>
    <w:rsid w:val="004E506F"/>
    <w:rsid w:val="004E5F48"/>
    <w:rsid w:val="005016AE"/>
    <w:rsid w:val="0050529E"/>
    <w:rsid w:val="00515D79"/>
    <w:rsid w:val="00535C0A"/>
    <w:rsid w:val="00542B75"/>
    <w:rsid w:val="005561AC"/>
    <w:rsid w:val="00557636"/>
    <w:rsid w:val="00562A0F"/>
    <w:rsid w:val="00566D6D"/>
    <w:rsid w:val="005860C3"/>
    <w:rsid w:val="005901C6"/>
    <w:rsid w:val="00593CD5"/>
    <w:rsid w:val="005A5499"/>
    <w:rsid w:val="005C23B5"/>
    <w:rsid w:val="005C465A"/>
    <w:rsid w:val="005D1E8B"/>
    <w:rsid w:val="005D44C6"/>
    <w:rsid w:val="005D46C5"/>
    <w:rsid w:val="005E1049"/>
    <w:rsid w:val="005F138B"/>
    <w:rsid w:val="005F4FC2"/>
    <w:rsid w:val="005F76D1"/>
    <w:rsid w:val="00606D78"/>
    <w:rsid w:val="00616315"/>
    <w:rsid w:val="00616501"/>
    <w:rsid w:val="006214B7"/>
    <w:rsid w:val="00623890"/>
    <w:rsid w:val="00632D12"/>
    <w:rsid w:val="0063692B"/>
    <w:rsid w:val="006453A2"/>
    <w:rsid w:val="006466BB"/>
    <w:rsid w:val="00675B8B"/>
    <w:rsid w:val="00693D1C"/>
    <w:rsid w:val="00697502"/>
    <w:rsid w:val="006A1D8F"/>
    <w:rsid w:val="006A36C0"/>
    <w:rsid w:val="006B6701"/>
    <w:rsid w:val="006C3CC3"/>
    <w:rsid w:val="006D1089"/>
    <w:rsid w:val="006D3C70"/>
    <w:rsid w:val="006D7E1F"/>
    <w:rsid w:val="006F4A09"/>
    <w:rsid w:val="006F4A90"/>
    <w:rsid w:val="00720839"/>
    <w:rsid w:val="0072560C"/>
    <w:rsid w:val="00736484"/>
    <w:rsid w:val="0073706B"/>
    <w:rsid w:val="00742FFA"/>
    <w:rsid w:val="00746F6C"/>
    <w:rsid w:val="0075054B"/>
    <w:rsid w:val="00755C83"/>
    <w:rsid w:val="00760C4E"/>
    <w:rsid w:val="007963FC"/>
    <w:rsid w:val="007A2A73"/>
    <w:rsid w:val="007D2142"/>
    <w:rsid w:val="007D3716"/>
    <w:rsid w:val="007D590F"/>
    <w:rsid w:val="007D7FF1"/>
    <w:rsid w:val="007E06C1"/>
    <w:rsid w:val="008120EC"/>
    <w:rsid w:val="00817006"/>
    <w:rsid w:val="00826747"/>
    <w:rsid w:val="00836751"/>
    <w:rsid w:val="00863027"/>
    <w:rsid w:val="00867071"/>
    <w:rsid w:val="00882D1E"/>
    <w:rsid w:val="0088647D"/>
    <w:rsid w:val="008A6E1B"/>
    <w:rsid w:val="008B0937"/>
    <w:rsid w:val="008B6F8A"/>
    <w:rsid w:val="008C6D1B"/>
    <w:rsid w:val="008D04B8"/>
    <w:rsid w:val="008E57A1"/>
    <w:rsid w:val="008E6388"/>
    <w:rsid w:val="008F4E9B"/>
    <w:rsid w:val="00902C44"/>
    <w:rsid w:val="0090320B"/>
    <w:rsid w:val="00916EC9"/>
    <w:rsid w:val="00951145"/>
    <w:rsid w:val="00951A6B"/>
    <w:rsid w:val="00952224"/>
    <w:rsid w:val="009556B0"/>
    <w:rsid w:val="0096547E"/>
    <w:rsid w:val="009750EA"/>
    <w:rsid w:val="00983A71"/>
    <w:rsid w:val="009B51B4"/>
    <w:rsid w:val="009D53BE"/>
    <w:rsid w:val="009D73ED"/>
    <w:rsid w:val="009E4F07"/>
    <w:rsid w:val="00A0638C"/>
    <w:rsid w:val="00A079DF"/>
    <w:rsid w:val="00A154BD"/>
    <w:rsid w:val="00A20195"/>
    <w:rsid w:val="00A350C1"/>
    <w:rsid w:val="00A44A6E"/>
    <w:rsid w:val="00A52D3C"/>
    <w:rsid w:val="00A56B98"/>
    <w:rsid w:val="00AB18E0"/>
    <w:rsid w:val="00AB544D"/>
    <w:rsid w:val="00AC5526"/>
    <w:rsid w:val="00AE0BB0"/>
    <w:rsid w:val="00B0270D"/>
    <w:rsid w:val="00B14A3F"/>
    <w:rsid w:val="00B223CA"/>
    <w:rsid w:val="00B316F7"/>
    <w:rsid w:val="00B32195"/>
    <w:rsid w:val="00B462F6"/>
    <w:rsid w:val="00B51D50"/>
    <w:rsid w:val="00B65DF1"/>
    <w:rsid w:val="00B6799E"/>
    <w:rsid w:val="00B73BBC"/>
    <w:rsid w:val="00B744A9"/>
    <w:rsid w:val="00B77CE6"/>
    <w:rsid w:val="00B9096C"/>
    <w:rsid w:val="00B9097C"/>
    <w:rsid w:val="00B954CA"/>
    <w:rsid w:val="00BA4F8C"/>
    <w:rsid w:val="00BA5F09"/>
    <w:rsid w:val="00BD174B"/>
    <w:rsid w:val="00BE38EF"/>
    <w:rsid w:val="00BF43A8"/>
    <w:rsid w:val="00C14696"/>
    <w:rsid w:val="00C16DC1"/>
    <w:rsid w:val="00C220E2"/>
    <w:rsid w:val="00C555EC"/>
    <w:rsid w:val="00C751C2"/>
    <w:rsid w:val="00C97787"/>
    <w:rsid w:val="00CA09A1"/>
    <w:rsid w:val="00CC6335"/>
    <w:rsid w:val="00CD0B58"/>
    <w:rsid w:val="00CD5344"/>
    <w:rsid w:val="00CE49E5"/>
    <w:rsid w:val="00CE657E"/>
    <w:rsid w:val="00CE6BB8"/>
    <w:rsid w:val="00D02BD1"/>
    <w:rsid w:val="00D5073D"/>
    <w:rsid w:val="00D522D7"/>
    <w:rsid w:val="00D57D79"/>
    <w:rsid w:val="00D75A24"/>
    <w:rsid w:val="00D81AF0"/>
    <w:rsid w:val="00D9177F"/>
    <w:rsid w:val="00DB111A"/>
    <w:rsid w:val="00DB3254"/>
    <w:rsid w:val="00DB4B8D"/>
    <w:rsid w:val="00DC15C2"/>
    <w:rsid w:val="00E01E3F"/>
    <w:rsid w:val="00E04582"/>
    <w:rsid w:val="00E05092"/>
    <w:rsid w:val="00E46D6D"/>
    <w:rsid w:val="00E64CC0"/>
    <w:rsid w:val="00E72D72"/>
    <w:rsid w:val="00E7507F"/>
    <w:rsid w:val="00E762D5"/>
    <w:rsid w:val="00E809B6"/>
    <w:rsid w:val="00E830D4"/>
    <w:rsid w:val="00EB3562"/>
    <w:rsid w:val="00ED38F9"/>
    <w:rsid w:val="00EE52D8"/>
    <w:rsid w:val="00EF0C28"/>
    <w:rsid w:val="00F0321A"/>
    <w:rsid w:val="00F046DF"/>
    <w:rsid w:val="00F30E1F"/>
    <w:rsid w:val="00F4689A"/>
    <w:rsid w:val="00F734DC"/>
    <w:rsid w:val="00F874DB"/>
    <w:rsid w:val="00FB1A39"/>
    <w:rsid w:val="00FD499F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7761D48"/>
  <w15:docId w15:val="{A56BBABC-BC8E-452D-9C7E-545502B0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6C1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Nadpis1">
    <w:name w:val="heading 1"/>
    <w:basedOn w:val="Normln"/>
    <w:qFormat/>
    <w:rsid w:val="007E06C1"/>
    <w:pPr>
      <w:keepNext/>
      <w:widowControl w:val="0"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qFormat/>
    <w:rsid w:val="007E06C1"/>
    <w:pPr>
      <w:keepNext/>
      <w:keepLines/>
      <w:spacing w:before="40" w:after="0"/>
      <w:outlineLvl w:val="1"/>
    </w:pPr>
    <w:rPr>
      <w:rFonts w:ascii="Calibri Light" w:hAnsi="Calibri Light" w:cs="font44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7E06C1"/>
  </w:style>
  <w:style w:type="character" w:customStyle="1" w:styleId="ZhlavChar">
    <w:name w:val="Záhlaví Char"/>
    <w:basedOn w:val="Standardnpsmoodstavce1"/>
    <w:rsid w:val="007E06C1"/>
  </w:style>
  <w:style w:type="character" w:customStyle="1" w:styleId="ZpatChar">
    <w:name w:val="Zápatí Char"/>
    <w:basedOn w:val="Standardnpsmoodstavce1"/>
    <w:uiPriority w:val="99"/>
    <w:rsid w:val="007E06C1"/>
  </w:style>
  <w:style w:type="character" w:customStyle="1" w:styleId="Nadpis1Char">
    <w:name w:val="Nadpis 1 Char"/>
    <w:rsid w:val="007E06C1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ZkladntextChar">
    <w:name w:val="Základní text Char"/>
    <w:rsid w:val="007E06C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rsid w:val="007E06C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Siln1">
    <w:name w:val="Silné1"/>
    <w:rsid w:val="007E06C1"/>
    <w:rPr>
      <w:b/>
      <w:bCs/>
    </w:rPr>
  </w:style>
  <w:style w:type="character" w:customStyle="1" w:styleId="Odkaznakoment1">
    <w:name w:val="Odkaz na komentář1"/>
    <w:rsid w:val="007E06C1"/>
    <w:rPr>
      <w:sz w:val="16"/>
      <w:szCs w:val="16"/>
    </w:rPr>
  </w:style>
  <w:style w:type="character" w:customStyle="1" w:styleId="TextkomenteChar">
    <w:name w:val="Text komentáře Char"/>
    <w:rsid w:val="007E06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rsid w:val="007E06C1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rsid w:val="007E06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7E06C1"/>
    <w:rPr>
      <w:color w:val="0000FF"/>
      <w:u w:val="single"/>
    </w:rPr>
  </w:style>
  <w:style w:type="character" w:customStyle="1" w:styleId="Nadpis2Char">
    <w:name w:val="Nadpis 2 Char"/>
    <w:rsid w:val="007E06C1"/>
    <w:rPr>
      <w:rFonts w:ascii="Calibri Light" w:hAnsi="Calibri Light" w:cs="font44"/>
      <w:color w:val="2E74B5"/>
      <w:sz w:val="26"/>
      <w:szCs w:val="26"/>
      <w:lang w:eastAsia="en-US"/>
    </w:rPr>
  </w:style>
  <w:style w:type="character" w:customStyle="1" w:styleId="ListLabel1">
    <w:name w:val="ListLabel 1"/>
    <w:rsid w:val="007E06C1"/>
    <w:rPr>
      <w:rFonts w:eastAsia="Calibri" w:cs="Times New Roman"/>
    </w:rPr>
  </w:style>
  <w:style w:type="character" w:customStyle="1" w:styleId="ListLabel2">
    <w:name w:val="ListLabel 2"/>
    <w:rsid w:val="007E06C1"/>
    <w:rPr>
      <w:rFonts w:cs="Courier New"/>
    </w:rPr>
  </w:style>
  <w:style w:type="character" w:customStyle="1" w:styleId="ListLabel3">
    <w:name w:val="ListLabel 3"/>
    <w:rsid w:val="007E06C1"/>
    <w:rPr>
      <w:rFonts w:eastAsia="Times New Roman" w:cs="Arial"/>
    </w:rPr>
  </w:style>
  <w:style w:type="character" w:customStyle="1" w:styleId="ListLabel4">
    <w:name w:val="ListLabel 4"/>
    <w:rsid w:val="007E06C1"/>
    <w:rPr>
      <w:b w:val="0"/>
    </w:rPr>
  </w:style>
  <w:style w:type="character" w:customStyle="1" w:styleId="ListLabel5">
    <w:name w:val="ListLabel 5"/>
    <w:rsid w:val="007E06C1"/>
    <w:rPr>
      <w:b w:val="0"/>
      <w:i w:val="0"/>
    </w:rPr>
  </w:style>
  <w:style w:type="character" w:customStyle="1" w:styleId="ListLabel6">
    <w:name w:val="ListLabel 6"/>
    <w:rsid w:val="007E06C1"/>
    <w:rPr>
      <w:color w:val="000000"/>
    </w:rPr>
  </w:style>
  <w:style w:type="character" w:customStyle="1" w:styleId="ListLabel7">
    <w:name w:val="ListLabel 7"/>
    <w:rsid w:val="007E06C1"/>
    <w:rPr>
      <w:rFonts w:eastAsia="Calibri"/>
    </w:rPr>
  </w:style>
  <w:style w:type="character" w:customStyle="1" w:styleId="ListLabel8">
    <w:name w:val="ListLabel 8"/>
    <w:rsid w:val="007E06C1"/>
    <w:rPr>
      <w:rFonts w:eastAsia="Times New Roman"/>
      <w:color w:val="000000"/>
    </w:rPr>
  </w:style>
  <w:style w:type="character" w:customStyle="1" w:styleId="ListLabel9">
    <w:name w:val="ListLabel 9"/>
    <w:rsid w:val="007E06C1"/>
    <w:rPr>
      <w:rFonts w:cs="Times New Roman"/>
      <w:sz w:val="22"/>
    </w:rPr>
  </w:style>
  <w:style w:type="character" w:customStyle="1" w:styleId="ListLabel10">
    <w:name w:val="ListLabel 10"/>
    <w:rsid w:val="007E06C1"/>
    <w:rPr>
      <w:rFonts w:cs="Wingdings"/>
    </w:rPr>
  </w:style>
  <w:style w:type="character" w:customStyle="1" w:styleId="ListLabel11">
    <w:name w:val="ListLabel 11"/>
    <w:rsid w:val="007E06C1"/>
    <w:rPr>
      <w:rFonts w:cs="Symbol"/>
    </w:rPr>
  </w:style>
  <w:style w:type="character" w:customStyle="1" w:styleId="ListLabel12">
    <w:name w:val="ListLabel 12"/>
    <w:rsid w:val="007E06C1"/>
    <w:rPr>
      <w:rFonts w:eastAsia="Calibri"/>
      <w:b w:val="0"/>
    </w:rPr>
  </w:style>
  <w:style w:type="paragraph" w:customStyle="1" w:styleId="Heading">
    <w:name w:val="Heading"/>
    <w:basedOn w:val="Normln"/>
    <w:next w:val="Zkladntext"/>
    <w:rsid w:val="007E06C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Zkladntext">
    <w:name w:val="Body Text"/>
    <w:basedOn w:val="Normln"/>
    <w:rsid w:val="007E06C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Seznam">
    <w:name w:val="List"/>
    <w:basedOn w:val="Zkladntext"/>
    <w:rsid w:val="007E06C1"/>
  </w:style>
  <w:style w:type="paragraph" w:styleId="Titulek">
    <w:name w:val="caption"/>
    <w:basedOn w:val="Normln"/>
    <w:qFormat/>
    <w:rsid w:val="007E06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rsid w:val="007E06C1"/>
    <w:pPr>
      <w:suppressLineNumbers/>
    </w:pPr>
  </w:style>
  <w:style w:type="paragraph" w:customStyle="1" w:styleId="Default">
    <w:name w:val="Default"/>
    <w:rsid w:val="007E06C1"/>
    <w:pPr>
      <w:suppressAutoHyphens/>
    </w:pPr>
    <w:rPr>
      <w:rFonts w:ascii="Calibri" w:hAnsi="Calibri" w:cs="Calibri"/>
      <w:color w:val="000000"/>
      <w:kern w:val="1"/>
      <w:sz w:val="24"/>
      <w:szCs w:val="24"/>
      <w:lang w:eastAsia="en-US"/>
    </w:rPr>
  </w:style>
  <w:style w:type="paragraph" w:styleId="Zhlav">
    <w:name w:val="header"/>
    <w:basedOn w:val="Normln"/>
    <w:rsid w:val="007E06C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uiPriority w:val="99"/>
    <w:rsid w:val="007E06C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dstavecseseznamem1">
    <w:name w:val="Odstavec se seznamem1"/>
    <w:basedOn w:val="Normln"/>
    <w:rsid w:val="007E06C1"/>
    <w:pPr>
      <w:ind w:left="720"/>
      <w:contextualSpacing/>
    </w:pPr>
  </w:style>
  <w:style w:type="paragraph" w:customStyle="1" w:styleId="Zkladntext31">
    <w:name w:val="Základní text 31"/>
    <w:basedOn w:val="Normln"/>
    <w:rsid w:val="007E06C1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Textkomente1">
    <w:name w:val="Text komentáře1"/>
    <w:basedOn w:val="Normln"/>
    <w:rsid w:val="007E06C1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Textbubliny1">
    <w:name w:val="Text bubliny1"/>
    <w:basedOn w:val="Normln"/>
    <w:rsid w:val="007E06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rsid w:val="007E06C1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customStyle="1" w:styleId="Pedmtkomente1">
    <w:name w:val="Předmět komentáře1"/>
    <w:basedOn w:val="Textkomente1"/>
    <w:rsid w:val="007E06C1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paragraph" w:customStyle="1" w:styleId="Revize1">
    <w:name w:val="Revize1"/>
    <w:rsid w:val="007E06C1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FrameContents">
    <w:name w:val="Frame Contents"/>
    <w:basedOn w:val="Normln"/>
    <w:rsid w:val="007E06C1"/>
  </w:style>
  <w:style w:type="paragraph" w:styleId="Textbubliny">
    <w:name w:val="Balloon Text"/>
    <w:basedOn w:val="Normln"/>
    <w:link w:val="TextbublinyChar1"/>
    <w:uiPriority w:val="99"/>
    <w:semiHidden/>
    <w:unhideWhenUsed/>
    <w:rsid w:val="0029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uiPriority w:val="99"/>
    <w:semiHidden/>
    <w:rsid w:val="0029445B"/>
    <w:rPr>
      <w:rFonts w:ascii="Segoe UI" w:eastAsia="Calibri" w:hAnsi="Segoe UI" w:cs="Segoe UI"/>
      <w:kern w:val="1"/>
      <w:sz w:val="18"/>
      <w:szCs w:val="18"/>
      <w:lang w:eastAsia="en-US"/>
    </w:rPr>
  </w:style>
  <w:style w:type="paragraph" w:styleId="Bezmezer">
    <w:name w:val="No Spacing"/>
    <w:uiPriority w:val="1"/>
    <w:qFormat/>
    <w:rsid w:val="003B1271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D685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B462F6"/>
    <w:pPr>
      <w:ind w:left="720"/>
      <w:contextualSpacing/>
    </w:pPr>
  </w:style>
  <w:style w:type="character" w:customStyle="1" w:styleId="datalabel">
    <w:name w:val="datalabel"/>
    <w:basedOn w:val="Standardnpsmoodstavce"/>
    <w:rsid w:val="00CE657E"/>
  </w:style>
  <w:style w:type="character" w:styleId="Odkaznakoment">
    <w:name w:val="annotation reference"/>
    <w:basedOn w:val="Standardnpsmoodstavce"/>
    <w:uiPriority w:val="99"/>
    <w:semiHidden/>
    <w:unhideWhenUsed/>
    <w:rsid w:val="00B223CA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223CA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B223CA"/>
    <w:rPr>
      <w:rFonts w:ascii="Calibri" w:eastAsia="Calibri" w:hAnsi="Calibri"/>
      <w:kern w:val="1"/>
      <w:lang w:eastAsia="en-US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B223CA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B223CA"/>
    <w:rPr>
      <w:rFonts w:ascii="Calibri" w:eastAsia="Calibri" w:hAnsi="Calibri"/>
      <w:b/>
      <w:bCs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FC89-BBAA-4B3F-B98A-396D5A66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2656</Words>
  <Characters>15677</Characters>
  <Application>Microsoft Office Word</Application>
  <DocSecurity>4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-</cp:lastModifiedBy>
  <cp:revision>2</cp:revision>
  <cp:lastPrinted>2019-07-01T12:06:00Z</cp:lastPrinted>
  <dcterms:created xsi:type="dcterms:W3CDTF">2020-06-08T13:36:00Z</dcterms:created>
  <dcterms:modified xsi:type="dcterms:W3CDTF">2020-06-08T13:36:00Z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