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C4D" w:rsidRDefault="003D5BF2">
      <w:pPr>
        <w:pStyle w:val="Nzev"/>
        <w:rPr>
          <w:rFonts w:ascii="Calibri" w:hAnsi="Calibri"/>
          <w:caps/>
          <w:sz w:val="32"/>
          <w:szCs w:val="32"/>
        </w:rPr>
      </w:pPr>
      <w:bookmarkStart w:id="0" w:name="_GoBack"/>
      <w:bookmarkEnd w:id="0"/>
      <w:r>
        <w:rPr>
          <w:rFonts w:ascii="Calibri" w:hAnsi="Calibri"/>
          <w:caps/>
          <w:sz w:val="32"/>
          <w:szCs w:val="32"/>
        </w:rPr>
        <w:t>smlouva o dílo</w:t>
      </w:r>
    </w:p>
    <w:p w:rsidR="00695C4D" w:rsidRDefault="003D5BF2">
      <w:pPr>
        <w:pStyle w:val="Standard"/>
        <w:spacing w:before="120"/>
        <w:jc w:val="center"/>
        <w:rPr>
          <w:rFonts w:ascii="Calibri" w:hAnsi="Calibri"/>
        </w:rPr>
      </w:pPr>
      <w:r>
        <w:rPr>
          <w:rFonts w:ascii="Calibri" w:hAnsi="Calibri"/>
        </w:rPr>
        <w:t>(dále jen SOD)</w:t>
      </w:r>
    </w:p>
    <w:p w:rsidR="00695C4D" w:rsidRDefault="003D5BF2">
      <w:pPr>
        <w:pStyle w:val="BodyText22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uzavřená ve smyslu ustanovení § 2586 a násl. zákona č. 89/2012 Sb., občanského zákoníku, níže uvedeného dne, měsíce a roku mezi smluvními stranami, kterými jsou:</w:t>
      </w:r>
    </w:p>
    <w:p w:rsidR="00695C4D" w:rsidRDefault="00695C4D">
      <w:pPr>
        <w:pStyle w:val="Nzev"/>
        <w:tabs>
          <w:tab w:val="clear" w:pos="2268"/>
          <w:tab w:val="left" w:pos="3119"/>
        </w:tabs>
        <w:jc w:val="left"/>
        <w:rPr>
          <w:rFonts w:ascii="Calibri" w:hAnsi="Calibri"/>
          <w:color w:val="993300"/>
          <w:sz w:val="22"/>
        </w:rPr>
      </w:pPr>
    </w:p>
    <w:p w:rsidR="00695C4D" w:rsidRDefault="003D5BF2">
      <w:pPr>
        <w:pStyle w:val="Nzev"/>
        <w:tabs>
          <w:tab w:val="clear" w:pos="2268"/>
          <w:tab w:val="left" w:pos="3119"/>
        </w:tabs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na zhotovení díla</w:t>
      </w:r>
    </w:p>
    <w:p w:rsidR="00695C4D" w:rsidRDefault="003D5BF2">
      <w:pPr>
        <w:pStyle w:val="Nzev"/>
        <w:tabs>
          <w:tab w:val="clear" w:pos="2268"/>
          <w:tab w:val="left" w:pos="3119"/>
        </w:tabs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/>
      </w:r>
    </w:p>
    <w:p w:rsidR="00695C4D" w:rsidRDefault="003D5BF2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tabs>
          <w:tab w:val="left" w:pos="2268"/>
        </w:tabs>
        <w:jc w:val="center"/>
        <w:rPr>
          <w:rFonts w:ascii="Calibri" w:hAnsi="Calibri"/>
          <w:b/>
          <w:spacing w:val="34"/>
          <w:sz w:val="30"/>
          <w:szCs w:val="30"/>
        </w:rPr>
      </w:pPr>
      <w:r>
        <w:rPr>
          <w:rFonts w:ascii="Calibri" w:hAnsi="Calibri"/>
          <w:b/>
          <w:spacing w:val="34"/>
          <w:sz w:val="30"/>
          <w:szCs w:val="30"/>
        </w:rPr>
        <w:t xml:space="preserve">“Oprava fasády, soklu a </w:t>
      </w:r>
      <w:r>
        <w:rPr>
          <w:rFonts w:ascii="Calibri" w:hAnsi="Calibri"/>
          <w:b/>
          <w:spacing w:val="34"/>
          <w:sz w:val="30"/>
          <w:szCs w:val="30"/>
        </w:rPr>
        <w:t>klempířských prvků pravé budovy 26.ZŠ, Skupova 22, Plzeň“</w:t>
      </w:r>
    </w:p>
    <w:p w:rsidR="00695C4D" w:rsidRDefault="00695C4D">
      <w:pPr>
        <w:pStyle w:val="Nadpis1"/>
        <w:jc w:val="center"/>
        <w:rPr>
          <w:rFonts w:ascii="Calibri" w:hAnsi="Calibri"/>
          <w:sz w:val="20"/>
          <w:u w:val="single"/>
        </w:rPr>
      </w:pPr>
    </w:p>
    <w:p w:rsidR="00695C4D" w:rsidRDefault="00695C4D">
      <w:pPr>
        <w:pStyle w:val="Nadpis1"/>
        <w:jc w:val="center"/>
        <w:rPr>
          <w:rFonts w:ascii="Calibri" w:hAnsi="Calibri"/>
          <w:sz w:val="20"/>
          <w:u w:val="single"/>
        </w:rPr>
      </w:pPr>
    </w:p>
    <w:p w:rsidR="00695C4D" w:rsidRDefault="003D5BF2">
      <w:pPr>
        <w:pStyle w:val="Nadpis1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I.  Smluvní strany</w:t>
      </w:r>
    </w:p>
    <w:p w:rsidR="00695C4D" w:rsidRDefault="00695C4D">
      <w:pPr>
        <w:pStyle w:val="Standard"/>
        <w:rPr>
          <w:rFonts w:ascii="Calibri" w:hAnsi="Calibri"/>
        </w:rPr>
      </w:pPr>
    </w:p>
    <w:p w:rsidR="00695C4D" w:rsidRDefault="003D5BF2">
      <w:pPr>
        <w:pStyle w:val="Odstavecseseznamem"/>
        <w:numPr>
          <w:ilvl w:val="1"/>
          <w:numId w:val="35"/>
        </w:numPr>
        <w:tabs>
          <w:tab w:val="left" w:pos="4505"/>
        </w:tabs>
        <w:jc w:val="both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 xml:space="preserve">Objednatel:   </w:t>
      </w:r>
      <w:proofErr w:type="gramEnd"/>
      <w:r>
        <w:rPr>
          <w:rFonts w:ascii="Calibri" w:hAnsi="Calibri"/>
          <w:b/>
        </w:rPr>
        <w:t xml:space="preserve">          26. základní škola Plzeň, Skupova 22, příspěvková organizace</w:t>
      </w:r>
    </w:p>
    <w:p w:rsidR="00695C4D" w:rsidRDefault="003D5BF2">
      <w:pPr>
        <w:pStyle w:val="Odstavecseseznamem"/>
        <w:tabs>
          <w:tab w:val="left" w:pos="2345"/>
        </w:tabs>
        <w:ind w:left="360"/>
        <w:jc w:val="both"/>
      </w:pPr>
      <w:r>
        <w:rPr>
          <w:rFonts w:ascii="Calibri" w:hAnsi="Calibri"/>
        </w:rPr>
        <w:t xml:space="preserve">                                   se sídlem 301 00 Plzeň 3, Skupova 22, IČO </w:t>
      </w:r>
      <w:r>
        <w:rPr>
          <w:rFonts w:ascii="Calibri" w:hAnsi="Calibri"/>
        </w:rPr>
        <w:t>70879834</w:t>
      </w:r>
    </w:p>
    <w:p w:rsidR="00695C4D" w:rsidRDefault="003D5BF2">
      <w:pPr>
        <w:pStyle w:val="Odstavecseseznamem"/>
        <w:tabs>
          <w:tab w:val="left" w:pos="3970"/>
        </w:tabs>
        <w:ind w:left="1985"/>
        <w:jc w:val="both"/>
        <w:rPr>
          <w:rFonts w:ascii="Calibri" w:hAnsi="Calibri"/>
        </w:rPr>
      </w:pPr>
      <w:r>
        <w:rPr>
          <w:rFonts w:ascii="Calibri" w:hAnsi="Calibri"/>
        </w:rPr>
        <w:t>zapsaná v registru ekonomických subjektů vedeném Českým statistickým úřadem v okresu registrace 3405 - Plzeň-město, ZÚJ 554791 – Plzeň,</w:t>
      </w:r>
    </w:p>
    <w:p w:rsidR="00695C4D" w:rsidRDefault="003D5BF2">
      <w:pPr>
        <w:pStyle w:val="Odstavecseseznamem"/>
        <w:tabs>
          <w:tab w:val="left" w:pos="3785"/>
        </w:tabs>
        <w:ind w:left="180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zastoupená paní ředitelkou školy Mgr. Evou </w:t>
      </w:r>
      <w:proofErr w:type="spellStart"/>
      <w:r>
        <w:rPr>
          <w:rFonts w:ascii="Calibri" w:hAnsi="Calibri"/>
        </w:rPr>
        <w:t>Švolbovou</w:t>
      </w:r>
      <w:proofErr w:type="spellEnd"/>
    </w:p>
    <w:p w:rsidR="00695C4D" w:rsidRDefault="00695C4D">
      <w:pPr>
        <w:pStyle w:val="Standard"/>
        <w:tabs>
          <w:tab w:val="left" w:pos="1985"/>
        </w:tabs>
        <w:jc w:val="both"/>
        <w:rPr>
          <w:rFonts w:ascii="Calibri" w:hAnsi="Calibri"/>
        </w:rPr>
      </w:pPr>
    </w:p>
    <w:p w:rsidR="00695C4D" w:rsidRDefault="003D5BF2">
      <w:pPr>
        <w:pStyle w:val="Odstavecseseznamem"/>
        <w:numPr>
          <w:ilvl w:val="1"/>
          <w:numId w:val="35"/>
        </w:numPr>
        <w:tabs>
          <w:tab w:val="left" w:pos="4505"/>
        </w:tabs>
        <w:jc w:val="both"/>
      </w:pPr>
      <w:proofErr w:type="gramStart"/>
      <w:r>
        <w:rPr>
          <w:rFonts w:ascii="Calibri" w:hAnsi="Calibri"/>
          <w:b/>
        </w:rPr>
        <w:t>Zhotovitel :</w:t>
      </w:r>
      <w:proofErr w:type="gramEnd"/>
      <w:r>
        <w:rPr>
          <w:rFonts w:ascii="Calibri" w:hAnsi="Calibri"/>
          <w:b/>
        </w:rPr>
        <w:t xml:space="preserve">               </w:t>
      </w:r>
      <w:r>
        <w:rPr>
          <w:rFonts w:ascii="Calibri" w:hAnsi="Calibri"/>
          <w:b/>
          <w:bCs/>
        </w:rPr>
        <w:t>Lubomír  Bajer</w:t>
      </w:r>
    </w:p>
    <w:p w:rsidR="00695C4D" w:rsidRDefault="003D5BF2">
      <w:pPr>
        <w:pStyle w:val="Odstavec"/>
        <w:spacing w:line="216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695C4D" w:rsidRDefault="003D5BF2">
      <w:pPr>
        <w:pStyle w:val="Odstavec"/>
        <w:spacing w:line="216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   332 03 Šťáhlavy              </w:t>
      </w:r>
    </w:p>
    <w:p w:rsidR="00695C4D" w:rsidRDefault="003D5BF2">
      <w:pPr>
        <w:pStyle w:val="Odstavec"/>
        <w:spacing w:line="216" w:lineRule="auto"/>
        <w:ind w:firstLine="0"/>
        <w:jc w:val="both"/>
        <w:rPr>
          <w:sz w:val="20"/>
        </w:rPr>
      </w:pPr>
      <w:r>
        <w:rPr>
          <w:sz w:val="20"/>
        </w:rPr>
        <w:t xml:space="preserve">                                       </w:t>
      </w:r>
      <w:proofErr w:type="gramStart"/>
      <w:r>
        <w:rPr>
          <w:sz w:val="20"/>
        </w:rPr>
        <w:t>IČ :</w:t>
      </w:r>
      <w:proofErr w:type="gramEnd"/>
      <w:r>
        <w:rPr>
          <w:sz w:val="20"/>
        </w:rPr>
        <w:t xml:space="preserve"> 41685814</w:t>
      </w:r>
    </w:p>
    <w:p w:rsidR="00695C4D" w:rsidRDefault="003D5BF2">
      <w:pPr>
        <w:pStyle w:val="Odstavec"/>
        <w:spacing w:line="216" w:lineRule="auto"/>
        <w:jc w:val="both"/>
      </w:pPr>
      <w:r>
        <w:rPr>
          <w:sz w:val="20"/>
        </w:rPr>
        <w:t xml:space="preserve">                              </w:t>
      </w:r>
      <w:proofErr w:type="gramStart"/>
      <w:r>
        <w:rPr>
          <w:sz w:val="20"/>
        </w:rPr>
        <w:t>DIČ :</w:t>
      </w:r>
      <w:proofErr w:type="gramEnd"/>
      <w:r>
        <w:rPr>
          <w:sz w:val="20"/>
        </w:rPr>
        <w:t xml:space="preserve"> CZ7209072057</w:t>
      </w:r>
    </w:p>
    <w:p w:rsidR="00695C4D" w:rsidRDefault="003D5BF2">
      <w:pPr>
        <w:pStyle w:val="Odstavecseseznamem"/>
        <w:tabs>
          <w:tab w:val="left" w:pos="2705"/>
        </w:tabs>
        <w:jc w:val="both"/>
      </w:pPr>
      <w:r>
        <w:rPr>
          <w:rFonts w:ascii="Calibri" w:hAnsi="Calibri"/>
        </w:rPr>
        <w:t xml:space="preserve">                            </w:t>
      </w:r>
    </w:p>
    <w:p w:rsidR="00695C4D" w:rsidRDefault="003D5BF2">
      <w:pPr>
        <w:pStyle w:val="Standard"/>
        <w:tabs>
          <w:tab w:val="left" w:pos="1418"/>
        </w:tabs>
        <w:rPr>
          <w:rFonts w:ascii="Calibri" w:hAnsi="Calibri"/>
        </w:rPr>
      </w:pPr>
      <w:r>
        <w:rPr>
          <w:rFonts w:ascii="Calibri" w:hAnsi="Calibri"/>
        </w:rPr>
        <w:tab/>
        <w:t xml:space="preserve">             (dále jen zhotovitel)</w:t>
      </w:r>
    </w:p>
    <w:p w:rsidR="00695C4D" w:rsidRDefault="00695C4D">
      <w:pPr>
        <w:pStyle w:val="Standard"/>
        <w:tabs>
          <w:tab w:val="left" w:pos="1418"/>
        </w:tabs>
        <w:ind w:left="1985" w:hanging="1985"/>
        <w:rPr>
          <w:rFonts w:ascii="Calibri" w:hAnsi="Calibri"/>
        </w:rPr>
      </w:pPr>
    </w:p>
    <w:p w:rsidR="00695C4D" w:rsidRDefault="00695C4D">
      <w:pPr>
        <w:pStyle w:val="Standard"/>
        <w:tabs>
          <w:tab w:val="left" w:pos="1418"/>
        </w:tabs>
        <w:ind w:left="1985" w:hanging="1985"/>
        <w:rPr>
          <w:rFonts w:ascii="Calibri" w:hAnsi="Calibri"/>
        </w:rPr>
      </w:pPr>
    </w:p>
    <w:p w:rsidR="00695C4D" w:rsidRDefault="003D5BF2">
      <w:pPr>
        <w:pStyle w:val="Standard"/>
        <w:numPr>
          <w:ilvl w:val="1"/>
          <w:numId w:val="30"/>
        </w:numPr>
        <w:tabs>
          <w:tab w:val="left" w:pos="-2943"/>
        </w:tabs>
        <w:jc w:val="both"/>
        <w:rPr>
          <w:rFonts w:ascii="Calibri" w:hAnsi="Calibri"/>
        </w:rPr>
      </w:pPr>
      <w:r>
        <w:rPr>
          <w:rFonts w:ascii="Calibri" w:hAnsi="Calibri"/>
        </w:rPr>
        <w:t>Tato smlouva o dílo (dále jen smlouva) se řídí</w:t>
      </w:r>
      <w:r>
        <w:rPr>
          <w:rFonts w:ascii="Calibri" w:hAnsi="Calibri"/>
        </w:rPr>
        <w:t xml:space="preserve"> českým právem. Případné spory z této smlouvy budou projednávány před místně a věcně příslušným soudem.</w:t>
      </w:r>
    </w:p>
    <w:p w:rsidR="00695C4D" w:rsidRDefault="003D5BF2">
      <w:pPr>
        <w:pStyle w:val="Nadpis1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II. Výchozí podklady a údaje</w:t>
      </w:r>
    </w:p>
    <w:p w:rsidR="00695C4D" w:rsidRDefault="003D5BF2">
      <w:pPr>
        <w:pStyle w:val="Standard"/>
        <w:tabs>
          <w:tab w:val="left" w:pos="717"/>
        </w:tabs>
        <w:spacing w:before="120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Smlouva bude plněna v souladu se zněním následujících </w:t>
      </w:r>
      <w:proofErr w:type="gramStart"/>
      <w:r>
        <w:rPr>
          <w:rFonts w:ascii="Calibri" w:hAnsi="Calibri"/>
        </w:rPr>
        <w:t>dokumentů :</w:t>
      </w:r>
      <w:proofErr w:type="gramEnd"/>
    </w:p>
    <w:p w:rsidR="00695C4D" w:rsidRDefault="003D5BF2">
      <w:pPr>
        <w:pStyle w:val="Standard"/>
        <w:numPr>
          <w:ilvl w:val="1"/>
          <w:numId w:val="33"/>
        </w:numPr>
        <w:tabs>
          <w:tab w:val="left" w:pos="786"/>
        </w:tabs>
        <w:spacing w:before="12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Nabídky zhotovitele ze dne 8.5.2020</w:t>
      </w:r>
    </w:p>
    <w:p w:rsidR="00695C4D" w:rsidRDefault="003D5BF2">
      <w:pPr>
        <w:pStyle w:val="Standard"/>
        <w:numPr>
          <w:ilvl w:val="1"/>
          <w:numId w:val="33"/>
        </w:numPr>
        <w:tabs>
          <w:tab w:val="left" w:pos="852"/>
        </w:tabs>
        <w:spacing w:before="12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Zhotovitel se </w:t>
      </w:r>
      <w:r>
        <w:rPr>
          <w:rFonts w:ascii="Calibri" w:hAnsi="Calibri"/>
        </w:rPr>
        <w:t>zavazuje respektovat změny předpisů norem, které se týkají předmětné stavby a jejích součástí, i pokud k nim dojde během provádění stavby a budou objednatelem uplatněny. Tyto změny budou řešeny smluvními stranami písemnými dodatky k této smlouvě o dílo.</w:t>
      </w:r>
    </w:p>
    <w:p w:rsidR="00695C4D" w:rsidRDefault="00695C4D">
      <w:pPr>
        <w:pStyle w:val="Nadpis1"/>
        <w:jc w:val="center"/>
        <w:rPr>
          <w:rFonts w:ascii="Calibri" w:hAnsi="Calibri"/>
          <w:sz w:val="18"/>
          <w:u w:val="single"/>
        </w:rPr>
      </w:pPr>
    </w:p>
    <w:p w:rsidR="00695C4D" w:rsidRDefault="003D5BF2">
      <w:pPr>
        <w:pStyle w:val="Nadpis1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</w:t>
      </w:r>
      <w:r>
        <w:rPr>
          <w:rFonts w:ascii="Calibri" w:hAnsi="Calibri"/>
          <w:sz w:val="24"/>
        </w:rPr>
        <w:t>II.  Název a předmět díla</w:t>
      </w:r>
    </w:p>
    <w:p w:rsidR="00695C4D" w:rsidRDefault="00695C4D">
      <w:pPr>
        <w:pStyle w:val="Odstavecseseznamem"/>
        <w:numPr>
          <w:ilvl w:val="0"/>
          <w:numId w:val="33"/>
        </w:numPr>
        <w:tabs>
          <w:tab w:val="left" w:pos="2880"/>
        </w:tabs>
        <w:spacing w:before="120"/>
        <w:jc w:val="both"/>
        <w:rPr>
          <w:rFonts w:ascii="Calibri" w:hAnsi="Calibri"/>
          <w:b/>
          <w:vanish/>
          <w:lang w:val="en-US"/>
        </w:rPr>
      </w:pPr>
    </w:p>
    <w:p w:rsidR="00695C4D" w:rsidRDefault="003D5BF2">
      <w:pPr>
        <w:pStyle w:val="Standard"/>
        <w:numPr>
          <w:ilvl w:val="1"/>
          <w:numId w:val="33"/>
        </w:numPr>
        <w:tabs>
          <w:tab w:val="left" w:pos="-1440"/>
        </w:tabs>
        <w:spacing w:before="120"/>
        <w:jc w:val="both"/>
      </w:pPr>
      <w:r>
        <w:rPr>
          <w:rFonts w:ascii="Calibri" w:hAnsi="Calibri"/>
        </w:rPr>
        <w:t xml:space="preserve">Název a předmět díla: </w:t>
      </w:r>
      <w:proofErr w:type="gramStart"/>
      <w:r>
        <w:rPr>
          <w:rFonts w:ascii="Calibri" w:hAnsi="Calibri"/>
          <w:b/>
          <w:bCs/>
        </w:rPr>
        <w:t>„ Oprava</w:t>
      </w:r>
      <w:proofErr w:type="gramEnd"/>
      <w:r>
        <w:rPr>
          <w:rFonts w:ascii="Calibri" w:hAnsi="Calibri"/>
          <w:b/>
          <w:bCs/>
        </w:rPr>
        <w:t xml:space="preserve"> fasády, soklu a klempířských prvků pravé budovy  26.ZŠ Skupova 22, Plzeň</w:t>
      </w:r>
      <w:r>
        <w:rPr>
          <w:rFonts w:ascii="Calibri" w:hAnsi="Calibri"/>
          <w:b/>
          <w:bCs/>
          <w:color w:val="000000"/>
        </w:rPr>
        <w:t xml:space="preserve"> „</w:t>
      </w:r>
    </w:p>
    <w:p w:rsidR="00695C4D" w:rsidRDefault="003D5BF2">
      <w:pPr>
        <w:pStyle w:val="Standard"/>
        <w:numPr>
          <w:ilvl w:val="1"/>
          <w:numId w:val="33"/>
        </w:numPr>
        <w:tabs>
          <w:tab w:val="left" w:pos="-1440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Místo provedení díla: 26.Základní </w:t>
      </w:r>
      <w:proofErr w:type="gramStart"/>
      <w:r>
        <w:rPr>
          <w:rFonts w:ascii="Calibri" w:hAnsi="Calibri"/>
        </w:rPr>
        <w:t>škola ,</w:t>
      </w:r>
      <w:proofErr w:type="gramEnd"/>
      <w:r>
        <w:rPr>
          <w:rFonts w:ascii="Calibri" w:hAnsi="Calibri"/>
        </w:rPr>
        <w:t xml:space="preserve"> Skupova 22, Plzeň</w:t>
      </w:r>
    </w:p>
    <w:p w:rsidR="00695C4D" w:rsidRDefault="00695C4D">
      <w:pPr>
        <w:pStyle w:val="Nadpis1"/>
        <w:jc w:val="center"/>
        <w:rPr>
          <w:rFonts w:ascii="Calibri" w:hAnsi="Calibri"/>
          <w:sz w:val="18"/>
          <w:u w:val="single"/>
        </w:rPr>
      </w:pPr>
    </w:p>
    <w:p w:rsidR="00695C4D" w:rsidRDefault="003D5BF2">
      <w:pPr>
        <w:pStyle w:val="Nadpis1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IV. Termín plnění</w:t>
      </w:r>
    </w:p>
    <w:p w:rsidR="00695C4D" w:rsidRDefault="003D5BF2">
      <w:pPr>
        <w:pStyle w:val="Standard"/>
        <w:tabs>
          <w:tab w:val="left" w:pos="426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Zhotovitel se zavazuje provést dílo podle té</w:t>
      </w:r>
      <w:r>
        <w:rPr>
          <w:rFonts w:ascii="Calibri" w:hAnsi="Calibri"/>
        </w:rPr>
        <w:t xml:space="preserve">to smlouvy řádným ukončením a předáním objednateli </w:t>
      </w:r>
      <w:proofErr w:type="gramStart"/>
      <w:r>
        <w:rPr>
          <w:rFonts w:ascii="Calibri" w:hAnsi="Calibri"/>
        </w:rPr>
        <w:t>v  termínu</w:t>
      </w:r>
      <w:proofErr w:type="gramEnd"/>
      <w:r>
        <w:rPr>
          <w:rFonts w:ascii="Calibri" w:hAnsi="Calibri"/>
        </w:rPr>
        <w:t>:</w:t>
      </w:r>
    </w:p>
    <w:p w:rsidR="00695C4D" w:rsidRDefault="00695C4D">
      <w:pPr>
        <w:pStyle w:val="Odstavecseseznamem"/>
        <w:numPr>
          <w:ilvl w:val="0"/>
          <w:numId w:val="33"/>
        </w:numPr>
        <w:tabs>
          <w:tab w:val="left" w:pos="2880"/>
        </w:tabs>
        <w:spacing w:before="120"/>
        <w:jc w:val="both"/>
        <w:rPr>
          <w:rFonts w:ascii="Calibri" w:hAnsi="Calibri"/>
          <w:vanish/>
        </w:rPr>
      </w:pPr>
    </w:p>
    <w:p w:rsidR="00695C4D" w:rsidRDefault="003D5BF2">
      <w:pPr>
        <w:pStyle w:val="Standard"/>
        <w:numPr>
          <w:ilvl w:val="1"/>
          <w:numId w:val="33"/>
        </w:numPr>
        <w:tabs>
          <w:tab w:val="left" w:pos="-1440"/>
        </w:tabs>
        <w:spacing w:before="120"/>
        <w:jc w:val="both"/>
      </w:pPr>
      <w:r>
        <w:rPr>
          <w:rFonts w:ascii="Calibri" w:hAnsi="Calibri"/>
        </w:rPr>
        <w:t xml:space="preserve">Zahájení díla: </w:t>
      </w:r>
      <w:r>
        <w:rPr>
          <w:rFonts w:ascii="Calibri" w:hAnsi="Calibri"/>
          <w:b/>
          <w:bCs/>
        </w:rPr>
        <w:t xml:space="preserve">1.7.2020        </w:t>
      </w:r>
      <w:r>
        <w:rPr>
          <w:rFonts w:ascii="Calibri" w:hAnsi="Calibri"/>
        </w:rPr>
        <w:t xml:space="preserve">                                        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ab/>
      </w:r>
    </w:p>
    <w:p w:rsidR="00695C4D" w:rsidRDefault="003D5BF2">
      <w:pPr>
        <w:pStyle w:val="Standard"/>
        <w:numPr>
          <w:ilvl w:val="1"/>
          <w:numId w:val="33"/>
        </w:numPr>
        <w:tabs>
          <w:tab w:val="left" w:pos="-1440"/>
        </w:tabs>
        <w:spacing w:before="120"/>
        <w:jc w:val="both"/>
      </w:pPr>
      <w:r>
        <w:rPr>
          <w:rFonts w:ascii="Calibri" w:hAnsi="Calibri"/>
        </w:rPr>
        <w:t xml:space="preserve">Ukončení díla:  </w:t>
      </w:r>
      <w:r>
        <w:rPr>
          <w:rFonts w:ascii="Calibri" w:hAnsi="Calibri"/>
          <w:b/>
          <w:bCs/>
        </w:rPr>
        <w:t>21.8.2020</w:t>
      </w:r>
    </w:p>
    <w:p w:rsidR="00695C4D" w:rsidRDefault="00695C4D">
      <w:pPr>
        <w:pStyle w:val="Standard"/>
        <w:tabs>
          <w:tab w:val="left" w:pos="720"/>
        </w:tabs>
        <w:spacing w:before="120"/>
        <w:ind w:left="360"/>
        <w:jc w:val="both"/>
        <w:rPr>
          <w:rFonts w:ascii="Calibri" w:hAnsi="Calibri"/>
        </w:rPr>
      </w:pPr>
    </w:p>
    <w:p w:rsidR="00695C4D" w:rsidRDefault="003D5BF2">
      <w:pPr>
        <w:pStyle w:val="Standard"/>
        <w:numPr>
          <w:ilvl w:val="1"/>
          <w:numId w:val="33"/>
        </w:numPr>
        <w:tabs>
          <w:tab w:val="left" w:pos="-1440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Zhotovitel není v prodlení s předáním díla a je oprávněn požadovat nový termín </w:t>
      </w:r>
      <w:r>
        <w:rPr>
          <w:rFonts w:ascii="Calibri" w:hAnsi="Calibri"/>
        </w:rPr>
        <w:t>v případě:</w:t>
      </w:r>
    </w:p>
    <w:p w:rsidR="00695C4D" w:rsidRDefault="003D5BF2">
      <w:pPr>
        <w:pStyle w:val="Standard"/>
        <w:widowControl w:val="0"/>
        <w:suppressLineNumbers/>
        <w:tabs>
          <w:tab w:val="right" w:pos="6663"/>
        </w:tabs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a) podstatné změny rozsahu či druhu prací vyvolaných objednatelem</w:t>
      </w:r>
    </w:p>
    <w:p w:rsidR="00695C4D" w:rsidRDefault="003D5BF2">
      <w:pPr>
        <w:pStyle w:val="Standard"/>
        <w:widowControl w:val="0"/>
        <w:suppressLineNumbers/>
        <w:tabs>
          <w:tab w:val="right" w:pos="6663"/>
        </w:tabs>
        <w:ind w:right="-1"/>
        <w:jc w:val="both"/>
        <w:rPr>
          <w:rFonts w:ascii="Calibri" w:hAnsi="Calibri"/>
        </w:rPr>
      </w:pPr>
      <w:r>
        <w:rPr>
          <w:rFonts w:ascii="Calibri" w:hAnsi="Calibri"/>
        </w:rPr>
        <w:t>b) vznikem překážky, kterou nemohl před zahájením prací zhotovitel předvídat</w:t>
      </w:r>
    </w:p>
    <w:p w:rsidR="00695C4D" w:rsidRDefault="003D5BF2">
      <w:pPr>
        <w:pStyle w:val="Standard"/>
        <w:widowControl w:val="0"/>
        <w:suppressLineNumbers/>
        <w:tabs>
          <w:tab w:val="right" w:pos="6663"/>
        </w:tabs>
        <w:ind w:right="-1"/>
        <w:jc w:val="both"/>
        <w:rPr>
          <w:rFonts w:ascii="Calibri" w:hAnsi="Calibri"/>
        </w:rPr>
      </w:pPr>
      <w:r>
        <w:rPr>
          <w:rFonts w:ascii="Calibri" w:hAnsi="Calibri"/>
        </w:rPr>
        <w:t>c) vzniku okolnosti vyšší moci (válka, mobilizace, živelné pohromy, pandemie, stávka).</w:t>
      </w:r>
    </w:p>
    <w:p w:rsidR="00695C4D" w:rsidRDefault="00695C4D">
      <w:pPr>
        <w:pStyle w:val="Nadpis1"/>
        <w:jc w:val="center"/>
        <w:rPr>
          <w:rFonts w:ascii="Calibri" w:hAnsi="Calibri"/>
          <w:sz w:val="24"/>
          <w:u w:val="single"/>
        </w:rPr>
      </w:pPr>
    </w:p>
    <w:p w:rsidR="00695C4D" w:rsidRDefault="003D5BF2">
      <w:pPr>
        <w:pStyle w:val="Nadpis1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V. Cena </w:t>
      </w:r>
      <w:r>
        <w:rPr>
          <w:rFonts w:ascii="Calibri" w:hAnsi="Calibri"/>
          <w:sz w:val="24"/>
        </w:rPr>
        <w:t>díla</w:t>
      </w:r>
    </w:p>
    <w:p w:rsidR="00695C4D" w:rsidRDefault="00695C4D">
      <w:pPr>
        <w:pStyle w:val="Odstavecseseznamem"/>
        <w:numPr>
          <w:ilvl w:val="0"/>
          <w:numId w:val="33"/>
        </w:numPr>
        <w:tabs>
          <w:tab w:val="left" w:pos="2880"/>
        </w:tabs>
        <w:spacing w:before="120"/>
        <w:jc w:val="both"/>
        <w:rPr>
          <w:rFonts w:ascii="Calibri" w:hAnsi="Calibri"/>
          <w:vanish/>
        </w:rPr>
      </w:pPr>
    </w:p>
    <w:p w:rsidR="00695C4D" w:rsidRDefault="003D5BF2">
      <w:pPr>
        <w:pStyle w:val="Standard"/>
        <w:numPr>
          <w:ilvl w:val="1"/>
          <w:numId w:val="33"/>
        </w:numPr>
        <w:tabs>
          <w:tab w:val="left" w:pos="852"/>
        </w:tabs>
        <w:spacing w:before="12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Cena díla dle této smlouvy je stanovena jako smluvní a činí:</w:t>
      </w:r>
    </w:p>
    <w:p w:rsidR="00695C4D" w:rsidRDefault="003D5BF2">
      <w:pPr>
        <w:pStyle w:val="Standard"/>
        <w:widowControl w:val="0"/>
        <w:suppressLineNumbers/>
        <w:tabs>
          <w:tab w:val="left" w:pos="426"/>
          <w:tab w:val="right" w:pos="3119"/>
          <w:tab w:val="right" w:pos="4536"/>
          <w:tab w:val="right" w:pos="5954"/>
          <w:tab w:val="right" w:pos="8222"/>
        </w:tabs>
        <w:ind w:right="-1"/>
      </w:pPr>
      <w:r>
        <w:rPr>
          <w:rFonts w:ascii="Calibri" w:hAnsi="Calibri"/>
          <w:b/>
        </w:rPr>
        <w:tab/>
      </w:r>
      <w:r>
        <w:rPr>
          <w:rFonts w:ascii="Calibri" w:hAnsi="Calibri" w:cs="Arial"/>
        </w:rPr>
        <w:tab/>
        <w:t xml:space="preserve">            </w:t>
      </w:r>
    </w:p>
    <w:p w:rsidR="00695C4D" w:rsidRDefault="003D5BF2">
      <w:pPr>
        <w:pStyle w:val="Nadpis7"/>
        <w:ind w:left="426" w:hanging="426"/>
      </w:pPr>
      <w:r>
        <w:rPr>
          <w:rFonts w:ascii="Calibri" w:hAnsi="Calibri"/>
          <w:b w:val="0"/>
          <w:bCs/>
        </w:rPr>
        <w:t xml:space="preserve"> </w:t>
      </w:r>
      <w:r>
        <w:rPr>
          <w:rFonts w:ascii="Calibri" w:hAnsi="Calibri"/>
          <w:bCs/>
        </w:rPr>
        <w:t xml:space="preserve">Celková </w:t>
      </w:r>
      <w:proofErr w:type="gramStart"/>
      <w:r>
        <w:rPr>
          <w:rFonts w:ascii="Calibri" w:hAnsi="Calibri"/>
          <w:bCs/>
        </w:rPr>
        <w:t>cena :</w:t>
      </w:r>
      <w:proofErr w:type="gramEnd"/>
      <w:r>
        <w:rPr>
          <w:rFonts w:ascii="Calibri" w:hAnsi="Calibri"/>
          <w:bCs/>
        </w:rPr>
        <w:tab/>
        <w:t xml:space="preserve">      494.951,- Kč</w:t>
      </w:r>
      <w:r>
        <w:rPr>
          <w:rFonts w:ascii="Calibri" w:hAnsi="Calibri"/>
        </w:rPr>
        <w:t xml:space="preserve">    (Zhotovitel není plátcem DPH)</w:t>
      </w:r>
    </w:p>
    <w:p w:rsidR="00695C4D" w:rsidRDefault="003D5BF2">
      <w:pPr>
        <w:pStyle w:val="Nadpis7"/>
        <w:ind w:left="426" w:hanging="426"/>
      </w:pPr>
      <w:r>
        <w:rPr>
          <w:rFonts w:ascii="Calibri" w:hAnsi="Calibri"/>
        </w:rPr>
        <w:t xml:space="preserve"> </w:t>
      </w:r>
    </w:p>
    <w:p w:rsidR="00695C4D" w:rsidRDefault="00695C4D">
      <w:pPr>
        <w:pStyle w:val="Nadpis7"/>
        <w:ind w:left="426" w:hanging="426"/>
        <w:rPr>
          <w:rFonts w:ascii="Calibri" w:hAnsi="Calibri"/>
        </w:rPr>
      </w:pPr>
    </w:p>
    <w:p w:rsidR="00695C4D" w:rsidRDefault="003D5BF2">
      <w:pPr>
        <w:pStyle w:val="Nadpis7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695C4D" w:rsidRDefault="003D5BF2">
      <w:pPr>
        <w:pStyle w:val="Nadpis1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VI. Průběh prací</w:t>
      </w:r>
    </w:p>
    <w:p w:rsidR="00695C4D" w:rsidRDefault="00695C4D">
      <w:pPr>
        <w:pStyle w:val="Odstavecseseznamem"/>
        <w:numPr>
          <w:ilvl w:val="0"/>
          <w:numId w:val="33"/>
        </w:numPr>
        <w:tabs>
          <w:tab w:val="left" w:pos="2946"/>
        </w:tabs>
        <w:spacing w:before="120"/>
        <w:jc w:val="both"/>
        <w:rPr>
          <w:rFonts w:ascii="Calibri" w:hAnsi="Calibri"/>
          <w:vanish/>
        </w:rPr>
      </w:pPr>
    </w:p>
    <w:p w:rsidR="00695C4D" w:rsidRDefault="003D5BF2">
      <w:pPr>
        <w:pStyle w:val="Standard"/>
        <w:numPr>
          <w:ilvl w:val="1"/>
          <w:numId w:val="33"/>
        </w:numPr>
        <w:tabs>
          <w:tab w:val="left" w:pos="-1374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Zhotovitel se zavazuje provést dílo svým jménem a na vlastní </w:t>
      </w:r>
      <w:r>
        <w:rPr>
          <w:rFonts w:ascii="Calibri" w:hAnsi="Calibri"/>
        </w:rPr>
        <w:t>zodpovědnost. Dílem se rozumí kompletní dodávka díla dle cenových nabídek zhotovitele.</w:t>
      </w:r>
    </w:p>
    <w:p w:rsidR="00695C4D" w:rsidRDefault="003D5BF2">
      <w:pPr>
        <w:pStyle w:val="Standard"/>
        <w:numPr>
          <w:ilvl w:val="1"/>
          <w:numId w:val="33"/>
        </w:numPr>
        <w:tabs>
          <w:tab w:val="left" w:pos="-1374"/>
        </w:tabs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Zhotovitel je povinen zajistit koordinaci veškerých jím prováděných prací.</w:t>
      </w:r>
    </w:p>
    <w:p w:rsidR="00695C4D" w:rsidRDefault="003D5BF2">
      <w:pPr>
        <w:pStyle w:val="Standard"/>
        <w:numPr>
          <w:ilvl w:val="1"/>
          <w:numId w:val="33"/>
        </w:numPr>
        <w:tabs>
          <w:tab w:val="left" w:pos="-1374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Zhotovitel se zavazuje </w:t>
      </w:r>
      <w:proofErr w:type="gramStart"/>
      <w:r>
        <w:rPr>
          <w:rFonts w:ascii="Calibri" w:hAnsi="Calibri"/>
        </w:rPr>
        <w:t>k  povinnosti</w:t>
      </w:r>
      <w:proofErr w:type="gramEnd"/>
      <w:r>
        <w:rPr>
          <w:rFonts w:ascii="Calibri" w:hAnsi="Calibri"/>
        </w:rPr>
        <w:t xml:space="preserve"> zabezpečit likvidaci odpadu v souladu se zákonem č. 185/2</w:t>
      </w:r>
      <w:r>
        <w:rPr>
          <w:rFonts w:ascii="Calibri" w:hAnsi="Calibri"/>
        </w:rPr>
        <w:t>001 Sb., o odpadech, v platném znění.</w:t>
      </w:r>
    </w:p>
    <w:p w:rsidR="00695C4D" w:rsidRDefault="003D5BF2">
      <w:pPr>
        <w:pStyle w:val="Standard"/>
        <w:numPr>
          <w:ilvl w:val="1"/>
          <w:numId w:val="33"/>
        </w:numPr>
        <w:tabs>
          <w:tab w:val="left" w:pos="-1374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Zhotovitel je povinen dbát na to, aby nedošlo při realizaci díla k poškození jiných částí budovy nebo její zařízení. Případné poškození jde na vrub zhotovitele.</w:t>
      </w:r>
    </w:p>
    <w:p w:rsidR="00695C4D" w:rsidRDefault="003D5BF2">
      <w:pPr>
        <w:pStyle w:val="Standard"/>
        <w:numPr>
          <w:ilvl w:val="1"/>
          <w:numId w:val="33"/>
        </w:numPr>
        <w:tabs>
          <w:tab w:val="left" w:pos="-1374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V průběhu dodávky díla budou pracovníci firmy dodržovat v</w:t>
      </w:r>
      <w:r>
        <w:rPr>
          <w:rFonts w:ascii="Calibri" w:hAnsi="Calibri"/>
        </w:rPr>
        <w:t>eškeré platná bezpečnostní pravidla vycházející ze zákona, obecně platných vyhlášek i nařízení firmy a budou průběžně udržovat v maximální míře pořádek na pracovišti.</w:t>
      </w:r>
    </w:p>
    <w:p w:rsidR="00695C4D" w:rsidRDefault="003D5BF2">
      <w:pPr>
        <w:pStyle w:val="Standard"/>
        <w:numPr>
          <w:ilvl w:val="1"/>
          <w:numId w:val="33"/>
        </w:numPr>
        <w:tabs>
          <w:tab w:val="left" w:pos="-1374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Objednatel se zavazuje poskytnout zhotoviteli prostor pro skladování materiálu a toaletu </w:t>
      </w:r>
      <w:r>
        <w:rPr>
          <w:rFonts w:ascii="Calibri" w:hAnsi="Calibri"/>
        </w:rPr>
        <w:t>pro pracovníky zhotovitele</w:t>
      </w:r>
    </w:p>
    <w:p w:rsidR="00695C4D" w:rsidRDefault="00695C4D">
      <w:pPr>
        <w:pStyle w:val="Nadpis1"/>
        <w:jc w:val="center"/>
        <w:rPr>
          <w:rFonts w:ascii="Calibri" w:hAnsi="Calibri"/>
          <w:sz w:val="20"/>
        </w:rPr>
      </w:pPr>
    </w:p>
    <w:p w:rsidR="00695C4D" w:rsidRDefault="003D5BF2">
      <w:pPr>
        <w:pStyle w:val="Nadpis1"/>
        <w:spacing w:before="0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VII. Záruka za dílo</w:t>
      </w:r>
    </w:p>
    <w:p w:rsidR="00695C4D" w:rsidRDefault="00695C4D">
      <w:pPr>
        <w:pStyle w:val="Odstavecseseznamem"/>
        <w:numPr>
          <w:ilvl w:val="0"/>
          <w:numId w:val="33"/>
        </w:numPr>
        <w:tabs>
          <w:tab w:val="left" w:pos="2946"/>
        </w:tabs>
        <w:spacing w:before="120"/>
        <w:jc w:val="both"/>
        <w:rPr>
          <w:rFonts w:ascii="Calibri" w:hAnsi="Calibri"/>
          <w:vanish/>
        </w:rPr>
      </w:pPr>
    </w:p>
    <w:p w:rsidR="00695C4D" w:rsidRDefault="003D5BF2">
      <w:pPr>
        <w:pStyle w:val="Standard"/>
        <w:numPr>
          <w:ilvl w:val="1"/>
          <w:numId w:val="33"/>
        </w:numPr>
        <w:tabs>
          <w:tab w:val="left" w:pos="-1374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Zhotovitel na dílo poskytne záruku na jakost v délce 36 měsíců, kromě dodávek, u nichž je záruční doba dána výrobcem, nejméně však 24 měsíců, jejíž počátek je dán předáním a převzetím díla. Tato doba bude po</w:t>
      </w:r>
      <w:r>
        <w:rPr>
          <w:rFonts w:ascii="Calibri" w:hAnsi="Calibri"/>
        </w:rPr>
        <w:t xml:space="preserve">čítána od data zápisu o předání a převzetí včetně odstranění vad a nedodělků.  </w:t>
      </w:r>
    </w:p>
    <w:p w:rsidR="00695C4D" w:rsidRDefault="003D5BF2">
      <w:pPr>
        <w:pStyle w:val="Standard"/>
        <w:numPr>
          <w:ilvl w:val="1"/>
          <w:numId w:val="33"/>
        </w:numPr>
        <w:tabs>
          <w:tab w:val="left" w:pos="-1374"/>
        </w:tabs>
        <w:spacing w:before="120"/>
        <w:jc w:val="both"/>
        <w:rPr>
          <w:rFonts w:ascii="Calibri" w:hAnsi="Calibri"/>
          <w:spacing w:val="2"/>
        </w:rPr>
      </w:pPr>
      <w:r>
        <w:rPr>
          <w:rFonts w:ascii="Calibri" w:hAnsi="Calibri"/>
          <w:spacing w:val="2"/>
        </w:rPr>
        <w:t>Vady zjištěné a uplatněné v průběhu přejímacího řízení odstraní zhotovitel nejpozději do 10 dnů ode dne jejich reklamace (zápis z přejímacího řízení). Vady zjištěné v záruční d</w:t>
      </w:r>
      <w:r>
        <w:rPr>
          <w:rFonts w:ascii="Calibri" w:hAnsi="Calibri"/>
          <w:spacing w:val="2"/>
        </w:rPr>
        <w:t>obě odstraní zhotovitel do 20 dnů ode dne jím provedené odborné prohlídky, pokud si smluvní strany nedohodnou jiný termín. Odborná prohlídka bude zhotovitelem provedena nejpozději do 5 dnů ode dne písemného oznámení reklamace objednatelem.</w:t>
      </w:r>
    </w:p>
    <w:p w:rsidR="00695C4D" w:rsidRDefault="003D5BF2">
      <w:pPr>
        <w:pStyle w:val="Standard"/>
        <w:numPr>
          <w:ilvl w:val="1"/>
          <w:numId w:val="33"/>
        </w:numPr>
        <w:tabs>
          <w:tab w:val="left" w:pos="-1374"/>
        </w:tabs>
        <w:spacing w:before="120"/>
        <w:jc w:val="both"/>
        <w:rPr>
          <w:rFonts w:ascii="Calibri" w:hAnsi="Calibri"/>
          <w:spacing w:val="2"/>
        </w:rPr>
      </w:pPr>
      <w:r>
        <w:rPr>
          <w:rFonts w:ascii="Calibri" w:hAnsi="Calibri"/>
          <w:spacing w:val="2"/>
        </w:rPr>
        <w:t xml:space="preserve">Záruční </w:t>
      </w:r>
      <w:r>
        <w:rPr>
          <w:rFonts w:ascii="Calibri" w:hAnsi="Calibri"/>
          <w:spacing w:val="2"/>
        </w:rPr>
        <w:t>lhůty se nevztahují na běžná opotřebení vyplývající z provozování díla, na poškození díla neodbornou manipulací a zásahem, na škody způsobené vnějšími vlivy a živelnou pohromou.</w:t>
      </w:r>
    </w:p>
    <w:p w:rsidR="00695C4D" w:rsidRDefault="00695C4D">
      <w:pPr>
        <w:pStyle w:val="Nadpis1"/>
        <w:spacing w:before="240"/>
        <w:jc w:val="center"/>
        <w:rPr>
          <w:rFonts w:ascii="Calibri" w:hAnsi="Calibri"/>
          <w:sz w:val="20"/>
        </w:rPr>
      </w:pPr>
    </w:p>
    <w:p w:rsidR="00695C4D" w:rsidRDefault="003D5BF2">
      <w:pPr>
        <w:pStyle w:val="Nadpis1"/>
        <w:spacing w:before="0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VIII. Platební podmínky</w:t>
      </w:r>
    </w:p>
    <w:p w:rsidR="00695C4D" w:rsidRDefault="00695C4D">
      <w:pPr>
        <w:pStyle w:val="Odstavecseseznamem"/>
        <w:numPr>
          <w:ilvl w:val="0"/>
          <w:numId w:val="33"/>
        </w:numPr>
        <w:tabs>
          <w:tab w:val="left" w:pos="2946"/>
        </w:tabs>
        <w:spacing w:before="120"/>
        <w:jc w:val="both"/>
        <w:rPr>
          <w:rFonts w:ascii="Calibri" w:hAnsi="Calibri"/>
          <w:vanish/>
        </w:rPr>
      </w:pPr>
    </w:p>
    <w:p w:rsidR="00695C4D" w:rsidRDefault="003D5BF2">
      <w:pPr>
        <w:pStyle w:val="Standard"/>
        <w:numPr>
          <w:ilvl w:val="1"/>
          <w:numId w:val="33"/>
        </w:numPr>
        <w:tabs>
          <w:tab w:val="left" w:pos="-1374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Po dokončení a předání díla uhradí objednatel zhotov</w:t>
      </w:r>
      <w:r>
        <w:rPr>
          <w:rFonts w:ascii="Calibri" w:hAnsi="Calibri"/>
        </w:rPr>
        <w:t>iteli smluvní cenu dle této smlouvy na základě zhotovitelem vystavené faktury. Splatnost faktury se sjednává na čtrnáct dní.</w:t>
      </w:r>
    </w:p>
    <w:p w:rsidR="00695C4D" w:rsidRDefault="00695C4D">
      <w:pPr>
        <w:pStyle w:val="Standard"/>
        <w:tabs>
          <w:tab w:val="left" w:pos="720"/>
        </w:tabs>
        <w:ind w:left="360" w:hanging="360"/>
        <w:jc w:val="both"/>
        <w:rPr>
          <w:rFonts w:ascii="Calibri" w:hAnsi="Calibri"/>
        </w:rPr>
      </w:pPr>
    </w:p>
    <w:p w:rsidR="00695C4D" w:rsidRDefault="00695C4D">
      <w:pPr>
        <w:pStyle w:val="Standard"/>
        <w:rPr>
          <w:rFonts w:ascii="Calibri" w:hAnsi="Calibri"/>
        </w:rPr>
      </w:pPr>
    </w:p>
    <w:p w:rsidR="00695C4D" w:rsidRDefault="003D5BF2">
      <w:pPr>
        <w:pStyle w:val="Nadpis1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IX.  Zajištění závazků a smluvní pokuta</w:t>
      </w:r>
    </w:p>
    <w:p w:rsidR="00695C4D" w:rsidRDefault="00695C4D">
      <w:pPr>
        <w:pStyle w:val="Standard"/>
        <w:tabs>
          <w:tab w:val="left" w:pos="2268"/>
          <w:tab w:val="left" w:pos="4536"/>
        </w:tabs>
        <w:jc w:val="both"/>
        <w:rPr>
          <w:rFonts w:ascii="Calibri" w:hAnsi="Calibri"/>
        </w:rPr>
      </w:pPr>
    </w:p>
    <w:p w:rsidR="00695C4D" w:rsidRDefault="003D5BF2">
      <w:pPr>
        <w:pStyle w:val="Standard"/>
        <w:tabs>
          <w:tab w:val="left" w:pos="2268"/>
          <w:tab w:val="left" w:pos="4536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Smluvní strany pro případ porušení svých smluvně sjednaných povinností dohodly </w:t>
      </w:r>
      <w:r>
        <w:rPr>
          <w:rFonts w:ascii="Calibri" w:hAnsi="Calibri"/>
        </w:rPr>
        <w:t>následující sankce:</w:t>
      </w:r>
    </w:p>
    <w:p w:rsidR="00695C4D" w:rsidRDefault="00695C4D">
      <w:pPr>
        <w:pStyle w:val="Odstavecseseznamem"/>
        <w:numPr>
          <w:ilvl w:val="0"/>
          <w:numId w:val="33"/>
        </w:numPr>
        <w:tabs>
          <w:tab w:val="left" w:pos="2946"/>
        </w:tabs>
        <w:spacing w:before="120"/>
        <w:jc w:val="both"/>
        <w:rPr>
          <w:rFonts w:ascii="Calibri" w:hAnsi="Calibri"/>
          <w:vanish/>
        </w:rPr>
      </w:pPr>
    </w:p>
    <w:p w:rsidR="00695C4D" w:rsidRDefault="003D5BF2">
      <w:pPr>
        <w:pStyle w:val="Standard"/>
        <w:numPr>
          <w:ilvl w:val="1"/>
          <w:numId w:val="33"/>
        </w:numPr>
        <w:tabs>
          <w:tab w:val="left" w:pos="-1374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Zhotovitel má právo účtovat objednateli za každý den prodlení s povinností </w:t>
      </w:r>
      <w:proofErr w:type="gramStart"/>
      <w:r>
        <w:rPr>
          <w:rFonts w:ascii="Calibri" w:hAnsi="Calibri"/>
        </w:rPr>
        <w:t>zaplatit  fakturu</w:t>
      </w:r>
      <w:proofErr w:type="gramEnd"/>
      <w:r>
        <w:rPr>
          <w:rFonts w:ascii="Calibri" w:hAnsi="Calibri"/>
        </w:rPr>
        <w:t xml:space="preserve"> - daňový doklad 0,05 % z nezaplacené částky denně.</w:t>
      </w:r>
    </w:p>
    <w:p w:rsidR="00695C4D" w:rsidRDefault="003D5BF2">
      <w:pPr>
        <w:pStyle w:val="Standard"/>
        <w:numPr>
          <w:ilvl w:val="1"/>
          <w:numId w:val="33"/>
        </w:numPr>
        <w:tabs>
          <w:tab w:val="left" w:pos="-1374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Zhotovitel zaplatí objednateli smluvní pokutu za porušení smlouvy v důsledku zpoždění a ned</w:t>
      </w:r>
      <w:r>
        <w:rPr>
          <w:rFonts w:ascii="Calibri" w:hAnsi="Calibri"/>
        </w:rPr>
        <w:t xml:space="preserve">održení termínu dle čl. 4 ve výši </w:t>
      </w:r>
      <w:proofErr w:type="gramStart"/>
      <w:r>
        <w:rPr>
          <w:rFonts w:ascii="Calibri" w:hAnsi="Calibri"/>
        </w:rPr>
        <w:t>2.000,-</w:t>
      </w:r>
      <w:proofErr w:type="gramEnd"/>
      <w:r>
        <w:rPr>
          <w:rFonts w:ascii="Calibri" w:hAnsi="Calibri"/>
        </w:rPr>
        <w:t xml:space="preserve"> Kč za každý, byť jen započatý den prodlení .</w:t>
      </w:r>
    </w:p>
    <w:p w:rsidR="00695C4D" w:rsidRDefault="003D5BF2">
      <w:pPr>
        <w:pStyle w:val="Standard"/>
        <w:numPr>
          <w:ilvl w:val="1"/>
          <w:numId w:val="33"/>
        </w:numPr>
        <w:tabs>
          <w:tab w:val="left" w:pos="-1374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Ve všech případech platí, že úhradou smluvní pokuty není dotčeno právo na náhradu škody způsobené porušením povinnosti, na kterou se smluvní pokuta vztahuje.</w:t>
      </w:r>
    </w:p>
    <w:p w:rsidR="00695C4D" w:rsidRDefault="003D5BF2">
      <w:pPr>
        <w:pStyle w:val="Standard"/>
        <w:numPr>
          <w:ilvl w:val="1"/>
          <w:numId w:val="33"/>
        </w:numPr>
        <w:tabs>
          <w:tab w:val="left" w:pos="-1374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Úrok z prod</w:t>
      </w:r>
      <w:r>
        <w:rPr>
          <w:rFonts w:ascii="Calibri" w:hAnsi="Calibri"/>
        </w:rPr>
        <w:t>lení je splatný do 30 dnů ode dne doručení písemné výzvy k jejich zaplacení povinné smluvní straně.</w:t>
      </w:r>
    </w:p>
    <w:p w:rsidR="00695C4D" w:rsidRDefault="00695C4D">
      <w:pPr>
        <w:pStyle w:val="Nadpis1"/>
        <w:jc w:val="center"/>
        <w:rPr>
          <w:rFonts w:ascii="Calibri" w:hAnsi="Calibri"/>
          <w:sz w:val="24"/>
          <w:u w:val="single"/>
        </w:rPr>
      </w:pPr>
    </w:p>
    <w:p w:rsidR="00695C4D" w:rsidRDefault="003D5BF2">
      <w:pPr>
        <w:pStyle w:val="Nadpis1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X. Odstoupení od smlouvy nebo přerušení díla</w:t>
      </w:r>
    </w:p>
    <w:p w:rsidR="00695C4D" w:rsidRDefault="00695C4D">
      <w:pPr>
        <w:pStyle w:val="Odstavecseseznamem"/>
        <w:numPr>
          <w:ilvl w:val="0"/>
          <w:numId w:val="33"/>
        </w:numPr>
        <w:tabs>
          <w:tab w:val="left" w:pos="2946"/>
        </w:tabs>
        <w:spacing w:before="120"/>
        <w:jc w:val="both"/>
        <w:rPr>
          <w:rFonts w:ascii="Calibri" w:hAnsi="Calibri"/>
          <w:vanish/>
        </w:rPr>
      </w:pPr>
    </w:p>
    <w:p w:rsidR="00695C4D" w:rsidRDefault="003D5BF2">
      <w:pPr>
        <w:pStyle w:val="Standard"/>
        <w:numPr>
          <w:ilvl w:val="1"/>
          <w:numId w:val="33"/>
        </w:numPr>
        <w:tabs>
          <w:tab w:val="left" w:pos="993"/>
        </w:tabs>
        <w:spacing w:before="12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K odstoupení od smlouvy může dojít při podstatném porušení smluvních povinností v případech:</w:t>
      </w:r>
    </w:p>
    <w:p w:rsidR="00695C4D" w:rsidRDefault="003D5BF2">
      <w:pPr>
        <w:pStyle w:val="Standard"/>
        <w:widowControl w:val="0"/>
        <w:numPr>
          <w:ilvl w:val="0"/>
          <w:numId w:val="36"/>
        </w:numPr>
        <w:suppressLineNumbers/>
        <w:ind w:left="0" w:right="-1" w:firstLine="0"/>
        <w:jc w:val="both"/>
        <w:rPr>
          <w:rFonts w:ascii="Calibri" w:hAnsi="Calibri"/>
        </w:rPr>
      </w:pPr>
      <w:r>
        <w:rPr>
          <w:rFonts w:ascii="Calibri" w:hAnsi="Calibri"/>
        </w:rPr>
        <w:t>zjistí-li objedn</w:t>
      </w:r>
      <w:r>
        <w:rPr>
          <w:rFonts w:ascii="Calibri" w:hAnsi="Calibri"/>
        </w:rPr>
        <w:t xml:space="preserve">atel při kontrole provádění díla, že práce nejsou provedeny podle smluvních podmínek, technických a právních </w:t>
      </w:r>
      <w:proofErr w:type="gramStart"/>
      <w:r>
        <w:rPr>
          <w:rFonts w:ascii="Calibri" w:hAnsi="Calibri"/>
        </w:rPr>
        <w:t>předpisů</w:t>
      </w:r>
      <w:proofErr w:type="gramEnd"/>
      <w:r>
        <w:rPr>
          <w:rFonts w:ascii="Calibri" w:hAnsi="Calibri"/>
        </w:rPr>
        <w:t xml:space="preserve"> a přestože požadoval odstranění těchto závad a nedostatků, zhotovitel tak neučinil,</w:t>
      </w:r>
    </w:p>
    <w:p w:rsidR="00695C4D" w:rsidRDefault="003D5BF2">
      <w:pPr>
        <w:pStyle w:val="Standard"/>
        <w:widowControl w:val="0"/>
        <w:numPr>
          <w:ilvl w:val="0"/>
          <w:numId w:val="17"/>
        </w:numPr>
        <w:suppressLineNumbers/>
        <w:ind w:left="0" w:right="-1" w:firstLine="0"/>
        <w:jc w:val="both"/>
        <w:rPr>
          <w:rFonts w:ascii="Calibri" w:hAnsi="Calibri"/>
        </w:rPr>
      </w:pPr>
      <w:r>
        <w:rPr>
          <w:rFonts w:ascii="Calibri" w:hAnsi="Calibri"/>
        </w:rPr>
        <w:t>kdy je zhotovitel v prodlení s plněním smluvních závaz</w:t>
      </w:r>
      <w:r>
        <w:rPr>
          <w:rFonts w:ascii="Calibri" w:hAnsi="Calibri"/>
        </w:rPr>
        <w:t xml:space="preserve">ků více jak 30 kalendářních dnů oproti rozhodujícím termínům           </w:t>
      </w:r>
    </w:p>
    <w:p w:rsidR="00695C4D" w:rsidRDefault="003D5BF2">
      <w:pPr>
        <w:pStyle w:val="Standard"/>
        <w:numPr>
          <w:ilvl w:val="1"/>
          <w:numId w:val="33"/>
        </w:numPr>
        <w:tabs>
          <w:tab w:val="left" w:pos="852"/>
        </w:tabs>
        <w:spacing w:before="12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Odstoupení od smlouvy musí strana oprávněná oznámit druhé straně písemně doporučeným dopisem, a to bez zbytečného odkladu.</w:t>
      </w:r>
    </w:p>
    <w:p w:rsidR="00695C4D" w:rsidRDefault="003D5BF2">
      <w:pPr>
        <w:pStyle w:val="Standard"/>
        <w:numPr>
          <w:ilvl w:val="1"/>
          <w:numId w:val="33"/>
        </w:numPr>
        <w:tabs>
          <w:tab w:val="left" w:pos="852"/>
        </w:tabs>
        <w:spacing w:before="12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Odstoupením od smlouvy zanikají všechna práva a </w:t>
      </w:r>
      <w:r>
        <w:rPr>
          <w:rFonts w:ascii="Calibri" w:hAnsi="Calibri"/>
        </w:rPr>
        <w:t>povinnosti smluvních stran ze smlouvy. Odstoupení od smlouvy se však nedotýká nároku na náhradu škody vzniklé porušením smlouvy, řešení sporů mezi smluvními stranami a jiných ustanovení, která podle projevené vůle stran nebo vzhledem ke své povaze mají trv</w:t>
      </w:r>
      <w:r>
        <w:rPr>
          <w:rFonts w:ascii="Calibri" w:hAnsi="Calibri"/>
        </w:rPr>
        <w:t>at i po ukončení smlouvy.</w:t>
      </w:r>
    </w:p>
    <w:p w:rsidR="00695C4D" w:rsidRDefault="003D5BF2">
      <w:pPr>
        <w:pStyle w:val="Standard"/>
        <w:numPr>
          <w:ilvl w:val="1"/>
          <w:numId w:val="33"/>
        </w:numPr>
        <w:tabs>
          <w:tab w:val="left" w:pos="852"/>
        </w:tabs>
        <w:spacing w:before="12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Smluvní strana, která odpovídá za přerušení realizace stavby, je povinna druhé smluvní straně nahradit prokazatelně vynaložené náklady i prokazatelně způsobenou škodu. To neplatí v případě, že k přerušení došlo v důsledku vyšší mo</w:t>
      </w:r>
      <w:r>
        <w:rPr>
          <w:rFonts w:ascii="Calibri" w:hAnsi="Calibri"/>
        </w:rPr>
        <w:t>ci, kterou smluvní strany shodně uznávají, jak je uvedeno v této smlouvě o dílo. V takovém případě nárok na zaplacení náhrady škody žádné smluvní straně nevzniká.</w:t>
      </w:r>
    </w:p>
    <w:p w:rsidR="00695C4D" w:rsidRDefault="00695C4D">
      <w:pPr>
        <w:pStyle w:val="Nadpis5"/>
        <w:rPr>
          <w:rFonts w:ascii="Calibri" w:hAnsi="Calibri"/>
        </w:rPr>
      </w:pPr>
    </w:p>
    <w:p w:rsidR="00695C4D" w:rsidRDefault="003D5BF2">
      <w:pPr>
        <w:pStyle w:val="Nadpis5"/>
      </w:pPr>
      <w:r>
        <w:rPr>
          <w:rFonts w:ascii="Calibri" w:hAnsi="Calibri"/>
          <w:u w:val="none"/>
        </w:rPr>
        <w:t>XI.  Závěrečná ustanovení</w:t>
      </w:r>
      <w:r>
        <w:rPr>
          <w:rFonts w:ascii="Calibri" w:hAnsi="Calibri"/>
          <w:sz w:val="20"/>
          <w:u w:val="none"/>
        </w:rPr>
        <w:br/>
      </w:r>
    </w:p>
    <w:p w:rsidR="00695C4D" w:rsidRDefault="00695C4D">
      <w:pPr>
        <w:pStyle w:val="Odstavecseseznamem"/>
        <w:numPr>
          <w:ilvl w:val="0"/>
          <w:numId w:val="33"/>
        </w:numPr>
        <w:tabs>
          <w:tab w:val="left" w:pos="2946"/>
        </w:tabs>
        <w:spacing w:before="120"/>
        <w:jc w:val="both"/>
        <w:rPr>
          <w:rFonts w:ascii="Calibri" w:hAnsi="Calibri"/>
          <w:vanish/>
        </w:rPr>
      </w:pPr>
    </w:p>
    <w:p w:rsidR="00695C4D" w:rsidRDefault="003D5BF2">
      <w:pPr>
        <w:pStyle w:val="Standard"/>
        <w:numPr>
          <w:ilvl w:val="1"/>
          <w:numId w:val="33"/>
        </w:numPr>
        <w:tabs>
          <w:tab w:val="left" w:pos="852"/>
        </w:tabs>
        <w:spacing w:before="12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Platnost a účinnost této smlouvy vzniká dnem jejího podpisu oběm</w:t>
      </w:r>
      <w:r>
        <w:rPr>
          <w:rFonts w:ascii="Calibri" w:hAnsi="Calibri"/>
        </w:rPr>
        <w:t>a smluvními stranami. Smlouva je projevem souhlasu s celým jejím obsahem včetně příloh.</w:t>
      </w:r>
    </w:p>
    <w:p w:rsidR="00695C4D" w:rsidRDefault="003D5BF2">
      <w:pPr>
        <w:pStyle w:val="Standard"/>
        <w:numPr>
          <w:ilvl w:val="1"/>
          <w:numId w:val="33"/>
        </w:numPr>
        <w:tabs>
          <w:tab w:val="left" w:pos="852"/>
        </w:tabs>
        <w:spacing w:before="12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Obě strany se zavazují, že veškeré případné spory, do nichž se při plnění této smlouvy dostanou, budou řešeny v prvé řadě dohodou. Zástupci smluvních stran se sejdou na</w:t>
      </w:r>
      <w:r>
        <w:rPr>
          <w:rFonts w:ascii="Calibri" w:hAnsi="Calibri"/>
        </w:rPr>
        <w:t xml:space="preserve"> základě výzvy v dohodnutém termínu a místě nejpozději do 10 dnů ode dne doručení písemné výzvy.</w:t>
      </w:r>
    </w:p>
    <w:p w:rsidR="00695C4D" w:rsidRDefault="003D5BF2">
      <w:pPr>
        <w:pStyle w:val="Standard"/>
        <w:numPr>
          <w:ilvl w:val="1"/>
          <w:numId w:val="33"/>
        </w:numPr>
        <w:tabs>
          <w:tab w:val="left" w:pos="852"/>
        </w:tabs>
        <w:spacing w:before="12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Tato smlouva je vyhotovena ve dvou stejnopisech s příslušnými přílohami, které jsou její nedílnou součástí. Každé vyhotovení má platnost originálu. Po podpisu </w:t>
      </w:r>
      <w:r>
        <w:rPr>
          <w:rFonts w:ascii="Calibri" w:hAnsi="Calibri"/>
        </w:rPr>
        <w:t>obou smluvních stran objednatel obdrží jedno vyhotovení smlouvy a zhotovitel jedno vyhotovení smlouvy.</w:t>
      </w:r>
    </w:p>
    <w:p w:rsidR="00695C4D" w:rsidRDefault="003D5BF2">
      <w:pPr>
        <w:pStyle w:val="Standard"/>
        <w:tabs>
          <w:tab w:val="center" w:pos="1701"/>
          <w:tab w:val="center" w:pos="6521"/>
        </w:tabs>
        <w:spacing w:before="12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</w:t>
      </w:r>
    </w:p>
    <w:p w:rsidR="00695C4D" w:rsidRDefault="003D5BF2">
      <w:pPr>
        <w:pStyle w:val="Standard"/>
        <w:tabs>
          <w:tab w:val="center" w:pos="1701"/>
          <w:tab w:val="center" w:pos="6521"/>
        </w:tabs>
        <w:spacing w:before="120"/>
        <w:rPr>
          <w:rFonts w:ascii="Calibri" w:hAnsi="Calibri"/>
        </w:rPr>
      </w:pPr>
      <w:r>
        <w:rPr>
          <w:rFonts w:ascii="Calibri" w:hAnsi="Calibri"/>
        </w:rPr>
        <w:t>V Plzni dne:  8.6.2020</w:t>
      </w:r>
    </w:p>
    <w:p w:rsidR="00695C4D" w:rsidRDefault="00695C4D">
      <w:pPr>
        <w:pStyle w:val="Standard"/>
        <w:tabs>
          <w:tab w:val="center" w:pos="1701"/>
          <w:tab w:val="center" w:pos="6521"/>
        </w:tabs>
        <w:spacing w:before="120"/>
        <w:rPr>
          <w:rFonts w:ascii="Calibri" w:hAnsi="Calibri"/>
        </w:rPr>
      </w:pPr>
    </w:p>
    <w:p w:rsidR="00695C4D" w:rsidRDefault="003D5BF2">
      <w:pPr>
        <w:pStyle w:val="Standard"/>
        <w:tabs>
          <w:tab w:val="center" w:pos="1701"/>
          <w:tab w:val="center" w:pos="6521"/>
        </w:tabs>
        <w:spacing w:before="120"/>
        <w:rPr>
          <w:rFonts w:ascii="Calibri" w:hAnsi="Calibri"/>
        </w:rPr>
      </w:pPr>
      <w:r>
        <w:rPr>
          <w:rFonts w:ascii="Calibri" w:hAnsi="Calibri"/>
        </w:rPr>
        <w:t xml:space="preserve">                </w:t>
      </w:r>
    </w:p>
    <w:p w:rsidR="00695C4D" w:rsidRDefault="003D5BF2">
      <w:pPr>
        <w:pStyle w:val="Standard"/>
        <w:tabs>
          <w:tab w:val="center" w:pos="1701"/>
          <w:tab w:val="center" w:pos="6521"/>
        </w:tabs>
        <w:spacing w:before="12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</w:t>
      </w:r>
    </w:p>
    <w:p w:rsidR="00695C4D" w:rsidRDefault="003D5BF2">
      <w:pPr>
        <w:pStyle w:val="Standard"/>
        <w:tabs>
          <w:tab w:val="center" w:pos="1701"/>
        </w:tabs>
        <w:spacing w:before="120"/>
        <w:jc w:val="both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 xml:space="preserve">Za  </w:t>
      </w:r>
      <w:r>
        <w:rPr>
          <w:rFonts w:ascii="Calibri" w:hAnsi="Calibri"/>
          <w:b/>
        </w:rPr>
        <w:t>z</w:t>
      </w:r>
      <w:proofErr w:type="gramEnd"/>
      <w:r>
        <w:rPr>
          <w:rFonts w:ascii="Calibri" w:hAnsi="Calibri"/>
          <w:b/>
        </w:rPr>
        <w:t xml:space="preserve"> h o t o v i t e l e :    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Za   o b j e d n a t e l e :</w:t>
      </w:r>
    </w:p>
    <w:p w:rsidR="00695C4D" w:rsidRDefault="00695C4D">
      <w:pPr>
        <w:pStyle w:val="Standard"/>
        <w:tabs>
          <w:tab w:val="center" w:pos="1701"/>
          <w:tab w:val="center" w:pos="6521"/>
        </w:tabs>
        <w:spacing w:before="120"/>
        <w:jc w:val="both"/>
        <w:rPr>
          <w:rFonts w:ascii="Calibri" w:hAnsi="Calibri"/>
          <w:b/>
        </w:rPr>
      </w:pPr>
    </w:p>
    <w:p w:rsidR="00695C4D" w:rsidRDefault="003D5BF2">
      <w:pPr>
        <w:pStyle w:val="Standard"/>
        <w:tabs>
          <w:tab w:val="left" w:pos="5715"/>
        </w:tabs>
        <w:spacing w:before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695C4D" w:rsidRDefault="003D5BF2">
      <w:pPr>
        <w:pStyle w:val="Standard"/>
        <w:tabs>
          <w:tab w:val="center" w:pos="1701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...............................................................      </w:t>
      </w:r>
      <w:r>
        <w:rPr>
          <w:rFonts w:ascii="Calibri" w:hAnsi="Calibri"/>
        </w:rPr>
        <w:tab/>
        <w:t xml:space="preserve">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…………………………………………………….............</w:t>
      </w:r>
    </w:p>
    <w:p w:rsidR="00695C4D" w:rsidRDefault="003D5BF2">
      <w:pPr>
        <w:pStyle w:val="Standard"/>
        <w:tabs>
          <w:tab w:val="center" w:pos="-2127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</w:t>
      </w:r>
      <w:r>
        <w:rPr>
          <w:rFonts w:ascii="Calibri" w:hAnsi="Calibri"/>
        </w:rPr>
        <w:tab/>
        <w:t>Lubomír Bajer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  <w:t xml:space="preserve">              26. základní škola</w:t>
      </w:r>
      <w:r>
        <w:rPr>
          <w:rFonts w:ascii="Calibri" w:hAnsi="Calibri"/>
        </w:rPr>
        <w:t xml:space="preserve"> Plzeň</w:t>
      </w:r>
    </w:p>
    <w:p w:rsidR="00695C4D" w:rsidRDefault="003D5BF2">
      <w:pPr>
        <w:pStyle w:val="Standard"/>
        <w:tabs>
          <w:tab w:val="center" w:pos="-2127"/>
        </w:tabs>
        <w:spacing w:before="120"/>
        <w:jc w:val="both"/>
      </w:pPr>
      <w:r>
        <w:rPr>
          <w:rFonts w:ascii="Calibri" w:hAnsi="Calibri"/>
        </w:rPr>
        <w:t xml:space="preserve">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Mgr. Eva </w:t>
      </w:r>
      <w:proofErr w:type="spellStart"/>
      <w:r>
        <w:rPr>
          <w:rFonts w:ascii="Calibri" w:hAnsi="Calibri"/>
        </w:rPr>
        <w:t>Švolbová</w:t>
      </w:r>
      <w:proofErr w:type="spellEnd"/>
      <w:r>
        <w:rPr>
          <w:rFonts w:ascii="Calibri" w:hAnsi="Calibri"/>
        </w:rPr>
        <w:t xml:space="preserve">, </w:t>
      </w:r>
      <w:proofErr w:type="gramStart"/>
      <w:r>
        <w:rPr>
          <w:rFonts w:ascii="Calibri" w:hAnsi="Calibri"/>
        </w:rPr>
        <w:t>ředitelka  školy</w:t>
      </w:r>
      <w:proofErr w:type="gramEnd"/>
    </w:p>
    <w:sectPr w:rsidR="00695C4D">
      <w:pgSz w:w="11906" w:h="16838"/>
      <w:pgMar w:top="709" w:right="849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D5BF2">
      <w:r>
        <w:separator/>
      </w:r>
    </w:p>
  </w:endnote>
  <w:endnote w:type="continuationSeparator" w:id="0">
    <w:p w:rsidR="00000000" w:rsidRDefault="003D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D5BF2">
      <w:r>
        <w:rPr>
          <w:color w:val="000000"/>
        </w:rPr>
        <w:separator/>
      </w:r>
    </w:p>
  </w:footnote>
  <w:footnote w:type="continuationSeparator" w:id="0">
    <w:p w:rsidR="00000000" w:rsidRDefault="003D5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6955"/>
    <w:multiLevelType w:val="multilevel"/>
    <w:tmpl w:val="5F4A2AA6"/>
    <w:styleLink w:val="WWNum18"/>
    <w:lvl w:ilvl="0">
      <w:start w:val="1"/>
      <w:numFmt w:val="decimal"/>
      <w:lvlText w:val="%1)"/>
      <w:lvlJc w:val="left"/>
      <w:pPr>
        <w:ind w:left="567" w:hanging="283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EE5B51"/>
    <w:multiLevelType w:val="multilevel"/>
    <w:tmpl w:val="190EA9D4"/>
    <w:styleLink w:val="WWNum35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15F51333"/>
    <w:multiLevelType w:val="multilevel"/>
    <w:tmpl w:val="69E2693C"/>
    <w:styleLink w:val="WWNum5"/>
    <w:lvl w:ilvl="0">
      <w:start w:val="2"/>
      <w:numFmt w:val="decimal"/>
      <w:lvlText w:val="%1)"/>
      <w:lvlJc w:val="left"/>
      <w:pPr>
        <w:ind w:left="56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76B0B2E"/>
    <w:multiLevelType w:val="multilevel"/>
    <w:tmpl w:val="413E5A50"/>
    <w:styleLink w:val="WWNum9"/>
    <w:lvl w:ilvl="0">
      <w:start w:val="1"/>
      <w:numFmt w:val="decimal"/>
      <w:lvlText w:val="%1) "/>
      <w:lvlJc w:val="left"/>
      <w:pPr>
        <w:ind w:left="567" w:hanging="283"/>
      </w:pPr>
      <w:rPr>
        <w:rFonts w:cs="Times New Roman"/>
        <w:b w:val="0"/>
        <w:i w:val="0"/>
        <w:sz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B5C461F"/>
    <w:multiLevelType w:val="multilevel"/>
    <w:tmpl w:val="B44E831C"/>
    <w:styleLink w:val="WWNum14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364" w:hanging="360"/>
      </w:pPr>
    </w:lvl>
    <w:lvl w:ilvl="2">
      <w:numFmt w:val="bullet"/>
      <w:lvlText w:val=""/>
      <w:lvlJc w:val="left"/>
      <w:pPr>
        <w:ind w:left="2084" w:hanging="360"/>
      </w:pPr>
    </w:lvl>
    <w:lvl w:ilvl="3">
      <w:numFmt w:val="bullet"/>
      <w:lvlText w:val=""/>
      <w:lvlJc w:val="left"/>
      <w:pPr>
        <w:ind w:left="2804" w:hanging="360"/>
      </w:pPr>
    </w:lvl>
    <w:lvl w:ilvl="4">
      <w:numFmt w:val="bullet"/>
      <w:lvlText w:val="o"/>
      <w:lvlJc w:val="left"/>
      <w:pPr>
        <w:ind w:left="3524" w:hanging="360"/>
      </w:pPr>
    </w:lvl>
    <w:lvl w:ilvl="5">
      <w:numFmt w:val="bullet"/>
      <w:lvlText w:val=""/>
      <w:lvlJc w:val="left"/>
      <w:pPr>
        <w:ind w:left="4244" w:hanging="360"/>
      </w:pPr>
    </w:lvl>
    <w:lvl w:ilvl="6">
      <w:numFmt w:val="bullet"/>
      <w:lvlText w:val=""/>
      <w:lvlJc w:val="left"/>
      <w:pPr>
        <w:ind w:left="4964" w:hanging="360"/>
      </w:pPr>
    </w:lvl>
    <w:lvl w:ilvl="7">
      <w:numFmt w:val="bullet"/>
      <w:lvlText w:val="o"/>
      <w:lvlJc w:val="left"/>
      <w:pPr>
        <w:ind w:left="5684" w:hanging="360"/>
      </w:pPr>
    </w:lvl>
    <w:lvl w:ilvl="8">
      <w:numFmt w:val="bullet"/>
      <w:lvlText w:val=""/>
      <w:lvlJc w:val="left"/>
      <w:pPr>
        <w:ind w:left="6404" w:hanging="360"/>
      </w:pPr>
    </w:lvl>
  </w:abstractNum>
  <w:abstractNum w:abstractNumId="5" w15:restartNumberingAfterBreak="0">
    <w:nsid w:val="1BFE1132"/>
    <w:multiLevelType w:val="multilevel"/>
    <w:tmpl w:val="988A7386"/>
    <w:styleLink w:val="WWNum13"/>
    <w:lvl w:ilvl="0">
      <w:start w:val="1"/>
      <w:numFmt w:val="lowerLetter"/>
      <w:lvlText w:val="%1)"/>
      <w:lvlJc w:val="left"/>
      <w:pPr>
        <w:ind w:left="93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7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9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1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3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5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7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90" w:hanging="180"/>
      </w:pPr>
      <w:rPr>
        <w:rFonts w:cs="Times New Roman"/>
      </w:rPr>
    </w:lvl>
  </w:abstractNum>
  <w:abstractNum w:abstractNumId="6" w15:restartNumberingAfterBreak="0">
    <w:nsid w:val="20440FA9"/>
    <w:multiLevelType w:val="multilevel"/>
    <w:tmpl w:val="DC206FD8"/>
    <w:styleLink w:val="WWNum2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2539272B"/>
    <w:multiLevelType w:val="multilevel"/>
    <w:tmpl w:val="AE56CF06"/>
    <w:styleLink w:val="WWNum10"/>
    <w:lvl w:ilvl="0">
      <w:start w:val="1"/>
      <w:numFmt w:val="lowerLetter"/>
      <w:lvlText w:val="%1) "/>
      <w:lvlJc w:val="left"/>
      <w:pPr>
        <w:ind w:left="850" w:hanging="283"/>
      </w:pPr>
      <w:rPr>
        <w:rFonts w:cs="Times New Roman"/>
        <w:b w:val="0"/>
        <w:i w:val="0"/>
        <w:sz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67B0408"/>
    <w:multiLevelType w:val="multilevel"/>
    <w:tmpl w:val="AD2262CE"/>
    <w:styleLink w:val="WWNum16"/>
    <w:lvl w:ilvl="0">
      <w:start w:val="1"/>
      <w:numFmt w:val="decimal"/>
      <w:lvlText w:val="%1)"/>
      <w:lvlJc w:val="left"/>
      <w:pPr>
        <w:ind w:left="567" w:hanging="283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76918C4"/>
    <w:multiLevelType w:val="multilevel"/>
    <w:tmpl w:val="B860AE5C"/>
    <w:styleLink w:val="WWNum28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b/>
      </w:rPr>
    </w:lvl>
  </w:abstractNum>
  <w:abstractNum w:abstractNumId="10" w15:restartNumberingAfterBreak="0">
    <w:nsid w:val="2A803460"/>
    <w:multiLevelType w:val="multilevel"/>
    <w:tmpl w:val="01928ECA"/>
    <w:styleLink w:val="WWNum15"/>
    <w:lvl w:ilvl="0">
      <w:start w:val="11"/>
      <w:numFmt w:val="upperRoman"/>
      <w:lvlText w:val="%1. "/>
      <w:lvlJc w:val="left"/>
      <w:pPr>
        <w:ind w:left="283" w:hanging="283"/>
      </w:pPr>
      <w:rPr>
        <w:rFonts w:cs="Times New Roman"/>
        <w:b/>
        <w:i w:val="0"/>
        <w:sz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DA5607A"/>
    <w:multiLevelType w:val="multilevel"/>
    <w:tmpl w:val="04B85150"/>
    <w:styleLink w:val="WWNum3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b/>
      </w:rPr>
    </w:lvl>
  </w:abstractNum>
  <w:abstractNum w:abstractNumId="12" w15:restartNumberingAfterBreak="0">
    <w:nsid w:val="39AB233D"/>
    <w:multiLevelType w:val="multilevel"/>
    <w:tmpl w:val="341C6450"/>
    <w:styleLink w:val="WWNum19"/>
    <w:lvl w:ilvl="0">
      <w:start w:val="1"/>
      <w:numFmt w:val="lowerLetter"/>
      <w:lvlText w:val="%1)"/>
      <w:lvlJc w:val="left"/>
      <w:pPr>
        <w:ind w:left="8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1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3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5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47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9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1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30" w:hanging="180"/>
      </w:pPr>
      <w:rPr>
        <w:rFonts w:cs="Times New Roman"/>
      </w:rPr>
    </w:lvl>
  </w:abstractNum>
  <w:abstractNum w:abstractNumId="13" w15:restartNumberingAfterBreak="0">
    <w:nsid w:val="3A0A445C"/>
    <w:multiLevelType w:val="multilevel"/>
    <w:tmpl w:val="5B008142"/>
    <w:styleLink w:val="WWNum8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b/>
      </w:rPr>
    </w:lvl>
  </w:abstractNum>
  <w:abstractNum w:abstractNumId="14" w15:restartNumberingAfterBreak="0">
    <w:nsid w:val="3F3A4299"/>
    <w:multiLevelType w:val="multilevel"/>
    <w:tmpl w:val="5526EF80"/>
    <w:styleLink w:val="WWNum21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b/>
      </w:rPr>
    </w:lvl>
  </w:abstractNum>
  <w:abstractNum w:abstractNumId="15" w15:restartNumberingAfterBreak="0">
    <w:nsid w:val="44FE7763"/>
    <w:multiLevelType w:val="multilevel"/>
    <w:tmpl w:val="AB988D9E"/>
    <w:styleLink w:val="WWNum2"/>
    <w:lvl w:ilvl="0">
      <w:start w:val="1"/>
      <w:numFmt w:val="decimal"/>
      <w:lvlText w:val="%1."/>
      <w:lvlJc w:val="left"/>
      <w:pPr>
        <w:ind w:left="1494" w:hanging="927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7653446"/>
    <w:multiLevelType w:val="multilevel"/>
    <w:tmpl w:val="5C28DB48"/>
    <w:styleLink w:val="WWNum32"/>
    <w:lvl w:ilvl="0">
      <w:start w:val="2"/>
      <w:numFmt w:val="decimal"/>
      <w:lvlText w:val="%1"/>
      <w:lvlJc w:val="left"/>
      <w:pPr>
        <w:ind w:left="420" w:hanging="420"/>
      </w:pPr>
      <w:rPr>
        <w:rFonts w:cs="Times New Roman"/>
        <w:b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b/>
      </w:rPr>
    </w:lvl>
  </w:abstractNum>
  <w:abstractNum w:abstractNumId="17" w15:restartNumberingAfterBreak="0">
    <w:nsid w:val="51417332"/>
    <w:multiLevelType w:val="multilevel"/>
    <w:tmpl w:val="2D1013FC"/>
    <w:styleLink w:val="WWNum34"/>
    <w:lvl w:ilvl="0">
      <w:start w:val="1"/>
      <w:numFmt w:val="decimal"/>
      <w:lvlText w:val="%1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8" w15:restartNumberingAfterBreak="0">
    <w:nsid w:val="525663DB"/>
    <w:multiLevelType w:val="multilevel"/>
    <w:tmpl w:val="13784A86"/>
    <w:styleLink w:val="WWNum31"/>
    <w:lvl w:ilvl="0">
      <w:start w:val="5"/>
      <w:numFmt w:val="decimal"/>
      <w:lvlText w:val="%1"/>
      <w:lvlJc w:val="left"/>
      <w:pPr>
        <w:ind w:left="450" w:hanging="450"/>
      </w:pPr>
      <w:rPr>
        <w:rFonts w:cs="Times New Roman"/>
        <w:b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b/>
      </w:rPr>
    </w:lvl>
  </w:abstractNum>
  <w:abstractNum w:abstractNumId="19" w15:restartNumberingAfterBreak="0">
    <w:nsid w:val="54A16650"/>
    <w:multiLevelType w:val="multilevel"/>
    <w:tmpl w:val="9B489A6E"/>
    <w:styleLink w:val="WWNum6"/>
    <w:lvl w:ilvl="0">
      <w:start w:val="2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57ED5691"/>
    <w:multiLevelType w:val="multilevel"/>
    <w:tmpl w:val="5C56C344"/>
    <w:styleLink w:val="WWNum22"/>
    <w:lvl w:ilvl="0">
      <w:numFmt w:val="bullet"/>
      <w:lvlText w:val="-"/>
      <w:lvlJc w:val="left"/>
      <w:pPr>
        <w:ind w:left="3915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4635" w:hanging="360"/>
      </w:pPr>
    </w:lvl>
    <w:lvl w:ilvl="2">
      <w:numFmt w:val="bullet"/>
      <w:lvlText w:val=""/>
      <w:lvlJc w:val="left"/>
      <w:pPr>
        <w:ind w:left="5355" w:hanging="360"/>
      </w:pPr>
    </w:lvl>
    <w:lvl w:ilvl="3">
      <w:numFmt w:val="bullet"/>
      <w:lvlText w:val=""/>
      <w:lvlJc w:val="left"/>
      <w:pPr>
        <w:ind w:left="6075" w:hanging="360"/>
      </w:pPr>
    </w:lvl>
    <w:lvl w:ilvl="4">
      <w:numFmt w:val="bullet"/>
      <w:lvlText w:val="o"/>
      <w:lvlJc w:val="left"/>
      <w:pPr>
        <w:ind w:left="6795" w:hanging="360"/>
      </w:pPr>
    </w:lvl>
    <w:lvl w:ilvl="5">
      <w:numFmt w:val="bullet"/>
      <w:lvlText w:val=""/>
      <w:lvlJc w:val="left"/>
      <w:pPr>
        <w:ind w:left="7515" w:hanging="360"/>
      </w:pPr>
    </w:lvl>
    <w:lvl w:ilvl="6">
      <w:numFmt w:val="bullet"/>
      <w:lvlText w:val=""/>
      <w:lvlJc w:val="left"/>
      <w:pPr>
        <w:ind w:left="8235" w:hanging="360"/>
      </w:pPr>
    </w:lvl>
    <w:lvl w:ilvl="7">
      <w:numFmt w:val="bullet"/>
      <w:lvlText w:val="o"/>
      <w:lvlJc w:val="left"/>
      <w:pPr>
        <w:ind w:left="8955" w:hanging="360"/>
      </w:pPr>
    </w:lvl>
    <w:lvl w:ilvl="8">
      <w:numFmt w:val="bullet"/>
      <w:lvlText w:val=""/>
      <w:lvlJc w:val="left"/>
      <w:pPr>
        <w:ind w:left="9675" w:hanging="360"/>
      </w:pPr>
    </w:lvl>
  </w:abstractNum>
  <w:abstractNum w:abstractNumId="21" w15:restartNumberingAfterBreak="0">
    <w:nsid w:val="59000D51"/>
    <w:multiLevelType w:val="multilevel"/>
    <w:tmpl w:val="01B8587C"/>
    <w:styleLink w:val="WWNum25"/>
    <w:lvl w:ilvl="0">
      <w:start w:val="11"/>
      <w:numFmt w:val="decimal"/>
      <w:lvlText w:val="%1"/>
      <w:lvlJc w:val="left"/>
      <w:pPr>
        <w:ind w:left="375" w:hanging="375"/>
      </w:pPr>
      <w:rPr>
        <w:rFonts w:cs="Times New Roman"/>
        <w:b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b/>
      </w:rPr>
    </w:lvl>
  </w:abstractNum>
  <w:abstractNum w:abstractNumId="22" w15:restartNumberingAfterBreak="0">
    <w:nsid w:val="5AE71943"/>
    <w:multiLevelType w:val="multilevel"/>
    <w:tmpl w:val="964C87F8"/>
    <w:styleLink w:val="WWNum29"/>
    <w:lvl w:ilvl="0">
      <w:start w:val="8"/>
      <w:numFmt w:val="decim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b/>
      </w:rPr>
    </w:lvl>
  </w:abstractNum>
  <w:abstractNum w:abstractNumId="23" w15:restartNumberingAfterBreak="0">
    <w:nsid w:val="5B9A736D"/>
    <w:multiLevelType w:val="multilevel"/>
    <w:tmpl w:val="D64CD4E4"/>
    <w:styleLink w:val="WWNum23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/>
        <w:b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b/>
      </w:rPr>
    </w:lvl>
  </w:abstractNum>
  <w:abstractNum w:abstractNumId="24" w15:restartNumberingAfterBreak="0">
    <w:nsid w:val="5DB41077"/>
    <w:multiLevelType w:val="multilevel"/>
    <w:tmpl w:val="A5E0145A"/>
    <w:styleLink w:val="WWNum4"/>
    <w:lvl w:ilvl="0">
      <w:start w:val="1"/>
      <w:numFmt w:val="decimal"/>
      <w:lvlText w:val="%1) "/>
      <w:lvlJc w:val="left"/>
      <w:pPr>
        <w:ind w:left="567" w:hanging="283"/>
      </w:pPr>
      <w:rPr>
        <w:rFonts w:cs="Times New Roman"/>
        <w:b w:val="0"/>
        <w:i w:val="0"/>
        <w:sz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E8C64E7"/>
    <w:multiLevelType w:val="multilevel"/>
    <w:tmpl w:val="861206AE"/>
    <w:styleLink w:val="WWNum30"/>
    <w:lvl w:ilvl="0">
      <w:start w:val="1"/>
      <w:numFmt w:val="decimal"/>
      <w:lvlText w:val="%1"/>
      <w:lvlJc w:val="left"/>
      <w:pPr>
        <w:ind w:left="390" w:hanging="390"/>
      </w:pPr>
      <w:rPr>
        <w:rFonts w:cs="Times New Roman"/>
        <w:b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b/>
      </w:rPr>
    </w:lvl>
  </w:abstractNum>
  <w:abstractNum w:abstractNumId="26" w15:restartNumberingAfterBreak="0">
    <w:nsid w:val="62B919EB"/>
    <w:multiLevelType w:val="multilevel"/>
    <w:tmpl w:val="DFAA3230"/>
    <w:styleLink w:val="WWNum11"/>
    <w:lvl w:ilvl="0">
      <w:start w:val="1"/>
      <w:numFmt w:val="decimal"/>
      <w:lvlText w:val="%1) "/>
      <w:lvlJc w:val="left"/>
      <w:pPr>
        <w:ind w:left="567" w:hanging="283"/>
      </w:pPr>
      <w:rPr>
        <w:rFonts w:cs="Times New Roman"/>
        <w:b w:val="0"/>
        <w:i w:val="0"/>
        <w:sz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2E064D0"/>
    <w:multiLevelType w:val="multilevel"/>
    <w:tmpl w:val="7BBAF554"/>
    <w:styleLink w:val="WWNum12"/>
    <w:lvl w:ilvl="0">
      <w:start w:val="1"/>
      <w:numFmt w:val="decimal"/>
      <w:lvlText w:val="%1) "/>
      <w:lvlJc w:val="left"/>
      <w:pPr>
        <w:ind w:left="567" w:hanging="283"/>
      </w:pPr>
      <w:rPr>
        <w:rFonts w:cs="Times New Roman"/>
        <w:b w:val="0"/>
        <w:i w:val="0"/>
        <w:sz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82B110C"/>
    <w:multiLevelType w:val="multilevel"/>
    <w:tmpl w:val="487E8FCA"/>
    <w:styleLink w:val="WWNum24"/>
    <w:lvl w:ilvl="0">
      <w:start w:val="11"/>
      <w:numFmt w:val="decim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b/>
      </w:rPr>
    </w:lvl>
  </w:abstractNum>
  <w:abstractNum w:abstractNumId="29" w15:restartNumberingAfterBreak="0">
    <w:nsid w:val="70584259"/>
    <w:multiLevelType w:val="multilevel"/>
    <w:tmpl w:val="2070D5EC"/>
    <w:styleLink w:val="WWNum26"/>
    <w:lvl w:ilvl="0">
      <w:start w:val="2"/>
      <w:numFmt w:val="decimal"/>
      <w:lvlText w:val="%1."/>
      <w:lvlJc w:val="left"/>
      <w:pPr>
        <w:ind w:left="93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7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9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1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3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5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7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90" w:hanging="180"/>
      </w:pPr>
      <w:rPr>
        <w:rFonts w:cs="Times New Roman"/>
      </w:rPr>
    </w:lvl>
  </w:abstractNum>
  <w:abstractNum w:abstractNumId="30" w15:restartNumberingAfterBreak="0">
    <w:nsid w:val="72254F06"/>
    <w:multiLevelType w:val="multilevel"/>
    <w:tmpl w:val="E028DC8C"/>
    <w:styleLink w:val="WWNum20"/>
    <w:lvl w:ilvl="0">
      <w:start w:val="3"/>
      <w:numFmt w:val="decimal"/>
      <w:lvlText w:val="%1"/>
      <w:lvlJc w:val="left"/>
      <w:pPr>
        <w:ind w:left="420" w:hanging="420"/>
      </w:pPr>
      <w:rPr>
        <w:rFonts w:cs="Times New Roman"/>
        <w:b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b/>
      </w:rPr>
    </w:lvl>
  </w:abstractNum>
  <w:abstractNum w:abstractNumId="31" w15:restartNumberingAfterBreak="0">
    <w:nsid w:val="76D2346F"/>
    <w:multiLevelType w:val="multilevel"/>
    <w:tmpl w:val="6E94BE14"/>
    <w:styleLink w:val="WWNum1"/>
    <w:lvl w:ilvl="0">
      <w:start w:val="1"/>
      <w:numFmt w:val="decimal"/>
      <w:lvlText w:val="%1*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AAD228F"/>
    <w:multiLevelType w:val="multilevel"/>
    <w:tmpl w:val="02664D86"/>
    <w:styleLink w:val="WWNum33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33" w15:restartNumberingAfterBreak="0">
    <w:nsid w:val="7B007A1A"/>
    <w:multiLevelType w:val="multilevel"/>
    <w:tmpl w:val="1BB68C54"/>
    <w:styleLink w:val="WWNum17"/>
    <w:lvl w:ilvl="0">
      <w:start w:val="1"/>
      <w:numFmt w:val="decimal"/>
      <w:lvlText w:val="%1*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B45551C"/>
    <w:multiLevelType w:val="multilevel"/>
    <w:tmpl w:val="B7D04ABC"/>
    <w:styleLink w:val="WWNum7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b/>
      </w:rPr>
    </w:lvl>
  </w:abstractNum>
  <w:num w:numId="1">
    <w:abstractNumId w:val="31"/>
  </w:num>
  <w:num w:numId="2">
    <w:abstractNumId w:val="15"/>
  </w:num>
  <w:num w:numId="3">
    <w:abstractNumId w:val="11"/>
  </w:num>
  <w:num w:numId="4">
    <w:abstractNumId w:val="24"/>
  </w:num>
  <w:num w:numId="5">
    <w:abstractNumId w:val="2"/>
  </w:num>
  <w:num w:numId="6">
    <w:abstractNumId w:val="19"/>
  </w:num>
  <w:num w:numId="7">
    <w:abstractNumId w:val="34"/>
  </w:num>
  <w:num w:numId="8">
    <w:abstractNumId w:val="13"/>
  </w:num>
  <w:num w:numId="9">
    <w:abstractNumId w:val="3"/>
  </w:num>
  <w:num w:numId="10">
    <w:abstractNumId w:val="7"/>
  </w:num>
  <w:num w:numId="11">
    <w:abstractNumId w:val="26"/>
  </w:num>
  <w:num w:numId="12">
    <w:abstractNumId w:val="27"/>
  </w:num>
  <w:num w:numId="13">
    <w:abstractNumId w:val="5"/>
  </w:num>
  <w:num w:numId="14">
    <w:abstractNumId w:val="4"/>
  </w:num>
  <w:num w:numId="15">
    <w:abstractNumId w:val="10"/>
  </w:num>
  <w:num w:numId="16">
    <w:abstractNumId w:val="8"/>
  </w:num>
  <w:num w:numId="17">
    <w:abstractNumId w:val="33"/>
  </w:num>
  <w:num w:numId="18">
    <w:abstractNumId w:val="0"/>
  </w:num>
  <w:num w:numId="19">
    <w:abstractNumId w:val="12"/>
  </w:num>
  <w:num w:numId="20">
    <w:abstractNumId w:val="30"/>
  </w:num>
  <w:num w:numId="21">
    <w:abstractNumId w:val="14"/>
  </w:num>
  <w:num w:numId="22">
    <w:abstractNumId w:val="20"/>
  </w:num>
  <w:num w:numId="23">
    <w:abstractNumId w:val="23"/>
  </w:num>
  <w:num w:numId="24">
    <w:abstractNumId w:val="28"/>
  </w:num>
  <w:num w:numId="25">
    <w:abstractNumId w:val="21"/>
  </w:num>
  <w:num w:numId="26">
    <w:abstractNumId w:val="29"/>
  </w:num>
  <w:num w:numId="27">
    <w:abstractNumId w:val="6"/>
  </w:num>
  <w:num w:numId="28">
    <w:abstractNumId w:val="9"/>
  </w:num>
  <w:num w:numId="29">
    <w:abstractNumId w:val="22"/>
  </w:num>
  <w:num w:numId="30">
    <w:abstractNumId w:val="25"/>
  </w:num>
  <w:num w:numId="31">
    <w:abstractNumId w:val="18"/>
  </w:num>
  <w:num w:numId="32">
    <w:abstractNumId w:val="16"/>
  </w:num>
  <w:num w:numId="33">
    <w:abstractNumId w:val="32"/>
  </w:num>
  <w:num w:numId="34">
    <w:abstractNumId w:val="17"/>
  </w:num>
  <w:num w:numId="35">
    <w:abstractNumId w:val="1"/>
  </w:num>
  <w:num w:numId="36">
    <w:abstractNumId w:val="3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95C4D"/>
    <w:rsid w:val="003D5BF2"/>
    <w:rsid w:val="0069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657F3-8ACD-4CD5-B99D-BEEE8FD9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Textbody"/>
    <w:uiPriority w:val="9"/>
    <w:qFormat/>
    <w:pPr>
      <w:keepNext/>
      <w:widowControl w:val="0"/>
      <w:spacing w:before="120"/>
      <w:outlineLvl w:val="0"/>
    </w:pPr>
    <w:rPr>
      <w:rFonts w:ascii="Arial" w:eastAsia="Arial" w:hAnsi="Arial" w:cs="Arial"/>
      <w:b/>
      <w:sz w:val="28"/>
    </w:rPr>
  </w:style>
  <w:style w:type="paragraph" w:styleId="Nadpis2">
    <w:name w:val="heading 2"/>
    <w:basedOn w:val="Standard"/>
    <w:next w:val="Textbody"/>
    <w:uiPriority w:val="9"/>
    <w:unhideWhenUsed/>
    <w:qFormat/>
    <w:pPr>
      <w:keepNext/>
      <w:widowControl w:val="0"/>
      <w:tabs>
        <w:tab w:val="left" w:pos="2694"/>
        <w:tab w:val="left" w:pos="4962"/>
      </w:tabs>
      <w:ind w:left="426" w:hanging="426"/>
      <w:jc w:val="both"/>
      <w:outlineLvl w:val="1"/>
    </w:pPr>
    <w:rPr>
      <w:rFonts w:ascii="Arial" w:eastAsia="Arial" w:hAnsi="Arial" w:cs="Arial"/>
      <w:b/>
      <w:sz w:val="22"/>
    </w:rPr>
  </w:style>
  <w:style w:type="paragraph" w:styleId="Nadpis3">
    <w:name w:val="heading 3"/>
    <w:basedOn w:val="Standard"/>
    <w:next w:val="Textbody"/>
    <w:uiPriority w:val="9"/>
    <w:unhideWhenUsed/>
    <w:qFormat/>
    <w:pPr>
      <w:keepNext/>
      <w:tabs>
        <w:tab w:val="left" w:pos="2268"/>
        <w:tab w:val="left" w:pos="4536"/>
      </w:tabs>
      <w:ind w:hanging="567"/>
      <w:jc w:val="center"/>
      <w:outlineLvl w:val="2"/>
    </w:pPr>
    <w:rPr>
      <w:rFonts w:ascii="Arial" w:eastAsia="Arial" w:hAnsi="Arial" w:cs="Arial"/>
      <w:b/>
      <w:sz w:val="24"/>
      <w:u w:val="single"/>
    </w:rPr>
  </w:style>
  <w:style w:type="paragraph" w:styleId="Nadpis4">
    <w:name w:val="heading 4"/>
    <w:basedOn w:val="Standard"/>
    <w:next w:val="Textbody"/>
    <w:uiPriority w:val="9"/>
    <w:unhideWhenUsed/>
    <w:qFormat/>
    <w:pPr>
      <w:keepNext/>
      <w:widowControl w:val="0"/>
      <w:jc w:val="center"/>
      <w:outlineLvl w:val="3"/>
    </w:pPr>
    <w:rPr>
      <w:rFonts w:ascii="Arial" w:eastAsia="Arial" w:hAnsi="Arial" w:cs="Arial"/>
      <w:b/>
      <w:sz w:val="24"/>
      <w:u w:val="single"/>
    </w:rPr>
  </w:style>
  <w:style w:type="paragraph" w:styleId="Nadpis5">
    <w:name w:val="heading 5"/>
    <w:basedOn w:val="Standard"/>
    <w:next w:val="Textbody"/>
    <w:uiPriority w:val="9"/>
    <w:unhideWhenUsed/>
    <w:qFormat/>
    <w:pPr>
      <w:keepNext/>
      <w:widowControl w:val="0"/>
      <w:spacing w:before="120"/>
      <w:ind w:left="425" w:hanging="425"/>
      <w:jc w:val="center"/>
      <w:outlineLvl w:val="4"/>
    </w:pPr>
    <w:rPr>
      <w:rFonts w:ascii="Arial" w:eastAsia="Arial" w:hAnsi="Arial" w:cs="Arial"/>
      <w:b/>
      <w:sz w:val="24"/>
      <w:u w:val="single"/>
    </w:rPr>
  </w:style>
  <w:style w:type="paragraph" w:styleId="Nadpis6">
    <w:name w:val="heading 6"/>
    <w:basedOn w:val="Standard"/>
    <w:next w:val="Textbody"/>
    <w:uiPriority w:val="9"/>
    <w:semiHidden/>
    <w:unhideWhenUsed/>
    <w:qFormat/>
    <w:pPr>
      <w:keepNext/>
      <w:widowControl w:val="0"/>
      <w:suppressLineNumbers/>
      <w:ind w:right="-567"/>
      <w:jc w:val="center"/>
      <w:outlineLvl w:val="5"/>
    </w:pPr>
    <w:rPr>
      <w:rFonts w:ascii="Arial" w:eastAsia="Arial" w:hAnsi="Arial" w:cs="Arial"/>
      <w:b/>
      <w:sz w:val="22"/>
    </w:rPr>
  </w:style>
  <w:style w:type="paragraph" w:styleId="Nadpis7">
    <w:name w:val="heading 7"/>
    <w:basedOn w:val="Standard"/>
    <w:next w:val="Textbody"/>
    <w:pPr>
      <w:keepNext/>
      <w:widowControl w:val="0"/>
      <w:suppressLineNumbers/>
      <w:tabs>
        <w:tab w:val="left" w:pos="710"/>
        <w:tab w:val="right" w:pos="3403"/>
        <w:tab w:val="right" w:pos="4820"/>
        <w:tab w:val="right" w:pos="6238"/>
        <w:tab w:val="right" w:pos="8506"/>
      </w:tabs>
      <w:ind w:left="284" w:right="-1" w:hanging="284"/>
      <w:outlineLvl w:val="6"/>
    </w:pPr>
    <w:rPr>
      <w:rFonts w:ascii="Arial" w:eastAsia="Arial" w:hAnsi="Arial" w:cs="Arial"/>
      <w:b/>
    </w:rPr>
  </w:style>
  <w:style w:type="paragraph" w:styleId="Nadpis8">
    <w:name w:val="heading 8"/>
    <w:basedOn w:val="Standard"/>
    <w:next w:val="Textbody"/>
    <w:pPr>
      <w:keepNext/>
      <w:widowControl w:val="0"/>
      <w:suppressLineNumbers/>
      <w:ind w:left="360" w:right="-1"/>
      <w:jc w:val="both"/>
      <w:outlineLvl w:val="7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2268"/>
        <w:tab w:val="left" w:pos="4536"/>
      </w:tabs>
      <w:jc w:val="both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zev">
    <w:name w:val="Title"/>
    <w:basedOn w:val="Standard"/>
    <w:next w:val="Podnadpis"/>
    <w:uiPriority w:val="10"/>
    <w:qFormat/>
    <w:pPr>
      <w:widowControl w:val="0"/>
      <w:tabs>
        <w:tab w:val="left" w:pos="2268"/>
      </w:tabs>
      <w:jc w:val="center"/>
    </w:pPr>
    <w:rPr>
      <w:rFonts w:ascii="Arial" w:eastAsia="Arial" w:hAnsi="Arial" w:cs="Arial"/>
      <w:b/>
      <w:bCs/>
      <w:sz w:val="28"/>
      <w:szCs w:val="36"/>
    </w:rPr>
  </w:style>
  <w:style w:type="paragraph" w:styleId="Podnadpis">
    <w:name w:val="Subtitle"/>
    <w:basedOn w:val="Standard"/>
    <w:next w:val="Textbody"/>
    <w:uiPriority w:val="11"/>
    <w:qFormat/>
    <w:pPr>
      <w:widowControl w:val="0"/>
      <w:tabs>
        <w:tab w:val="left" w:pos="2268"/>
      </w:tabs>
      <w:jc w:val="center"/>
    </w:pPr>
    <w:rPr>
      <w:rFonts w:ascii="Arial" w:eastAsia="Arial" w:hAnsi="Arial" w:cs="Arial"/>
      <w:b/>
      <w:i/>
      <w:iCs/>
      <w:sz w:val="24"/>
      <w:szCs w:val="28"/>
      <w:u w:val="single"/>
    </w:rPr>
  </w:style>
  <w:style w:type="paragraph" w:customStyle="1" w:styleId="BodyText22">
    <w:name w:val="Body Text 22"/>
    <w:basedOn w:val="Standard"/>
    <w:pPr>
      <w:widowControl w:val="0"/>
      <w:tabs>
        <w:tab w:val="left" w:pos="2268"/>
      </w:tabs>
      <w:jc w:val="both"/>
    </w:pPr>
    <w:rPr>
      <w:rFonts w:ascii="Arial" w:eastAsia="Arial" w:hAnsi="Arial" w:cs="Arial"/>
      <w:b/>
      <w:sz w:val="22"/>
    </w:rPr>
  </w:style>
  <w:style w:type="paragraph" w:customStyle="1" w:styleId="Zkladntext31">
    <w:name w:val="Základní text 31"/>
    <w:basedOn w:val="Standard"/>
    <w:pPr>
      <w:widowControl w:val="0"/>
      <w:tabs>
        <w:tab w:val="left" w:pos="2268"/>
        <w:tab w:val="left" w:pos="4536"/>
      </w:tabs>
      <w:jc w:val="both"/>
    </w:pPr>
    <w:rPr>
      <w:rFonts w:ascii="Arial" w:eastAsia="Arial" w:hAnsi="Arial" w:cs="Arial"/>
      <w:sz w:val="22"/>
    </w:rPr>
  </w:style>
  <w:style w:type="paragraph" w:customStyle="1" w:styleId="BodyTextIndent31">
    <w:name w:val="Body Text Indent 31"/>
    <w:basedOn w:val="Standard"/>
    <w:pPr>
      <w:widowControl w:val="0"/>
      <w:ind w:left="1985"/>
      <w:jc w:val="both"/>
    </w:pPr>
    <w:rPr>
      <w:rFonts w:ascii="Arial" w:eastAsia="Arial" w:hAnsi="Arial" w:cs="Arial"/>
      <w:sz w:val="22"/>
    </w:rPr>
  </w:style>
  <w:style w:type="paragraph" w:customStyle="1" w:styleId="BodyTextIndent21">
    <w:name w:val="Body Text Indent 21"/>
    <w:basedOn w:val="Standard"/>
    <w:pPr>
      <w:widowControl w:val="0"/>
      <w:ind w:left="2552" w:hanging="283"/>
    </w:pPr>
    <w:rPr>
      <w:rFonts w:ascii="Arial" w:eastAsia="Arial" w:hAnsi="Arial" w:cs="Arial"/>
      <w:sz w:val="22"/>
    </w:rPr>
  </w:style>
  <w:style w:type="paragraph" w:customStyle="1" w:styleId="zkl2">
    <w:name w:val="_zákl.2"/>
    <w:basedOn w:val="Standard"/>
    <w:pPr>
      <w:widowControl w:val="0"/>
      <w:tabs>
        <w:tab w:val="left" w:pos="567"/>
      </w:tabs>
      <w:spacing w:before="160"/>
      <w:jc w:val="both"/>
    </w:pPr>
    <w:rPr>
      <w:rFonts w:ascii="Arial" w:eastAsia="Arial" w:hAnsi="Arial" w:cs="Arial"/>
      <w:sz w:val="22"/>
    </w:rPr>
  </w:style>
  <w:style w:type="paragraph" w:customStyle="1" w:styleId="Zkladntext21">
    <w:name w:val="Základní text 21"/>
    <w:basedOn w:val="Standard"/>
    <w:pPr>
      <w:widowControl w:val="0"/>
      <w:ind w:left="1134" w:hanging="708"/>
      <w:jc w:val="both"/>
    </w:pPr>
    <w:rPr>
      <w:rFonts w:ascii="Arial" w:eastAsia="Arial" w:hAnsi="Arial" w:cs="Arial"/>
      <w:sz w:val="22"/>
    </w:rPr>
  </w:style>
  <w:style w:type="paragraph" w:customStyle="1" w:styleId="BodyText21">
    <w:name w:val="Body Text 21"/>
    <w:basedOn w:val="Standard"/>
    <w:pPr>
      <w:widowControl w:val="0"/>
      <w:ind w:left="2268"/>
      <w:jc w:val="both"/>
    </w:pPr>
    <w:rPr>
      <w:rFonts w:ascii="Arial" w:eastAsia="Arial" w:hAnsi="Arial" w:cs="Arial"/>
      <w:sz w:val="22"/>
    </w:rPr>
  </w:style>
  <w:style w:type="paragraph" w:customStyle="1" w:styleId="BodyText23">
    <w:name w:val="Body Text 23"/>
    <w:basedOn w:val="Standard"/>
    <w:pPr>
      <w:widowControl w:val="0"/>
      <w:ind w:left="426" w:hanging="426"/>
      <w:jc w:val="both"/>
    </w:pPr>
    <w:rPr>
      <w:rFonts w:ascii="Arial" w:eastAsia="Arial" w:hAnsi="Arial" w:cs="Arial"/>
      <w:sz w:val="22"/>
    </w:rPr>
  </w:style>
  <w:style w:type="paragraph" w:styleId="Zhlav">
    <w:name w:val="header"/>
    <w:basedOn w:val="Standard"/>
    <w:pPr>
      <w:widowControl w:val="0"/>
      <w:suppressLineNumbers/>
      <w:tabs>
        <w:tab w:val="center" w:pos="4536"/>
        <w:tab w:val="right" w:pos="9072"/>
      </w:tabs>
    </w:pPr>
    <w:rPr>
      <w:rFonts w:ascii="Arial" w:eastAsia="Arial" w:hAnsi="Arial" w:cs="Arial"/>
      <w:sz w:val="22"/>
    </w:rPr>
  </w:style>
  <w:style w:type="paragraph" w:customStyle="1" w:styleId="BodyTextIndent22">
    <w:name w:val="Body Text Indent 22"/>
    <w:basedOn w:val="Standard"/>
    <w:pPr>
      <w:widowControl w:val="0"/>
      <w:tabs>
        <w:tab w:val="left" w:pos="852"/>
        <w:tab w:val="left" w:pos="2694"/>
        <w:tab w:val="left" w:pos="4962"/>
      </w:tabs>
      <w:ind w:left="426" w:hanging="426"/>
      <w:jc w:val="both"/>
    </w:pPr>
    <w:rPr>
      <w:rFonts w:ascii="Arial" w:eastAsia="Arial" w:hAnsi="Arial" w:cs="Arial"/>
      <w:sz w:val="22"/>
    </w:rPr>
  </w:style>
  <w:style w:type="paragraph" w:styleId="Zpat">
    <w:name w:val="footer"/>
    <w:basedOn w:val="Standard"/>
    <w:pPr>
      <w:widowControl w:val="0"/>
      <w:suppressLineNumbers/>
      <w:tabs>
        <w:tab w:val="center" w:pos="4536"/>
        <w:tab w:val="right" w:pos="9072"/>
      </w:tabs>
    </w:pPr>
    <w:rPr>
      <w:rFonts w:ascii="Arial" w:eastAsia="Arial" w:hAnsi="Arial" w:cs="Arial"/>
      <w:sz w:val="22"/>
    </w:rPr>
  </w:style>
  <w:style w:type="paragraph" w:customStyle="1" w:styleId="Textbodyindent">
    <w:name w:val="Text body indent"/>
    <w:basedOn w:val="Standard"/>
    <w:pPr>
      <w:tabs>
        <w:tab w:val="left" w:pos="3970"/>
        <w:tab w:val="left" w:pos="5813"/>
        <w:tab w:val="left" w:pos="7514"/>
      </w:tabs>
      <w:ind w:left="1985"/>
    </w:pPr>
    <w:rPr>
      <w:rFonts w:ascii="Arial" w:eastAsia="Arial" w:hAnsi="Arial" w:cs="Arial"/>
    </w:rPr>
  </w:style>
  <w:style w:type="paragraph" w:styleId="Zkladntextodsazen2">
    <w:name w:val="Body Text Indent 2"/>
    <w:basedOn w:val="Standard"/>
    <w:pPr>
      <w:tabs>
        <w:tab w:val="left" w:pos="2628"/>
      </w:tabs>
      <w:ind w:left="2268" w:hanging="2268"/>
      <w:jc w:val="both"/>
    </w:pPr>
    <w:rPr>
      <w:rFonts w:ascii="Arial" w:eastAsia="Arial" w:hAnsi="Arial" w:cs="Arial"/>
    </w:rPr>
  </w:style>
  <w:style w:type="paragraph" w:styleId="Textvbloku">
    <w:name w:val="Block Text"/>
    <w:basedOn w:val="Standard"/>
    <w:pPr>
      <w:widowControl w:val="0"/>
      <w:suppressLineNumbers/>
      <w:ind w:left="567" w:right="-1" w:hanging="283"/>
    </w:pPr>
    <w:rPr>
      <w:rFonts w:ascii="Arial" w:eastAsia="Arial" w:hAnsi="Arial" w:cs="Arial"/>
    </w:rPr>
  </w:style>
  <w:style w:type="paragraph" w:styleId="Zkladntextodsazen3">
    <w:name w:val="Body Text Indent 3"/>
    <w:basedOn w:val="Standard"/>
    <w:pPr>
      <w:ind w:left="426" w:hanging="426"/>
      <w:jc w:val="both"/>
    </w:pPr>
    <w:rPr>
      <w:rFonts w:ascii="Arial" w:eastAsia="Arial" w:hAnsi="Arial" w:cs="Arial"/>
    </w:rPr>
  </w:style>
  <w:style w:type="paragraph" w:styleId="Odstavecseseznamem">
    <w:name w:val="List Paragraph"/>
    <w:basedOn w:val="Standard"/>
    <w:pPr>
      <w:ind w:left="720"/>
    </w:pPr>
  </w:style>
  <w:style w:type="paragraph" w:customStyle="1" w:styleId="Normln1">
    <w:name w:val="Normální1"/>
    <w:basedOn w:val="Standard"/>
    <w:pPr>
      <w:widowControl w:val="0"/>
    </w:pPr>
  </w:style>
  <w:style w:type="paragraph" w:customStyle="1" w:styleId="WW-Vchoz">
    <w:name w:val="WW-Výchozí"/>
    <w:basedOn w:val="Normln1"/>
  </w:style>
  <w:style w:type="paragraph" w:customStyle="1" w:styleId="Zkladntext1">
    <w:name w:val="Základní text1"/>
    <w:basedOn w:val="WW-Vchoz"/>
    <w:pPr>
      <w:spacing w:line="228" w:lineRule="auto"/>
    </w:pPr>
    <w:rPr>
      <w:sz w:val="24"/>
    </w:rPr>
  </w:style>
  <w:style w:type="paragraph" w:customStyle="1" w:styleId="Odstavec">
    <w:name w:val="Odstavec"/>
    <w:basedOn w:val="Zkladntext1"/>
    <w:pPr>
      <w:spacing w:after="115"/>
      <w:ind w:firstLine="480"/>
    </w:pPr>
  </w:style>
  <w:style w:type="character" w:customStyle="1" w:styleId="Nadpis1Char">
    <w:name w:val="Nadpis 1 Char"/>
    <w:basedOn w:val="Standardnpsmoodstavce"/>
    <w:rPr>
      <w:rFonts w:ascii="Cambria" w:eastAsia="Cambria" w:hAnsi="Cambria" w:cs="Cambria"/>
      <w:b/>
      <w:kern w:val="3"/>
      <w:sz w:val="32"/>
    </w:rPr>
  </w:style>
  <w:style w:type="character" w:customStyle="1" w:styleId="Nadpis2Char">
    <w:name w:val="Nadpis 2 Char"/>
    <w:basedOn w:val="Standardnpsmoodstavce"/>
    <w:rPr>
      <w:rFonts w:ascii="Cambria" w:eastAsia="Cambria" w:hAnsi="Cambria" w:cs="Cambria"/>
      <w:b/>
      <w:i/>
      <w:sz w:val="28"/>
    </w:rPr>
  </w:style>
  <w:style w:type="character" w:customStyle="1" w:styleId="Nadpis3Char">
    <w:name w:val="Nadpis 3 Char"/>
    <w:basedOn w:val="Standardnpsmoodstavce"/>
    <w:rPr>
      <w:rFonts w:ascii="Cambria" w:eastAsia="Cambria" w:hAnsi="Cambria" w:cs="Cambria"/>
      <w:b/>
      <w:sz w:val="26"/>
    </w:rPr>
  </w:style>
  <w:style w:type="character" w:customStyle="1" w:styleId="Nadpis4Char">
    <w:name w:val="Nadpis 4 Char"/>
    <w:basedOn w:val="Standardnpsmoodstavce"/>
    <w:rPr>
      <w:rFonts w:ascii="Calibri" w:eastAsia="Calibri" w:hAnsi="Calibri" w:cs="Calibri"/>
      <w:b/>
      <w:sz w:val="28"/>
    </w:rPr>
  </w:style>
  <w:style w:type="character" w:customStyle="1" w:styleId="Nadpis5Char">
    <w:name w:val="Nadpis 5 Char"/>
    <w:basedOn w:val="Standardnpsmoodstavce"/>
    <w:rPr>
      <w:rFonts w:ascii="Calibri" w:eastAsia="Calibri" w:hAnsi="Calibri" w:cs="Calibri"/>
      <w:b/>
      <w:i/>
      <w:sz w:val="26"/>
    </w:rPr>
  </w:style>
  <w:style w:type="character" w:customStyle="1" w:styleId="Nadpis6Char">
    <w:name w:val="Nadpis 6 Char"/>
    <w:basedOn w:val="Standardnpsmoodstavce"/>
    <w:rPr>
      <w:rFonts w:ascii="Calibri" w:eastAsia="Calibri" w:hAnsi="Calibri" w:cs="Calibri"/>
      <w:b/>
    </w:rPr>
  </w:style>
  <w:style w:type="character" w:customStyle="1" w:styleId="Nadpis7Char">
    <w:name w:val="Nadpis 7 Char"/>
    <w:basedOn w:val="Standardnpsmoodstavce"/>
    <w:rPr>
      <w:rFonts w:ascii="Calibri" w:eastAsia="Calibri" w:hAnsi="Calibri" w:cs="Calibri"/>
      <w:sz w:val="24"/>
    </w:rPr>
  </w:style>
  <w:style w:type="character" w:customStyle="1" w:styleId="Nadpis8Char">
    <w:name w:val="Nadpis 8 Char"/>
    <w:basedOn w:val="Standardnpsmoodstavce"/>
    <w:rPr>
      <w:rFonts w:ascii="Calibri" w:eastAsia="Calibri" w:hAnsi="Calibri" w:cs="Calibri"/>
      <w:i/>
      <w:sz w:val="24"/>
    </w:rPr>
  </w:style>
  <w:style w:type="character" w:styleId="slostrnky">
    <w:name w:val="page number"/>
    <w:basedOn w:val="Standardnpsmoodstavce"/>
    <w:rPr>
      <w:rFonts w:cs="Times New Roman"/>
    </w:rPr>
  </w:style>
  <w:style w:type="character" w:customStyle="1" w:styleId="NzevChar">
    <w:name w:val="Název Char"/>
    <w:basedOn w:val="Standardnpsmoodstavce"/>
    <w:rPr>
      <w:rFonts w:ascii="Cambria" w:eastAsia="Cambria" w:hAnsi="Cambria" w:cs="Cambria"/>
      <w:b/>
      <w:kern w:val="3"/>
      <w:sz w:val="32"/>
    </w:rPr>
  </w:style>
  <w:style w:type="character" w:customStyle="1" w:styleId="PodtitulChar">
    <w:name w:val="Podtitul Char"/>
    <w:basedOn w:val="Standardnpsmoodstavce"/>
    <w:rPr>
      <w:rFonts w:ascii="Cambria" w:eastAsia="Cambria" w:hAnsi="Cambria" w:cs="Cambria"/>
      <w:sz w:val="24"/>
    </w:rPr>
  </w:style>
  <w:style w:type="character" w:customStyle="1" w:styleId="ZhlavChar">
    <w:name w:val="Záhlaví Char"/>
    <w:basedOn w:val="Standardnpsmoodstavce"/>
    <w:rPr>
      <w:sz w:val="20"/>
    </w:rPr>
  </w:style>
  <w:style w:type="character" w:customStyle="1" w:styleId="ZpatChar">
    <w:name w:val="Zápatí Char"/>
    <w:basedOn w:val="Standardnpsmoodstavce"/>
    <w:rPr>
      <w:sz w:val="20"/>
    </w:rPr>
  </w:style>
  <w:style w:type="character" w:customStyle="1" w:styleId="ZkladntextodsazenChar">
    <w:name w:val="Základní text odsazený Char"/>
    <w:basedOn w:val="Standardnpsmoodstavce"/>
    <w:rPr>
      <w:sz w:val="20"/>
    </w:rPr>
  </w:style>
  <w:style w:type="character" w:customStyle="1" w:styleId="Zkladntextodsazen2Char">
    <w:name w:val="Základní text odsazený 2 Char"/>
    <w:basedOn w:val="Standardnpsmoodstavce"/>
    <w:rPr>
      <w:sz w:val="20"/>
    </w:rPr>
  </w:style>
  <w:style w:type="character" w:customStyle="1" w:styleId="Zkladntextodsazen3Char">
    <w:name w:val="Základní text odsazený 3 Char"/>
    <w:basedOn w:val="Standardnpsmoodstavce"/>
    <w:rPr>
      <w:sz w:val="16"/>
    </w:rPr>
  </w:style>
  <w:style w:type="character" w:customStyle="1" w:styleId="ZkladntextChar">
    <w:name w:val="Základní text Char"/>
    <w:basedOn w:val="Standardnpsmoodstavce"/>
    <w:rPr>
      <w:sz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3">
    <w:name w:val="ListLabel 3"/>
    <w:rPr>
      <w:rFonts w:cs="Times New Roman"/>
      <w:b w:val="0"/>
      <w:i w:val="0"/>
      <w:sz w:val="22"/>
      <w:u w:val="none"/>
    </w:rPr>
  </w:style>
  <w:style w:type="character" w:customStyle="1" w:styleId="ListLabel4">
    <w:name w:val="ListLabel 4"/>
    <w:rPr>
      <w:rFonts w:cs="Times New Roman"/>
      <w:b w:val="0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cs="Times New Roman"/>
      <w:b/>
      <w:i w:val="0"/>
      <w:sz w:val="22"/>
      <w:u w:val="none"/>
    </w:rPr>
  </w:style>
  <w:style w:type="character" w:customStyle="1" w:styleId="ListLabel7">
    <w:name w:val="ListLabel 7"/>
    <w:rPr>
      <w:rFonts w:cs="Times New Roman"/>
      <w:b w:val="0"/>
      <w:i w:val="0"/>
    </w:rPr>
  </w:style>
  <w:style w:type="character" w:customStyle="1" w:styleId="ListLabel8">
    <w:name w:val="ListLabel 8"/>
    <w:rPr>
      <w:rFonts w:cs="Times New Roman"/>
      <w:b/>
      <w:color w:val="00000A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numbering" w:customStyle="1" w:styleId="WWNum23">
    <w:name w:val="WWNum23"/>
    <w:basedOn w:val="Bezseznamu"/>
    <w:pPr>
      <w:numPr>
        <w:numId w:val="23"/>
      </w:numPr>
    </w:pPr>
  </w:style>
  <w:style w:type="numbering" w:customStyle="1" w:styleId="WWNum24">
    <w:name w:val="WWNum24"/>
    <w:basedOn w:val="Bezseznamu"/>
    <w:pPr>
      <w:numPr>
        <w:numId w:val="24"/>
      </w:numPr>
    </w:pPr>
  </w:style>
  <w:style w:type="numbering" w:customStyle="1" w:styleId="WWNum25">
    <w:name w:val="WWNum25"/>
    <w:basedOn w:val="Bezseznamu"/>
    <w:pPr>
      <w:numPr>
        <w:numId w:val="25"/>
      </w:numPr>
    </w:pPr>
  </w:style>
  <w:style w:type="numbering" w:customStyle="1" w:styleId="WWNum26">
    <w:name w:val="WWNum26"/>
    <w:basedOn w:val="Bezseznamu"/>
    <w:pPr>
      <w:numPr>
        <w:numId w:val="26"/>
      </w:numPr>
    </w:pPr>
  </w:style>
  <w:style w:type="numbering" w:customStyle="1" w:styleId="WWNum27">
    <w:name w:val="WWNum27"/>
    <w:basedOn w:val="Bezseznamu"/>
    <w:pPr>
      <w:numPr>
        <w:numId w:val="27"/>
      </w:numPr>
    </w:pPr>
  </w:style>
  <w:style w:type="numbering" w:customStyle="1" w:styleId="WWNum28">
    <w:name w:val="WWNum28"/>
    <w:basedOn w:val="Bezseznamu"/>
    <w:pPr>
      <w:numPr>
        <w:numId w:val="28"/>
      </w:numPr>
    </w:pPr>
  </w:style>
  <w:style w:type="numbering" w:customStyle="1" w:styleId="WWNum29">
    <w:name w:val="WWNum29"/>
    <w:basedOn w:val="Bezseznamu"/>
    <w:pPr>
      <w:numPr>
        <w:numId w:val="29"/>
      </w:numPr>
    </w:pPr>
  </w:style>
  <w:style w:type="numbering" w:customStyle="1" w:styleId="WWNum30">
    <w:name w:val="WWNum30"/>
    <w:basedOn w:val="Bezseznamu"/>
    <w:pPr>
      <w:numPr>
        <w:numId w:val="30"/>
      </w:numPr>
    </w:pPr>
  </w:style>
  <w:style w:type="numbering" w:customStyle="1" w:styleId="WWNum31">
    <w:name w:val="WWNum31"/>
    <w:basedOn w:val="Bezseznamu"/>
    <w:pPr>
      <w:numPr>
        <w:numId w:val="31"/>
      </w:numPr>
    </w:pPr>
  </w:style>
  <w:style w:type="numbering" w:customStyle="1" w:styleId="WWNum32">
    <w:name w:val="WWNum32"/>
    <w:basedOn w:val="Bezseznamu"/>
    <w:pPr>
      <w:numPr>
        <w:numId w:val="32"/>
      </w:numPr>
    </w:pPr>
  </w:style>
  <w:style w:type="numbering" w:customStyle="1" w:styleId="WWNum33">
    <w:name w:val="WWNum33"/>
    <w:basedOn w:val="Bezseznamu"/>
    <w:pPr>
      <w:numPr>
        <w:numId w:val="33"/>
      </w:numPr>
    </w:pPr>
  </w:style>
  <w:style w:type="numbering" w:customStyle="1" w:styleId="WWNum34">
    <w:name w:val="WWNum34"/>
    <w:basedOn w:val="Bezseznamu"/>
    <w:pPr>
      <w:numPr>
        <w:numId w:val="34"/>
      </w:numPr>
    </w:pPr>
  </w:style>
  <w:style w:type="numbering" w:customStyle="1" w:styleId="WWNum35">
    <w:name w:val="WWNum35"/>
    <w:basedOn w:val="Bezseznamu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5FDF3A9C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5FDF3A9C.dotm</Template>
  <TotalTime>1</TotalTime>
  <Pages>3</Pages>
  <Words>1107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P.D</dc:creator>
  <cp:lastModifiedBy>Halíková Danuše</cp:lastModifiedBy>
  <cp:revision>2</cp:revision>
  <cp:lastPrinted>2020-05-25T10:25:00Z</cp:lastPrinted>
  <dcterms:created xsi:type="dcterms:W3CDTF">2020-06-08T11:00:00Z</dcterms:created>
  <dcterms:modified xsi:type="dcterms:W3CDTF">2020-06-08T11:00:00Z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ČD DDC, SS  Plzeň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