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D0" w:rsidRDefault="00D776D0" w:rsidP="00D776D0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>, June 5, 2020 11:07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</w:t>
      </w:r>
    </w:p>
    <w:p w:rsidR="00D776D0" w:rsidRDefault="00D776D0" w:rsidP="00D776D0"/>
    <w:p w:rsidR="00D776D0" w:rsidRDefault="00D776D0" w:rsidP="00D776D0">
      <w:pPr>
        <w:rPr>
          <w:rFonts w:ascii="Segoe UI" w:hAnsi="Segoe UI" w:cs="Segoe UI"/>
        </w:rPr>
      </w:pPr>
      <w:r>
        <w:rPr>
          <w:rFonts w:ascii="Segoe UI" w:hAnsi="Segoe UI" w:cs="Segoe UI"/>
        </w:rPr>
        <w:t>Dobrý den,</w:t>
      </w:r>
    </w:p>
    <w:p w:rsidR="00D776D0" w:rsidRDefault="00D776D0" w:rsidP="00D776D0">
      <w:pPr>
        <w:pStyle w:val="default1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53650 Kč bez DPH. Termín odeslání  do </w:t>
      </w:r>
      <w:proofErr w:type="gramStart"/>
      <w:r>
        <w:rPr>
          <w:i/>
          <w:iCs/>
          <w:sz w:val="22"/>
          <w:szCs w:val="22"/>
        </w:rPr>
        <w:t>10.6.2020</w:t>
      </w:r>
      <w:proofErr w:type="gramEnd"/>
      <w:r>
        <w:rPr>
          <w:i/>
          <w:iCs/>
          <w:sz w:val="22"/>
          <w:szCs w:val="22"/>
        </w:rPr>
        <w:t>“.</w:t>
      </w:r>
    </w:p>
    <w:p w:rsidR="00D776D0" w:rsidRDefault="00D776D0" w:rsidP="00D776D0">
      <w:pPr>
        <w:rPr>
          <w:rFonts w:ascii="Segoe UI" w:hAnsi="Segoe UI" w:cs="Segoe UI"/>
        </w:rPr>
      </w:pPr>
    </w:p>
    <w:p w:rsidR="00D776D0" w:rsidRDefault="00D776D0" w:rsidP="00D776D0">
      <w:pPr>
        <w:rPr>
          <w:rFonts w:ascii="Segoe UI" w:hAnsi="Segoe UI" w:cs="Segoe UI"/>
        </w:rPr>
      </w:pPr>
      <w:r>
        <w:rPr>
          <w:rFonts w:ascii="Segoe UI" w:hAnsi="Segoe UI" w:cs="Segoe UI"/>
        </w:rPr>
        <w:t>S pozdravem</w:t>
      </w:r>
    </w:p>
    <w:p w:rsidR="00D776D0" w:rsidRDefault="00D776D0" w:rsidP="00D776D0">
      <w:pPr>
        <w:pStyle w:val="Normlnweb"/>
        <w:rPr>
          <w:rFonts w:ascii="Segoe UI" w:hAnsi="Segoe UI" w:cs="Segoe UI"/>
        </w:rPr>
      </w:pPr>
      <w:r>
        <w:rPr>
          <w:rFonts w:ascii="Verdana" w:hAnsi="Verdana"/>
          <w:sz w:val="20"/>
          <w:szCs w:val="20"/>
        </w:rPr>
        <w:br/>
        <w:t>2P SERVIS s.r.o.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hyperlink r:id="rId4" w:history="1">
        <w:r>
          <w:rPr>
            <w:rStyle w:val="Hypertextovodkaz"/>
            <w:rFonts w:ascii="Verdana" w:hAnsi="Verdana"/>
            <w:sz w:val="20"/>
            <w:szCs w:val="20"/>
          </w:rPr>
          <w:t>www.2pservis.cz</w:t>
        </w:r>
      </w:hyperlink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noProof/>
          <w:color w:val="0000FF"/>
        </w:rPr>
        <w:drawing>
          <wp:inline distT="0" distB="0" distL="0" distR="0">
            <wp:extent cx="1905000" cy="885825"/>
            <wp:effectExtent l="0" t="0" r="0" b="9525"/>
            <wp:docPr id="4" name="Obrázek 4" descr="cid:embb03846d-b133-4cea-b793-ea418f76949d@ob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mbb03846d-b133-4cea-b793-ea418f76949d@ob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         </w:t>
      </w:r>
      <w:r>
        <w:rPr>
          <w:rFonts w:ascii="Segoe UI" w:hAnsi="Segoe UI" w:cs="Segoe UI"/>
          <w:noProof/>
          <w:color w:val="0000FF"/>
        </w:rPr>
        <w:drawing>
          <wp:inline distT="0" distB="0" distL="0" distR="0">
            <wp:extent cx="781050" cy="628650"/>
            <wp:effectExtent l="0" t="0" r="0" b="0"/>
            <wp:docPr id="3" name="Obrázek 3" descr="Facebook 2P SERVIS s.r.o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 2P SERVIS s.r.o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         </w:t>
      </w:r>
      <w:r>
        <w:rPr>
          <w:rFonts w:ascii="Segoe UI" w:hAnsi="Segoe UI" w:cs="Segoe UI"/>
          <w:noProof/>
          <w:color w:val="0000FF"/>
        </w:rPr>
        <w:drawing>
          <wp:inline distT="0" distB="0" distL="0" distR="0">
            <wp:extent cx="1990725" cy="885825"/>
            <wp:effectExtent l="0" t="0" r="9525" b="9525"/>
            <wp:docPr id="2" name="Obrázek 2" descr="cid:eme59bee5a-92ca-482e-8541-1bf43e63e8b7@ob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eme59bee5a-92ca-482e-8541-1bf43e63e8b7@ob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Verdana" w:hAnsi="Verdana"/>
          <w:sz w:val="20"/>
          <w:szCs w:val="20"/>
        </w:rPr>
        <w:t>IČO: 280 49 390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Fakturační adresa:</w:t>
      </w:r>
      <w:r>
        <w:rPr>
          <w:rFonts w:ascii="Verdana" w:hAnsi="Verdana"/>
          <w:b/>
          <w:bCs/>
          <w:sz w:val="20"/>
          <w:szCs w:val="20"/>
        </w:rPr>
        <w:br/>
        <w:t>2P SERVIS s.r.o.</w:t>
      </w:r>
      <w:r>
        <w:rPr>
          <w:rFonts w:ascii="Verdana" w:hAnsi="Verdana"/>
          <w:sz w:val="20"/>
          <w:szCs w:val="20"/>
        </w:rPr>
        <w:br/>
        <w:t>Resslova 526/20</w:t>
      </w:r>
      <w:r>
        <w:rPr>
          <w:rFonts w:ascii="Verdana" w:hAnsi="Verdana"/>
          <w:sz w:val="20"/>
          <w:szCs w:val="20"/>
        </w:rPr>
        <w:br/>
        <w:t>30100 Plzeň-Jižní Předměstí</w:t>
      </w:r>
    </w:p>
    <w:p w:rsidR="00D776D0" w:rsidRDefault="00D776D0" w:rsidP="00D776D0">
      <w:pPr>
        <w:rPr>
          <w:rFonts w:ascii="Segoe UI" w:hAnsi="Segoe UI" w:cs="Segoe UI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Dodací adresa:</w:t>
      </w:r>
      <w:r>
        <w:rPr>
          <w:rFonts w:ascii="Verdana" w:hAnsi="Verdana"/>
          <w:b/>
          <w:bCs/>
          <w:sz w:val="20"/>
          <w:szCs w:val="20"/>
        </w:rPr>
        <w:br/>
        <w:t>2P SERVIS s.r.o. - zaměstnavatel OZP</w:t>
      </w:r>
      <w:r>
        <w:rPr>
          <w:rFonts w:ascii="Verdana" w:hAnsi="Verdana"/>
          <w:sz w:val="20"/>
          <w:szCs w:val="20"/>
        </w:rPr>
        <w:br/>
        <w:t>Nádražní ul. (</w:t>
      </w:r>
      <w:hyperlink r:id="rId14" w:history="1">
        <w:r>
          <w:rPr>
            <w:rStyle w:val="Hypertextovodkaz"/>
            <w:rFonts w:ascii="Verdana" w:hAnsi="Verdana"/>
            <w:sz w:val="20"/>
            <w:szCs w:val="20"/>
          </w:rPr>
          <w:t>areál bývalých kasáren</w:t>
        </w:r>
      </w:hyperlink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br/>
        <w:t>342 01 Sušice</w:t>
      </w:r>
    </w:p>
    <w:p w:rsidR="00D776D0" w:rsidRDefault="00D776D0" w:rsidP="00D776D0">
      <w:pPr>
        <w:rPr>
          <w:rFonts w:ascii="Segoe UI" w:hAnsi="Segoe UI" w:cs="Segoe UI"/>
        </w:rPr>
      </w:pPr>
    </w:p>
    <w:p w:rsidR="00D776D0" w:rsidRDefault="00D776D0" w:rsidP="00D776D0">
      <w:pPr>
        <w:rPr>
          <w:rFonts w:ascii="Segoe UI" w:hAnsi="Segoe UI" w:cs="Segoe UI"/>
        </w:rPr>
      </w:pPr>
      <w:r>
        <w:rPr>
          <w:rFonts w:ascii="Segoe UI" w:hAnsi="Segoe UI" w:cs="Segoe UI"/>
        </w:rPr>
        <w:t>------ Původní zpráva ------</w:t>
      </w:r>
    </w:p>
    <w:p w:rsidR="00D776D0" w:rsidRDefault="00D776D0" w:rsidP="00D776D0">
      <w:pPr>
        <w:outlineLvl w:val="0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Od</w:t>
      </w:r>
      <w:proofErr w:type="gramEnd"/>
      <w:r>
        <w:rPr>
          <w:rFonts w:ascii="Segoe UI" w:hAnsi="Segoe UI" w:cs="Segoe UI"/>
        </w:rPr>
        <w:t>: "</w:t>
      </w:r>
    </w:p>
    <w:p w:rsidR="00D776D0" w:rsidRDefault="00D776D0" w:rsidP="00D776D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Komu: " </w:t>
      </w:r>
    </w:p>
    <w:p w:rsidR="00D776D0" w:rsidRDefault="00D776D0" w:rsidP="00D776D0">
      <w:pPr>
        <w:rPr>
          <w:rFonts w:ascii="Segoe UI" w:hAnsi="Segoe UI" w:cs="Segoe UI"/>
        </w:rPr>
      </w:pPr>
      <w:r>
        <w:rPr>
          <w:rFonts w:ascii="Segoe UI" w:hAnsi="Segoe UI" w:cs="Segoe UI"/>
        </w:rPr>
        <w:t>Odesláno: 5.6.2020 10:16:03</w:t>
      </w:r>
    </w:p>
    <w:p w:rsidR="00D776D0" w:rsidRDefault="00D776D0" w:rsidP="00D776D0">
      <w:pPr>
        <w:rPr>
          <w:rFonts w:ascii="Segoe UI" w:hAnsi="Segoe UI" w:cs="Segoe UI"/>
        </w:rPr>
      </w:pPr>
      <w:r>
        <w:rPr>
          <w:rFonts w:ascii="Segoe UI" w:hAnsi="Segoe UI" w:cs="Segoe UI"/>
        </w:rPr>
        <w:t>Předmět: OBJEDNÁVKA</w:t>
      </w:r>
    </w:p>
    <w:p w:rsidR="00D776D0" w:rsidRDefault="00D776D0" w:rsidP="00D776D0">
      <w:pPr>
        <w:rPr>
          <w:rFonts w:ascii="Segoe UI" w:hAnsi="Segoe UI" w:cs="Segoe UI"/>
        </w:rPr>
      </w:pP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Dobrý den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,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příloze Vám posíláme objednávku zboží  </w:t>
      </w:r>
      <w:r>
        <w:rPr>
          <w:rFonts w:ascii="Calibri" w:hAnsi="Calibri" w:cs="Calibri"/>
          <w:color w:val="000000"/>
          <w:sz w:val="22"/>
          <w:szCs w:val="22"/>
        </w:rPr>
        <w:t>z RKS.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776D0" w:rsidRDefault="00D776D0" w:rsidP="00D776D0">
      <w:pPr>
        <w:pStyle w:val="default1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D776D0" w:rsidRDefault="00D776D0" w:rsidP="00D776D0">
      <w:pPr>
        <w:pStyle w:val="default1"/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D776D0" w:rsidRDefault="00D776D0" w:rsidP="00D776D0">
      <w:pPr>
        <w:pStyle w:val="default1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D776D0" w:rsidRDefault="00D776D0" w:rsidP="00D776D0">
      <w:pPr>
        <w:pStyle w:val="default1"/>
      </w:pPr>
      <w:r>
        <w:rPr>
          <w:sz w:val="22"/>
          <w:szCs w:val="22"/>
        </w:rPr>
        <w:t> </w:t>
      </w:r>
    </w:p>
    <w:p w:rsidR="00D776D0" w:rsidRDefault="00D776D0" w:rsidP="00D776D0">
      <w:pPr>
        <w:pStyle w:val="default1"/>
      </w:pPr>
      <w:r>
        <w:rPr>
          <w:sz w:val="22"/>
          <w:szCs w:val="22"/>
        </w:rPr>
        <w:t xml:space="preserve">Vzor akceptace: </w:t>
      </w:r>
    </w:p>
    <w:p w:rsidR="00D776D0" w:rsidRDefault="00D776D0" w:rsidP="00D776D0">
      <w:pPr>
        <w:pStyle w:val="default1"/>
      </w:pPr>
      <w:r>
        <w:rPr>
          <w:i/>
          <w:iCs/>
          <w:sz w:val="22"/>
          <w:szCs w:val="22"/>
        </w:rPr>
        <w:lastRenderedPageBreak/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776D0" w:rsidRDefault="00D776D0" w:rsidP="00D776D0">
      <w:pPr>
        <w:pStyle w:val="default1"/>
      </w:pPr>
      <w:r>
        <w:rPr>
          <w:sz w:val="22"/>
          <w:szCs w:val="22"/>
        </w:rPr>
        <w:t> 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Žádáme  o dodržení smlouvy 2019003246 – tj. měsíční splatnost faktury, dodání zboží do 5pracovních dní.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Dodání faktury současně s materiálem. 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Informujte mne prosím v den dodání materiálu na ZZS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JmK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zajistit.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Děkujeme 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 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S pozdravem </w:t>
      </w:r>
    </w:p>
    <w:p w:rsidR="00D776D0" w:rsidRDefault="00D776D0" w:rsidP="00D776D0">
      <w:pPr>
        <w:rPr>
          <w:rFonts w:ascii="Calibri" w:hAnsi="Calibri" w:cs="Calibri"/>
          <w:sz w:val="20"/>
          <w:szCs w:val="20"/>
        </w:rPr>
      </w:pP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vedoucí skladu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 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p.o</w:t>
      </w:r>
      <w:proofErr w:type="spellEnd"/>
      <w:r>
        <w:rPr>
          <w:rFonts w:ascii="Calibri" w:hAnsi="Calibri" w:cs="Calibri"/>
          <w:sz w:val="20"/>
          <w:szCs w:val="20"/>
        </w:rPr>
        <w:t>.</w:t>
      </w:r>
      <w:proofErr w:type="gramEnd"/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Kamenice 798/1d, 625 00 Brno, IČ: 00346292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0"/>
          <w:szCs w:val="20"/>
        </w:rPr>
        <w:t>tel.724 245 828</w:t>
      </w:r>
      <w:proofErr w:type="gramEnd"/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e-mail: </w:t>
      </w:r>
      <w:hyperlink r:id="rId15" w:history="1">
        <w:r>
          <w:rPr>
            <w:rStyle w:val="Hypertextovodkaz"/>
            <w:rFonts w:ascii="Calibri" w:hAnsi="Calibri" w:cs="Calibri"/>
            <w:color w:val="auto"/>
            <w:sz w:val="20"/>
            <w:szCs w:val="20"/>
          </w:rPr>
          <w:t>krejcil@zzsjmk.cz</w:t>
        </w:r>
      </w:hyperlink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D776D0" w:rsidRDefault="00D776D0" w:rsidP="00D776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2333625" cy="923925"/>
            <wp:effectExtent l="0" t="0" r="9525" b="9525"/>
            <wp:docPr id="1" name="Obrázek 1" descr="cid:image001.png@01D5D5AF.1B85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D5AF.1B8546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34" w:rsidRDefault="00E44234" w:rsidP="00D776D0"/>
    <w:p w:rsidR="00D776D0" w:rsidRDefault="00D776D0" w:rsidP="00D776D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Povlak na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pøikrývku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nesterilní - letní v</w:t>
      </w:r>
    </w:p>
    <w:p w:rsidR="00D776D0" w:rsidRDefault="00D776D0" w:rsidP="00D776D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Povlak na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pøikrývku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nesterilní - zimní v</w:t>
      </w:r>
    </w:p>
    <w:p w:rsidR="00D776D0" w:rsidRDefault="00D776D0" w:rsidP="00D776D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Prostìradlo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jednorázové</w:t>
      </w:r>
    </w:p>
    <w:p w:rsidR="00D776D0" w:rsidRDefault="00D776D0" w:rsidP="00D776D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Pøikrývka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jednorázová</w:t>
      </w:r>
    </w:p>
    <w:p w:rsidR="00D776D0" w:rsidRDefault="00D776D0" w:rsidP="00D776D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0024108</w:t>
      </w:r>
    </w:p>
    <w:p w:rsidR="00D776D0" w:rsidRDefault="00D776D0" w:rsidP="00D776D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0024238</w:t>
      </w:r>
    </w:p>
    <w:p w:rsidR="00D776D0" w:rsidRDefault="00D776D0" w:rsidP="00D776D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0021025</w:t>
      </w:r>
    </w:p>
    <w:p w:rsidR="00D776D0" w:rsidRDefault="00D776D0" w:rsidP="00D776D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0024106</w:t>
      </w:r>
    </w:p>
    <w:p w:rsidR="00D776D0" w:rsidRDefault="00D776D0" w:rsidP="00D776D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600</w:t>
      </w:r>
    </w:p>
    <w:p w:rsidR="00D776D0" w:rsidRDefault="00D776D0" w:rsidP="00D776D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100</w:t>
      </w:r>
    </w:p>
    <w:p w:rsidR="00D776D0" w:rsidRDefault="00D776D0" w:rsidP="00D776D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3000</w:t>
      </w:r>
    </w:p>
    <w:p w:rsidR="00D776D0" w:rsidRPr="00D776D0" w:rsidRDefault="00D776D0" w:rsidP="00D776D0">
      <w:r>
        <w:rPr>
          <w:rFonts w:ascii="Courier New" w:hAnsi="Courier New" w:cs="Courier New"/>
          <w:sz w:val="22"/>
          <w:szCs w:val="22"/>
          <w:lang w:eastAsia="en-US"/>
        </w:rPr>
        <w:t>300</w:t>
      </w:r>
    </w:p>
    <w:sectPr w:rsidR="00D776D0" w:rsidRPr="00D7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D0"/>
    <w:rsid w:val="00D776D0"/>
    <w:rsid w:val="00E4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3F0C"/>
  <w15:chartTrackingRefBased/>
  <w15:docId w15:val="{0FCF9F87-AE8F-453A-B938-C7DB57B2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6D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76D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776D0"/>
    <w:pPr>
      <w:spacing w:before="100" w:beforeAutospacing="1" w:after="100" w:afterAutospacing="1"/>
    </w:pPr>
  </w:style>
  <w:style w:type="paragraph" w:customStyle="1" w:styleId="default1">
    <w:name w:val="default1"/>
    <w:basedOn w:val="Normln"/>
    <w:uiPriority w:val="99"/>
    <w:semiHidden/>
    <w:rsid w:val="00D776D0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2pservis/" TargetMode="External"/><Relationship Id="rId13" Type="http://schemas.openxmlformats.org/officeDocument/2006/relationships/image" Target="cid:eme59bee5a-92ca-482e-8541-1bf43e63e8b7@ob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mbb03846d-b133-4cea-b793-ea418f76949d@ob4" TargetMode="External"/><Relationship Id="rId12" Type="http://schemas.openxmlformats.org/officeDocument/2006/relationships/image" Target="media/image3.png"/><Relationship Id="rId17" Type="http://schemas.openxmlformats.org/officeDocument/2006/relationships/image" Target="cid:image001.png@01D63B22.5163A52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p-servis.eu/clanky/prace-postizenych-a-ceska-kvalita" TargetMode="External"/><Relationship Id="rId5" Type="http://schemas.openxmlformats.org/officeDocument/2006/relationships/hyperlink" Target="http://www.pp-servis.eu/" TargetMode="External"/><Relationship Id="rId15" Type="http://schemas.openxmlformats.org/officeDocument/2006/relationships/hyperlink" Target="mailto:krejcil@zzsjmk.cz" TargetMode="External"/><Relationship Id="rId10" Type="http://schemas.openxmlformats.org/officeDocument/2006/relationships/image" Target="cid:em75bc26e1-8948-41fe-bcb5-f3a24264f61f@ob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2pservis.cz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maps.google.cz/maps/ms?hl=cs&amp;ie=UTF8&amp;brcurrent=5,0,0&amp;msa=0&amp;msid=203099108986681960393.00049d0814b5f738dfb44&amp;ll=49.239569,13.527689&amp;spn=0.019614,0.036478&amp;z=14&amp;source=embed&amp;dg=featu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1</cp:revision>
  <dcterms:created xsi:type="dcterms:W3CDTF">2020-06-08T06:38:00Z</dcterms:created>
  <dcterms:modified xsi:type="dcterms:W3CDTF">2020-06-08T06:39:00Z</dcterms:modified>
</cp:coreProperties>
</file>