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4E" w:rsidRPr="00D30997" w:rsidRDefault="00CF474E" w:rsidP="00CF474E">
      <w:pPr>
        <w:spacing w:line="240" w:lineRule="auto"/>
        <w:jc w:val="center"/>
        <w:rPr>
          <w:b/>
          <w:sz w:val="36"/>
          <w:szCs w:val="36"/>
        </w:rPr>
      </w:pPr>
      <w:r w:rsidRPr="00D30997">
        <w:rPr>
          <w:b/>
          <w:sz w:val="36"/>
          <w:szCs w:val="36"/>
        </w:rPr>
        <w:t>Dohoda o narovnání</w:t>
      </w:r>
    </w:p>
    <w:p w:rsidR="00CF474E" w:rsidRPr="00D30997" w:rsidRDefault="00CF474E" w:rsidP="00CF474E">
      <w:pPr>
        <w:spacing w:line="240" w:lineRule="auto"/>
        <w:jc w:val="center"/>
        <w:rPr>
          <w:sz w:val="20"/>
        </w:rPr>
      </w:pPr>
      <w:r w:rsidRPr="00D30997">
        <w:rPr>
          <w:sz w:val="20"/>
        </w:rPr>
        <w:t>uzavřená níže uvedeného dne, mezi</w:t>
      </w:r>
    </w:p>
    <w:p w:rsidR="00CF474E" w:rsidRPr="00D30997" w:rsidRDefault="00CF474E" w:rsidP="00CF474E">
      <w:pPr>
        <w:pStyle w:val="Zkladntext"/>
        <w:jc w:val="center"/>
        <w:rPr>
          <w:spacing w:val="30"/>
          <w:sz w:val="32"/>
        </w:rPr>
      </w:pPr>
    </w:p>
    <w:p w:rsidR="00CF474E" w:rsidRPr="00D30997" w:rsidRDefault="00CF474E" w:rsidP="00CF474E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b/>
          <w:bCs/>
          <w:sz w:val="20"/>
        </w:rPr>
      </w:pP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b/>
          <w:sz w:val="20"/>
        </w:rPr>
        <w:t>Základní škola</w:t>
      </w:r>
      <w:r>
        <w:rPr>
          <w:b/>
          <w:sz w:val="20"/>
        </w:rPr>
        <w:t xml:space="preserve"> Petřiny-sever, Praha 6, Na Okraji 43</w:t>
      </w:r>
      <w:r w:rsidRPr="00D30997">
        <w:rPr>
          <w:sz w:val="20"/>
        </w:rPr>
        <w:t xml:space="preserve"> 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 xml:space="preserve">IČO : </w:t>
      </w:r>
      <w:r>
        <w:rPr>
          <w:sz w:val="20"/>
        </w:rPr>
        <w:t>48133795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 xml:space="preserve">se sídlem: </w:t>
      </w:r>
      <w:r>
        <w:rPr>
          <w:sz w:val="20"/>
        </w:rPr>
        <w:t>Na Okraji 305/43, 162 00 Praha 6</w:t>
      </w:r>
    </w:p>
    <w:p w:rsidR="00CF474E" w:rsidRPr="00D30997" w:rsidRDefault="00CF474E" w:rsidP="00CF474E">
      <w:pPr>
        <w:spacing w:line="240" w:lineRule="auto"/>
        <w:rPr>
          <w:sz w:val="20"/>
        </w:rPr>
      </w:pPr>
      <w:proofErr w:type="spellStart"/>
      <w:r w:rsidRPr="00D30997">
        <w:rPr>
          <w:sz w:val="20"/>
        </w:rPr>
        <w:t>zast</w:t>
      </w:r>
      <w:proofErr w:type="spellEnd"/>
      <w:r w:rsidRPr="00D30997">
        <w:rPr>
          <w:sz w:val="20"/>
        </w:rPr>
        <w:t xml:space="preserve">.: ředitelkou </w:t>
      </w:r>
      <w:r>
        <w:rPr>
          <w:sz w:val="20"/>
        </w:rPr>
        <w:t>Mgr. Janou Kindlovou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zapsaná v</w:t>
      </w:r>
      <w:r>
        <w:rPr>
          <w:sz w:val="20"/>
        </w:rPr>
        <w:t> RES od 1.1.1993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 xml:space="preserve">bankovní spojení a č. </w:t>
      </w:r>
      <w:proofErr w:type="gramStart"/>
      <w:r w:rsidRPr="00D30997">
        <w:rPr>
          <w:sz w:val="20"/>
        </w:rPr>
        <w:t>účtu:, je</w:t>
      </w:r>
      <w:proofErr w:type="gramEnd"/>
      <w:r w:rsidRPr="00D30997">
        <w:rPr>
          <w:sz w:val="20"/>
        </w:rPr>
        <w:t xml:space="preserve"> plátcem DPH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(dále jen „objednatel“)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a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b/>
          <w:sz w:val="20"/>
        </w:rPr>
        <w:t>Fyzická osoba</w:t>
      </w:r>
      <w:r w:rsidRPr="00D30997">
        <w:rPr>
          <w:sz w:val="20"/>
        </w:rPr>
        <w:t xml:space="preserve"> </w:t>
      </w:r>
      <w:r w:rsidRPr="00D30997">
        <w:rPr>
          <w:b/>
          <w:sz w:val="20"/>
        </w:rPr>
        <w:t>podnikající</w:t>
      </w:r>
      <w:r w:rsidRPr="00D30997">
        <w:rPr>
          <w:sz w:val="20"/>
        </w:rPr>
        <w:t xml:space="preserve">: </w:t>
      </w:r>
      <w:r>
        <w:rPr>
          <w:sz w:val="20"/>
        </w:rPr>
        <w:t>Josef Pokorný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 xml:space="preserve">místo podnikání: 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IČO:</w:t>
      </w:r>
      <w:r>
        <w:rPr>
          <w:sz w:val="20"/>
        </w:rPr>
        <w:t xml:space="preserve"> 48571806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zapsaná: v RŽP (ŽL vydán kdy a kým)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není plátcem DPH</w:t>
      </w: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(dále jen „zhotovitel“)</w:t>
      </w:r>
    </w:p>
    <w:p w:rsidR="00CF474E" w:rsidRPr="00D30997" w:rsidRDefault="00CF474E" w:rsidP="00CF474E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 w:val="20"/>
        </w:rPr>
      </w:pPr>
      <w:r w:rsidRPr="00D30997">
        <w:rPr>
          <w:sz w:val="20"/>
        </w:rPr>
        <w:t>(společně jako „</w:t>
      </w:r>
      <w:r w:rsidRPr="00D30997">
        <w:rPr>
          <w:b/>
          <w:sz w:val="20"/>
        </w:rPr>
        <w:t>smluvní strany</w:t>
      </w:r>
      <w:r w:rsidRPr="00D30997">
        <w:rPr>
          <w:sz w:val="20"/>
        </w:rPr>
        <w:t>“)</w:t>
      </w:r>
    </w:p>
    <w:p w:rsidR="00CF474E" w:rsidRPr="00D30997" w:rsidRDefault="00CF474E" w:rsidP="00CF474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b/>
          <w:sz w:val="20"/>
        </w:rPr>
      </w:pPr>
    </w:p>
    <w:p w:rsidR="00CF474E" w:rsidRPr="00D30997" w:rsidRDefault="00CF474E" w:rsidP="00CF474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D30997">
        <w:rPr>
          <w:b/>
          <w:sz w:val="20"/>
        </w:rPr>
        <w:t>I.</w:t>
      </w:r>
    </w:p>
    <w:p w:rsidR="00CF474E" w:rsidRPr="00D30997" w:rsidRDefault="00CF474E" w:rsidP="00CF474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0"/>
        </w:rPr>
      </w:pPr>
      <w:r w:rsidRPr="00D30997">
        <w:rPr>
          <w:sz w:val="20"/>
        </w:rPr>
        <w:t xml:space="preserve">Dne </w:t>
      </w:r>
      <w:proofErr w:type="gramStart"/>
      <w:r>
        <w:rPr>
          <w:sz w:val="20"/>
        </w:rPr>
        <w:t>3.6.2019</w:t>
      </w:r>
      <w:proofErr w:type="gramEnd"/>
      <w:r w:rsidRPr="00D30997">
        <w:rPr>
          <w:sz w:val="20"/>
        </w:rPr>
        <w:t xml:space="preserve"> byla smluvními stranami uzavřena smlouva</w:t>
      </w:r>
      <w:r>
        <w:rPr>
          <w:sz w:val="20"/>
        </w:rPr>
        <w:t>,</w:t>
      </w:r>
      <w:r w:rsidRPr="00D30997">
        <w:rPr>
          <w:sz w:val="20"/>
        </w:rPr>
        <w:t xml:space="preserve"> jejímž předmětem bylo</w:t>
      </w:r>
      <w:r>
        <w:rPr>
          <w:sz w:val="20"/>
        </w:rPr>
        <w:t xml:space="preserve"> mytí oken a hlavního vstupu, čištění žaluzií</w:t>
      </w:r>
      <w:r w:rsidRPr="00D30997">
        <w:rPr>
          <w:sz w:val="20"/>
        </w:rPr>
        <w:t xml:space="preserve"> (dále jen „</w:t>
      </w:r>
      <w:r w:rsidRPr="00D30997">
        <w:rPr>
          <w:b/>
          <w:sz w:val="20"/>
        </w:rPr>
        <w:t>smlouva</w:t>
      </w:r>
      <w:r w:rsidRPr="00D30997">
        <w:rPr>
          <w:sz w:val="20"/>
        </w:rPr>
        <w:t>“).</w:t>
      </w:r>
    </w:p>
    <w:p w:rsidR="00CF474E" w:rsidRPr="00D30997" w:rsidRDefault="00CF474E" w:rsidP="00CF474E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CF474E" w:rsidRPr="00D30997" w:rsidRDefault="00CF474E" w:rsidP="00CF474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0"/>
        </w:rPr>
      </w:pPr>
      <w:r w:rsidRPr="00D30997">
        <w:rPr>
          <w:sz w:val="20"/>
        </w:rPr>
        <w:t>Smlouva tvoří přílohu č. 1 této dohody.</w:t>
      </w:r>
    </w:p>
    <w:p w:rsidR="00CF474E" w:rsidRPr="00D30997" w:rsidRDefault="00CF474E" w:rsidP="00CF474E">
      <w:pPr>
        <w:spacing w:line="240" w:lineRule="auto"/>
        <w:jc w:val="center"/>
        <w:rPr>
          <w:b/>
          <w:sz w:val="20"/>
        </w:rPr>
      </w:pPr>
      <w:r w:rsidRPr="00D30997">
        <w:rPr>
          <w:b/>
          <w:sz w:val="20"/>
        </w:rPr>
        <w:t>II.</w:t>
      </w:r>
    </w:p>
    <w:p w:rsidR="00CF474E" w:rsidRPr="00D30997" w:rsidRDefault="00CF474E" w:rsidP="00CF474E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D30997">
        <w:rPr>
          <w:sz w:val="20"/>
        </w:rPr>
        <w:t>Dle § 2, 3 a § 5 zák. č. 340/2015 Sb., o zvláštních podmínkách účinnosti některých smluv, uveřejňování těchto smluv a o registru smluv (zákon o registru smluv), bylo povinností smluvních stran zveřejnit smlouvu v registru smluv.</w:t>
      </w:r>
    </w:p>
    <w:p w:rsidR="00CF474E" w:rsidRPr="00D30997" w:rsidRDefault="00CF474E" w:rsidP="00CF474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 w:rsidRPr="00D30997">
        <w:rPr>
          <w:sz w:val="20"/>
        </w:rPr>
        <w:t>Jelikož smlouva nebyla zveřejněna v registru smluv do 3 měsíců od jejího uzavření, došlo dle § 7 odst. 1 zák. č. 340/2015 Sb., o zvláštních podmínkách účinnosti některých smluv, uveřejňování těchto smluv a o registru smluv (zákon o registru smluv), k jejímu zrušení od počátku.</w:t>
      </w:r>
    </w:p>
    <w:p w:rsidR="00CF474E" w:rsidRPr="00D30997" w:rsidRDefault="00CF474E" w:rsidP="00CF474E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CF474E" w:rsidRPr="00D30997" w:rsidRDefault="00CF474E" w:rsidP="00CF474E">
      <w:pPr>
        <w:spacing w:line="240" w:lineRule="auto"/>
        <w:jc w:val="center"/>
        <w:rPr>
          <w:b/>
          <w:sz w:val="20"/>
        </w:rPr>
      </w:pPr>
      <w:r w:rsidRPr="00D30997">
        <w:rPr>
          <w:sz w:val="20"/>
        </w:rPr>
        <w:t xml:space="preserve"> </w:t>
      </w:r>
      <w:r w:rsidRPr="00D30997">
        <w:rPr>
          <w:b/>
          <w:sz w:val="20"/>
        </w:rPr>
        <w:t>III.</w:t>
      </w:r>
    </w:p>
    <w:p w:rsidR="00CF474E" w:rsidRPr="00D30997" w:rsidRDefault="00CF474E" w:rsidP="00CF474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 xml:space="preserve">V důsledku zrušení smlouvy od počátku vzniklo mezi smluvními stranami bezdůvodné obohacení, kdy objednatel se bezdůvodně obohatil </w:t>
      </w:r>
      <w:r>
        <w:rPr>
          <w:sz w:val="20"/>
        </w:rPr>
        <w:t>o 61 620 Kč</w:t>
      </w:r>
      <w:r w:rsidRPr="00D30997">
        <w:rPr>
          <w:sz w:val="20"/>
        </w:rPr>
        <w:t xml:space="preserve"> a zhotovitel se bezdůvodně obohatil </w:t>
      </w:r>
      <w:r>
        <w:rPr>
          <w:sz w:val="20"/>
        </w:rPr>
        <w:t>o 61 620 Kč</w:t>
      </w:r>
      <w:r w:rsidRPr="00D30997">
        <w:rPr>
          <w:sz w:val="20"/>
        </w:rPr>
        <w:t xml:space="preserve">. Smluvní strany mají ovšem zájem si vzájemně ponechat výše uvedená </w:t>
      </w:r>
      <w:r w:rsidRPr="00D30997">
        <w:rPr>
          <w:sz w:val="20"/>
        </w:rPr>
        <w:lastRenderedPageBreak/>
        <w:t>bezdůvodná obohacení a navázat na vzájemná práva a povinnosti, původně jim vyplývající ze smlouvy.</w:t>
      </w:r>
    </w:p>
    <w:p w:rsidR="00CF474E" w:rsidRPr="00D30997" w:rsidRDefault="00CF474E" w:rsidP="00CF474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Za účelem narovnání a obnovení svých vzájemných práv a povinností uvedených v odst. 1se smluvní strany ve smyslu ustanovení § 1903 a násl. občanského zákoníku, dohodly na uzavření této dohody o narovnání, jak je uvedeno níže.</w:t>
      </w:r>
    </w:p>
    <w:p w:rsidR="00CF474E" w:rsidRPr="00D30997" w:rsidRDefault="00CF474E" w:rsidP="00CF474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Smluvní strany shodně prohlašují, že vzájemně netrvají na vydání bezdůvodného obohacení vzniklého v důsledku zrušení smlouvy a tyto se ke dni zrušení smlouvy staly vlastnictvím té strany, která jej dle smlouvy před jejím zrušením do svého vlastnictví přijala.</w:t>
      </w:r>
    </w:p>
    <w:p w:rsidR="00CF474E" w:rsidRPr="00D30997" w:rsidRDefault="00CF474E" w:rsidP="00CF474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Smluvní strany prohlašují, že nad rámec výše uvedených narovnaných práv a povinností proti sobě nemají žádné další nároky z titulu zrušení smlouvy od počátku a výslovně prohlašují, že v důsledku zrušení smlouvy stranám dohody nevznikla žádná škoda.</w:t>
      </w:r>
    </w:p>
    <w:p w:rsidR="00CF474E" w:rsidRPr="00D30997" w:rsidRDefault="00CF474E" w:rsidP="00CF474E">
      <w:pPr>
        <w:pStyle w:val="Odstavecseseznamem"/>
        <w:jc w:val="both"/>
        <w:rPr>
          <w:sz w:val="20"/>
        </w:rPr>
      </w:pPr>
      <w:r w:rsidRPr="00D30997">
        <w:rPr>
          <w:sz w:val="20"/>
        </w:rPr>
        <w:t xml:space="preserve">            </w:t>
      </w:r>
    </w:p>
    <w:p w:rsidR="00CF474E" w:rsidRPr="00D30997" w:rsidRDefault="00CF474E" w:rsidP="00CF474E">
      <w:pPr>
        <w:spacing w:line="240" w:lineRule="auto"/>
        <w:jc w:val="center"/>
        <w:rPr>
          <w:b/>
          <w:sz w:val="20"/>
        </w:rPr>
      </w:pPr>
      <w:r w:rsidRPr="00D30997">
        <w:rPr>
          <w:b/>
          <w:sz w:val="20"/>
        </w:rPr>
        <w:t>IV.</w:t>
      </w:r>
    </w:p>
    <w:p w:rsidR="00CF474E" w:rsidRPr="00D30997" w:rsidRDefault="00CF474E" w:rsidP="00CF474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Tato smlouva je vyhotovena ve třech stejnopisech, z nichž každý má povahu originálu, objednatel obdrží dvě vyhotovení a zhotovitel jedno.</w:t>
      </w:r>
    </w:p>
    <w:p w:rsidR="00CF474E" w:rsidRPr="00D30997" w:rsidRDefault="00CF474E" w:rsidP="00CF474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Veškerá vzájemná práva a povinnosti smluvních stran neupravené touto smlouvou se řídí ustanoveními občanského zákoníku.</w:t>
      </w:r>
    </w:p>
    <w:p w:rsidR="00CF474E" w:rsidRPr="00D30997" w:rsidRDefault="00CF474E" w:rsidP="00CF474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Smluvní strany shodně prohlašují, že si tuto smlouvu před jejím podpisem přečetly, jejímu obsahu rozumí, smlouva je v celém rozsahu projevem jejich pravé a svobodné vůle a nebyla sepsána v tísni nebo za nápadně nevýhodných podmínek. Na důkaz tohoto prohlášení připojují smluvní strany níže své podpisy.</w:t>
      </w:r>
    </w:p>
    <w:p w:rsidR="00CF474E" w:rsidRPr="00BA513D" w:rsidRDefault="00CF474E" w:rsidP="00CF474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BA513D">
        <w:rPr>
          <w:sz w:val="20"/>
        </w:rPr>
        <w:t>Smluvní strany berou na vědomí, že tato smlouva podléhá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:rsidR="00CF474E" w:rsidRPr="00D30997" w:rsidRDefault="00CF474E" w:rsidP="00CF474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Zhotovitel bere na vědomí, že objednatel je povinen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 vyžádají, a též prohlašuje, že nic z obsahu této smlouvy nepovažuje za důvěrné ani za obchodní tajemství a souhlasí se zařazením textu této dohody do veřejně volně přístupné elektronické databáze smluv městské části Praha 6, včetně případných příloh.</w:t>
      </w:r>
    </w:p>
    <w:p w:rsidR="00CF474E" w:rsidRPr="00D30997" w:rsidRDefault="00CF474E" w:rsidP="00CF474E">
      <w:pPr>
        <w:pStyle w:val="Odstavecseseznamem"/>
        <w:rPr>
          <w:sz w:val="20"/>
        </w:rPr>
      </w:pPr>
    </w:p>
    <w:p w:rsidR="00CF474E" w:rsidRPr="00D30997" w:rsidRDefault="00CF474E" w:rsidP="00CF474E">
      <w:pPr>
        <w:pStyle w:val="Odstavecseseznamem"/>
        <w:ind w:left="567"/>
        <w:jc w:val="both"/>
        <w:rPr>
          <w:sz w:val="20"/>
        </w:rPr>
      </w:pPr>
    </w:p>
    <w:p w:rsidR="00CF474E" w:rsidRPr="00D30997" w:rsidRDefault="00CF474E" w:rsidP="00CF474E">
      <w:pPr>
        <w:spacing w:line="240" w:lineRule="auto"/>
        <w:jc w:val="both"/>
        <w:rPr>
          <w:sz w:val="20"/>
        </w:rPr>
      </w:pPr>
      <w:r w:rsidRPr="00D30997">
        <w:rPr>
          <w:sz w:val="20"/>
        </w:rPr>
        <w:t xml:space="preserve">Přílohy: Smlouva </w:t>
      </w:r>
      <w:r>
        <w:rPr>
          <w:sz w:val="20"/>
        </w:rPr>
        <w:t>– Objednávka mytí oken a žaluzií</w:t>
      </w:r>
    </w:p>
    <w:p w:rsidR="00CF474E" w:rsidRPr="00D30997" w:rsidRDefault="00CF474E" w:rsidP="00CF474E">
      <w:pPr>
        <w:spacing w:line="240" w:lineRule="auto"/>
        <w:jc w:val="both"/>
        <w:rPr>
          <w:sz w:val="20"/>
        </w:rPr>
      </w:pPr>
      <w:r w:rsidRPr="00D30997">
        <w:rPr>
          <w:sz w:val="20"/>
        </w:rPr>
        <w:t xml:space="preserve">V Praze dne </w:t>
      </w:r>
      <w:r>
        <w:rPr>
          <w:sz w:val="20"/>
        </w:rPr>
        <w:t>13. 5. 2020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 xml:space="preserve"> </w:t>
      </w:r>
    </w:p>
    <w:p w:rsidR="00CF474E" w:rsidRPr="00D30997" w:rsidRDefault="00CF474E" w:rsidP="00CF474E">
      <w:pPr>
        <w:spacing w:line="240" w:lineRule="auto"/>
        <w:rPr>
          <w:sz w:val="20"/>
        </w:rPr>
      </w:pPr>
    </w:p>
    <w:p w:rsidR="00CF474E" w:rsidRPr="00D30997" w:rsidRDefault="00CF474E" w:rsidP="00CF474E">
      <w:pPr>
        <w:spacing w:line="240" w:lineRule="auto"/>
        <w:rPr>
          <w:sz w:val="20"/>
        </w:rPr>
      </w:pPr>
      <w:r w:rsidRPr="00D30997">
        <w:rPr>
          <w:sz w:val="20"/>
        </w:rPr>
        <w:t>_____________________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>____________________</w:t>
      </w:r>
    </w:p>
    <w:p w:rsidR="00CF474E" w:rsidRPr="00D30997" w:rsidRDefault="00CF474E" w:rsidP="00CF474E">
      <w:pPr>
        <w:spacing w:line="240" w:lineRule="auto"/>
        <w:rPr>
          <w:rFonts w:ascii="Times New Roman" w:hAnsi="Times New Roman" w:cs="Times New Roman"/>
        </w:rPr>
      </w:pPr>
      <w:r w:rsidRPr="00D30997">
        <w:rPr>
          <w:sz w:val="20"/>
        </w:rPr>
        <w:t>objednatel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>zhotovitel</w:t>
      </w:r>
      <w:r w:rsidRPr="00D30997">
        <w:rPr>
          <w:rFonts w:ascii="Times New Roman" w:hAnsi="Times New Roman" w:cs="Times New Roman"/>
        </w:rPr>
        <w:t xml:space="preserve"> </w:t>
      </w:r>
    </w:p>
    <w:p w:rsidR="00CF474E" w:rsidRDefault="00CF474E" w:rsidP="00CF474E">
      <w:pPr>
        <w:spacing w:line="240" w:lineRule="auto"/>
      </w:pPr>
    </w:p>
    <w:p w:rsidR="00CF474E" w:rsidRDefault="00CF474E" w:rsidP="00CF474E">
      <w:pPr>
        <w:spacing w:line="240" w:lineRule="auto"/>
      </w:pPr>
    </w:p>
    <w:p w:rsidR="00CF474E" w:rsidRDefault="00CF474E" w:rsidP="00CF474E">
      <w:pPr>
        <w:spacing w:after="0" w:line="469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F474E" w:rsidRDefault="00CF474E" w:rsidP="00CF474E">
      <w:pPr>
        <w:spacing w:after="0" w:line="469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F474E" w:rsidRDefault="00CF474E" w:rsidP="00CF474E">
      <w:pPr>
        <w:spacing w:after="0" w:line="469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F474E" w:rsidRDefault="00CF474E" w:rsidP="00CF474E">
      <w:pPr>
        <w:spacing w:after="0" w:line="469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F474E" w:rsidRDefault="00CF474E" w:rsidP="00CF474E">
      <w:pPr>
        <w:spacing w:after="0" w:line="240" w:lineRule="auto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F474E" w:rsidRPr="000E620E" w:rsidRDefault="00CF474E" w:rsidP="00CF474E">
      <w:pPr>
        <w:spacing w:after="0" w:line="240" w:lineRule="auto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0E620E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lastRenderedPageBreak/>
        <w:t>Objednávka mytí oken a žaluzií</w:t>
      </w:r>
    </w:p>
    <w:tbl>
      <w:tblPr>
        <w:tblW w:w="0" w:type="auto"/>
        <w:tblCellMar>
          <w:top w:w="84" w:type="dxa"/>
          <w:left w:w="0" w:type="dxa"/>
          <w:bottom w:w="84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15"/>
      </w:tblGrid>
      <w:tr w:rsidR="00CF474E" w:rsidRPr="000E620E" w:rsidTr="006F796E">
        <w:tc>
          <w:tcPr>
            <w:tcW w:w="0" w:type="auto"/>
            <w:shd w:val="clear" w:color="auto" w:fill="DDDDDD"/>
            <w:tcMar>
              <w:top w:w="0" w:type="dxa"/>
              <w:left w:w="67" w:type="dxa"/>
              <w:bottom w:w="0" w:type="dxa"/>
              <w:right w:w="33" w:type="dxa"/>
            </w:tcMar>
            <w:vAlign w:val="center"/>
            <w:hideMark/>
          </w:tcPr>
          <w:p w:rsidR="00CF474E" w:rsidRPr="000E620E" w:rsidRDefault="00CF474E" w:rsidP="006F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DDDDDD"/>
            <w:tcMar>
              <w:top w:w="0" w:type="dxa"/>
              <w:left w:w="33" w:type="dxa"/>
              <w:bottom w:w="0" w:type="dxa"/>
              <w:right w:w="67" w:type="dxa"/>
            </w:tcMar>
            <w:vAlign w:val="center"/>
            <w:hideMark/>
          </w:tcPr>
          <w:p w:rsidR="00CF474E" w:rsidRPr="000E620E" w:rsidRDefault="00CF474E" w:rsidP="006F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0E620E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lang w:eastAsia="cs-CZ"/>
              </w:rPr>
              <w:t>x</w:t>
            </w:r>
          </w:p>
        </w:tc>
      </w:tr>
    </w:tbl>
    <w:p w:rsidR="00CF474E" w:rsidRPr="000E620E" w:rsidRDefault="00CF474E" w:rsidP="00CF474E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 wp14:anchorId="1B18565F" wp14:editId="0FB642AC">
            <wp:extent cx="308610" cy="308610"/>
            <wp:effectExtent l="19050" t="0" r="0" b="0"/>
            <wp:docPr id="1" name=":13y_116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3y_116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3"/>
        <w:gridCol w:w="909"/>
        <w:gridCol w:w="3"/>
        <w:gridCol w:w="7"/>
      </w:tblGrid>
      <w:tr w:rsidR="00CF474E" w:rsidRPr="000E620E" w:rsidTr="006F796E">
        <w:tc>
          <w:tcPr>
            <w:tcW w:w="19388" w:type="dxa"/>
            <w:noWrap/>
            <w:hideMark/>
          </w:tcPr>
          <w:tbl>
            <w:tblPr>
              <w:tblW w:w="193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78"/>
            </w:tblGrid>
            <w:tr w:rsidR="00CF474E" w:rsidRPr="000E620E" w:rsidTr="006F796E">
              <w:tc>
                <w:tcPr>
                  <w:tcW w:w="0" w:type="auto"/>
                  <w:vAlign w:val="center"/>
                  <w:hideMark/>
                </w:tcPr>
                <w:p w:rsidR="00CF474E" w:rsidRPr="000E620E" w:rsidRDefault="00CF474E" w:rsidP="006F796E">
                  <w:pPr>
                    <w:spacing w:before="100" w:beforeAutospacing="1" w:after="100" w:afterAutospacing="1" w:line="335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:rsidR="00CF474E" w:rsidRPr="000E620E" w:rsidRDefault="00CF474E" w:rsidP="006F796E">
            <w:pPr>
              <w:spacing w:after="0" w:line="335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CF474E" w:rsidRPr="000E620E" w:rsidRDefault="00CF474E" w:rsidP="006F796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0E620E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po 3. 6. 2019 13:02</w:t>
            </w:r>
          </w:p>
        </w:tc>
        <w:tc>
          <w:tcPr>
            <w:tcW w:w="0" w:type="auto"/>
            <w:noWrap/>
            <w:hideMark/>
          </w:tcPr>
          <w:p w:rsidR="00CF474E" w:rsidRPr="000E620E" w:rsidRDefault="00CF474E" w:rsidP="006F796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74E" w:rsidRPr="000E620E" w:rsidRDefault="00CF474E" w:rsidP="006F796E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5E2870E3" wp14:editId="507F9B57">
                  <wp:extent cx="10795" cy="1079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74E" w:rsidRPr="000E620E" w:rsidRDefault="00CF474E" w:rsidP="006F796E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A774181" wp14:editId="5C18D717">
                  <wp:extent cx="10795" cy="1079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74E" w:rsidRPr="000E620E" w:rsidTr="006F796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F474E" w:rsidRPr="000E620E" w:rsidTr="006F796E">
              <w:tc>
                <w:tcPr>
                  <w:tcW w:w="0" w:type="auto"/>
                  <w:noWrap/>
                  <w:vAlign w:val="center"/>
                  <w:hideMark/>
                </w:tcPr>
                <w:p w:rsidR="00CF474E" w:rsidRPr="000E620E" w:rsidRDefault="00CF474E" w:rsidP="006F796E">
                  <w:pPr>
                    <w:spacing w:after="0" w:line="335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0007668" wp14:editId="6CCB4095">
                        <wp:extent cx="10795" cy="10795"/>
                        <wp:effectExtent l="0" t="0" r="0" b="0"/>
                        <wp:docPr id="4" name="obrázek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F474E" w:rsidRPr="000E620E" w:rsidRDefault="00CF474E" w:rsidP="006F796E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74E" w:rsidRPr="000E620E" w:rsidRDefault="00CF474E" w:rsidP="006F796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Dobrý den, 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objednáváme u Vás mytí oken a žaluzií dle Vaší odpovědi na výzvu k zakázce č. 1/2019 Mytí oken a žaluzií v ZŠ Petřiny-sever za cenu 61 620 Kč.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Úhradu provedeme převodem na základě Vámi vystavené faktury.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Fakturační údaje: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Základní škola Petřiny-sever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Okraji 305/43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162 00 Praha 6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 48133795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DIČ CZ48133795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Škola je zapsána v RES od </w:t>
      </w:r>
      <w:proofErr w:type="gramStart"/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1.1.1993</w:t>
      </w:r>
      <w:proofErr w:type="gramEnd"/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plátce DPH.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přáním pěkného dne</w:t>
      </w:r>
    </w:p>
    <w:p w:rsidR="00CF474E" w:rsidRPr="000E620E" w:rsidRDefault="00CF474E" w:rsidP="00CF474E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 wp14:anchorId="4C7974F0" wp14:editId="6A87E8BC">
            <wp:extent cx="308610" cy="308610"/>
            <wp:effectExtent l="19050" t="0" r="0" b="0"/>
            <wp:docPr id="5" name=":13y_117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3y_117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0"/>
        <w:gridCol w:w="882"/>
        <w:gridCol w:w="3"/>
        <w:gridCol w:w="7"/>
      </w:tblGrid>
      <w:tr w:rsidR="00CF474E" w:rsidRPr="000E620E" w:rsidTr="006F796E">
        <w:tc>
          <w:tcPr>
            <w:tcW w:w="19439" w:type="dxa"/>
            <w:noWrap/>
            <w:hideMark/>
          </w:tcPr>
          <w:tbl>
            <w:tblPr>
              <w:tblW w:w="194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8"/>
            </w:tblGrid>
            <w:tr w:rsidR="00CF474E" w:rsidRPr="000E620E" w:rsidTr="006F796E">
              <w:tc>
                <w:tcPr>
                  <w:tcW w:w="0" w:type="auto"/>
                  <w:vAlign w:val="center"/>
                  <w:hideMark/>
                </w:tcPr>
                <w:p w:rsidR="00CF474E" w:rsidRPr="000E620E" w:rsidRDefault="00CF474E" w:rsidP="006F796E">
                  <w:pPr>
                    <w:spacing w:before="100" w:beforeAutospacing="1" w:after="100" w:afterAutospacing="1" w:line="335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:rsidR="00CF474E" w:rsidRPr="000E620E" w:rsidRDefault="00CF474E" w:rsidP="006F796E">
            <w:pPr>
              <w:spacing w:after="0" w:line="335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CF474E" w:rsidRPr="000E620E" w:rsidRDefault="00CF474E" w:rsidP="006F796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0E620E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út 4. 6. 2019 12:39</w:t>
            </w:r>
          </w:p>
        </w:tc>
        <w:tc>
          <w:tcPr>
            <w:tcW w:w="0" w:type="auto"/>
            <w:noWrap/>
            <w:hideMark/>
          </w:tcPr>
          <w:p w:rsidR="00CF474E" w:rsidRPr="000E620E" w:rsidRDefault="00CF474E" w:rsidP="006F796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74E" w:rsidRPr="000E620E" w:rsidRDefault="00CF474E" w:rsidP="006F796E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7AF8746C" wp14:editId="2897444E">
                  <wp:extent cx="10795" cy="10795"/>
                  <wp:effectExtent l="0" t="0" r="0" b="0"/>
                  <wp:docPr id="6" name="obrázek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74E" w:rsidRPr="000E620E" w:rsidRDefault="00CF474E" w:rsidP="006F796E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E241B8F" wp14:editId="5A4211C4">
                  <wp:extent cx="10795" cy="10795"/>
                  <wp:effectExtent l="0" t="0" r="0" b="0"/>
                  <wp:docPr id="7" name="obrázek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74E" w:rsidRPr="000E620E" w:rsidTr="006F796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F474E" w:rsidRPr="000E620E" w:rsidTr="006F796E">
              <w:tc>
                <w:tcPr>
                  <w:tcW w:w="0" w:type="auto"/>
                  <w:noWrap/>
                  <w:vAlign w:val="center"/>
                  <w:hideMark/>
                </w:tcPr>
                <w:p w:rsidR="00CF474E" w:rsidRPr="000E620E" w:rsidRDefault="00CF474E" w:rsidP="006F796E">
                  <w:pPr>
                    <w:spacing w:after="0" w:line="335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3B07DB8" wp14:editId="14D3DCCE">
                        <wp:extent cx="10795" cy="10795"/>
                        <wp:effectExtent l="0" t="0" r="0" b="0"/>
                        <wp:docPr id="8" name="obrázek 8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F474E" w:rsidRPr="000E620E" w:rsidRDefault="00CF474E" w:rsidP="006F796E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74E" w:rsidRPr="000E620E" w:rsidRDefault="00CF474E" w:rsidP="006F796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Vážená paní</w:t>
      </w:r>
      <w:bookmarkStart w:id="0" w:name="_GoBack"/>
      <w:bookmarkEnd w:id="0"/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 </w:t>
      </w:r>
    </w:p>
    <w:p w:rsidR="00CF474E" w:rsidRPr="000E620E" w:rsidRDefault="00CF474E" w:rsidP="00CF47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E620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Vám za objednávku a přeji pěkný den. </w:t>
      </w:r>
    </w:p>
    <w:p w:rsidR="00CF474E" w:rsidRPr="000E620E" w:rsidRDefault="00CF474E" w:rsidP="00CF474E">
      <w:pPr>
        <w:shd w:val="clear" w:color="auto" w:fill="E8EAED"/>
        <w:spacing w:after="0" w:line="10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drawing>
          <wp:inline distT="0" distB="0" distL="0" distR="0" wp14:anchorId="1ECA7FF6" wp14:editId="599BD1E3">
            <wp:extent cx="10795" cy="10795"/>
            <wp:effectExtent l="0" t="0" r="0" b="0"/>
            <wp:docPr id="9" name="obrázek 9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4E" w:rsidRDefault="00CF474E" w:rsidP="00CF474E"/>
    <w:p w:rsidR="00B26DE3" w:rsidRDefault="00CF474E"/>
    <w:sectPr w:rsidR="00B26DE3" w:rsidSect="00A2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2AD"/>
    <w:multiLevelType w:val="hybridMultilevel"/>
    <w:tmpl w:val="D28E3F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5A9"/>
    <w:multiLevelType w:val="hybridMultilevel"/>
    <w:tmpl w:val="F6AEFA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4775C"/>
    <w:multiLevelType w:val="hybridMultilevel"/>
    <w:tmpl w:val="0FB29E6A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4E"/>
    <w:rsid w:val="005B3CCD"/>
    <w:rsid w:val="005F64C1"/>
    <w:rsid w:val="00C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A2C3B-F690-46D2-8FCB-D6D24442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74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474E"/>
    <w:pPr>
      <w:spacing w:after="0" w:line="240" w:lineRule="auto"/>
    </w:pPr>
    <w:rPr>
      <w:rFonts w:ascii="Arial" w:eastAsia="Times New Roman" w:hAnsi="Arial" w:cs="Arial"/>
      <w:b/>
      <w:bCs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474E"/>
    <w:rPr>
      <w:rFonts w:ascii="Arial" w:eastAsia="Times New Roman" w:hAnsi="Arial" w:cs="Arial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474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Chleborádová</dc:creator>
  <cp:keywords/>
  <dc:description/>
  <cp:lastModifiedBy>Pavla Chleborádová</cp:lastModifiedBy>
  <cp:revision>1</cp:revision>
  <dcterms:created xsi:type="dcterms:W3CDTF">2020-06-05T12:04:00Z</dcterms:created>
  <dcterms:modified xsi:type="dcterms:W3CDTF">2020-06-05T12:06:00Z</dcterms:modified>
</cp:coreProperties>
</file>