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AE" w:rsidRDefault="007F34A8">
      <w:pPr>
        <w:pStyle w:val="Zkladntext"/>
        <w:ind w:firstLine="0"/>
        <w:rPr>
          <w:rFonts w:ascii="Times New Roman"/>
        </w:rPr>
      </w:pPr>
      <w:r>
        <w:pict>
          <v:group id="_x0000_s1108" style="position:absolute;margin-left:501.4pt;margin-top:53.45pt;width:61.7pt;height:14.9pt;z-index:1144;mso-position-horizontal-relative:page;mso-position-vertical-relative:page" coordorigin="10028,1069" coordsize="1234,298">
            <v:rect id="_x0000_s1110" style="position:absolute;left:10036;top:1077;width:1219;height:283" fillcolor="black" stroked="f"/>
            <v:rect id="_x0000_s1109" style="position:absolute;left:10036;top:1077;width:1219;height:283" filled="f"/>
            <w10:wrap anchorx="page" anchory="page"/>
          </v:group>
        </w:pict>
      </w:r>
      <w:r>
        <w:pict>
          <v:group id="_x0000_s1104" style="position:absolute;margin-left:499.45pt;margin-top:35.05pt;width:63.7pt;height:16.65pt;z-index:1192;mso-position-horizontal-relative:page;mso-position-vertical-relative:page" coordorigin="9989,701" coordsize="1274,333">
            <v:rect id="_x0000_s1107" style="position:absolute;left:10036;top:709;width:1219;height:283" fillcolor="black" stroked="f"/>
            <v:rect id="_x0000_s1106" style="position:absolute;left:10036;top:709;width:1219;height:28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9989;top:701;width:1274;height:333" filled="f" stroked="f">
              <v:textbox inset="0,0,0,0">
                <w:txbxContent>
                  <w:p w:rsidR="009607AE" w:rsidRDefault="007F34A8">
                    <w:pPr>
                      <w:spacing w:before="39"/>
                      <w:ind w:left="11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12. 02. 2020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103" style="position:absolute;margin-left:136.1pt;margin-top:779.65pt;width:361.4pt;height:14.15pt;z-index:-28456;mso-position-horizontal-relative:page;mso-position-vertical-relative:page" filled="f">
            <w10:wrap anchorx="page" anchory="page"/>
          </v:rect>
        </w:pict>
      </w:r>
      <w:r>
        <w:pict>
          <v:shape id="_x0000_s1102" type="#_x0000_t202" style="position:absolute;margin-left:70.55pt;margin-top:760.85pt;width:61.7pt;height:33.35pt;z-index:1240;mso-position-horizontal-relative:page;mso-position-vertical-relative:page" fillcolor="black" stroked="f">
            <v:textbox inset="0,0,0,0">
              <w:txbxContent>
                <w:p w:rsidR="009607AE" w:rsidRDefault="007F34A8">
                  <w:pPr>
                    <w:pStyle w:val="Zkladntext"/>
                    <w:spacing w:before="40"/>
                    <w:ind w:left="73" w:firstLine="0"/>
                  </w:pPr>
                  <w:r>
                    <w:rPr>
                      <w:color w:val="FFFFFF"/>
                    </w:rPr>
                    <w:t>Pořizovatel: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01.8pt;margin-top:761.2pt;width:60.95pt;height:32.6pt;z-index:1264;mso-position-horizontal-relative:page;mso-position-vertical-relative:page" filled="f">
            <v:textbox inset="0,0,0,0">
              <w:txbxContent>
                <w:p w:rsidR="009607AE" w:rsidRDefault="007F34A8">
                  <w:pPr>
                    <w:pStyle w:val="Zkladntext"/>
                    <w:spacing w:before="25"/>
                    <w:ind w:left="57" w:firstLine="0"/>
                  </w:pPr>
                  <w:r>
                    <w:t>Podpis: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70.9pt;margin-top:35.4pt;width:426.6pt;height:32.6pt;z-index:1288;mso-position-horizontal-relative:page;mso-position-vertical-relative:page" fillcolor="#7e7e7e" stroked="f">
            <v:textbox inset="0,0,0,0">
              <w:txbxContent>
                <w:p w:rsidR="009607AE" w:rsidRDefault="007F34A8">
                  <w:pPr>
                    <w:spacing w:before="93"/>
                    <w:ind w:left="94"/>
                    <w:rPr>
                      <w:sz w:val="43"/>
                    </w:rPr>
                  </w:pPr>
                  <w:r>
                    <w:rPr>
                      <w:color w:val="FFFFFF"/>
                      <w:sz w:val="43"/>
                    </w:rPr>
                    <w:t>ZADÁNÍ</w:t>
                  </w:r>
                </w:p>
              </w:txbxContent>
            </v:textbox>
            <w10:wrap anchorx="page" anchory="page"/>
          </v:shape>
        </w:pict>
      </w: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spacing w:before="6"/>
        <w:ind w:firstLine="0"/>
        <w:rPr>
          <w:rFonts w:ascii="Times New Roman"/>
          <w:sz w:val="25"/>
        </w:rPr>
      </w:pPr>
    </w:p>
    <w:p w:rsidR="009607AE" w:rsidRDefault="007F34A8">
      <w:pPr>
        <w:pStyle w:val="Zkladntext"/>
        <w:ind w:left="118" w:firstLine="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97" style="width:491.8pt;height:32.6pt;mso-position-horizontal-relative:char;mso-position-vertical-relative:line" coordsize="9836,652">
            <v:rect id="_x0000_s1099" style="position:absolute;width:9836;height:652" fillcolor="#7e7e7e" stroked="f"/>
            <v:shape id="_x0000_s1098" type="#_x0000_t202" style="position:absolute;width:9836;height:652" filled="f" stroked="f">
              <v:textbox inset="0,0,0,0">
                <w:txbxContent>
                  <w:p w:rsidR="009607AE" w:rsidRDefault="007F34A8">
                    <w:pPr>
                      <w:spacing w:before="91"/>
                      <w:ind w:left="178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ÚZEMNÍ STUDIE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7AE" w:rsidRDefault="009607AE">
      <w:pPr>
        <w:pStyle w:val="Zkladntext"/>
        <w:spacing w:before="6"/>
        <w:ind w:firstLine="0"/>
        <w:rPr>
          <w:rFonts w:ascii="Times New Roman"/>
          <w:sz w:val="4"/>
        </w:rPr>
      </w:pPr>
    </w:p>
    <w:p w:rsidR="009607AE" w:rsidRDefault="007F34A8">
      <w:pPr>
        <w:pStyle w:val="Zkladntext"/>
        <w:ind w:left="118" w:firstLine="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94" style="width:491.8pt;height:32.6pt;mso-position-horizontal-relative:char;mso-position-vertical-relative:line" coordsize="9836,652">
            <v:rect id="_x0000_s1096" style="position:absolute;width:9836;height:652" fillcolor="#7e7e7e" stroked="f"/>
            <v:shape id="_x0000_s1095" type="#_x0000_t202" style="position:absolute;width:9836;height:652" filled="f" stroked="f">
              <v:textbox inset="0,0,0,0">
                <w:txbxContent>
                  <w:p w:rsidR="009607AE" w:rsidRDefault="007F34A8">
                    <w:pPr>
                      <w:spacing w:before="93"/>
                      <w:ind w:left="178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PALMOVKA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7AE" w:rsidRDefault="007F34A8">
      <w:pPr>
        <w:pStyle w:val="Zkladntext"/>
        <w:spacing w:before="10"/>
        <w:ind w:firstLine="0"/>
        <w:rPr>
          <w:rFonts w:ascii="Times New Roman"/>
          <w:sz w:val="9"/>
        </w:rPr>
      </w:pPr>
      <w:r>
        <w:pict>
          <v:shape id="_x0000_s1093" type="#_x0000_t202" style="position:absolute;margin-left:136.1pt;margin-top:8.05pt;width:361.4pt;height:14.15pt;z-index:1120;mso-wrap-distance-left:0;mso-wrap-distance-right:0;mso-position-horizontal-relative:page" filled="f">
            <v:textbox inset="0,0,0,0">
              <w:txbxContent>
                <w:p w:rsidR="009607AE" w:rsidRDefault="007F34A8">
                  <w:pPr>
                    <w:pStyle w:val="Zkladntext"/>
                    <w:spacing w:before="27"/>
                    <w:ind w:left="83" w:firstLine="0"/>
                  </w:pPr>
                  <w:r>
                    <w:t>MHMP, odbor územního rozvoje, ředitel Ing. Martin Čemus</w:t>
                  </w:r>
                </w:p>
              </w:txbxContent>
            </v:textbox>
            <w10:wrap type="topAndBottom" anchorx="page"/>
          </v:shape>
        </w:pict>
      </w:r>
    </w:p>
    <w:p w:rsidR="009607AE" w:rsidRDefault="009607AE">
      <w:pPr>
        <w:rPr>
          <w:rFonts w:ascii="Times New Roman"/>
          <w:sz w:val="9"/>
        </w:rPr>
        <w:sectPr w:rsidR="009607AE">
          <w:footerReference w:type="even" r:id="rId7"/>
          <w:footerReference w:type="default" r:id="rId8"/>
          <w:type w:val="continuous"/>
          <w:pgSz w:w="11910" w:h="16840"/>
          <w:pgMar w:top="680" w:right="540" w:bottom="1200" w:left="1300" w:header="708" w:footer="1422" w:gutter="0"/>
          <w:pgNumType w:start="1"/>
          <w:cols w:space="708"/>
        </w:sectPr>
      </w:pPr>
    </w:p>
    <w:p w:rsidR="009607AE" w:rsidRDefault="007F34A8">
      <w:pPr>
        <w:pStyle w:val="Zkladntext"/>
        <w:ind w:firstLine="0"/>
        <w:rPr>
          <w:rFonts w:ascii="Times New Roman"/>
        </w:rPr>
      </w:pPr>
      <w:r>
        <w:lastRenderedPageBreak/>
        <w:pict>
          <v:group id="_x0000_s1090" style="position:absolute;margin-left:463.1pt;margin-top:53.45pt;width:61.7pt;height:14.9pt;z-index:1312;mso-position-horizontal-relative:page;mso-position-vertical-relative:page" coordorigin="9263,1069" coordsize="1234,298">
            <v:rect id="_x0000_s1092" style="position:absolute;left:9270;top:1077;width:1219;height:283" fillcolor="black" stroked="f"/>
            <v:rect id="_x0000_s1091" style="position:absolute;left:9270;top:1077;width:1219;height:283" filled="f"/>
            <w10:wrap anchorx="page" anchory="page"/>
          </v:group>
        </w:pict>
      </w:r>
    </w:p>
    <w:p w:rsidR="009607AE" w:rsidRDefault="009607AE">
      <w:pPr>
        <w:pStyle w:val="Zkladntext"/>
        <w:ind w:firstLine="0"/>
        <w:rPr>
          <w:rFonts w:ascii="Times New Roman"/>
        </w:rPr>
      </w:pPr>
    </w:p>
    <w:p w:rsidR="009607AE" w:rsidRDefault="009607AE">
      <w:pPr>
        <w:pStyle w:val="Zkladntext"/>
        <w:spacing w:before="3"/>
        <w:ind w:firstLine="0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4833"/>
      </w:tblGrid>
      <w:tr w:rsidR="009607AE">
        <w:trPr>
          <w:trHeight w:hRule="exact" w:val="315"/>
        </w:trPr>
        <w:tc>
          <w:tcPr>
            <w:tcW w:w="6556" w:type="dxa"/>
            <w:gridSpan w:val="2"/>
          </w:tcPr>
          <w:p w:rsidR="009607AE" w:rsidRDefault="007F34A8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ZÁKLADNÍ IDENTIFIKAČNÍ ÚDAJE</w:t>
            </w:r>
          </w:p>
        </w:tc>
      </w:tr>
      <w:tr w:rsidR="009607AE">
        <w:trPr>
          <w:trHeight w:hRule="exact" w:val="409"/>
        </w:trPr>
        <w:tc>
          <w:tcPr>
            <w:tcW w:w="1723" w:type="dxa"/>
          </w:tcPr>
          <w:p w:rsidR="009607AE" w:rsidRDefault="007F34A8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Název akce</w:t>
            </w:r>
          </w:p>
        </w:tc>
        <w:tc>
          <w:tcPr>
            <w:tcW w:w="4833" w:type="dxa"/>
          </w:tcPr>
          <w:p w:rsidR="009607AE" w:rsidRDefault="007F34A8">
            <w:pPr>
              <w:pStyle w:val="TableParagraph"/>
              <w:spacing w:before="88"/>
              <w:ind w:left="435"/>
              <w:rPr>
                <w:sz w:val="20"/>
              </w:rPr>
            </w:pPr>
            <w:r>
              <w:rPr>
                <w:sz w:val="20"/>
              </w:rPr>
              <w:t>Územní studie Palmovka</w:t>
            </w:r>
          </w:p>
        </w:tc>
      </w:tr>
      <w:tr w:rsidR="009607AE">
        <w:trPr>
          <w:trHeight w:hRule="exact" w:val="408"/>
        </w:trPr>
        <w:tc>
          <w:tcPr>
            <w:tcW w:w="1723" w:type="dxa"/>
          </w:tcPr>
          <w:p w:rsidR="009607AE" w:rsidRDefault="007F34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Místo</w:t>
            </w:r>
          </w:p>
        </w:tc>
        <w:tc>
          <w:tcPr>
            <w:tcW w:w="4833" w:type="dxa"/>
          </w:tcPr>
          <w:p w:rsidR="009607AE" w:rsidRDefault="007F34A8">
            <w:pPr>
              <w:pStyle w:val="TableParagraph"/>
              <w:spacing w:before="86"/>
              <w:ind w:left="435"/>
              <w:rPr>
                <w:sz w:val="20"/>
              </w:rPr>
            </w:pPr>
            <w:r>
              <w:rPr>
                <w:sz w:val="20"/>
              </w:rPr>
              <w:t>k. ú. Libeň a Karlín</w:t>
            </w:r>
          </w:p>
        </w:tc>
      </w:tr>
      <w:tr w:rsidR="009607AE">
        <w:trPr>
          <w:trHeight w:hRule="exact" w:val="701"/>
        </w:trPr>
        <w:tc>
          <w:tcPr>
            <w:tcW w:w="1723" w:type="dxa"/>
          </w:tcPr>
          <w:p w:rsidR="009607AE" w:rsidRDefault="007F34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Pořizovatel</w:t>
            </w:r>
          </w:p>
        </w:tc>
        <w:tc>
          <w:tcPr>
            <w:tcW w:w="4833" w:type="dxa"/>
          </w:tcPr>
          <w:p w:rsidR="009607AE" w:rsidRDefault="007F34A8">
            <w:pPr>
              <w:pStyle w:val="TableParagraph"/>
              <w:spacing w:before="86" w:line="261" w:lineRule="auto"/>
              <w:ind w:left="435"/>
              <w:rPr>
                <w:sz w:val="20"/>
              </w:rPr>
            </w:pPr>
            <w:r>
              <w:rPr>
                <w:sz w:val="20"/>
              </w:rPr>
              <w:t>Magistrát hl. m. Prahy, odbor územního rozvoje ředitel Ing. Martin Čemus</w:t>
            </w:r>
          </w:p>
        </w:tc>
      </w:tr>
      <w:tr w:rsidR="009607AE">
        <w:trPr>
          <w:trHeight w:hRule="exact" w:val="451"/>
        </w:trPr>
        <w:tc>
          <w:tcPr>
            <w:tcW w:w="1723" w:type="dxa"/>
          </w:tcPr>
          <w:p w:rsidR="009607AE" w:rsidRDefault="007F34A8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z w:val="20"/>
              </w:rPr>
              <w:t>Zpracoval</w:t>
            </w:r>
          </w:p>
        </w:tc>
        <w:tc>
          <w:tcPr>
            <w:tcW w:w="4833" w:type="dxa"/>
          </w:tcPr>
          <w:p w:rsidR="009607AE" w:rsidRDefault="007F34A8">
            <w:pPr>
              <w:pStyle w:val="TableParagraph"/>
              <w:spacing w:before="130"/>
              <w:ind w:left="435"/>
              <w:rPr>
                <w:sz w:val="20"/>
              </w:rPr>
            </w:pPr>
            <w:r w:rsidRPr="007F34A8">
              <w:rPr>
                <w:sz w:val="20"/>
                <w:highlight w:val="black"/>
              </w:rPr>
              <w:t>Ing. et Ing. Marek Pecháček</w:t>
            </w:r>
          </w:p>
        </w:tc>
      </w:tr>
      <w:tr w:rsidR="009607AE">
        <w:trPr>
          <w:trHeight w:hRule="exact" w:val="408"/>
        </w:trPr>
        <w:tc>
          <w:tcPr>
            <w:tcW w:w="1723" w:type="dxa"/>
          </w:tcPr>
          <w:p w:rsidR="009607AE" w:rsidRDefault="007F34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Spolupráce</w:t>
            </w:r>
          </w:p>
        </w:tc>
        <w:tc>
          <w:tcPr>
            <w:tcW w:w="4833" w:type="dxa"/>
          </w:tcPr>
          <w:p w:rsidR="009607AE" w:rsidRDefault="007F34A8">
            <w:pPr>
              <w:pStyle w:val="TableParagraph"/>
              <w:spacing w:before="86"/>
              <w:ind w:left="435"/>
              <w:rPr>
                <w:sz w:val="20"/>
              </w:rPr>
            </w:pPr>
            <w:r w:rsidRPr="007F34A8">
              <w:rPr>
                <w:sz w:val="20"/>
                <w:highlight w:val="black"/>
              </w:rPr>
              <w:t>Ing. arch. Lukáš Vacek, Ph.D</w:t>
            </w:r>
            <w:r>
              <w:rPr>
                <w:sz w:val="20"/>
              </w:rPr>
              <w:t>.</w:t>
            </w:r>
          </w:p>
        </w:tc>
      </w:tr>
      <w:tr w:rsidR="009607AE">
        <w:trPr>
          <w:trHeight w:hRule="exact" w:val="317"/>
        </w:trPr>
        <w:tc>
          <w:tcPr>
            <w:tcW w:w="1723" w:type="dxa"/>
          </w:tcPr>
          <w:p w:rsidR="009607AE" w:rsidRDefault="007F34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4833" w:type="dxa"/>
          </w:tcPr>
          <w:p w:rsidR="009607AE" w:rsidRDefault="007F34A8">
            <w:pPr>
              <w:pStyle w:val="TableParagraph"/>
              <w:spacing w:before="87"/>
              <w:ind w:left="435"/>
              <w:rPr>
                <w:sz w:val="20"/>
              </w:rPr>
            </w:pPr>
            <w:r>
              <w:rPr>
                <w:sz w:val="20"/>
              </w:rPr>
              <w:t>únor 2020</w:t>
            </w:r>
          </w:p>
        </w:tc>
      </w:tr>
    </w:tbl>
    <w:p w:rsidR="009607AE" w:rsidRDefault="009607AE">
      <w:pPr>
        <w:rPr>
          <w:sz w:val="20"/>
        </w:rPr>
        <w:sectPr w:rsidR="009607AE">
          <w:headerReference w:type="even" r:id="rId9"/>
          <w:headerReference w:type="default" r:id="rId10"/>
          <w:pgSz w:w="11910" w:h="16840"/>
          <w:pgMar w:top="1360" w:right="1300" w:bottom="1620" w:left="440" w:header="700" w:footer="1422" w:gutter="0"/>
          <w:cols w:space="708"/>
        </w:sectPr>
      </w:pPr>
    </w:p>
    <w:p w:rsidR="009607AE" w:rsidRDefault="007F34A8">
      <w:pPr>
        <w:pStyle w:val="Zkladntext"/>
        <w:spacing w:before="7"/>
        <w:ind w:firstLine="0"/>
        <w:rPr>
          <w:rFonts w:ascii="Times New Roman"/>
          <w:sz w:val="15"/>
        </w:rPr>
      </w:pPr>
      <w:r>
        <w:lastRenderedPageBreak/>
        <w:pict>
          <v:group id="_x0000_s1087" style="position:absolute;margin-left:501.4pt;margin-top:53.45pt;width:61.7pt;height:14.9pt;z-index:1336;mso-position-horizontal-relative:page;mso-position-vertical-relative:page" coordorigin="10028,1069" coordsize="1234,298">
            <v:rect id="_x0000_s1089" style="position:absolute;left:10036;top:1077;width:1219;height:283" fillcolor="black" stroked="f"/>
            <v:rect id="_x0000_s1088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Nadpis1"/>
        <w:spacing w:before="91"/>
        <w:ind w:firstLine="0"/>
      </w:pPr>
      <w:r>
        <w:t>OBSAH</w:t>
      </w:r>
    </w:p>
    <w:sdt>
      <w:sdtPr>
        <w:id w:val="208383743"/>
        <w:docPartObj>
          <w:docPartGallery w:val="Table of Contents"/>
          <w:docPartUnique/>
        </w:docPartObj>
      </w:sdtPr>
      <w:sdtEndPr/>
      <w:sdtContent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7"/>
            </w:tabs>
            <w:spacing w:before="184"/>
          </w:pPr>
          <w:hyperlink w:anchor="_bookmark0" w:history="1">
            <w:r>
              <w:t>ÚVOD</w:t>
            </w:r>
            <w:r>
              <w:tab/>
              <w:t>4</w:t>
            </w:r>
          </w:hyperlink>
        </w:p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7"/>
            </w:tabs>
          </w:pPr>
          <w:hyperlink w:anchor="_bookmark1" w:history="1">
            <w:r>
              <w:t>ÚČEL</w:t>
            </w:r>
            <w:r>
              <w:rPr>
                <w:spacing w:val="-1"/>
              </w:rPr>
              <w:t xml:space="preserve"> </w:t>
            </w:r>
            <w:r>
              <w:t>ÚZEMNÍ</w:t>
            </w:r>
            <w:r>
              <w:rPr>
                <w:spacing w:val="-1"/>
              </w:rPr>
              <w:t xml:space="preserve"> </w:t>
            </w:r>
            <w:r>
              <w:t>STUDIE</w:t>
            </w:r>
            <w:r>
              <w:tab/>
              <w:t>4</w:t>
            </w:r>
          </w:hyperlink>
        </w:p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7"/>
            </w:tabs>
            <w:spacing w:before="137"/>
          </w:pPr>
          <w:hyperlink w:anchor="_bookmark2" w:history="1">
            <w:r>
              <w:t>CÍLE</w:t>
            </w:r>
            <w:r>
              <w:rPr>
                <w:spacing w:val="-1"/>
              </w:rPr>
              <w:t xml:space="preserve"> </w:t>
            </w:r>
            <w:r>
              <w:t>ÚZEMNÍ</w:t>
            </w:r>
            <w:r>
              <w:rPr>
                <w:spacing w:val="-1"/>
              </w:rPr>
              <w:t xml:space="preserve"> </w:t>
            </w:r>
            <w:r>
              <w:t>STUDIE</w:t>
            </w:r>
            <w:r>
              <w:tab/>
              <w:t>4</w:t>
            </w:r>
          </w:hyperlink>
        </w:p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7"/>
            </w:tabs>
          </w:pPr>
          <w:hyperlink w:anchor="_bookmark3" w:history="1">
            <w:r>
              <w:t>VYMEZENÍ A CHARAKTERISTIKA</w:t>
            </w:r>
            <w:r>
              <w:rPr>
                <w:spacing w:val="-6"/>
              </w:rPr>
              <w:t xml:space="preserve"> </w:t>
            </w:r>
            <w:r>
              <w:t>ŘEŠENÉHO</w:t>
            </w:r>
            <w:r>
              <w:rPr>
                <w:spacing w:val="1"/>
              </w:rPr>
              <w:t xml:space="preserve"> </w:t>
            </w:r>
            <w:r>
              <w:t>ÚZEMÍ</w:t>
            </w:r>
            <w:r>
              <w:tab/>
              <w:t>4</w:t>
            </w:r>
          </w:hyperlink>
        </w:p>
        <w:p w:rsidR="009607AE" w:rsidRDefault="007F34A8">
          <w:pPr>
            <w:pStyle w:val="Obsah5"/>
            <w:numPr>
              <w:ilvl w:val="1"/>
              <w:numId w:val="38"/>
            </w:numPr>
            <w:tabs>
              <w:tab w:val="left" w:pos="798"/>
              <w:tab w:val="left" w:pos="918"/>
              <w:tab w:val="right" w:leader="dot" w:pos="9827"/>
            </w:tabs>
            <w:spacing w:before="139"/>
            <w:rPr>
              <w:b w:val="0"/>
              <w:i w:val="0"/>
              <w:sz w:val="20"/>
            </w:rPr>
          </w:pPr>
          <w:hyperlink w:anchor="_bookmark4" w:history="1">
            <w:r>
              <w:rPr>
                <w:b w:val="0"/>
                <w:i w:val="0"/>
                <w:sz w:val="20"/>
              </w:rPr>
              <w:t>V</w:t>
            </w:r>
            <w:r>
              <w:rPr>
                <w:b w:val="0"/>
                <w:i w:val="0"/>
                <w:sz w:val="16"/>
              </w:rPr>
              <w:t>YMEZENÍ</w:t>
            </w:r>
            <w:r>
              <w:rPr>
                <w:b w:val="0"/>
                <w:i w:val="0"/>
                <w:sz w:val="20"/>
              </w:rPr>
              <w:tab/>
              <w:t>4</w:t>
            </w:r>
          </w:hyperlink>
        </w:p>
        <w:p w:rsidR="009607AE" w:rsidRDefault="007F34A8">
          <w:pPr>
            <w:pStyle w:val="Obsah4"/>
            <w:numPr>
              <w:ilvl w:val="1"/>
              <w:numId w:val="38"/>
            </w:numPr>
            <w:tabs>
              <w:tab w:val="left" w:pos="798"/>
              <w:tab w:val="left" w:pos="918"/>
              <w:tab w:val="right" w:leader="dot" w:pos="9827"/>
            </w:tabs>
            <w:rPr>
              <w:sz w:val="20"/>
            </w:rPr>
          </w:pPr>
          <w:hyperlink w:anchor="_bookmark5" w:history="1">
            <w:r>
              <w:rPr>
                <w:sz w:val="20"/>
              </w:rPr>
              <w:t>C</w:t>
            </w:r>
            <w:r>
              <w:t>HARAKTERISTIKA ÚZEMÍ</w:t>
            </w:r>
            <w:r>
              <w:rPr>
                <w:sz w:val="20"/>
              </w:rPr>
              <w:tab/>
              <w:t>4</w:t>
            </w:r>
          </w:hyperlink>
        </w:p>
        <w:p w:rsidR="009607AE" w:rsidRDefault="007F34A8">
          <w:pPr>
            <w:pStyle w:val="Obsah8"/>
            <w:tabs>
              <w:tab w:val="left" w:pos="1318"/>
              <w:tab w:val="right" w:leader="dot" w:pos="9946"/>
            </w:tabs>
            <w:ind w:firstLine="0"/>
            <w:rPr>
              <w:b w:val="0"/>
              <w:i w:val="0"/>
              <w:sz w:val="20"/>
            </w:rPr>
          </w:pPr>
          <w:hyperlink w:anchor="_bookmark6" w:history="1">
            <w:r>
              <w:rPr>
                <w:b w:val="0"/>
                <w:i w:val="0"/>
                <w:sz w:val="20"/>
              </w:rPr>
              <w:t>4.2.1</w:t>
            </w:r>
            <w:r>
              <w:rPr>
                <w:b w:val="0"/>
                <w:i w:val="0"/>
                <w:sz w:val="20"/>
              </w:rPr>
              <w:tab/>
              <w:t>H</w:t>
            </w:r>
            <w:r>
              <w:rPr>
                <w:b w:val="0"/>
                <w:i w:val="0"/>
                <w:sz w:val="16"/>
              </w:rPr>
              <w:t>LAVNÍ PROBLÉMY</w:t>
            </w:r>
            <w:r>
              <w:rPr>
                <w:b w:val="0"/>
                <w:i w:val="0"/>
                <w:spacing w:val="-3"/>
                <w:sz w:val="16"/>
              </w:rPr>
              <w:t xml:space="preserve"> </w:t>
            </w:r>
            <w:r>
              <w:rPr>
                <w:b w:val="0"/>
                <w:i w:val="0"/>
                <w:sz w:val="16"/>
              </w:rPr>
              <w:t>ŘEŠENÉHO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16"/>
              </w:rPr>
              <w:t>ÚZEMÍ</w:t>
            </w:r>
            <w:r>
              <w:rPr>
                <w:b w:val="0"/>
                <w:i w:val="0"/>
                <w:sz w:val="20"/>
              </w:rPr>
              <w:tab/>
              <w:t>5</w:t>
            </w:r>
          </w:hyperlink>
        </w:p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7"/>
            </w:tabs>
            <w:spacing w:before="134"/>
          </w:pPr>
          <w:hyperlink w:anchor="_bookmark7" w:history="1">
            <w:r>
              <w:t>POŽADAVKY NA ŘEŠENÍ</w:t>
            </w:r>
            <w:r>
              <w:rPr>
                <w:spacing w:val="-2"/>
              </w:rPr>
              <w:t xml:space="preserve"> </w:t>
            </w:r>
            <w:r>
              <w:t>ÚZEMNÍ</w:t>
            </w:r>
            <w:r>
              <w:rPr>
                <w:spacing w:val="-2"/>
              </w:rPr>
              <w:t xml:space="preserve"> </w:t>
            </w:r>
            <w:r>
              <w:t>STUDIE</w:t>
            </w:r>
            <w:r>
              <w:tab/>
              <w:t>5</w:t>
            </w:r>
          </w:hyperlink>
        </w:p>
        <w:p w:rsidR="009607AE" w:rsidRDefault="007F34A8">
          <w:pPr>
            <w:pStyle w:val="Obsah3"/>
            <w:numPr>
              <w:ilvl w:val="0"/>
              <w:numId w:val="37"/>
            </w:numPr>
            <w:tabs>
              <w:tab w:val="left" w:pos="599"/>
              <w:tab w:val="left" w:pos="719"/>
              <w:tab w:val="right" w:leader="dot" w:pos="9827"/>
            </w:tabs>
            <w:spacing w:before="140"/>
            <w:ind w:hanging="400"/>
            <w:rPr>
              <w:b w:val="0"/>
            </w:rPr>
          </w:pPr>
          <w:hyperlink w:anchor="_bookmark8" w:history="1">
            <w:r>
              <w:t>ANALYTICKÁ</w:t>
            </w:r>
            <w:r>
              <w:rPr>
                <w:spacing w:val="-17"/>
              </w:rPr>
              <w:t xml:space="preserve"> </w:t>
            </w:r>
            <w:r>
              <w:t>ČÁST</w:t>
            </w:r>
            <w:r>
              <w:rPr>
                <w:b w:val="0"/>
              </w:rPr>
              <w:tab/>
              <w:t>6</w:t>
            </w:r>
          </w:hyperlink>
        </w:p>
        <w:p w:rsidR="009607AE" w:rsidRDefault="007F34A8">
          <w:pPr>
            <w:pStyle w:val="Obsah3"/>
            <w:numPr>
              <w:ilvl w:val="0"/>
              <w:numId w:val="37"/>
            </w:numPr>
            <w:tabs>
              <w:tab w:val="left" w:pos="599"/>
              <w:tab w:val="left" w:pos="719"/>
              <w:tab w:val="right" w:leader="dot" w:pos="9827"/>
            </w:tabs>
            <w:ind w:hanging="400"/>
            <w:rPr>
              <w:b w:val="0"/>
            </w:rPr>
          </w:pPr>
          <w:hyperlink w:anchor="_bookmark9" w:history="1">
            <w:r>
              <w:t>NÁVRHOVÁ</w:t>
            </w:r>
            <w:r>
              <w:rPr>
                <w:spacing w:val="-14"/>
              </w:rPr>
              <w:t xml:space="preserve"> </w:t>
            </w:r>
            <w:r>
              <w:t>ČÁST</w:t>
            </w:r>
            <w:r>
              <w:rPr>
                <w:b w:val="0"/>
              </w:rPr>
              <w:tab/>
              <w:t>6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8"/>
              <w:tab w:val="left" w:pos="918"/>
              <w:tab w:val="right" w:leader="dot" w:pos="9827"/>
            </w:tabs>
            <w:spacing w:before="22"/>
            <w:rPr>
              <w:sz w:val="20"/>
            </w:rPr>
          </w:pPr>
          <w:hyperlink w:anchor="_bookmark10" w:history="1">
            <w:r>
              <w:rPr>
                <w:sz w:val="20"/>
              </w:rPr>
              <w:t>C</w:t>
            </w:r>
            <w:r>
              <w:t>ELKOVÁ</w:t>
            </w:r>
            <w:r>
              <w:rPr>
                <w:spacing w:val="-1"/>
              </w:rPr>
              <w:t xml:space="preserve"> </w:t>
            </w:r>
            <w:r>
              <w:t>KONCEPCE</w:t>
            </w:r>
            <w:r>
              <w:rPr>
                <w:sz w:val="20"/>
              </w:rPr>
              <w:tab/>
              <w:t>6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8"/>
              <w:tab w:val="left" w:pos="918"/>
              <w:tab w:val="right" w:leader="dot" w:pos="9827"/>
            </w:tabs>
            <w:spacing w:before="17"/>
            <w:rPr>
              <w:sz w:val="20"/>
            </w:rPr>
          </w:pPr>
          <w:hyperlink w:anchor="_bookmark11" w:history="1">
            <w:r>
              <w:rPr>
                <w:sz w:val="20"/>
              </w:rPr>
              <w:t>S</w:t>
            </w:r>
            <w:r>
              <w:t>TRUKTURA ÚZEMÍ</w:t>
            </w:r>
            <w:r>
              <w:rPr>
                <w:sz w:val="20"/>
              </w:rPr>
              <w:tab/>
              <w:t>7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8"/>
              <w:tab w:val="left" w:pos="918"/>
              <w:tab w:val="right" w:leader="dot" w:pos="9827"/>
            </w:tabs>
            <w:spacing w:before="17"/>
            <w:rPr>
              <w:sz w:val="20"/>
            </w:rPr>
          </w:pPr>
          <w:hyperlink w:anchor="_bookmark12" w:history="1">
            <w:r>
              <w:rPr>
                <w:sz w:val="20"/>
              </w:rPr>
              <w:t>V</w:t>
            </w:r>
            <w:r>
              <w:t>YUŽITÍ</w:t>
            </w:r>
            <w:r>
              <w:rPr>
                <w:spacing w:val="-1"/>
              </w:rPr>
              <w:t xml:space="preserve"> </w:t>
            </w:r>
            <w:r>
              <w:t>ÚZEMÍ</w:t>
            </w:r>
            <w:r>
              <w:rPr>
                <w:sz w:val="20"/>
              </w:rPr>
              <w:tab/>
              <w:t>8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8"/>
              <w:tab w:val="left" w:pos="918"/>
              <w:tab w:val="right" w:leader="dot" w:pos="9827"/>
            </w:tabs>
            <w:rPr>
              <w:sz w:val="20"/>
            </w:rPr>
          </w:pPr>
          <w:hyperlink w:anchor="_bookmark13" w:history="1">
            <w:r>
              <w:rPr>
                <w:sz w:val="20"/>
              </w:rPr>
              <w:t>Z</w:t>
            </w:r>
            <w:r>
              <w:t>ELENÁ A</w:t>
            </w:r>
            <w:r>
              <w:rPr>
                <w:spacing w:val="-3"/>
              </w:rPr>
              <w:t xml:space="preserve"> </w:t>
            </w:r>
            <w:r>
              <w:t>MODRÁ</w:t>
            </w:r>
            <w:r>
              <w:rPr>
                <w:spacing w:val="-2"/>
              </w:rPr>
              <w:t xml:space="preserve"> </w:t>
            </w:r>
            <w:r>
              <w:t>INFRASTRUKTURA</w:t>
            </w:r>
            <w:r>
              <w:rPr>
                <w:sz w:val="20"/>
              </w:rPr>
              <w:tab/>
              <w:t>8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8"/>
              <w:tab w:val="left" w:pos="918"/>
              <w:tab w:val="right" w:leader="dot" w:pos="9827"/>
            </w:tabs>
            <w:spacing w:before="16"/>
            <w:rPr>
              <w:sz w:val="20"/>
            </w:rPr>
          </w:pPr>
          <w:hyperlink w:anchor="_bookmark14" w:history="1">
            <w:r>
              <w:rPr>
                <w:sz w:val="20"/>
              </w:rPr>
              <w:t>D</w:t>
            </w:r>
            <w:r>
              <w:t>OPRAVNÍ</w:t>
            </w:r>
            <w:r>
              <w:rPr>
                <w:spacing w:val="-2"/>
              </w:rPr>
              <w:t xml:space="preserve"> </w:t>
            </w:r>
            <w:r>
              <w:t>INFRASTRUKTURA</w:t>
            </w:r>
            <w:r>
              <w:rPr>
                <w:sz w:val="20"/>
              </w:rPr>
              <w:tab/>
              <w:t>8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318"/>
              <w:tab w:val="left" w:pos="1319"/>
              <w:tab w:val="right" w:leader="dot" w:pos="9946"/>
            </w:tabs>
            <w:spacing w:before="19"/>
            <w:ind w:hanging="799"/>
            <w:rPr>
              <w:sz w:val="20"/>
            </w:rPr>
          </w:pPr>
          <w:hyperlink w:anchor="_bookmark15" w:history="1">
            <w:r>
              <w:rPr>
                <w:sz w:val="20"/>
              </w:rPr>
              <w:t>P</w:t>
            </w:r>
            <w:r>
              <w:t>ĚŠÍ DOPRAVA A</w:t>
            </w:r>
            <w:r>
              <w:rPr>
                <w:spacing w:val="-2"/>
              </w:rPr>
              <w:t xml:space="preserve"> </w:t>
            </w:r>
            <w:r>
              <w:t>CYKLISTICKÁ</w:t>
            </w:r>
            <w:r>
              <w:rPr>
                <w:spacing w:val="-2"/>
              </w:rPr>
              <w:t xml:space="preserve"> </w:t>
            </w:r>
            <w:r>
              <w:t>DOPRAVA</w:t>
            </w:r>
            <w:r>
              <w:rPr>
                <w:sz w:val="20"/>
              </w:rPr>
              <w:tab/>
              <w:t>9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318"/>
              <w:tab w:val="left" w:pos="1319"/>
              <w:tab w:val="right" w:leader="dot" w:pos="9946"/>
            </w:tabs>
            <w:ind w:hanging="799"/>
            <w:rPr>
              <w:sz w:val="20"/>
            </w:rPr>
          </w:pPr>
          <w:hyperlink w:anchor="_bookmark16" w:history="1">
            <w:r>
              <w:rPr>
                <w:sz w:val="20"/>
              </w:rPr>
              <w:t>M</w:t>
            </w:r>
            <w:r>
              <w:t>ĚSTSKÁ HROMADNÁ</w:t>
            </w:r>
            <w:r>
              <w:rPr>
                <w:spacing w:val="-2"/>
              </w:rPr>
              <w:t xml:space="preserve"> </w:t>
            </w:r>
            <w:r>
              <w:t>DOPRAVA</w:t>
            </w:r>
            <w:r>
              <w:rPr>
                <w:sz w:val="20"/>
              </w:rPr>
              <w:tab/>
              <w:t>9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318"/>
              <w:tab w:val="left" w:pos="1319"/>
              <w:tab w:val="right" w:leader="dot" w:pos="9946"/>
            </w:tabs>
            <w:ind w:hanging="799"/>
            <w:rPr>
              <w:sz w:val="20"/>
            </w:rPr>
          </w:pPr>
          <w:hyperlink w:anchor="_bookmark17" w:history="1">
            <w:r>
              <w:rPr>
                <w:sz w:val="20"/>
              </w:rPr>
              <w:t>D</w:t>
            </w:r>
            <w:r>
              <w:t>OPRAVA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11"/>
              </w:rPr>
              <w:t xml:space="preserve"> </w:t>
            </w:r>
            <w:r>
              <w:t>KLIDU</w:t>
            </w:r>
            <w:r>
              <w:rPr>
                <w:sz w:val="20"/>
              </w:rPr>
              <w:tab/>
              <w:t>9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318"/>
              <w:tab w:val="left" w:pos="1319"/>
              <w:tab w:val="right" w:leader="dot" w:pos="9946"/>
            </w:tabs>
            <w:spacing w:before="19"/>
            <w:ind w:hanging="799"/>
            <w:rPr>
              <w:sz w:val="20"/>
            </w:rPr>
          </w:pPr>
          <w:hyperlink w:anchor="_bookmark18" w:history="1">
            <w:r>
              <w:rPr>
                <w:sz w:val="20"/>
              </w:rPr>
              <w:t>Ž</w:t>
            </w:r>
            <w:r>
              <w:t>ELEZNIČNÍ DOPRAVA</w:t>
            </w:r>
            <w:r>
              <w:rPr>
                <w:sz w:val="20"/>
              </w:rPr>
              <w:tab/>
              <w:t>9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196"/>
              <w:tab w:val="left" w:pos="1319"/>
              <w:tab w:val="right" w:leader="dot" w:pos="9821"/>
            </w:tabs>
            <w:spacing w:before="16"/>
            <w:ind w:hanging="799"/>
            <w:rPr>
              <w:sz w:val="20"/>
            </w:rPr>
          </w:pPr>
          <w:hyperlink w:anchor="_bookmark19" w:history="1">
            <w:r>
              <w:rPr>
                <w:sz w:val="20"/>
              </w:rPr>
              <w:t>A</w:t>
            </w:r>
            <w:r>
              <w:t>UTOMOBILOVÁ</w:t>
            </w:r>
            <w:r>
              <w:rPr>
                <w:spacing w:val="-2"/>
              </w:rPr>
              <w:t xml:space="preserve"> </w:t>
            </w:r>
            <w:r>
              <w:t>DOPRAVA</w:t>
            </w:r>
            <w:r>
              <w:rPr>
                <w:sz w:val="20"/>
              </w:rPr>
              <w:tab/>
              <w:t>10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5"/>
              <w:tab w:val="left" w:pos="918"/>
              <w:tab w:val="right" w:leader="dot" w:pos="9821"/>
            </w:tabs>
            <w:rPr>
              <w:sz w:val="20"/>
            </w:rPr>
          </w:pPr>
          <w:hyperlink w:anchor="_bookmark20" w:history="1">
            <w:r>
              <w:rPr>
                <w:sz w:val="20"/>
              </w:rPr>
              <w:t>T</w:t>
            </w:r>
            <w:r>
              <w:t>ECHNICKÁ</w:t>
            </w:r>
            <w:r>
              <w:rPr>
                <w:spacing w:val="-2"/>
              </w:rPr>
              <w:t xml:space="preserve"> </w:t>
            </w:r>
            <w:r>
              <w:t>INFRASTRUKTURA</w:t>
            </w:r>
            <w:r>
              <w:rPr>
                <w:sz w:val="20"/>
              </w:rPr>
              <w:tab/>
              <w:t>10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5"/>
              <w:tab w:val="left" w:pos="918"/>
              <w:tab w:val="right" w:leader="dot" w:pos="9821"/>
            </w:tabs>
            <w:spacing w:before="17"/>
            <w:rPr>
              <w:sz w:val="20"/>
            </w:rPr>
          </w:pPr>
          <w:hyperlink w:anchor="_bookmark21" w:history="1">
            <w:r>
              <w:rPr>
                <w:sz w:val="20"/>
              </w:rPr>
              <w:t>V</w:t>
            </w:r>
            <w:r>
              <w:t>EŘEJNÁ</w:t>
            </w:r>
            <w:r>
              <w:rPr>
                <w:spacing w:val="-2"/>
              </w:rPr>
              <w:t xml:space="preserve"> </w:t>
            </w:r>
            <w:r>
              <w:t>VYBAVENOST</w:t>
            </w:r>
            <w:r>
              <w:rPr>
                <w:sz w:val="20"/>
              </w:rPr>
              <w:tab/>
              <w:t>10</w:t>
            </w:r>
          </w:hyperlink>
        </w:p>
        <w:p w:rsidR="009607AE" w:rsidRDefault="007F34A8">
          <w:pPr>
            <w:pStyle w:val="Obsah5"/>
            <w:numPr>
              <w:ilvl w:val="1"/>
              <w:numId w:val="36"/>
            </w:numPr>
            <w:tabs>
              <w:tab w:val="left" w:pos="795"/>
              <w:tab w:val="left" w:pos="918"/>
              <w:tab w:val="right" w:leader="dot" w:pos="9821"/>
            </w:tabs>
            <w:rPr>
              <w:b w:val="0"/>
              <w:i w:val="0"/>
              <w:sz w:val="20"/>
            </w:rPr>
          </w:pPr>
          <w:hyperlink w:anchor="_bookmark22" w:history="1">
            <w:r>
              <w:rPr>
                <w:b w:val="0"/>
                <w:i w:val="0"/>
                <w:sz w:val="20"/>
              </w:rPr>
              <w:t>V</w:t>
            </w:r>
            <w:r>
              <w:rPr>
                <w:b w:val="0"/>
                <w:i w:val="0"/>
                <w:sz w:val="16"/>
              </w:rPr>
              <w:t>EŘEJNÝ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16"/>
              </w:rPr>
              <w:t>ZÁJEM</w:t>
            </w:r>
            <w:r>
              <w:rPr>
                <w:b w:val="0"/>
                <w:i w:val="0"/>
                <w:sz w:val="20"/>
              </w:rPr>
              <w:tab/>
              <w:t>11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196"/>
              <w:tab w:val="left" w:pos="1319"/>
              <w:tab w:val="right" w:leader="dot" w:pos="9821"/>
            </w:tabs>
            <w:spacing w:before="16"/>
            <w:ind w:hanging="799"/>
            <w:rPr>
              <w:sz w:val="20"/>
            </w:rPr>
          </w:pPr>
          <w:hyperlink w:anchor="_bookmark23" w:history="1">
            <w:r>
              <w:rPr>
                <w:sz w:val="20"/>
              </w:rPr>
              <w:t>V</w:t>
            </w:r>
            <w:r>
              <w:t>EŘEJNĚ PROSPĚŠNÉ STAVBY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OPATŘENÍ</w:t>
            </w:r>
            <w:r>
              <w:rPr>
                <w:sz w:val="20"/>
              </w:rPr>
              <w:tab/>
              <w:t>11</w:t>
            </w:r>
          </w:hyperlink>
        </w:p>
        <w:p w:rsidR="009607AE" w:rsidRDefault="007F34A8">
          <w:pPr>
            <w:pStyle w:val="Obsah8"/>
            <w:numPr>
              <w:ilvl w:val="2"/>
              <w:numId w:val="36"/>
            </w:numPr>
            <w:tabs>
              <w:tab w:val="left" w:pos="1196"/>
              <w:tab w:val="left" w:pos="1319"/>
              <w:tab w:val="right" w:leader="dot" w:pos="9821"/>
            </w:tabs>
            <w:ind w:hanging="799"/>
            <w:rPr>
              <w:b w:val="0"/>
              <w:i w:val="0"/>
              <w:sz w:val="20"/>
            </w:rPr>
          </w:pPr>
          <w:hyperlink w:anchor="_bookmark24" w:history="1"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SANACE</w:t>
            </w:r>
            <w:r>
              <w:rPr>
                <w:b w:val="0"/>
                <w:i w:val="0"/>
                <w:sz w:val="20"/>
              </w:rPr>
              <w:tab/>
              <w:t>11</w:t>
            </w:r>
          </w:hyperlink>
        </w:p>
        <w:p w:rsidR="009607AE" w:rsidRDefault="007F34A8">
          <w:pPr>
            <w:pStyle w:val="Obsah4"/>
            <w:numPr>
              <w:ilvl w:val="1"/>
              <w:numId w:val="36"/>
            </w:numPr>
            <w:tabs>
              <w:tab w:val="left" w:pos="795"/>
              <w:tab w:val="left" w:pos="918"/>
              <w:tab w:val="right" w:leader="dot" w:pos="9821"/>
            </w:tabs>
            <w:rPr>
              <w:sz w:val="20"/>
            </w:rPr>
          </w:pPr>
          <w:hyperlink w:anchor="_bookmark25" w:history="1">
            <w:r>
              <w:rPr>
                <w:sz w:val="20"/>
              </w:rPr>
              <w:t>D</w:t>
            </w:r>
            <w:r>
              <w:t>ALŠÍ POŽADAVKY NA</w:t>
            </w:r>
            <w:r>
              <w:rPr>
                <w:spacing w:val="-4"/>
              </w:rPr>
              <w:t xml:space="preserve"> </w:t>
            </w:r>
            <w:r>
              <w:t>ŘEŠENÍ</w:t>
            </w:r>
            <w:r>
              <w:rPr>
                <w:spacing w:val="-2"/>
              </w:rPr>
              <w:t xml:space="preserve"> </w:t>
            </w:r>
            <w:r>
              <w:t>ÚS</w:t>
            </w:r>
            <w:r>
              <w:rPr>
                <w:sz w:val="20"/>
              </w:rPr>
              <w:tab/>
              <w:t>11</w:t>
            </w:r>
          </w:hyperlink>
        </w:p>
        <w:p w:rsidR="009607AE" w:rsidRDefault="007F34A8">
          <w:pPr>
            <w:pStyle w:val="Obsah7"/>
            <w:numPr>
              <w:ilvl w:val="2"/>
              <w:numId w:val="36"/>
            </w:numPr>
            <w:tabs>
              <w:tab w:val="left" w:pos="1196"/>
              <w:tab w:val="left" w:pos="1319"/>
              <w:tab w:val="right" w:leader="dot" w:pos="9821"/>
            </w:tabs>
            <w:ind w:hanging="799"/>
            <w:rPr>
              <w:sz w:val="20"/>
            </w:rPr>
          </w:pPr>
          <w:hyperlink w:anchor="_bookmark26" w:history="1">
            <w:r>
              <w:rPr>
                <w:sz w:val="20"/>
              </w:rPr>
              <w:t>P</w:t>
            </w:r>
            <w:r>
              <w:t>ODMÍNĚNOST</w:t>
            </w:r>
            <w:r>
              <w:rPr>
                <w:spacing w:val="-2"/>
              </w:rPr>
              <w:t xml:space="preserve"> </w:t>
            </w:r>
            <w:r>
              <w:t>STAVEB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(</w:t>
            </w:r>
            <w:r>
              <w:t>ETAPIZACE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11</w:t>
            </w:r>
          </w:hyperlink>
        </w:p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5"/>
            </w:tabs>
            <w:spacing w:before="137"/>
            <w:ind w:right="1"/>
          </w:pPr>
          <w:hyperlink w:anchor="_bookmark27" w:history="1">
            <w:r>
              <w:t>OBSAH</w:t>
            </w:r>
            <w:r>
              <w:rPr>
                <w:spacing w:val="-2"/>
              </w:rPr>
              <w:t xml:space="preserve"> </w:t>
            </w:r>
            <w:r>
              <w:t>ÚZEMNÍ</w:t>
            </w:r>
            <w:r>
              <w:rPr>
                <w:spacing w:val="-2"/>
              </w:rPr>
              <w:t xml:space="preserve"> </w:t>
            </w:r>
            <w:r>
              <w:t>STUDIE</w:t>
            </w:r>
            <w:r>
              <w:tab/>
              <w:t>11</w:t>
            </w:r>
          </w:hyperlink>
        </w:p>
        <w:p w:rsidR="009607AE" w:rsidRDefault="007F34A8">
          <w:pPr>
            <w:pStyle w:val="Obsah4"/>
            <w:numPr>
              <w:ilvl w:val="1"/>
              <w:numId w:val="38"/>
            </w:numPr>
            <w:tabs>
              <w:tab w:val="left" w:pos="795"/>
              <w:tab w:val="left" w:pos="918"/>
              <w:tab w:val="right" w:leader="dot" w:pos="9821"/>
            </w:tabs>
            <w:spacing w:before="139"/>
            <w:rPr>
              <w:sz w:val="20"/>
            </w:rPr>
          </w:pPr>
          <w:hyperlink w:anchor="_bookmark28" w:history="1">
            <w:r>
              <w:rPr>
                <w:sz w:val="20"/>
              </w:rPr>
              <w:t>P</w:t>
            </w:r>
            <w:r>
              <w:t>OŽADAVKY NA TEXTOVOU A</w:t>
            </w:r>
            <w:r>
              <w:rPr>
                <w:spacing w:val="-6"/>
              </w:rPr>
              <w:t xml:space="preserve"> </w:t>
            </w:r>
            <w:r>
              <w:t>GRAFICKOU</w:t>
            </w:r>
            <w:r>
              <w:rPr>
                <w:spacing w:val="-2"/>
              </w:rPr>
              <w:t xml:space="preserve"> </w:t>
            </w:r>
            <w:r>
              <w:t>ČÁST</w:t>
            </w:r>
            <w:r>
              <w:rPr>
                <w:sz w:val="20"/>
              </w:rPr>
              <w:tab/>
              <w:t>11</w:t>
            </w:r>
          </w:hyperlink>
        </w:p>
        <w:p w:rsidR="009607AE" w:rsidRDefault="007F34A8">
          <w:pPr>
            <w:pStyle w:val="Obsah4"/>
            <w:numPr>
              <w:ilvl w:val="1"/>
              <w:numId w:val="38"/>
            </w:numPr>
            <w:tabs>
              <w:tab w:val="left" w:pos="795"/>
              <w:tab w:val="left" w:pos="918"/>
              <w:tab w:val="right" w:leader="dot" w:pos="9821"/>
            </w:tabs>
            <w:spacing w:before="16"/>
            <w:rPr>
              <w:sz w:val="20"/>
            </w:rPr>
          </w:pPr>
          <w:hyperlink w:anchor="_bookmark29" w:history="1">
            <w:r>
              <w:rPr>
                <w:sz w:val="20"/>
              </w:rPr>
              <w:t>D</w:t>
            </w:r>
            <w:r>
              <w:t>ALŠÍ POŽADAVKY NA OBSAH A FORMU ZPRACOVÁNÍ</w:t>
            </w:r>
            <w:r>
              <w:rPr>
                <w:spacing w:val="3"/>
              </w:rPr>
              <w:t xml:space="preserve"> </w:t>
            </w:r>
            <w:r>
              <w:t>ÚZEMNÍ STUDIE</w:t>
            </w:r>
            <w:r>
              <w:rPr>
                <w:sz w:val="20"/>
              </w:rPr>
              <w:tab/>
              <w:t>13</w:t>
            </w:r>
          </w:hyperlink>
        </w:p>
        <w:p w:rsidR="009607AE" w:rsidRDefault="007F34A8">
          <w:pPr>
            <w:pStyle w:val="Obsah4"/>
            <w:numPr>
              <w:ilvl w:val="1"/>
              <w:numId w:val="38"/>
            </w:numPr>
            <w:tabs>
              <w:tab w:val="left" w:pos="917"/>
              <w:tab w:val="left" w:pos="918"/>
              <w:tab w:val="right" w:leader="dot" w:pos="9943"/>
            </w:tabs>
            <w:rPr>
              <w:sz w:val="20"/>
            </w:rPr>
          </w:pPr>
          <w:hyperlink w:anchor="_bookmark30" w:history="1">
            <w:r>
              <w:rPr>
                <w:sz w:val="20"/>
              </w:rPr>
              <w:t>P</w:t>
            </w:r>
            <w:r>
              <w:t>ŘEDPOKLÁDANÝ PRŮBĚH ZAPOJENÍ VEŘEJNOSTI DO PROCESU</w:t>
            </w:r>
            <w:r>
              <w:rPr>
                <w:spacing w:val="-8"/>
              </w:rPr>
              <w:t xml:space="preserve"> </w:t>
            </w:r>
            <w:r>
              <w:t>POŘIZOVÁNÍ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ÚS</w:t>
            </w:r>
            <w:r>
              <w:rPr>
                <w:sz w:val="20"/>
              </w:rPr>
              <w:tab/>
              <w:t>14</w:t>
            </w:r>
          </w:hyperlink>
        </w:p>
        <w:p w:rsidR="009607AE" w:rsidRDefault="007F34A8">
          <w:pPr>
            <w:pStyle w:val="Obsah2"/>
            <w:numPr>
              <w:ilvl w:val="0"/>
              <w:numId w:val="38"/>
            </w:numPr>
            <w:tabs>
              <w:tab w:val="left" w:pos="400"/>
              <w:tab w:val="left" w:pos="520"/>
              <w:tab w:val="right" w:leader="dot" w:pos="9825"/>
            </w:tabs>
            <w:spacing w:before="134"/>
            <w:ind w:right="1"/>
          </w:pPr>
          <w:hyperlink w:anchor="_bookmark31" w:history="1">
            <w:r>
              <w:t>POUŽITÉ</w:t>
            </w:r>
            <w:r>
              <w:rPr>
                <w:spacing w:val="-2"/>
              </w:rPr>
              <w:t xml:space="preserve"> </w:t>
            </w:r>
            <w:r>
              <w:t>ZKRATKY</w:t>
            </w:r>
            <w:r>
              <w:tab/>
              <w:t>15</w:t>
            </w:r>
          </w:hyperlink>
        </w:p>
        <w:p w:rsidR="009607AE" w:rsidRDefault="007F34A8">
          <w:pPr>
            <w:pStyle w:val="Obsah1"/>
            <w:tabs>
              <w:tab w:val="right" w:leader="dot" w:pos="9825"/>
            </w:tabs>
          </w:pPr>
          <w:hyperlink w:anchor="_bookmark32" w:history="1">
            <w:r>
              <w:t>PŘÍLOHA Č. 1 – SITUAČNÍ ZÁKRES S VYMEZENÍM</w:t>
            </w:r>
            <w:r>
              <w:rPr>
                <w:spacing w:val="-6"/>
              </w:rPr>
              <w:t xml:space="preserve"> </w:t>
            </w:r>
            <w:r>
              <w:t>ŘEŠENÉHO</w:t>
            </w:r>
            <w:r>
              <w:rPr>
                <w:spacing w:val="-1"/>
              </w:rPr>
              <w:t xml:space="preserve"> </w:t>
            </w:r>
            <w:r>
              <w:t>ÚZEMÍ</w:t>
            </w:r>
            <w:r>
              <w:tab/>
              <w:t>17</w:t>
            </w:r>
          </w:hyperlink>
        </w:p>
        <w:p w:rsidR="009607AE" w:rsidRDefault="007F34A8">
          <w:pPr>
            <w:pStyle w:val="Obsah1"/>
            <w:tabs>
              <w:tab w:val="right" w:leader="dot" w:pos="9825"/>
            </w:tabs>
            <w:spacing w:before="138"/>
          </w:pPr>
          <w:hyperlink w:anchor="_bookmark33" w:history="1">
            <w:r>
              <w:t>PŘÍLOHA Č. 2 – VYBRANÉ INFORMACE</w:t>
            </w:r>
            <w:r>
              <w:rPr>
                <w:spacing w:val="-6"/>
              </w:rPr>
              <w:t xml:space="preserve"> </w:t>
            </w:r>
            <w:r>
              <w:t>O ÚZEMÍ</w:t>
            </w:r>
            <w:r>
              <w:tab/>
              <w:t>18</w:t>
            </w:r>
          </w:hyperlink>
        </w:p>
        <w:p w:rsidR="009607AE" w:rsidRDefault="007F34A8">
          <w:pPr>
            <w:pStyle w:val="Obsah1"/>
            <w:tabs>
              <w:tab w:val="right" w:leader="dot" w:pos="9825"/>
            </w:tabs>
            <w:spacing w:before="137"/>
          </w:pPr>
          <w:hyperlink w:anchor="_bookmark34" w:history="1">
            <w:r>
              <w:t>PŘÍLOHA Č. 3 – LEGENDA</w:t>
            </w:r>
            <w:r>
              <w:rPr>
                <w:spacing w:val="-9"/>
              </w:rPr>
              <w:t xml:space="preserve"> </w:t>
            </w:r>
            <w:r>
              <w:t>HLAVNÍHO</w:t>
            </w:r>
            <w:r>
              <w:rPr>
                <w:spacing w:val="-1"/>
              </w:rPr>
              <w:t xml:space="preserve"> </w:t>
            </w:r>
            <w:r>
              <w:t>VÝKRESU</w:t>
            </w:r>
            <w:r>
              <w:tab/>
              <w:t>21</w:t>
            </w:r>
          </w:hyperlink>
        </w:p>
        <w:p w:rsidR="009607AE" w:rsidRDefault="007F34A8">
          <w:pPr>
            <w:pStyle w:val="Obsah2"/>
            <w:ind w:left="118" w:firstLine="0"/>
          </w:pPr>
          <w:hyperlink w:anchor="_bookmark35" w:history="1">
            <w:r>
              <w:t>PŘÍLOHA Č. 4 – ZADÁVACÍ PODKLADY A VEŘEJNĚ DOSTUPNÉ ÚZEMNĚ PLÁNOVACÍ PODKLADY</w:t>
            </w:r>
          </w:hyperlink>
        </w:p>
        <w:p w:rsidR="009607AE" w:rsidRDefault="007F34A8">
          <w:pPr>
            <w:pStyle w:val="Obsah6"/>
            <w:tabs>
              <w:tab w:val="right" w:leader="dot" w:pos="9821"/>
            </w:tabs>
          </w:pPr>
          <w:hyperlink w:anchor="_bookmark35" w:history="1">
            <w:r>
              <w:t>A DOKUMENTACE PRO</w:t>
            </w:r>
            <w:r>
              <w:rPr>
                <w:spacing w:val="-3"/>
              </w:rPr>
              <w:t xml:space="preserve"> </w:t>
            </w:r>
            <w:r>
              <w:t>ZPRACOVÁNÍ</w:t>
            </w:r>
            <w:r>
              <w:rPr>
                <w:spacing w:val="-2"/>
              </w:rPr>
              <w:t xml:space="preserve"> </w:t>
            </w:r>
            <w:r>
              <w:t>ÚS</w:t>
            </w:r>
            <w:r>
              <w:tab/>
              <w:t>22</w:t>
            </w:r>
          </w:hyperlink>
        </w:p>
        <w:p w:rsidR="009607AE" w:rsidRDefault="007F34A8">
          <w:pPr>
            <w:pStyle w:val="Obsah1"/>
            <w:tabs>
              <w:tab w:val="right" w:leader="dot" w:pos="9825"/>
            </w:tabs>
          </w:pPr>
          <w:hyperlink w:anchor="_bookmark36" w:history="1">
            <w:r>
              <w:t>PŘÍLOHA Č. 5 – ZÁKLADNÍ PŘEDPISY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LITERATURA</w:t>
            </w:r>
            <w:r>
              <w:tab/>
              <w:t>23</w:t>
            </w:r>
          </w:hyperlink>
        </w:p>
      </w:sdtContent>
    </w:sdt>
    <w:p w:rsidR="009607AE" w:rsidRDefault="009607AE">
      <w:pPr>
        <w:sectPr w:rsidR="009607AE">
          <w:footerReference w:type="even" r:id="rId11"/>
          <w:footerReference w:type="default" r:id="rId12"/>
          <w:pgSz w:w="11910" w:h="16840"/>
          <w:pgMar w:top="1360" w:right="540" w:bottom="1620" w:left="1300" w:header="700" w:footer="1422" w:gutter="0"/>
          <w:pgNumType w:start="3"/>
          <w:cols w:space="708"/>
        </w:sectPr>
      </w:pPr>
    </w:p>
    <w:p w:rsidR="009607AE" w:rsidRDefault="007F34A8">
      <w:pPr>
        <w:pStyle w:val="Zkladntext"/>
        <w:spacing w:before="7"/>
        <w:ind w:firstLine="0"/>
        <w:rPr>
          <w:b/>
          <w:sz w:val="23"/>
        </w:rPr>
      </w:pPr>
      <w:r>
        <w:lastRenderedPageBreak/>
        <w:pict>
          <v:group id="_x0000_s1084" style="position:absolute;margin-left:463.1pt;margin-top:53.45pt;width:61.7pt;height:14.9pt;z-index:1360;mso-position-horizontal-relative:page;mso-position-vertical-relative:page" coordorigin="9263,1069" coordsize="1234,298">
            <v:rect id="_x0000_s1086" style="position:absolute;left:9270;top:1077;width:1219;height:283" fillcolor="black" stroked="f"/>
            <v:rect id="_x0000_s1085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0"/>
          <w:numId w:val="35"/>
        </w:numPr>
        <w:tabs>
          <w:tab w:val="left" w:pos="834"/>
        </w:tabs>
        <w:spacing w:before="0"/>
        <w:jc w:val="left"/>
        <w:rPr>
          <w:b/>
        </w:rPr>
      </w:pPr>
      <w:bookmarkStart w:id="0" w:name="_bookmark0"/>
      <w:bookmarkEnd w:id="0"/>
      <w:r>
        <w:rPr>
          <w:b/>
          <w:sz w:val="28"/>
        </w:rPr>
        <w:t>Ú</w:t>
      </w:r>
      <w:r>
        <w:rPr>
          <w:b/>
        </w:rPr>
        <w:t>VOD</w:t>
      </w:r>
    </w:p>
    <w:p w:rsidR="009607AE" w:rsidRDefault="007F34A8">
      <w:pPr>
        <w:pStyle w:val="Zkladntext"/>
        <w:spacing w:before="88" w:line="259" w:lineRule="auto"/>
        <w:ind w:left="112" w:right="113" w:firstLine="0"/>
        <w:jc w:val="both"/>
      </w:pPr>
      <w:r>
        <w:t>Územní studie Palmovka (dále také studie nebo ÚS) je pořizována z podnětu Městské části Praha 8 (dále také MČ P8 nebo městská část). Územní studie prověřuje ve smyslu § 25 a 30 zákona č. 183/2006 Sb., o územním plánování a stavebním řádu (dále také stavebn</w:t>
      </w:r>
      <w:r>
        <w:t>í zákon) v platném znění možnosti a podmínky změn v území.</w:t>
      </w:r>
    </w:p>
    <w:p w:rsidR="009607AE" w:rsidRDefault="009607AE">
      <w:pPr>
        <w:pStyle w:val="Zkladntext"/>
        <w:spacing w:before="8"/>
        <w:ind w:firstLine="0"/>
      </w:pPr>
    </w:p>
    <w:p w:rsidR="009607AE" w:rsidRDefault="007F34A8">
      <w:pPr>
        <w:pStyle w:val="Nadpis3"/>
        <w:numPr>
          <w:ilvl w:val="0"/>
          <w:numId w:val="35"/>
        </w:numPr>
        <w:tabs>
          <w:tab w:val="left" w:pos="834"/>
        </w:tabs>
        <w:jc w:val="left"/>
      </w:pPr>
      <w:bookmarkStart w:id="1" w:name="_bookmark1"/>
      <w:bookmarkEnd w:id="1"/>
      <w:r>
        <w:rPr>
          <w:sz w:val="28"/>
        </w:rPr>
        <w:t>Ú</w:t>
      </w:r>
      <w:r>
        <w:t>ČEL ÚZEMNÍ</w:t>
      </w:r>
      <w:r>
        <w:rPr>
          <w:spacing w:val="-8"/>
        </w:rPr>
        <w:t xml:space="preserve"> </w:t>
      </w:r>
      <w:r>
        <w:t>STUDIE</w:t>
      </w:r>
    </w:p>
    <w:p w:rsidR="009607AE" w:rsidRDefault="007F34A8">
      <w:pPr>
        <w:pStyle w:val="Odstavecseseznamem"/>
        <w:numPr>
          <w:ilvl w:val="0"/>
          <w:numId w:val="34"/>
        </w:numPr>
        <w:tabs>
          <w:tab w:val="left" w:pos="540"/>
        </w:tabs>
        <w:spacing w:before="146" w:line="256" w:lineRule="auto"/>
        <w:ind w:right="114"/>
        <w:jc w:val="both"/>
        <w:rPr>
          <w:sz w:val="20"/>
        </w:rPr>
      </w:pPr>
      <w:r>
        <w:rPr>
          <w:sz w:val="20"/>
        </w:rPr>
        <w:t>Územní studie bude sloužit jako podklad pro změnu Územního plánu sídelního útvaru hl. m. Prahy (dále také územní plán nebo</w:t>
      </w:r>
      <w:r>
        <w:rPr>
          <w:spacing w:val="-8"/>
          <w:sz w:val="20"/>
        </w:rPr>
        <w:t xml:space="preserve"> </w:t>
      </w:r>
      <w:r>
        <w:rPr>
          <w:sz w:val="20"/>
        </w:rPr>
        <w:t>ÚP).</w:t>
      </w:r>
    </w:p>
    <w:p w:rsidR="009607AE" w:rsidRDefault="007F34A8">
      <w:pPr>
        <w:pStyle w:val="Odstavecseseznamem"/>
        <w:numPr>
          <w:ilvl w:val="0"/>
          <w:numId w:val="34"/>
        </w:numPr>
        <w:tabs>
          <w:tab w:val="left" w:pos="540"/>
        </w:tabs>
        <w:spacing w:before="123"/>
        <w:jc w:val="both"/>
        <w:rPr>
          <w:sz w:val="20"/>
        </w:rPr>
      </w:pPr>
      <w:r>
        <w:rPr>
          <w:sz w:val="20"/>
        </w:rPr>
        <w:t>Data o ÚS budou vložena do evidence územně plánov</w:t>
      </w:r>
      <w:r>
        <w:rPr>
          <w:sz w:val="20"/>
        </w:rPr>
        <w:t>ací</w:t>
      </w:r>
      <w:r>
        <w:rPr>
          <w:spacing w:val="-20"/>
          <w:sz w:val="20"/>
        </w:rPr>
        <w:t xml:space="preserve"> </w:t>
      </w:r>
      <w:r>
        <w:rPr>
          <w:sz w:val="20"/>
        </w:rPr>
        <w:t>činnosti.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Nadpis3"/>
        <w:numPr>
          <w:ilvl w:val="0"/>
          <w:numId w:val="35"/>
        </w:numPr>
        <w:tabs>
          <w:tab w:val="left" w:pos="834"/>
        </w:tabs>
        <w:jc w:val="left"/>
      </w:pPr>
      <w:bookmarkStart w:id="2" w:name="_bookmark2"/>
      <w:bookmarkEnd w:id="2"/>
      <w:r>
        <w:rPr>
          <w:sz w:val="28"/>
        </w:rPr>
        <w:t>C</w:t>
      </w:r>
      <w:r>
        <w:t>ÍLE ÚZEMNÍ</w:t>
      </w:r>
      <w:r>
        <w:rPr>
          <w:spacing w:val="-11"/>
        </w:rPr>
        <w:t xml:space="preserve"> </w:t>
      </w:r>
      <w:r>
        <w:t>STUDIE</w:t>
      </w:r>
    </w:p>
    <w:p w:rsidR="009607AE" w:rsidRDefault="007F34A8">
      <w:pPr>
        <w:pStyle w:val="Zkladntext"/>
        <w:spacing w:before="89"/>
        <w:ind w:left="112" w:right="122" w:firstLine="0"/>
        <w:jc w:val="both"/>
      </w:pPr>
      <w:r>
        <w:t>Palmovka je jedním z významných rozvojových center hlavního města Prahy, které postrádá koordinační dokument vytyčující strukturu území a nastavení pravidel pro další rozvoj, přičemž v území dochází k rychlému rozvoji</w:t>
      </w:r>
    </w:p>
    <w:p w:rsidR="009607AE" w:rsidRDefault="007F34A8">
      <w:pPr>
        <w:pStyle w:val="Zkladntext"/>
        <w:ind w:left="112" w:right="114" w:firstLine="0"/>
        <w:jc w:val="both"/>
      </w:pPr>
      <w:r>
        <w:t>a</w:t>
      </w:r>
      <w:r>
        <w:rPr>
          <w:spacing w:val="-10"/>
        </w:rPr>
        <w:t xml:space="preserve"> </w:t>
      </w:r>
      <w:r>
        <w:t>výstavbě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7"/>
          <w:sz w:val="22"/>
        </w:rPr>
        <w:t xml:space="preserve"> </w:t>
      </w:r>
      <w:r>
        <w:t>Územní</w:t>
      </w:r>
      <w:r>
        <w:rPr>
          <w:spacing w:val="-11"/>
        </w:rPr>
        <w:t xml:space="preserve"> </w:t>
      </w:r>
      <w:r>
        <w:t>studie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připravována</w:t>
      </w:r>
      <w:r>
        <w:rPr>
          <w:spacing w:val="-11"/>
        </w:rPr>
        <w:t xml:space="preserve"> </w:t>
      </w:r>
      <w:r>
        <w:t>také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očekávání</w:t>
      </w:r>
      <w:r>
        <w:rPr>
          <w:spacing w:val="-11"/>
        </w:rPr>
        <w:t xml:space="preserve"> </w:t>
      </w:r>
      <w:r>
        <w:t>rozsáhlé</w:t>
      </w:r>
      <w:r>
        <w:rPr>
          <w:spacing w:val="-10"/>
        </w:rPr>
        <w:t xml:space="preserve"> </w:t>
      </w:r>
      <w:r>
        <w:t>stavební</w:t>
      </w:r>
      <w:r>
        <w:rPr>
          <w:spacing w:val="-11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zejména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návaznosti</w:t>
      </w:r>
      <w:r>
        <w:rPr>
          <w:spacing w:val="-9"/>
        </w:rPr>
        <w:t xml:space="preserve"> </w:t>
      </w:r>
      <w:r>
        <w:t>na pokračující</w:t>
      </w:r>
      <w:r>
        <w:rPr>
          <w:spacing w:val="-14"/>
        </w:rPr>
        <w:t xml:space="preserve"> </w:t>
      </w:r>
      <w:r>
        <w:t>transformaci</w:t>
      </w:r>
      <w:r>
        <w:rPr>
          <w:spacing w:val="-14"/>
        </w:rPr>
        <w:t xml:space="preserve"> </w:t>
      </w:r>
      <w:r>
        <w:t>Karlína.</w:t>
      </w:r>
      <w:r>
        <w:rPr>
          <w:spacing w:val="-11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zárukou</w:t>
      </w:r>
      <w:r>
        <w:rPr>
          <w:spacing w:val="-14"/>
        </w:rPr>
        <w:t xml:space="preserve"> </w:t>
      </w:r>
      <w:r>
        <w:t>vzniku</w:t>
      </w:r>
      <w:r>
        <w:rPr>
          <w:spacing w:val="-14"/>
        </w:rPr>
        <w:t xml:space="preserve"> </w:t>
      </w:r>
      <w:r>
        <w:t>kontinuálně</w:t>
      </w:r>
      <w:r>
        <w:rPr>
          <w:spacing w:val="-14"/>
        </w:rPr>
        <w:t xml:space="preserve"> </w:t>
      </w:r>
      <w:r>
        <w:t>kvalitního</w:t>
      </w:r>
      <w:r>
        <w:rPr>
          <w:spacing w:val="-14"/>
        </w:rPr>
        <w:t xml:space="preserve"> </w:t>
      </w:r>
      <w:r>
        <w:t>městského</w:t>
      </w:r>
      <w:r>
        <w:rPr>
          <w:spacing w:val="-14"/>
        </w:rPr>
        <w:t xml:space="preserve"> </w:t>
      </w:r>
      <w:r>
        <w:t>prostředí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podkladem pro zajištění adekvátních struktur vy</w:t>
      </w:r>
      <w:r>
        <w:t>bavenosti. Za tímto účelem studie v území</w:t>
      </w:r>
      <w:r>
        <w:rPr>
          <w:spacing w:val="-18"/>
        </w:rPr>
        <w:t xml:space="preserve"> </w:t>
      </w:r>
      <w:r>
        <w:t>určí:</w:t>
      </w:r>
    </w:p>
    <w:p w:rsidR="009607AE" w:rsidRDefault="007F34A8">
      <w:pPr>
        <w:pStyle w:val="Odstavecseseznamem"/>
        <w:numPr>
          <w:ilvl w:val="0"/>
          <w:numId w:val="33"/>
        </w:numPr>
        <w:tabs>
          <w:tab w:val="left" w:pos="965"/>
          <w:tab w:val="left" w:pos="966"/>
        </w:tabs>
        <w:spacing w:before="120"/>
        <w:ind w:hanging="425"/>
        <w:rPr>
          <w:sz w:val="20"/>
        </w:rPr>
      </w:pPr>
      <w:r>
        <w:rPr>
          <w:sz w:val="20"/>
        </w:rPr>
        <w:t>koncepci veřejných prostranství a nestavebních bloků (včetně</w:t>
      </w:r>
      <w:r>
        <w:rPr>
          <w:spacing w:val="-16"/>
          <w:sz w:val="20"/>
        </w:rPr>
        <w:t xml:space="preserve"> </w:t>
      </w:r>
      <w:r>
        <w:rPr>
          <w:sz w:val="20"/>
        </w:rPr>
        <w:t>parků):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57"/>
        <w:rPr>
          <w:sz w:val="20"/>
        </w:rPr>
      </w:pPr>
      <w:r>
        <w:rPr>
          <w:sz w:val="20"/>
        </w:rPr>
        <w:t>strukturu a pestrost jejich</w:t>
      </w:r>
      <w:r>
        <w:rPr>
          <w:spacing w:val="-9"/>
          <w:sz w:val="20"/>
        </w:rPr>
        <w:t xml:space="preserve"> </w:t>
      </w:r>
      <w:r>
        <w:rPr>
          <w:sz w:val="20"/>
        </w:rPr>
        <w:t>charakteru,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2"/>
        <w:rPr>
          <w:sz w:val="20"/>
        </w:rPr>
      </w:pPr>
      <w:r>
        <w:rPr>
          <w:sz w:val="20"/>
        </w:rPr>
        <w:t>jejich</w:t>
      </w:r>
      <w:r>
        <w:rPr>
          <w:spacing w:val="-8"/>
          <w:sz w:val="20"/>
        </w:rPr>
        <w:t xml:space="preserve"> </w:t>
      </w:r>
      <w:r>
        <w:rPr>
          <w:sz w:val="20"/>
        </w:rPr>
        <w:t>dimenzi,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2"/>
        <w:rPr>
          <w:sz w:val="20"/>
        </w:rPr>
      </w:pPr>
      <w:r>
        <w:rPr>
          <w:sz w:val="20"/>
        </w:rPr>
        <w:t>jejich logická</w:t>
      </w:r>
      <w:r>
        <w:rPr>
          <w:spacing w:val="-10"/>
          <w:sz w:val="20"/>
        </w:rPr>
        <w:t xml:space="preserve"> </w:t>
      </w:r>
      <w:r>
        <w:rPr>
          <w:sz w:val="20"/>
        </w:rPr>
        <w:t>propojení;</w:t>
      </w:r>
    </w:p>
    <w:p w:rsidR="009607AE" w:rsidRDefault="009607AE">
      <w:pPr>
        <w:pStyle w:val="Zkladntext"/>
        <w:spacing w:before="11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0"/>
          <w:numId w:val="33"/>
        </w:numPr>
        <w:tabs>
          <w:tab w:val="left" w:pos="965"/>
          <w:tab w:val="left" w:pos="966"/>
        </w:tabs>
        <w:spacing w:before="0"/>
        <w:ind w:hanging="425"/>
        <w:rPr>
          <w:sz w:val="20"/>
        </w:rPr>
      </w:pPr>
      <w:r>
        <w:rPr>
          <w:sz w:val="20"/>
        </w:rPr>
        <w:t>koncepci uspořádání zástavby stavebních bloků a pozemků, se zaměřením</w:t>
      </w:r>
      <w:r>
        <w:rPr>
          <w:spacing w:val="-25"/>
          <w:sz w:val="20"/>
        </w:rPr>
        <w:t xml:space="preserve"> </w:t>
      </w:r>
      <w:r>
        <w:rPr>
          <w:sz w:val="20"/>
        </w:rPr>
        <w:t>na: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58"/>
        <w:rPr>
          <w:sz w:val="20"/>
        </w:rPr>
      </w:pPr>
      <w:r>
        <w:rPr>
          <w:sz w:val="20"/>
        </w:rPr>
        <w:t>charakter</w:t>
      </w:r>
      <w:r>
        <w:rPr>
          <w:spacing w:val="-9"/>
          <w:sz w:val="20"/>
        </w:rPr>
        <w:t xml:space="preserve"> </w:t>
      </w:r>
      <w:r>
        <w:rPr>
          <w:sz w:val="20"/>
        </w:rPr>
        <w:t>zástavby,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5"/>
        <w:rPr>
          <w:sz w:val="20"/>
        </w:rPr>
      </w:pPr>
      <w:r>
        <w:rPr>
          <w:sz w:val="20"/>
        </w:rPr>
        <w:t>výšky zástavby, výškové</w:t>
      </w:r>
      <w:r>
        <w:rPr>
          <w:spacing w:val="-16"/>
          <w:sz w:val="20"/>
        </w:rPr>
        <w:t xml:space="preserve"> </w:t>
      </w:r>
      <w:r>
        <w:rPr>
          <w:sz w:val="20"/>
        </w:rPr>
        <w:t>hladiny,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3"/>
        <w:rPr>
          <w:sz w:val="20"/>
        </w:rPr>
      </w:pPr>
      <w:r>
        <w:rPr>
          <w:sz w:val="20"/>
        </w:rPr>
        <w:t>způsob</w:t>
      </w:r>
      <w:r>
        <w:rPr>
          <w:spacing w:val="-9"/>
          <w:sz w:val="20"/>
        </w:rPr>
        <w:t xml:space="preserve"> </w:t>
      </w:r>
      <w:r>
        <w:rPr>
          <w:sz w:val="20"/>
        </w:rPr>
        <w:t>využití,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3"/>
        <w:rPr>
          <w:sz w:val="20"/>
        </w:rPr>
      </w:pPr>
      <w:r>
        <w:rPr>
          <w:sz w:val="20"/>
        </w:rPr>
        <w:t>kapacity zástavby jednotlivých</w:t>
      </w:r>
      <w:r>
        <w:rPr>
          <w:spacing w:val="-11"/>
          <w:sz w:val="20"/>
        </w:rPr>
        <w:t xml:space="preserve"> </w:t>
      </w:r>
      <w:r>
        <w:rPr>
          <w:sz w:val="20"/>
        </w:rPr>
        <w:t>bloků;</w:t>
      </w:r>
    </w:p>
    <w:p w:rsidR="009607AE" w:rsidRDefault="009607AE">
      <w:pPr>
        <w:pStyle w:val="Zkladntext"/>
        <w:ind w:firstLine="0"/>
        <w:rPr>
          <w:sz w:val="23"/>
        </w:rPr>
      </w:pPr>
    </w:p>
    <w:p w:rsidR="009607AE" w:rsidRDefault="007F34A8">
      <w:pPr>
        <w:pStyle w:val="Odstavecseseznamem"/>
        <w:numPr>
          <w:ilvl w:val="0"/>
          <w:numId w:val="33"/>
        </w:numPr>
        <w:tabs>
          <w:tab w:val="left" w:pos="965"/>
          <w:tab w:val="left" w:pos="966"/>
        </w:tabs>
        <w:spacing w:before="0"/>
        <w:ind w:hanging="425"/>
        <w:rPr>
          <w:sz w:val="20"/>
        </w:rPr>
      </w:pPr>
      <w:r>
        <w:rPr>
          <w:sz w:val="20"/>
        </w:rPr>
        <w:t>koncepci řešení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infrastruktury: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57"/>
        <w:rPr>
          <w:sz w:val="20"/>
        </w:rPr>
      </w:pPr>
      <w:r>
        <w:rPr>
          <w:sz w:val="20"/>
        </w:rPr>
        <w:t>zelené a</w:t>
      </w:r>
      <w:r>
        <w:rPr>
          <w:spacing w:val="-7"/>
          <w:sz w:val="20"/>
        </w:rPr>
        <w:t xml:space="preserve"> </w:t>
      </w:r>
      <w:r>
        <w:rPr>
          <w:sz w:val="20"/>
        </w:rPr>
        <w:t>modré,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2"/>
        <w:rPr>
          <w:sz w:val="20"/>
        </w:rPr>
      </w:pPr>
      <w:r>
        <w:rPr>
          <w:sz w:val="20"/>
        </w:rPr>
        <w:t>dopravní,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5"/>
        <w:rPr>
          <w:sz w:val="20"/>
        </w:rPr>
      </w:pPr>
      <w:r>
        <w:rPr>
          <w:sz w:val="20"/>
        </w:rPr>
        <w:t>technické,</w:t>
      </w:r>
    </w:p>
    <w:p w:rsidR="009607AE" w:rsidRDefault="007F34A8">
      <w:pPr>
        <w:pStyle w:val="Odstavecseseznamem"/>
        <w:numPr>
          <w:ilvl w:val="1"/>
          <w:numId w:val="33"/>
        </w:numPr>
        <w:tabs>
          <w:tab w:val="left" w:pos="1390"/>
          <w:tab w:val="left" w:pos="1391"/>
        </w:tabs>
        <w:spacing w:before="12"/>
        <w:rPr>
          <w:sz w:val="20"/>
        </w:rPr>
      </w:pPr>
      <w:r>
        <w:rPr>
          <w:sz w:val="20"/>
        </w:rPr>
        <w:t>veřej</w:t>
      </w:r>
      <w:r>
        <w:rPr>
          <w:sz w:val="20"/>
        </w:rPr>
        <w:t>né</w:t>
      </w:r>
      <w:r>
        <w:rPr>
          <w:spacing w:val="-8"/>
          <w:sz w:val="20"/>
        </w:rPr>
        <w:t xml:space="preserve"> </w:t>
      </w:r>
      <w:r>
        <w:rPr>
          <w:sz w:val="20"/>
        </w:rPr>
        <w:t>vybavenosti.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Nadpis3"/>
        <w:numPr>
          <w:ilvl w:val="0"/>
          <w:numId w:val="35"/>
        </w:numPr>
        <w:tabs>
          <w:tab w:val="left" w:pos="834"/>
        </w:tabs>
        <w:jc w:val="left"/>
      </w:pPr>
      <w:bookmarkStart w:id="3" w:name="_bookmark3"/>
      <w:bookmarkEnd w:id="3"/>
      <w:r>
        <w:rPr>
          <w:sz w:val="28"/>
        </w:rPr>
        <w:t>V</w:t>
      </w:r>
      <w:r>
        <w:t>YMEZENÍ A CHARAKTERISTIKA ŘEŠENÉHO</w:t>
      </w:r>
      <w:r>
        <w:rPr>
          <w:spacing w:val="-13"/>
        </w:rPr>
        <w:t xml:space="preserve"> </w:t>
      </w:r>
      <w:r>
        <w:t>ÚZEMÍ</w:t>
      </w:r>
    </w:p>
    <w:p w:rsidR="009607AE" w:rsidRDefault="007F34A8">
      <w:pPr>
        <w:pStyle w:val="Odstavecseseznamem"/>
        <w:numPr>
          <w:ilvl w:val="1"/>
          <w:numId w:val="35"/>
        </w:numPr>
        <w:tabs>
          <w:tab w:val="left" w:pos="965"/>
          <w:tab w:val="left" w:pos="966"/>
        </w:tabs>
        <w:spacing w:before="146"/>
        <w:ind w:hanging="569"/>
        <w:rPr>
          <w:b/>
          <w:sz w:val="19"/>
        </w:rPr>
      </w:pPr>
      <w:bookmarkStart w:id="4" w:name="_bookmark4"/>
      <w:bookmarkEnd w:id="4"/>
      <w:r>
        <w:rPr>
          <w:b/>
          <w:sz w:val="24"/>
        </w:rPr>
        <w:t>V</w:t>
      </w:r>
      <w:r>
        <w:rPr>
          <w:b/>
          <w:sz w:val="19"/>
        </w:rPr>
        <w:t>YMEZENÍ</w:t>
      </w:r>
    </w:p>
    <w:p w:rsidR="009607AE" w:rsidRDefault="007F34A8">
      <w:pPr>
        <w:pStyle w:val="Odstavecseseznamem"/>
        <w:numPr>
          <w:ilvl w:val="0"/>
          <w:numId w:val="32"/>
        </w:numPr>
        <w:tabs>
          <w:tab w:val="left" w:pos="540"/>
        </w:tabs>
        <w:spacing w:before="143" w:line="259" w:lineRule="auto"/>
        <w:ind w:right="114"/>
        <w:jc w:val="both"/>
        <w:rPr>
          <w:sz w:val="20"/>
        </w:rPr>
      </w:pPr>
      <w:r>
        <w:rPr>
          <w:sz w:val="20"/>
        </w:rPr>
        <w:t>Řešené území o ploše cca 138 ha se nachází na jihu Městské části Praha 8 v katastrálním území Libeň    a Karlín. Jedná se o oblast kolem stanice metra B – Palmovka. Severojižní osou území je ulice Zenklova. Další významné komunikace v území jsou ulice Soko</w:t>
      </w:r>
      <w:r>
        <w:rPr>
          <w:sz w:val="20"/>
        </w:rPr>
        <w:t>lovská, Na Žertvách a Libeňský most. Hranice řešeného území je vymezena v příloze č.</w:t>
      </w:r>
      <w:r>
        <w:rPr>
          <w:spacing w:val="-17"/>
          <w:sz w:val="20"/>
        </w:rPr>
        <w:t xml:space="preserve"> </w:t>
      </w:r>
      <w:r>
        <w:rPr>
          <w:sz w:val="20"/>
        </w:rPr>
        <w:t>1.</w:t>
      </w:r>
    </w:p>
    <w:p w:rsidR="009607AE" w:rsidRDefault="007F34A8">
      <w:pPr>
        <w:pStyle w:val="Odstavecseseznamem"/>
        <w:numPr>
          <w:ilvl w:val="0"/>
          <w:numId w:val="32"/>
        </w:numPr>
        <w:tabs>
          <w:tab w:val="left" w:pos="540"/>
        </w:tabs>
        <w:spacing w:before="119" w:line="259" w:lineRule="auto"/>
        <w:ind w:right="115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řešení</w:t>
      </w:r>
      <w:r>
        <w:rPr>
          <w:spacing w:val="-3"/>
          <w:sz w:val="20"/>
        </w:rPr>
        <w:t xml:space="preserve"> </w:t>
      </w:r>
      <w:r>
        <w:rPr>
          <w:sz w:val="20"/>
        </w:rPr>
        <w:t>širších</w:t>
      </w:r>
      <w:r>
        <w:rPr>
          <w:spacing w:val="-3"/>
          <w:sz w:val="20"/>
        </w:rPr>
        <w:t xml:space="preserve"> </w:t>
      </w:r>
      <w:r>
        <w:rPr>
          <w:sz w:val="20"/>
        </w:rPr>
        <w:t>územních</w:t>
      </w:r>
      <w:r>
        <w:rPr>
          <w:spacing w:val="-3"/>
          <w:sz w:val="20"/>
        </w:rPr>
        <w:t xml:space="preserve"> </w:t>
      </w:r>
      <w:r>
        <w:rPr>
          <w:sz w:val="20"/>
        </w:rPr>
        <w:t>vazeb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nutné</w:t>
      </w:r>
      <w:r>
        <w:rPr>
          <w:spacing w:val="-2"/>
          <w:sz w:val="20"/>
        </w:rPr>
        <w:t xml:space="preserve"> </w:t>
      </w:r>
      <w:r>
        <w:rPr>
          <w:sz w:val="20"/>
        </w:rPr>
        <w:t>zohlednit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koncepčně</w:t>
      </w:r>
      <w:r>
        <w:rPr>
          <w:spacing w:val="-3"/>
          <w:sz w:val="20"/>
        </w:rPr>
        <w:t xml:space="preserve"> </w:t>
      </w:r>
      <w:r>
        <w:rPr>
          <w:sz w:val="20"/>
        </w:rPr>
        <w:t>řešit</w:t>
      </w:r>
      <w:r>
        <w:rPr>
          <w:spacing w:val="-3"/>
          <w:sz w:val="20"/>
        </w:rPr>
        <w:t xml:space="preserve"> </w:t>
      </w:r>
      <w:r>
        <w:rPr>
          <w:sz w:val="20"/>
        </w:rPr>
        <w:t>prostorové,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funkční vazby Palmovky na širší okolí, včetně dopravních vazeb a zejména na zbytek území MČ Praha 8 a na sousední městské</w:t>
      </w:r>
      <w:r>
        <w:rPr>
          <w:spacing w:val="-8"/>
          <w:sz w:val="20"/>
        </w:rPr>
        <w:t xml:space="preserve"> </w:t>
      </w:r>
      <w:r>
        <w:rPr>
          <w:sz w:val="20"/>
        </w:rPr>
        <w:t>části.</w:t>
      </w:r>
    </w:p>
    <w:p w:rsidR="009607AE" w:rsidRDefault="007F34A8">
      <w:pPr>
        <w:pStyle w:val="Odstavecseseznamem"/>
        <w:numPr>
          <w:ilvl w:val="1"/>
          <w:numId w:val="35"/>
        </w:numPr>
        <w:tabs>
          <w:tab w:val="left" w:pos="965"/>
          <w:tab w:val="left" w:pos="966"/>
        </w:tabs>
        <w:spacing w:before="120"/>
        <w:ind w:hanging="569"/>
        <w:rPr>
          <w:b/>
          <w:sz w:val="19"/>
        </w:rPr>
      </w:pPr>
      <w:bookmarkStart w:id="5" w:name="_bookmark5"/>
      <w:bookmarkEnd w:id="5"/>
      <w:r>
        <w:rPr>
          <w:b/>
          <w:sz w:val="24"/>
        </w:rPr>
        <w:t>C</w:t>
      </w:r>
      <w:r>
        <w:rPr>
          <w:b/>
          <w:sz w:val="19"/>
        </w:rPr>
        <w:t>HARAKTERISTIKA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ÚZEMÍ</w:t>
      </w:r>
    </w:p>
    <w:p w:rsidR="009607AE" w:rsidRDefault="007F34A8">
      <w:pPr>
        <w:pStyle w:val="Odstavecseseznamem"/>
        <w:numPr>
          <w:ilvl w:val="0"/>
          <w:numId w:val="31"/>
        </w:numPr>
        <w:tabs>
          <w:tab w:val="left" w:pos="473"/>
        </w:tabs>
        <w:spacing w:before="141" w:line="259" w:lineRule="auto"/>
        <w:ind w:right="118"/>
        <w:jc w:val="both"/>
        <w:rPr>
          <w:sz w:val="20"/>
        </w:rPr>
      </w:pPr>
      <w:r>
        <w:rPr>
          <w:sz w:val="20"/>
        </w:rPr>
        <w:t>Palmovka představuje významné centrum (C/3 Palmovka) s podílem celoměstských funkcí stanovené Zásadami úz</w:t>
      </w:r>
      <w:r>
        <w:rPr>
          <w:sz w:val="20"/>
        </w:rPr>
        <w:t>emního  rozvoje  hl.  m.  Prahy  (dále  také  ZÚR)  a  je  i  přirozeným  metropolitním  centrem s významným potenciálem celoměstských vazeb a zároveň těžiště celé spodní části údolí potoka</w:t>
      </w:r>
      <w:r>
        <w:rPr>
          <w:spacing w:val="53"/>
          <w:sz w:val="20"/>
        </w:rPr>
        <w:t xml:space="preserve"> </w:t>
      </w:r>
      <w:r>
        <w:rPr>
          <w:sz w:val="20"/>
        </w:rPr>
        <w:t>Rokytky.</w:t>
      </w:r>
    </w:p>
    <w:p w:rsidR="009607AE" w:rsidRDefault="009607AE">
      <w:pPr>
        <w:spacing w:line="259" w:lineRule="auto"/>
        <w:jc w:val="both"/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8"/>
        <w:ind w:firstLine="0"/>
        <w:rPr>
          <w:sz w:val="15"/>
        </w:rPr>
      </w:pPr>
      <w:r>
        <w:pict>
          <v:group id="_x0000_s1081" style="position:absolute;margin-left:501.4pt;margin-top:53.45pt;width:61.7pt;height:14.9pt;z-index:1384;mso-position-horizontal-relative:page;mso-position-vertical-relative:page" coordorigin="10028,1069" coordsize="1234,298">
            <v:rect id="_x0000_s1083" style="position:absolute;left:10036;top:1077;width:1219;height:283" fillcolor="black" stroked="f"/>
            <v:rect id="_x0000_s1082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Zkladntext"/>
        <w:spacing w:before="93" w:line="259" w:lineRule="auto"/>
        <w:ind w:left="478" w:right="107" w:firstLine="0"/>
        <w:jc w:val="both"/>
      </w:pPr>
      <w:r>
        <w:t xml:space="preserve">Palmovka je místo významné nejen v </w:t>
      </w:r>
      <w:r>
        <w:t>kontextu současné městské struktury, ale i historicky. Jedná se o křižovatku historických cest vedoucích do Prahy a krajinnou bránu do údolí řeky Vltavy, přičemž do této brány</w:t>
      </w:r>
      <w:r>
        <w:rPr>
          <w:spacing w:val="-5"/>
        </w:rPr>
        <w:t xml:space="preserve"> </w:t>
      </w:r>
      <w:r>
        <w:t>směřují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moderní</w:t>
      </w:r>
      <w:r>
        <w:rPr>
          <w:spacing w:val="-4"/>
        </w:rPr>
        <w:t xml:space="preserve"> </w:t>
      </w:r>
      <w:r>
        <w:t>dopravní</w:t>
      </w:r>
      <w:r>
        <w:rPr>
          <w:spacing w:val="-4"/>
        </w:rPr>
        <w:t xml:space="preserve"> </w:t>
      </w:r>
      <w:r>
        <w:t>stavby,</w:t>
      </w:r>
      <w:r>
        <w:rPr>
          <w:spacing w:val="-2"/>
        </w:rPr>
        <w:t xml:space="preserve"> </w:t>
      </w:r>
      <w:r>
        <w:t>ať</w:t>
      </w:r>
      <w:r>
        <w:rPr>
          <w:spacing w:val="-2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železnice</w:t>
      </w:r>
      <w:r>
        <w:rPr>
          <w:spacing w:val="-5"/>
        </w:rPr>
        <w:t xml:space="preserve"> </w:t>
      </w:r>
      <w:r>
        <w:t>(včetně</w:t>
      </w:r>
      <w:r>
        <w:rPr>
          <w:spacing w:val="-5"/>
        </w:rPr>
        <w:t xml:space="preserve"> </w:t>
      </w:r>
      <w:r>
        <w:t>pražského</w:t>
      </w:r>
      <w:r>
        <w:rPr>
          <w:spacing w:val="-5"/>
        </w:rPr>
        <w:t xml:space="preserve"> </w:t>
      </w:r>
      <w:r>
        <w:t>diametru)</w:t>
      </w:r>
      <w:r>
        <w:rPr>
          <w:spacing w:val="-4"/>
        </w:rPr>
        <w:t xml:space="preserve"> </w:t>
      </w:r>
      <w:r>
        <w:t>n</w:t>
      </w:r>
      <w:r>
        <w:t>ebo</w:t>
      </w:r>
      <w:r>
        <w:rPr>
          <w:spacing w:val="4"/>
        </w:rPr>
        <w:t xml:space="preserve"> </w:t>
      </w:r>
      <w:r>
        <w:t>Libeňský</w:t>
      </w:r>
      <w:r>
        <w:rPr>
          <w:spacing w:val="-8"/>
        </w:rPr>
        <w:t xml:space="preserve"> </w:t>
      </w:r>
      <w:r>
        <w:t>most.</w:t>
      </w:r>
    </w:p>
    <w:p w:rsidR="009607AE" w:rsidRDefault="007F34A8">
      <w:pPr>
        <w:pStyle w:val="Odstavecseseznamem"/>
        <w:numPr>
          <w:ilvl w:val="0"/>
          <w:numId w:val="31"/>
        </w:numPr>
        <w:tabs>
          <w:tab w:val="left" w:pos="547"/>
        </w:tabs>
        <w:spacing w:before="118" w:line="259" w:lineRule="auto"/>
        <w:ind w:left="546" w:right="106" w:hanging="428"/>
        <w:jc w:val="both"/>
        <w:rPr>
          <w:sz w:val="20"/>
        </w:rPr>
      </w:pPr>
      <w:r>
        <w:rPr>
          <w:sz w:val="20"/>
        </w:rPr>
        <w:t>Dále je řešené území z části i nadmístní transformační oblastí T/2 Maniny, Dolní Libeň, Invalidovna stanovenou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ZÚR.</w:t>
      </w:r>
      <w:r>
        <w:rPr>
          <w:spacing w:val="-15"/>
          <w:sz w:val="20"/>
        </w:rPr>
        <w:t xml:space="preserve"> </w:t>
      </w:r>
      <w:r>
        <w:rPr>
          <w:sz w:val="20"/>
        </w:rPr>
        <w:t>Množstvím</w:t>
      </w:r>
      <w:r>
        <w:rPr>
          <w:spacing w:val="-12"/>
          <w:sz w:val="20"/>
        </w:rPr>
        <w:t xml:space="preserve"> </w:t>
      </w:r>
      <w:r>
        <w:rPr>
          <w:sz w:val="20"/>
        </w:rPr>
        <w:t>transformujících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ploch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ploch</w:t>
      </w:r>
      <w:r>
        <w:rPr>
          <w:spacing w:val="-11"/>
          <w:sz w:val="20"/>
        </w:rPr>
        <w:t xml:space="preserve"> </w:t>
      </w:r>
      <w:r>
        <w:rPr>
          <w:sz w:val="20"/>
        </w:rPr>
        <w:t>určených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transformaci</w:t>
      </w:r>
      <w:r>
        <w:rPr>
          <w:spacing w:val="-16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14"/>
          <w:sz w:val="20"/>
        </w:rPr>
        <w:t xml:space="preserve"> </w:t>
      </w:r>
      <w:r>
        <w:rPr>
          <w:sz w:val="20"/>
        </w:rPr>
        <w:t>oblast Palmovky mimořádnou příležitost k rozvoji širšího centra Prahy, ale i riziko vzniku problémové městské struktury v klíčovém dopravním</w:t>
      </w:r>
      <w:r>
        <w:rPr>
          <w:spacing w:val="-10"/>
          <w:sz w:val="20"/>
        </w:rPr>
        <w:t xml:space="preserve"> </w:t>
      </w:r>
      <w:r>
        <w:rPr>
          <w:sz w:val="20"/>
        </w:rPr>
        <w:t>uzlu.</w:t>
      </w:r>
    </w:p>
    <w:p w:rsidR="009607AE" w:rsidRDefault="007F34A8">
      <w:pPr>
        <w:pStyle w:val="Odstavecseseznamem"/>
        <w:numPr>
          <w:ilvl w:val="0"/>
          <w:numId w:val="31"/>
        </w:numPr>
        <w:tabs>
          <w:tab w:val="left" w:pos="547"/>
        </w:tabs>
        <w:spacing w:before="121" w:line="259" w:lineRule="auto"/>
        <w:ind w:left="546" w:right="109" w:hanging="428"/>
        <w:jc w:val="both"/>
        <w:rPr>
          <w:sz w:val="20"/>
        </w:rPr>
      </w:pPr>
      <w:r>
        <w:rPr>
          <w:sz w:val="20"/>
        </w:rPr>
        <w:t>Řešené území představuje významný potenciál pro vytvoření plnohodnotné městské čtvrti s umístěním některých v</w:t>
      </w:r>
      <w:r>
        <w:rPr>
          <w:sz w:val="20"/>
        </w:rPr>
        <w:t>ýznamných celoměstských funkcí a v návaznosti na území Rohanského ostrova nabízí příležitost pro vznik rozsáhlé přírodní lokality s rekreační a ekologickou funkcí. Po vybudování protipovodňové ochrany je  území  určeno  k  funkční  a  prostorové  transform</w:t>
      </w:r>
      <w:r>
        <w:rPr>
          <w:sz w:val="20"/>
        </w:rPr>
        <w:t>aci včetně  nové  technické a dopravní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spacing w:before="171"/>
        <w:ind w:left="543"/>
        <w:jc w:val="both"/>
        <w:rPr>
          <w:b/>
          <w:sz w:val="16"/>
        </w:rPr>
      </w:pPr>
      <w:bookmarkStart w:id="6" w:name="_bookmark6"/>
      <w:bookmarkEnd w:id="6"/>
      <w:r>
        <w:rPr>
          <w:b/>
          <w:sz w:val="20"/>
        </w:rPr>
        <w:t>4.2.1     H</w:t>
      </w:r>
      <w:r>
        <w:rPr>
          <w:b/>
          <w:sz w:val="16"/>
        </w:rPr>
        <w:t>LAVNÍ PROBLÉMY ŘEŠENÉHO ÚZEMÍ</w:t>
      </w:r>
    </w:p>
    <w:p w:rsidR="009607AE" w:rsidRDefault="007F34A8">
      <w:pPr>
        <w:pStyle w:val="Zkladntext"/>
        <w:spacing w:before="21"/>
        <w:ind w:left="118" w:firstLine="0"/>
        <w:jc w:val="both"/>
      </w:pPr>
      <w:r>
        <w:t>Územní studie bude řešit zejména následující nedostatky území: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spacing w:before="137"/>
        <w:rPr>
          <w:sz w:val="20"/>
        </w:rPr>
      </w:pPr>
      <w:r>
        <w:rPr>
          <w:sz w:val="20"/>
        </w:rPr>
        <w:t>chybějící pravidla rozvoje území definující systém zástavby a veřejných</w:t>
      </w:r>
      <w:r>
        <w:rPr>
          <w:spacing w:val="-32"/>
          <w:sz w:val="20"/>
        </w:rPr>
        <w:t xml:space="preserve"> </w:t>
      </w:r>
      <w:r>
        <w:rPr>
          <w:sz w:val="20"/>
        </w:rPr>
        <w:t>prostranství,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spacing w:before="19"/>
        <w:ind w:right="107"/>
        <w:rPr>
          <w:sz w:val="20"/>
        </w:rPr>
      </w:pPr>
      <w:r>
        <w:rPr>
          <w:sz w:val="20"/>
        </w:rPr>
        <w:t>nedořešený</w:t>
      </w:r>
      <w:r>
        <w:rPr>
          <w:sz w:val="20"/>
        </w:rPr>
        <w:t xml:space="preserve"> systém dopravy v území v návaznosti na dokončení městského okruhu a nejasnou roli pražského</w:t>
      </w:r>
      <w:r>
        <w:rPr>
          <w:spacing w:val="-3"/>
          <w:sz w:val="20"/>
        </w:rPr>
        <w:t xml:space="preserve"> </w:t>
      </w:r>
      <w:r>
        <w:rPr>
          <w:sz w:val="20"/>
        </w:rPr>
        <w:t>diametru,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spacing w:before="59" w:line="261" w:lineRule="auto"/>
        <w:ind w:right="114"/>
        <w:rPr>
          <w:sz w:val="20"/>
        </w:rPr>
      </w:pPr>
      <w:r>
        <w:rPr>
          <w:sz w:val="20"/>
        </w:rPr>
        <w:t>rozsáhlá znehodnocená území (plochy přestavby) a anomálie městské struktury zbývající po severozápadní</w:t>
      </w:r>
      <w:r>
        <w:rPr>
          <w:spacing w:val="-8"/>
          <w:sz w:val="20"/>
        </w:rPr>
        <w:t xml:space="preserve"> </w:t>
      </w:r>
      <w:r>
        <w:rPr>
          <w:sz w:val="20"/>
        </w:rPr>
        <w:t>dráze,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spacing w:before="0" w:line="227" w:lineRule="exact"/>
        <w:rPr>
          <w:sz w:val="20"/>
        </w:rPr>
      </w:pPr>
      <w:r>
        <w:rPr>
          <w:sz w:val="20"/>
        </w:rPr>
        <w:t>novostavby bez návaznosti na městskou struk</w:t>
      </w:r>
      <w:r>
        <w:rPr>
          <w:sz w:val="20"/>
        </w:rPr>
        <w:t>turu a mimo její obvyklý</w:t>
      </w:r>
      <w:r>
        <w:rPr>
          <w:spacing w:val="-18"/>
          <w:sz w:val="20"/>
        </w:rPr>
        <w:t xml:space="preserve"> </w:t>
      </w:r>
      <w:r>
        <w:rPr>
          <w:sz w:val="20"/>
        </w:rPr>
        <w:t>řád,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spacing w:before="18"/>
        <w:rPr>
          <w:sz w:val="20"/>
        </w:rPr>
      </w:pPr>
      <w:r>
        <w:rPr>
          <w:sz w:val="20"/>
        </w:rPr>
        <w:t>nevymezená a nevhodně vymezená veřejná</w:t>
      </w:r>
      <w:r>
        <w:rPr>
          <w:spacing w:val="-18"/>
          <w:sz w:val="20"/>
        </w:rPr>
        <w:t xml:space="preserve"> </w:t>
      </w:r>
      <w:r>
        <w:rPr>
          <w:sz w:val="20"/>
        </w:rPr>
        <w:t>prostranství,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chybějící veřejná vybavenost (např. knihovna, informační</w:t>
      </w:r>
      <w:r>
        <w:rPr>
          <w:spacing w:val="-13"/>
          <w:sz w:val="20"/>
        </w:rPr>
        <w:t xml:space="preserve"> </w:t>
      </w:r>
      <w:r>
        <w:rPr>
          <w:sz w:val="20"/>
        </w:rPr>
        <w:t>centrum),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ind w:right="116"/>
        <w:rPr>
          <w:sz w:val="20"/>
        </w:rPr>
      </w:pPr>
      <w:r>
        <w:rPr>
          <w:sz w:val="20"/>
        </w:rPr>
        <w:t>nedostatečná prostupnost a bariéry pro chodce a cyklisty jak v řešeném území, tak mezi řešeným územím a okolními</w:t>
      </w:r>
      <w:r>
        <w:rPr>
          <w:spacing w:val="-10"/>
          <w:sz w:val="20"/>
        </w:rPr>
        <w:t xml:space="preserve"> </w:t>
      </w:r>
      <w:r>
        <w:rPr>
          <w:sz w:val="20"/>
        </w:rPr>
        <w:t>čtvrtěmi,</w:t>
      </w:r>
    </w:p>
    <w:p w:rsidR="009607AE" w:rsidRDefault="007F34A8">
      <w:pPr>
        <w:pStyle w:val="Odstavecseseznamem"/>
        <w:numPr>
          <w:ilvl w:val="0"/>
          <w:numId w:val="30"/>
        </w:numPr>
        <w:tabs>
          <w:tab w:val="left" w:pos="1190"/>
        </w:tabs>
        <w:rPr>
          <w:sz w:val="20"/>
        </w:rPr>
      </w:pPr>
      <w:r>
        <w:rPr>
          <w:sz w:val="20"/>
        </w:rPr>
        <w:t>nekoncepční hospodaření s dešťovou vodou v území a chybějící síť zelené</w:t>
      </w:r>
      <w:r>
        <w:rPr>
          <w:spacing w:val="-25"/>
          <w:sz w:val="20"/>
        </w:rPr>
        <w:t xml:space="preserve"> </w:t>
      </w:r>
      <w:r>
        <w:rPr>
          <w:sz w:val="20"/>
        </w:rPr>
        <w:t>infrastruktury.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7"/>
        <w:ind w:firstLine="0"/>
        <w:rPr>
          <w:sz w:val="23"/>
        </w:rPr>
      </w:pPr>
    </w:p>
    <w:p w:rsidR="009607AE" w:rsidRDefault="007F34A8">
      <w:pPr>
        <w:pStyle w:val="Nadpis3"/>
        <w:numPr>
          <w:ilvl w:val="0"/>
          <w:numId w:val="35"/>
        </w:numPr>
        <w:tabs>
          <w:tab w:val="left" w:pos="547"/>
        </w:tabs>
        <w:ind w:left="546" w:hanging="428"/>
        <w:jc w:val="both"/>
      </w:pPr>
      <w:bookmarkStart w:id="7" w:name="_bookmark7"/>
      <w:bookmarkEnd w:id="7"/>
      <w:r>
        <w:rPr>
          <w:sz w:val="28"/>
        </w:rPr>
        <w:t>P</w:t>
      </w:r>
      <w:r>
        <w:t>OŽADAVKY NA ŘEŠENÍ ÚZEMNÍ</w:t>
      </w:r>
      <w:r>
        <w:rPr>
          <w:spacing w:val="-14"/>
        </w:rPr>
        <w:t xml:space="preserve"> </w:t>
      </w:r>
      <w:r>
        <w:t>STUDIE</w:t>
      </w:r>
    </w:p>
    <w:p w:rsidR="009607AE" w:rsidRDefault="007F34A8">
      <w:pPr>
        <w:pStyle w:val="Zkladntext"/>
        <w:spacing w:before="88"/>
        <w:ind w:left="118" w:firstLine="0"/>
        <w:jc w:val="both"/>
      </w:pPr>
      <w:r>
        <w:t>Územní st</w:t>
      </w:r>
      <w:r>
        <w:t>udie bude rozdělena do dvou částí – analytické a návrhové.</w:t>
      </w:r>
    </w:p>
    <w:p w:rsidR="009607AE" w:rsidRDefault="007F34A8">
      <w:pPr>
        <w:pStyle w:val="Zkladntext"/>
        <w:spacing w:before="177" w:line="254" w:lineRule="auto"/>
        <w:ind w:left="118" w:right="111" w:firstLine="0"/>
        <w:jc w:val="both"/>
      </w:pPr>
      <w:r>
        <w:t>Územní studie pojmenuje hlavní hodnoty v území, stanoví jmenovitě hodnoty kulturní, urbanistické architektonické, archeologické  a  přírodní  a  doplní  je  o  hodnoty,  které  se  spolupodílejí  n</w:t>
      </w:r>
      <w:r>
        <w:t>a  identitě  místa a identifikaci obyvatel v území. Územní studie navrhne způsob jejich ochrany a rozvíjení a stanoví takové podmínky pro rozhodování v území, které tento úkol naplní.</w:t>
      </w:r>
    </w:p>
    <w:p w:rsidR="009607AE" w:rsidRDefault="007F34A8">
      <w:pPr>
        <w:pStyle w:val="Zkladntext"/>
        <w:spacing w:before="121" w:line="256" w:lineRule="auto"/>
        <w:ind w:left="118" w:right="110" w:firstLine="0"/>
        <w:jc w:val="both"/>
      </w:pPr>
      <w:r>
        <w:t>Územní studie bude vycházet ze základní prostorové koncepce stanovené ÚP</w:t>
      </w:r>
      <w:r>
        <w:t xml:space="preserve"> s tím, že v potřebných místech navrhne jeho úpravy a změny.</w:t>
      </w:r>
    </w:p>
    <w:p w:rsidR="009607AE" w:rsidRDefault="007F34A8">
      <w:pPr>
        <w:pStyle w:val="Zkladntext"/>
        <w:spacing w:before="116" w:line="254" w:lineRule="auto"/>
        <w:ind w:left="118" w:right="107" w:firstLine="0"/>
        <w:jc w:val="both"/>
      </w:pPr>
      <w:r>
        <w:t>Územní</w:t>
      </w:r>
      <w:r>
        <w:rPr>
          <w:spacing w:val="-6"/>
        </w:rPr>
        <w:t xml:space="preserve"> </w:t>
      </w:r>
      <w:r>
        <w:t>studie</w:t>
      </w:r>
      <w:r>
        <w:rPr>
          <w:spacing w:val="-3"/>
        </w:rPr>
        <w:t xml:space="preserve"> </w:t>
      </w:r>
      <w:r>
        <w:t>naplní</w:t>
      </w:r>
      <w:r>
        <w:rPr>
          <w:spacing w:val="-6"/>
        </w:rPr>
        <w:t xml:space="preserve"> </w:t>
      </w:r>
      <w:r>
        <w:t>úkoly</w:t>
      </w:r>
      <w:r>
        <w:rPr>
          <w:spacing w:val="-6"/>
        </w:rPr>
        <w:t xml:space="preserve"> </w:t>
      </w:r>
      <w:r>
        <w:t>stanovené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Zásadách</w:t>
      </w:r>
      <w:r>
        <w:rPr>
          <w:spacing w:val="-6"/>
        </w:rPr>
        <w:t xml:space="preserve"> </w:t>
      </w:r>
      <w:r>
        <w:t>územního</w:t>
      </w:r>
      <w:r>
        <w:rPr>
          <w:spacing w:val="-6"/>
        </w:rPr>
        <w:t xml:space="preserve"> </w:t>
      </w:r>
      <w:r>
        <w:t>rozvoje</w:t>
      </w:r>
      <w:r>
        <w:rPr>
          <w:spacing w:val="-3"/>
        </w:rPr>
        <w:t xml:space="preserve"> </w:t>
      </w:r>
      <w:r>
        <w:t>hl.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Prahy,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obecné</w:t>
      </w:r>
      <w:r>
        <w:rPr>
          <w:spacing w:val="-3"/>
        </w:rPr>
        <w:t xml:space="preserve"> </w:t>
      </w:r>
      <w:r>
        <w:t>zásady rozvoje v kap. 2. Stanoví podmínky pro využití území a naplní úkoly pro podrobnější pláno</w:t>
      </w:r>
      <w:r>
        <w:t>vací dokumentaci, kterou stanovují ZÚR pro transformační oblast T/2. Vytvoří podmínky pro rozvoj významného centra s podílem celoměstských funkcí C/3</w:t>
      </w:r>
      <w:r>
        <w:rPr>
          <w:spacing w:val="-9"/>
        </w:rPr>
        <w:t xml:space="preserve"> </w:t>
      </w:r>
      <w:r>
        <w:t>Palmovka.</w:t>
      </w:r>
    </w:p>
    <w:p w:rsidR="009607AE" w:rsidRDefault="007F34A8">
      <w:pPr>
        <w:pStyle w:val="Zkladntext"/>
        <w:spacing w:before="118"/>
        <w:ind w:left="118" w:firstLine="0"/>
        <w:jc w:val="both"/>
      </w:pPr>
      <w:r>
        <w:t>Územní studie naplní úkoly ZÚR pro podrobnější územně plánovací dokumentaci:</w:t>
      </w:r>
    </w:p>
    <w:p w:rsidR="009607AE" w:rsidRDefault="007F34A8">
      <w:pPr>
        <w:pStyle w:val="Odstavecseseznamem"/>
        <w:numPr>
          <w:ilvl w:val="0"/>
          <w:numId w:val="29"/>
        </w:numPr>
        <w:tabs>
          <w:tab w:val="left" w:pos="1190"/>
        </w:tabs>
        <w:spacing w:before="132"/>
        <w:ind w:right="120"/>
        <w:rPr>
          <w:sz w:val="20"/>
        </w:rPr>
      </w:pPr>
      <w:r>
        <w:rPr>
          <w:sz w:val="20"/>
        </w:rPr>
        <w:t>navrhne</w:t>
      </w:r>
      <w:r>
        <w:rPr>
          <w:spacing w:val="-7"/>
          <w:sz w:val="20"/>
        </w:rPr>
        <w:t xml:space="preserve"> </w:t>
      </w:r>
      <w:r>
        <w:rPr>
          <w:sz w:val="20"/>
        </w:rPr>
        <w:t>způsob</w:t>
      </w:r>
      <w:r>
        <w:rPr>
          <w:spacing w:val="-10"/>
          <w:sz w:val="20"/>
        </w:rPr>
        <w:t xml:space="preserve"> </w:t>
      </w:r>
      <w:r>
        <w:rPr>
          <w:sz w:val="20"/>
        </w:rPr>
        <w:t>využití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prostorové</w:t>
      </w:r>
      <w:r>
        <w:rPr>
          <w:spacing w:val="-11"/>
          <w:sz w:val="20"/>
        </w:rPr>
        <w:t xml:space="preserve"> </w:t>
      </w:r>
      <w:r>
        <w:rPr>
          <w:sz w:val="20"/>
        </w:rPr>
        <w:t>regulativy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poloze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městě,</w:t>
      </w:r>
      <w:r>
        <w:rPr>
          <w:spacing w:val="-12"/>
          <w:sz w:val="20"/>
        </w:rPr>
        <w:t xml:space="preserve"> </w:t>
      </w:r>
      <w:r>
        <w:rPr>
          <w:sz w:val="20"/>
        </w:rPr>
        <w:t>přírodním</w:t>
      </w:r>
      <w:r>
        <w:rPr>
          <w:spacing w:val="-7"/>
          <w:sz w:val="20"/>
        </w:rPr>
        <w:t xml:space="preserve"> </w:t>
      </w:r>
      <w:r>
        <w:rPr>
          <w:sz w:val="20"/>
        </w:rPr>
        <w:t>podmínkám a možnostem dopravní</w:t>
      </w:r>
      <w:r>
        <w:rPr>
          <w:spacing w:val="-11"/>
          <w:sz w:val="20"/>
        </w:rPr>
        <w:t xml:space="preserve"> </w:t>
      </w:r>
      <w:r>
        <w:rPr>
          <w:sz w:val="20"/>
        </w:rPr>
        <w:t>obsluhy,</w:t>
      </w:r>
    </w:p>
    <w:p w:rsidR="009607AE" w:rsidRDefault="007F34A8">
      <w:pPr>
        <w:pStyle w:val="Odstavecseseznamem"/>
        <w:numPr>
          <w:ilvl w:val="0"/>
          <w:numId w:val="29"/>
        </w:numPr>
        <w:tabs>
          <w:tab w:val="left" w:pos="1190"/>
        </w:tabs>
        <w:rPr>
          <w:sz w:val="20"/>
        </w:rPr>
      </w:pPr>
      <w:r>
        <w:rPr>
          <w:sz w:val="20"/>
        </w:rPr>
        <w:t>navrhne městskou strukturu s veřejným městským prostorem -</w:t>
      </w:r>
      <w:r>
        <w:rPr>
          <w:spacing w:val="-8"/>
          <w:sz w:val="20"/>
        </w:rPr>
        <w:t xml:space="preserve"> </w:t>
      </w:r>
      <w:r>
        <w:rPr>
          <w:sz w:val="20"/>
        </w:rPr>
        <w:t>náměstím,</w:t>
      </w:r>
    </w:p>
    <w:p w:rsidR="009607AE" w:rsidRDefault="007F34A8">
      <w:pPr>
        <w:pStyle w:val="Odstavecseseznamem"/>
        <w:numPr>
          <w:ilvl w:val="0"/>
          <w:numId w:val="29"/>
        </w:numPr>
        <w:tabs>
          <w:tab w:val="left" w:pos="1190"/>
        </w:tabs>
        <w:rPr>
          <w:sz w:val="20"/>
        </w:rPr>
      </w:pPr>
      <w:r>
        <w:rPr>
          <w:sz w:val="20"/>
        </w:rPr>
        <w:t>založí vnitřní systémové vazby dopravy včetně</w:t>
      </w:r>
      <w:r>
        <w:rPr>
          <w:spacing w:val="-23"/>
          <w:sz w:val="20"/>
        </w:rPr>
        <w:t xml:space="preserve"> </w:t>
      </w:r>
      <w:r>
        <w:rPr>
          <w:sz w:val="20"/>
        </w:rPr>
        <w:t>pěší,</w:t>
      </w:r>
    </w:p>
    <w:p w:rsidR="009607AE" w:rsidRDefault="007F34A8">
      <w:pPr>
        <w:pStyle w:val="Odstavecseseznamem"/>
        <w:numPr>
          <w:ilvl w:val="0"/>
          <w:numId w:val="29"/>
        </w:numPr>
        <w:tabs>
          <w:tab w:val="left" w:pos="1190"/>
        </w:tabs>
        <w:rPr>
          <w:sz w:val="20"/>
        </w:rPr>
      </w:pPr>
      <w:r>
        <w:rPr>
          <w:sz w:val="20"/>
        </w:rPr>
        <w:t>založí systémové plochy</w:t>
      </w:r>
      <w:r>
        <w:rPr>
          <w:spacing w:val="-16"/>
          <w:sz w:val="20"/>
        </w:rPr>
        <w:t xml:space="preserve"> </w:t>
      </w:r>
      <w:r>
        <w:rPr>
          <w:sz w:val="20"/>
        </w:rPr>
        <w:t>zeleně.</w:t>
      </w:r>
    </w:p>
    <w:p w:rsidR="009607AE" w:rsidRDefault="009607AE">
      <w:pPr>
        <w:rPr>
          <w:sz w:val="20"/>
        </w:r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9"/>
        <w:ind w:firstLine="0"/>
        <w:rPr>
          <w:sz w:val="15"/>
        </w:rPr>
      </w:pPr>
      <w:r>
        <w:pict>
          <v:group id="_x0000_s1078" style="position:absolute;margin-left:463.1pt;margin-top:53.45pt;width:61.7pt;height:14.9pt;z-index:1408;mso-position-horizontal-relative:page;mso-position-vertical-relative:page" coordorigin="9263,1069" coordsize="1234,298">
            <v:rect id="_x0000_s1080" style="position:absolute;left:9270;top:1077;width:1219;height:283" fillcolor="black" stroked="f"/>
            <v:rect id="_x0000_s1079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Zkladntext"/>
        <w:spacing w:before="93" w:line="252" w:lineRule="auto"/>
        <w:ind w:left="112" w:right="127" w:firstLine="0"/>
        <w:jc w:val="both"/>
      </w:pPr>
      <w:r>
        <w:t>Pro část transformační oblasti T/2 Maniny, Dolní Libeň, Invalidovna územní studie stanoví podmínky pro následné rozhodování o změnách v území: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spacing w:before="123"/>
        <w:rPr>
          <w:sz w:val="20"/>
        </w:rPr>
      </w:pPr>
      <w:r>
        <w:rPr>
          <w:sz w:val="20"/>
        </w:rPr>
        <w:t>vytvoření plnohodnotné městské čtvrti včetně občanské vybavenosti a pracovních</w:t>
      </w:r>
      <w:r>
        <w:rPr>
          <w:spacing w:val="-29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ležitostí,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rPr>
          <w:sz w:val="20"/>
        </w:rPr>
      </w:pPr>
      <w:r>
        <w:rPr>
          <w:sz w:val="20"/>
        </w:rPr>
        <w:t>respektování historické kompoziční osy a polohy v území se zákazem výškových</w:t>
      </w:r>
      <w:r>
        <w:rPr>
          <w:spacing w:val="-31"/>
          <w:sz w:val="20"/>
        </w:rPr>
        <w:t xml:space="preserve"> </w:t>
      </w:r>
      <w:r>
        <w:rPr>
          <w:sz w:val="20"/>
        </w:rPr>
        <w:t>staveb,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spacing w:before="57"/>
        <w:ind w:right="126"/>
        <w:rPr>
          <w:sz w:val="20"/>
        </w:rPr>
      </w:pPr>
      <w:r>
        <w:rPr>
          <w:sz w:val="20"/>
        </w:rPr>
        <w:t>přizpůsobení charakteru zástavby poloze ve městě s ohledem na výškovou hladinu blokové zástavby Karlína a</w:t>
      </w:r>
      <w:r>
        <w:rPr>
          <w:spacing w:val="-8"/>
          <w:sz w:val="20"/>
        </w:rPr>
        <w:t xml:space="preserve"> </w:t>
      </w:r>
      <w:r>
        <w:rPr>
          <w:sz w:val="20"/>
        </w:rPr>
        <w:t>Libně,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respektování podmínek protipovodňové ochrany</w:t>
      </w:r>
      <w:r>
        <w:rPr>
          <w:spacing w:val="-16"/>
          <w:sz w:val="20"/>
        </w:rPr>
        <w:t xml:space="preserve"> </w:t>
      </w:r>
      <w:r>
        <w:rPr>
          <w:sz w:val="20"/>
        </w:rPr>
        <w:t>úz</w:t>
      </w:r>
      <w:r>
        <w:rPr>
          <w:sz w:val="20"/>
        </w:rPr>
        <w:t>emí,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spacing w:before="59"/>
        <w:ind w:right="127"/>
        <w:rPr>
          <w:sz w:val="20"/>
        </w:rPr>
      </w:pPr>
      <w:r>
        <w:rPr>
          <w:sz w:val="20"/>
        </w:rPr>
        <w:t>respektování ekologických podmínek včetně vymezeného ÚSES při návrhu rekreačního území ve vazbě na břeh</w:t>
      </w:r>
      <w:r>
        <w:rPr>
          <w:spacing w:val="-10"/>
          <w:sz w:val="20"/>
        </w:rPr>
        <w:t xml:space="preserve"> </w:t>
      </w:r>
      <w:r>
        <w:rPr>
          <w:sz w:val="20"/>
        </w:rPr>
        <w:t>Vltavy,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3"/>
          <w:tab w:val="left" w:pos="1184"/>
        </w:tabs>
        <w:spacing w:before="59"/>
        <w:rPr>
          <w:sz w:val="20"/>
        </w:rPr>
      </w:pPr>
      <w:r>
        <w:rPr>
          <w:sz w:val="20"/>
        </w:rPr>
        <w:t>vybudování nové technické a dopravní</w:t>
      </w:r>
      <w:r>
        <w:rPr>
          <w:spacing w:val="-19"/>
          <w:sz w:val="20"/>
        </w:rPr>
        <w:t xml:space="preserve"> </w:t>
      </w:r>
      <w:r>
        <w:rPr>
          <w:sz w:val="20"/>
        </w:rPr>
        <w:t>infrastruktury,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spacing w:before="57"/>
        <w:ind w:right="121"/>
        <w:rPr>
          <w:sz w:val="20"/>
        </w:rPr>
      </w:pPr>
      <w:r>
        <w:rPr>
          <w:sz w:val="20"/>
        </w:rPr>
        <w:t>vytvoření přírodního prostředí a kultivace území pro pasivní a aktivní rekreaci obyvatel při respektování podmínek ochrany přírody a</w:t>
      </w:r>
      <w:r>
        <w:rPr>
          <w:spacing w:val="-14"/>
          <w:sz w:val="20"/>
        </w:rPr>
        <w:t xml:space="preserve"> </w:t>
      </w:r>
      <w:r>
        <w:rPr>
          <w:sz w:val="20"/>
        </w:rPr>
        <w:t>krajiny,</w:t>
      </w:r>
    </w:p>
    <w:p w:rsidR="009607AE" w:rsidRDefault="007F34A8">
      <w:pPr>
        <w:pStyle w:val="Odstavecseseznamem"/>
        <w:numPr>
          <w:ilvl w:val="0"/>
          <w:numId w:val="28"/>
        </w:numPr>
        <w:tabs>
          <w:tab w:val="left" w:pos="1184"/>
        </w:tabs>
        <w:ind w:right="123"/>
        <w:rPr>
          <w:sz w:val="20"/>
        </w:rPr>
      </w:pPr>
      <w:r>
        <w:rPr>
          <w:sz w:val="20"/>
        </w:rPr>
        <w:t>zohlednění kvality životního prostředí z pohledu ochrany veřejného zdraví při umísťování obytných a jiných citlivý</w:t>
      </w:r>
      <w:r>
        <w:rPr>
          <w:sz w:val="20"/>
        </w:rPr>
        <w:t>ch funkcí, zejména podél komunikací s intenzivní</w:t>
      </w:r>
      <w:r>
        <w:rPr>
          <w:spacing w:val="-25"/>
          <w:sz w:val="20"/>
        </w:rPr>
        <w:t xml:space="preserve"> </w:t>
      </w:r>
      <w:r>
        <w:rPr>
          <w:sz w:val="20"/>
        </w:rPr>
        <w:t>dopravou.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7"/>
        <w:ind w:firstLine="0"/>
        <w:rPr>
          <w:sz w:val="21"/>
        </w:rPr>
      </w:pPr>
    </w:p>
    <w:p w:rsidR="009607AE" w:rsidRDefault="007F34A8">
      <w:pPr>
        <w:pStyle w:val="Odstavecseseznamem"/>
        <w:numPr>
          <w:ilvl w:val="0"/>
          <w:numId w:val="27"/>
        </w:numPr>
        <w:tabs>
          <w:tab w:val="left" w:pos="540"/>
        </w:tabs>
        <w:spacing w:before="0"/>
        <w:jc w:val="left"/>
        <w:rPr>
          <w:b/>
          <w:sz w:val="24"/>
        </w:rPr>
      </w:pPr>
      <w:bookmarkStart w:id="8" w:name="_bookmark8"/>
      <w:bookmarkEnd w:id="8"/>
      <w:r>
        <w:rPr>
          <w:b/>
          <w:sz w:val="24"/>
        </w:rPr>
        <w:t>ANALYTICKÁ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ČÁST</w:t>
      </w:r>
    </w:p>
    <w:p w:rsidR="009607AE" w:rsidRDefault="007F34A8">
      <w:pPr>
        <w:pStyle w:val="Zkladntext"/>
        <w:spacing w:before="121" w:line="256" w:lineRule="auto"/>
        <w:ind w:left="112" w:right="112" w:firstLine="0"/>
        <w:jc w:val="both"/>
      </w:pPr>
      <w:r>
        <w:t>Pro řešené území je analýza z větší části zpracována v dokumentu „Analytická studie oblasti Palmovka“. Analytická část ÚS tento dokument doplní a aktualizuje stejně, jako ověří a doplní obsah Územně analytických podkladů</w:t>
      </w:r>
      <w:r>
        <w:rPr>
          <w:spacing w:val="-8"/>
        </w:rPr>
        <w:t xml:space="preserve"> </w:t>
      </w:r>
      <w:r>
        <w:t>hl.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Prahy</w:t>
      </w:r>
      <w:r>
        <w:rPr>
          <w:spacing w:val="-14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také</w:t>
      </w:r>
      <w:r>
        <w:rPr>
          <w:spacing w:val="-10"/>
        </w:rPr>
        <w:t xml:space="preserve"> </w:t>
      </w:r>
      <w:r>
        <w:t>ÚAP),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oboje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nezbytném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zpracování</w:t>
      </w:r>
      <w:r>
        <w:rPr>
          <w:spacing w:val="-10"/>
        </w:rPr>
        <w:t xml:space="preserve"> </w:t>
      </w:r>
      <w:r>
        <w:t>jejího</w:t>
      </w:r>
      <w:r>
        <w:rPr>
          <w:spacing w:val="-11"/>
        </w:rPr>
        <w:t xml:space="preserve"> </w:t>
      </w:r>
      <w:r>
        <w:t>návrhu.</w:t>
      </w:r>
      <w:r>
        <w:rPr>
          <w:spacing w:val="-6"/>
        </w:rPr>
        <w:t xml:space="preserve"> </w:t>
      </w:r>
      <w:r>
        <w:t>Analytická část bude shrnuta závěrečným vyhodnocením. Zejména budou zmapovány následující</w:t>
      </w:r>
      <w:r>
        <w:rPr>
          <w:spacing w:val="-31"/>
        </w:rPr>
        <w:t xml:space="preserve"> </w:t>
      </w:r>
      <w:r>
        <w:t>okruhy: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spacing w:before="57"/>
        <w:rPr>
          <w:sz w:val="20"/>
        </w:rPr>
      </w:pPr>
      <w:r>
        <w:rPr>
          <w:sz w:val="20"/>
        </w:rPr>
        <w:t>širší</w:t>
      </w:r>
      <w:r>
        <w:rPr>
          <w:spacing w:val="-6"/>
          <w:sz w:val="20"/>
        </w:rPr>
        <w:t xml:space="preserve"> </w:t>
      </w:r>
      <w:r>
        <w:rPr>
          <w:sz w:val="20"/>
        </w:rPr>
        <w:t>vztahy,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rPr>
          <w:sz w:val="20"/>
        </w:rPr>
      </w:pPr>
      <w:r>
        <w:rPr>
          <w:sz w:val="20"/>
        </w:rPr>
        <w:t>pojmenování hodnot v</w:t>
      </w:r>
      <w:r>
        <w:rPr>
          <w:spacing w:val="-3"/>
          <w:sz w:val="20"/>
        </w:rPr>
        <w:t xml:space="preserve"> </w:t>
      </w:r>
      <w:r>
        <w:rPr>
          <w:sz w:val="20"/>
        </w:rPr>
        <w:t>území,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rPr>
          <w:sz w:val="20"/>
        </w:rPr>
      </w:pPr>
      <w:r>
        <w:rPr>
          <w:sz w:val="20"/>
        </w:rPr>
        <w:t>určení limitů a potenciálu</w:t>
      </w:r>
      <w:r>
        <w:rPr>
          <w:spacing w:val="-8"/>
          <w:sz w:val="20"/>
        </w:rPr>
        <w:t xml:space="preserve"> </w:t>
      </w:r>
      <w:r>
        <w:rPr>
          <w:sz w:val="20"/>
        </w:rPr>
        <w:t>území,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spacing w:before="61"/>
        <w:rPr>
          <w:sz w:val="20"/>
        </w:rPr>
      </w:pPr>
      <w:r>
        <w:rPr>
          <w:sz w:val="20"/>
        </w:rPr>
        <w:t>struktura a funkce sídelní</w:t>
      </w:r>
      <w:r>
        <w:rPr>
          <w:spacing w:val="-13"/>
          <w:sz w:val="20"/>
        </w:rPr>
        <w:t xml:space="preserve"> </w:t>
      </w:r>
      <w:r>
        <w:rPr>
          <w:sz w:val="20"/>
        </w:rPr>
        <w:t>krajiny,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ind w:right="111"/>
        <w:jc w:val="both"/>
        <w:rPr>
          <w:sz w:val="20"/>
        </w:rPr>
      </w:pPr>
      <w:r>
        <w:rPr>
          <w:sz w:val="20"/>
        </w:rPr>
        <w:t>občanská vybavenost lokality  a  zhodnocení  jejích  kapacit,  analýza  pokrytí  území  stavbami  pro</w:t>
      </w:r>
      <w:r>
        <w:rPr>
          <w:spacing w:val="-4"/>
          <w:sz w:val="20"/>
        </w:rPr>
        <w:t xml:space="preserve"> </w:t>
      </w:r>
      <w:r>
        <w:rPr>
          <w:sz w:val="20"/>
        </w:rPr>
        <w:t>školství,</w:t>
      </w:r>
      <w:r>
        <w:rPr>
          <w:spacing w:val="-4"/>
          <w:sz w:val="20"/>
        </w:rPr>
        <w:t xml:space="preserve"> </w:t>
      </w:r>
      <w:r>
        <w:rPr>
          <w:sz w:val="20"/>
        </w:rPr>
        <w:t>zdravotnictví,</w:t>
      </w:r>
      <w:r>
        <w:rPr>
          <w:spacing w:val="-6"/>
          <w:sz w:val="20"/>
        </w:rPr>
        <w:t xml:space="preserve"> </w:t>
      </w:r>
      <w:r>
        <w:rPr>
          <w:sz w:val="20"/>
        </w:rPr>
        <w:t>sociální</w:t>
      </w:r>
      <w:r>
        <w:rPr>
          <w:spacing w:val="-7"/>
          <w:sz w:val="20"/>
        </w:rPr>
        <w:t xml:space="preserve"> </w:t>
      </w:r>
      <w:r>
        <w:rPr>
          <w:sz w:val="20"/>
        </w:rPr>
        <w:t>služby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kulturu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využitím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7"/>
          <w:sz w:val="20"/>
        </w:rPr>
        <w:t xml:space="preserve"> </w:t>
      </w:r>
      <w:r>
        <w:rPr>
          <w:sz w:val="20"/>
        </w:rPr>
        <w:t>„Analýza</w:t>
      </w:r>
      <w:r>
        <w:rPr>
          <w:spacing w:val="-2"/>
          <w:sz w:val="20"/>
        </w:rPr>
        <w:t xml:space="preserve"> </w:t>
      </w:r>
      <w:r>
        <w:rPr>
          <w:sz w:val="20"/>
        </w:rPr>
        <w:t>infrastrukturních potřeb hl. m. Prahy“ (viz příloha č.</w:t>
      </w:r>
      <w:r>
        <w:rPr>
          <w:spacing w:val="-14"/>
          <w:sz w:val="20"/>
        </w:rPr>
        <w:t xml:space="preserve"> </w:t>
      </w:r>
      <w:r>
        <w:rPr>
          <w:sz w:val="20"/>
        </w:rPr>
        <w:t>4),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3"/>
          <w:tab w:val="left" w:pos="1184"/>
        </w:tabs>
        <w:ind w:right="122"/>
        <w:rPr>
          <w:sz w:val="20"/>
        </w:rPr>
      </w:pPr>
      <w:r>
        <w:rPr>
          <w:sz w:val="20"/>
        </w:rPr>
        <w:t>analýza</w:t>
      </w:r>
      <w:r>
        <w:rPr>
          <w:spacing w:val="-9"/>
          <w:sz w:val="20"/>
        </w:rPr>
        <w:t xml:space="preserve"> </w:t>
      </w:r>
      <w:r>
        <w:rPr>
          <w:sz w:val="20"/>
        </w:rPr>
        <w:t>všech</w:t>
      </w:r>
      <w:r>
        <w:rPr>
          <w:spacing w:val="-9"/>
          <w:sz w:val="20"/>
        </w:rPr>
        <w:t xml:space="preserve"> </w:t>
      </w:r>
      <w:r>
        <w:rPr>
          <w:sz w:val="20"/>
        </w:rPr>
        <w:t>druhů</w:t>
      </w:r>
      <w:r>
        <w:rPr>
          <w:spacing w:val="-9"/>
          <w:sz w:val="20"/>
        </w:rPr>
        <w:t xml:space="preserve"> </w:t>
      </w:r>
      <w:r>
        <w:rPr>
          <w:sz w:val="20"/>
        </w:rPr>
        <w:t>dopravy</w:t>
      </w:r>
      <w:r>
        <w:rPr>
          <w:spacing w:val="-15"/>
          <w:sz w:val="20"/>
        </w:rPr>
        <w:t xml:space="preserve"> </w:t>
      </w:r>
      <w:r>
        <w:rPr>
          <w:sz w:val="20"/>
        </w:rPr>
        <w:t>(pěší,</w:t>
      </w:r>
      <w:r>
        <w:rPr>
          <w:spacing w:val="-11"/>
          <w:sz w:val="20"/>
        </w:rPr>
        <w:t xml:space="preserve"> </w:t>
      </w:r>
      <w:r>
        <w:rPr>
          <w:sz w:val="20"/>
        </w:rPr>
        <w:t>cyklistické,</w:t>
      </w:r>
      <w:r>
        <w:rPr>
          <w:spacing w:val="-1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2"/>
          <w:sz w:val="20"/>
        </w:rPr>
        <w:t xml:space="preserve"> </w:t>
      </w:r>
      <w:r>
        <w:rPr>
          <w:sz w:val="20"/>
        </w:rPr>
        <w:t>hromadné,</w:t>
      </w:r>
      <w:r>
        <w:rPr>
          <w:spacing w:val="-9"/>
          <w:sz w:val="20"/>
        </w:rPr>
        <w:t xml:space="preserve"> </w:t>
      </w:r>
      <w:r>
        <w:rPr>
          <w:sz w:val="20"/>
        </w:rPr>
        <w:t>individuální</w:t>
      </w:r>
      <w:r>
        <w:rPr>
          <w:spacing w:val="-9"/>
          <w:sz w:val="20"/>
        </w:rPr>
        <w:t xml:space="preserve"> </w:t>
      </w:r>
      <w:r>
        <w:rPr>
          <w:sz w:val="20"/>
        </w:rPr>
        <w:t>automobilové</w:t>
      </w:r>
      <w:r>
        <w:rPr>
          <w:spacing w:val="-9"/>
          <w:sz w:val="20"/>
        </w:rPr>
        <w:t xml:space="preserve"> </w:t>
      </w:r>
      <w:r>
        <w:rPr>
          <w:sz w:val="20"/>
        </w:rPr>
        <w:t>včetně dopravy v klidu) – určení kolizních</w:t>
      </w:r>
      <w:r>
        <w:rPr>
          <w:spacing w:val="-11"/>
          <w:sz w:val="20"/>
        </w:rPr>
        <w:t xml:space="preserve"> </w:t>
      </w:r>
      <w:r>
        <w:rPr>
          <w:sz w:val="20"/>
        </w:rPr>
        <w:t>bodů,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rPr>
          <w:sz w:val="20"/>
        </w:rPr>
      </w:pPr>
      <w:r>
        <w:rPr>
          <w:sz w:val="20"/>
        </w:rPr>
        <w:t>posouzení stavu a kapacit dopravní</w:t>
      </w:r>
      <w:r>
        <w:rPr>
          <w:spacing w:val="-19"/>
          <w:sz w:val="20"/>
        </w:rPr>
        <w:t xml:space="preserve"> </w:t>
      </w:r>
      <w:r>
        <w:rPr>
          <w:sz w:val="20"/>
        </w:rPr>
        <w:t>infrastruktury,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rPr>
          <w:sz w:val="20"/>
        </w:rPr>
      </w:pPr>
      <w:r>
        <w:rPr>
          <w:sz w:val="20"/>
        </w:rPr>
        <w:t>posouzení stavu a kapacit technické infrastruktury včetně naklád</w:t>
      </w:r>
      <w:r>
        <w:rPr>
          <w:sz w:val="20"/>
        </w:rPr>
        <w:t>ání s dešťovými</w:t>
      </w:r>
      <w:r>
        <w:rPr>
          <w:spacing w:val="-22"/>
          <w:sz w:val="20"/>
        </w:rPr>
        <w:t xml:space="preserve"> </w:t>
      </w:r>
      <w:r>
        <w:rPr>
          <w:sz w:val="20"/>
        </w:rPr>
        <w:t>vodami,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3"/>
          <w:tab w:val="left" w:pos="1184"/>
        </w:tabs>
        <w:spacing w:before="58"/>
        <w:ind w:right="117"/>
        <w:rPr>
          <w:sz w:val="20"/>
        </w:rPr>
      </w:pPr>
      <w:r>
        <w:rPr>
          <w:sz w:val="20"/>
        </w:rPr>
        <w:t>aktuální plánované záměry v území, jejich kapacity a prostorové nároky – prověření, případně doplnění záměrů (viz příloha č.</w:t>
      </w:r>
      <w:r>
        <w:rPr>
          <w:spacing w:val="-13"/>
          <w:sz w:val="20"/>
        </w:rPr>
        <w:t xml:space="preserve"> </w:t>
      </w:r>
      <w:r>
        <w:rPr>
          <w:sz w:val="20"/>
        </w:rPr>
        <w:t>2),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posouzení případných deficitů veřejně přístupné</w:t>
      </w:r>
      <w:r>
        <w:rPr>
          <w:spacing w:val="-19"/>
          <w:sz w:val="20"/>
        </w:rPr>
        <w:t xml:space="preserve"> </w:t>
      </w:r>
      <w:r>
        <w:rPr>
          <w:sz w:val="20"/>
        </w:rPr>
        <w:t>zeleně,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4"/>
        </w:tabs>
        <w:rPr>
          <w:sz w:val="20"/>
        </w:rPr>
      </w:pPr>
      <w:r>
        <w:rPr>
          <w:sz w:val="20"/>
        </w:rPr>
        <w:t>majetkoprávní vztahy v</w:t>
      </w:r>
      <w:r>
        <w:rPr>
          <w:spacing w:val="-6"/>
          <w:sz w:val="20"/>
        </w:rPr>
        <w:t xml:space="preserve"> </w:t>
      </w:r>
      <w:r>
        <w:rPr>
          <w:sz w:val="20"/>
        </w:rPr>
        <w:t>území,</w:t>
      </w:r>
    </w:p>
    <w:p w:rsidR="009607AE" w:rsidRDefault="007F34A8">
      <w:pPr>
        <w:pStyle w:val="Odstavecseseznamem"/>
        <w:numPr>
          <w:ilvl w:val="1"/>
          <w:numId w:val="27"/>
        </w:numPr>
        <w:tabs>
          <w:tab w:val="left" w:pos="1183"/>
          <w:tab w:val="left" w:pos="1184"/>
        </w:tabs>
        <w:spacing w:before="63" w:line="254" w:lineRule="auto"/>
        <w:ind w:right="114"/>
        <w:rPr>
          <w:sz w:val="20"/>
        </w:rPr>
      </w:pPr>
      <w:r>
        <w:rPr>
          <w:sz w:val="20"/>
        </w:rPr>
        <w:t xml:space="preserve">záznam podnětů z </w:t>
      </w:r>
      <w:r>
        <w:rPr>
          <w:sz w:val="20"/>
        </w:rPr>
        <w:t>plánovacího setkání s veřejností, které se uskuteční v rámci procesu pořizování ÚS.</w:t>
      </w:r>
    </w:p>
    <w:p w:rsidR="009607AE" w:rsidRDefault="009607AE">
      <w:pPr>
        <w:pStyle w:val="Zkladntext"/>
        <w:ind w:firstLine="0"/>
        <w:rPr>
          <w:sz w:val="31"/>
        </w:rPr>
      </w:pPr>
    </w:p>
    <w:p w:rsidR="009607AE" w:rsidRDefault="007F34A8">
      <w:pPr>
        <w:pStyle w:val="Nadpis2"/>
        <w:numPr>
          <w:ilvl w:val="0"/>
          <w:numId w:val="27"/>
        </w:numPr>
        <w:tabs>
          <w:tab w:val="left" w:pos="540"/>
        </w:tabs>
        <w:ind w:hanging="344"/>
        <w:jc w:val="both"/>
      </w:pPr>
      <w:bookmarkStart w:id="9" w:name="_bookmark9"/>
      <w:bookmarkEnd w:id="9"/>
      <w:r>
        <w:t>NÁVRHOVÁ</w:t>
      </w:r>
      <w:r>
        <w:rPr>
          <w:spacing w:val="-21"/>
        </w:rPr>
        <w:t xml:space="preserve"> </w:t>
      </w:r>
      <w:r>
        <w:t>ČÁST</w:t>
      </w:r>
    </w:p>
    <w:p w:rsidR="009607AE" w:rsidRDefault="007F34A8">
      <w:pPr>
        <w:pStyle w:val="Odstavecseseznamem"/>
        <w:numPr>
          <w:ilvl w:val="1"/>
          <w:numId w:val="26"/>
        </w:numPr>
        <w:tabs>
          <w:tab w:val="left" w:pos="1178"/>
          <w:tab w:val="left" w:pos="1179"/>
        </w:tabs>
        <w:spacing w:before="121"/>
        <w:ind w:hanging="706"/>
        <w:rPr>
          <w:b/>
          <w:sz w:val="19"/>
        </w:rPr>
      </w:pPr>
      <w:bookmarkStart w:id="10" w:name="_bookmark10"/>
      <w:bookmarkEnd w:id="10"/>
      <w:r>
        <w:rPr>
          <w:b/>
          <w:sz w:val="24"/>
        </w:rPr>
        <w:t>C</w:t>
      </w:r>
      <w:r>
        <w:rPr>
          <w:b/>
          <w:sz w:val="19"/>
        </w:rPr>
        <w:t>ELKOVÁ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KONCEPCE</w:t>
      </w:r>
    </w:p>
    <w:p w:rsidR="009607AE" w:rsidRDefault="007F34A8">
      <w:pPr>
        <w:pStyle w:val="Odstavecseseznamem"/>
        <w:numPr>
          <w:ilvl w:val="0"/>
          <w:numId w:val="25"/>
        </w:numPr>
        <w:tabs>
          <w:tab w:val="left" w:pos="540"/>
        </w:tabs>
        <w:spacing w:before="80" w:line="259" w:lineRule="auto"/>
        <w:ind w:right="109"/>
        <w:jc w:val="both"/>
        <w:rPr>
          <w:sz w:val="20"/>
        </w:rPr>
      </w:pPr>
      <w:r>
        <w:rPr>
          <w:sz w:val="20"/>
        </w:rPr>
        <w:t xml:space="preserve">Územní studie určí vhodnou formu zástavby pro přechod mezi charakterem Karlína a Libně tak, </w:t>
      </w:r>
      <w:r>
        <w:rPr>
          <w:spacing w:val="3"/>
          <w:sz w:val="20"/>
        </w:rPr>
        <w:t xml:space="preserve">aby </w:t>
      </w:r>
      <w:r>
        <w:rPr>
          <w:sz w:val="20"/>
        </w:rPr>
        <w:t>byl naplněn potenciál vyplývající ze specifické atmosféry této čtvrti, mimo jiné i jako města historicky rybářského,</w:t>
      </w:r>
      <w:r>
        <w:rPr>
          <w:spacing w:val="-9"/>
          <w:sz w:val="20"/>
        </w:rPr>
        <w:t xml:space="preserve"> </w:t>
      </w:r>
      <w:r>
        <w:rPr>
          <w:sz w:val="20"/>
        </w:rPr>
        <w:t>židovského,</w:t>
      </w:r>
      <w:r>
        <w:rPr>
          <w:spacing w:val="-12"/>
          <w:sz w:val="20"/>
        </w:rPr>
        <w:t xml:space="preserve"> </w:t>
      </w:r>
      <w:r>
        <w:rPr>
          <w:sz w:val="20"/>
        </w:rPr>
        <w:t>dělnického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železničářského.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žádoucí</w:t>
      </w:r>
      <w:r>
        <w:rPr>
          <w:spacing w:val="-9"/>
          <w:sz w:val="20"/>
        </w:rPr>
        <w:t xml:space="preserve"> </w:t>
      </w:r>
      <w:r>
        <w:rPr>
          <w:sz w:val="20"/>
        </w:rPr>
        <w:t>vytvořit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rozšířit</w:t>
      </w:r>
      <w:r>
        <w:rPr>
          <w:spacing w:val="-9"/>
          <w:sz w:val="20"/>
        </w:rPr>
        <w:t xml:space="preserve"> </w:t>
      </w:r>
      <w:r>
        <w:rPr>
          <w:sz w:val="20"/>
        </w:rPr>
        <w:t>zde</w:t>
      </w:r>
      <w:r>
        <w:rPr>
          <w:spacing w:val="-11"/>
          <w:sz w:val="20"/>
        </w:rPr>
        <w:t xml:space="preserve"> </w:t>
      </w:r>
      <w:r>
        <w:rPr>
          <w:sz w:val="20"/>
        </w:rPr>
        <w:t>podmínky pro kvalitní bydlení ve smíšeném městském cen</w:t>
      </w:r>
      <w:r>
        <w:rPr>
          <w:sz w:val="20"/>
        </w:rPr>
        <w:t>tru, včetně doplnění tohoto centra vybaveností veřejnou    i komerční. Dále územní studie navrhne způsob ochrany a rozvíjení hodnot v území, včetně hodnot, které se spolupodílejí na identitě místa a identifikaci jejich obyvatel s</w:t>
      </w:r>
      <w:r>
        <w:rPr>
          <w:spacing w:val="-15"/>
          <w:sz w:val="20"/>
        </w:rPr>
        <w:t xml:space="preserve"> </w:t>
      </w:r>
      <w:r>
        <w:rPr>
          <w:sz w:val="20"/>
        </w:rPr>
        <w:t>místem.</w:t>
      </w:r>
    </w:p>
    <w:p w:rsidR="009607AE" w:rsidRDefault="009607AE">
      <w:pPr>
        <w:spacing w:line="259" w:lineRule="auto"/>
        <w:jc w:val="both"/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8"/>
        <w:ind w:firstLine="0"/>
        <w:rPr>
          <w:sz w:val="15"/>
        </w:rPr>
      </w:pPr>
      <w:r>
        <w:pict>
          <v:group id="_x0000_s1075" style="position:absolute;margin-left:501.4pt;margin-top:53.45pt;width:61.7pt;height:14.9pt;z-index:1432;mso-position-horizontal-relative:page;mso-position-vertical-relative:page" coordorigin="10028,1069" coordsize="1234,298">
            <v:rect id="_x0000_s1077" style="position:absolute;left:10036;top:1077;width:1219;height:283" fillcolor="black" stroked="f"/>
            <v:rect id="_x0000_s1076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0"/>
          <w:numId w:val="25"/>
        </w:numPr>
        <w:tabs>
          <w:tab w:val="left" w:pos="547"/>
        </w:tabs>
        <w:spacing w:before="93" w:line="256" w:lineRule="auto"/>
        <w:ind w:left="546" w:right="118"/>
        <w:rPr>
          <w:sz w:val="20"/>
        </w:rPr>
      </w:pPr>
      <w:r>
        <w:rPr>
          <w:sz w:val="20"/>
        </w:rPr>
        <w:t>Studie prověří možnosti nejvhodnějšího prostorového využití a optimální způsoby využití vymezeného území založené</w:t>
      </w:r>
      <w:r>
        <w:rPr>
          <w:spacing w:val="-9"/>
          <w:sz w:val="20"/>
        </w:rPr>
        <w:t xml:space="preserve"> </w:t>
      </w:r>
      <w:r>
        <w:rPr>
          <w:sz w:val="20"/>
        </w:rPr>
        <w:t>na: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spacing w:before="123"/>
        <w:rPr>
          <w:sz w:val="20"/>
        </w:rPr>
      </w:pPr>
      <w:r>
        <w:rPr>
          <w:sz w:val="20"/>
        </w:rPr>
        <w:t>doplnění a obnově městské struktury v okolí stanice metra</w:t>
      </w:r>
      <w:r>
        <w:rPr>
          <w:spacing w:val="-18"/>
          <w:sz w:val="20"/>
        </w:rPr>
        <w:t xml:space="preserve"> </w:t>
      </w:r>
      <w:r>
        <w:rPr>
          <w:sz w:val="20"/>
        </w:rPr>
        <w:t>Palmovka,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rPr>
          <w:sz w:val="20"/>
        </w:rPr>
      </w:pPr>
      <w:r>
        <w:rPr>
          <w:sz w:val="20"/>
        </w:rPr>
        <w:t>dotvoření urbanistické kompozice historické</w:t>
      </w:r>
      <w:r>
        <w:rPr>
          <w:spacing w:val="-17"/>
          <w:sz w:val="20"/>
        </w:rPr>
        <w:t xml:space="preserve"> </w:t>
      </w:r>
      <w:r>
        <w:rPr>
          <w:sz w:val="20"/>
        </w:rPr>
        <w:t>Libně,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spacing w:before="58"/>
        <w:rPr>
          <w:sz w:val="20"/>
        </w:rPr>
      </w:pPr>
      <w:r>
        <w:rPr>
          <w:sz w:val="20"/>
        </w:rPr>
        <w:t>dotvoření systé</w:t>
      </w:r>
      <w:r>
        <w:rPr>
          <w:sz w:val="20"/>
        </w:rPr>
        <w:t>mu dopravy v území v návaznosti na dokončení městského</w:t>
      </w:r>
      <w:r>
        <w:rPr>
          <w:spacing w:val="-21"/>
          <w:sz w:val="20"/>
        </w:rPr>
        <w:t xml:space="preserve"> </w:t>
      </w:r>
      <w:r>
        <w:rPr>
          <w:sz w:val="20"/>
        </w:rPr>
        <w:t>okruhu,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rPr>
          <w:sz w:val="20"/>
        </w:rPr>
      </w:pPr>
      <w:r>
        <w:rPr>
          <w:sz w:val="20"/>
        </w:rPr>
        <w:t>revitalizaci struktury veřejného prostoru a dopravních vazeb mezi Libní, centrem Prahy a</w:t>
      </w:r>
      <w:r>
        <w:rPr>
          <w:spacing w:val="-26"/>
          <w:sz w:val="20"/>
        </w:rPr>
        <w:t xml:space="preserve"> </w:t>
      </w:r>
      <w:r>
        <w:rPr>
          <w:sz w:val="20"/>
        </w:rPr>
        <w:t>Vltavou,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ind w:right="113"/>
        <w:rPr>
          <w:sz w:val="20"/>
        </w:rPr>
      </w:pPr>
      <w:r>
        <w:rPr>
          <w:sz w:val="20"/>
        </w:rPr>
        <w:t>revitalizaci struktury veřejného prostoru a dopravních vazeb mezi Vysočany a Karlínem a zvýšení atraktivity Sokolovské třídy a ulice Na</w:t>
      </w:r>
      <w:r>
        <w:rPr>
          <w:spacing w:val="-16"/>
          <w:sz w:val="20"/>
        </w:rPr>
        <w:t xml:space="preserve"> </w:t>
      </w:r>
      <w:r>
        <w:rPr>
          <w:sz w:val="20"/>
        </w:rPr>
        <w:t>Žertvách,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ind w:right="113"/>
        <w:jc w:val="both"/>
        <w:rPr>
          <w:sz w:val="20"/>
        </w:rPr>
      </w:pPr>
      <w:r>
        <w:rPr>
          <w:sz w:val="20"/>
        </w:rPr>
        <w:t>umístění zařízení občanské vybavenosti v adekvátním rozsahu, zejména s ohledem na aktuálně chybějící budovy šk</w:t>
      </w:r>
      <w:r>
        <w:rPr>
          <w:sz w:val="20"/>
        </w:rPr>
        <w:t>oly a umělecké školy, společenského a kulturního centra, knihovny, polikliniky aj.,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ind w:right="106"/>
        <w:rPr>
          <w:sz w:val="20"/>
        </w:rPr>
      </w:pPr>
      <w:r>
        <w:rPr>
          <w:sz w:val="20"/>
        </w:rPr>
        <w:t>vybudování kvalitní sítě  zelené  a modré infrastruktury s důrazem  na vazby a  propojení s řekou   a územím Rohanského ostrova a Libeňských</w:t>
      </w:r>
      <w:r>
        <w:rPr>
          <w:spacing w:val="-14"/>
          <w:sz w:val="20"/>
        </w:rPr>
        <w:t xml:space="preserve"> </w:t>
      </w:r>
      <w:r>
        <w:rPr>
          <w:sz w:val="20"/>
        </w:rPr>
        <w:t>kos,</w:t>
      </w:r>
    </w:p>
    <w:p w:rsidR="009607AE" w:rsidRDefault="007F34A8">
      <w:pPr>
        <w:pStyle w:val="Odstavecseseznamem"/>
        <w:numPr>
          <w:ilvl w:val="1"/>
          <w:numId w:val="25"/>
        </w:numPr>
        <w:tabs>
          <w:tab w:val="left" w:pos="1190"/>
        </w:tabs>
        <w:ind w:right="117"/>
        <w:rPr>
          <w:sz w:val="20"/>
        </w:rPr>
      </w:pPr>
      <w:r>
        <w:rPr>
          <w:sz w:val="20"/>
        </w:rPr>
        <w:t>ochraně</w:t>
      </w:r>
      <w:r>
        <w:rPr>
          <w:spacing w:val="-15"/>
          <w:sz w:val="20"/>
        </w:rPr>
        <w:t xml:space="preserve"> </w:t>
      </w:r>
      <w:r>
        <w:rPr>
          <w:sz w:val="20"/>
        </w:rPr>
        <w:t>fragmentů</w:t>
      </w:r>
      <w:r>
        <w:rPr>
          <w:spacing w:val="-17"/>
          <w:sz w:val="20"/>
        </w:rPr>
        <w:t xml:space="preserve"> </w:t>
      </w:r>
      <w:r>
        <w:rPr>
          <w:sz w:val="20"/>
        </w:rPr>
        <w:t>historic</w:t>
      </w:r>
      <w:r>
        <w:rPr>
          <w:sz w:val="20"/>
        </w:rPr>
        <w:t>ké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technické</w:t>
      </w:r>
      <w:r>
        <w:rPr>
          <w:spacing w:val="-17"/>
          <w:sz w:val="20"/>
        </w:rPr>
        <w:t xml:space="preserve"> </w:t>
      </w:r>
      <w:r>
        <w:rPr>
          <w:sz w:val="20"/>
        </w:rPr>
        <w:t>architektury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5"/>
          <w:sz w:val="20"/>
        </w:rPr>
        <w:t xml:space="preserve"> </w:t>
      </w:r>
      <w:r>
        <w:rPr>
          <w:sz w:val="20"/>
        </w:rPr>
        <w:t>prvků</w:t>
      </w:r>
      <w:r>
        <w:rPr>
          <w:spacing w:val="-17"/>
          <w:sz w:val="20"/>
        </w:rPr>
        <w:t xml:space="preserve"> </w:t>
      </w:r>
      <w:r>
        <w:rPr>
          <w:sz w:val="20"/>
        </w:rPr>
        <w:t>spolupodílejících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identitě místa a respektu ke stávajícím hodnotám řešeného území i území</w:t>
      </w:r>
      <w:r>
        <w:rPr>
          <w:spacing w:val="-21"/>
          <w:sz w:val="20"/>
        </w:rPr>
        <w:t xml:space="preserve"> </w:t>
      </w:r>
      <w:r>
        <w:rPr>
          <w:sz w:val="20"/>
        </w:rPr>
        <w:t>navazujícího.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1"/>
          <w:numId w:val="26"/>
        </w:numPr>
        <w:tabs>
          <w:tab w:val="left" w:pos="1184"/>
          <w:tab w:val="left" w:pos="1185"/>
        </w:tabs>
        <w:spacing w:before="156"/>
        <w:ind w:left="1184" w:hanging="706"/>
        <w:rPr>
          <w:b/>
          <w:sz w:val="19"/>
        </w:rPr>
      </w:pPr>
      <w:bookmarkStart w:id="11" w:name="_bookmark11"/>
      <w:bookmarkEnd w:id="11"/>
      <w:r>
        <w:rPr>
          <w:b/>
          <w:sz w:val="24"/>
        </w:rPr>
        <w:t>S</w:t>
      </w:r>
      <w:r>
        <w:rPr>
          <w:b/>
          <w:sz w:val="19"/>
        </w:rPr>
        <w:t>TRUKTURA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ÚZEMÍ</w:t>
      </w:r>
    </w:p>
    <w:p w:rsidR="009607AE" w:rsidRDefault="007F34A8">
      <w:pPr>
        <w:pStyle w:val="Odstavecseseznamem"/>
        <w:numPr>
          <w:ilvl w:val="0"/>
          <w:numId w:val="24"/>
        </w:numPr>
        <w:tabs>
          <w:tab w:val="left" w:pos="547"/>
        </w:tabs>
        <w:spacing w:before="81"/>
        <w:rPr>
          <w:sz w:val="20"/>
        </w:rPr>
      </w:pPr>
      <w:r>
        <w:rPr>
          <w:sz w:val="20"/>
        </w:rPr>
        <w:t>Územní studie</w:t>
      </w:r>
      <w:r>
        <w:rPr>
          <w:spacing w:val="-8"/>
          <w:sz w:val="20"/>
        </w:rPr>
        <w:t xml:space="preserve"> </w:t>
      </w:r>
      <w:r>
        <w:rPr>
          <w:sz w:val="20"/>
        </w:rPr>
        <w:t>navrhne: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139"/>
        <w:ind w:right="117"/>
        <w:rPr>
          <w:sz w:val="20"/>
        </w:rPr>
      </w:pPr>
      <w:r>
        <w:rPr>
          <w:sz w:val="20"/>
        </w:rPr>
        <w:t>kompozici zastavitelného území vymezením uličních prostranství, stavebních a nestavebních bloků pomocí uličních</w:t>
      </w:r>
      <w:r>
        <w:rPr>
          <w:spacing w:val="-8"/>
          <w:sz w:val="20"/>
        </w:rPr>
        <w:t xml:space="preserve"> </w:t>
      </w:r>
      <w:r>
        <w:rPr>
          <w:sz w:val="20"/>
        </w:rPr>
        <w:t>čar,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59"/>
        <w:rPr>
          <w:sz w:val="20"/>
        </w:rPr>
      </w:pPr>
      <w:r>
        <w:rPr>
          <w:sz w:val="20"/>
        </w:rPr>
        <w:t>charakter uličních prostranství v řešeném území, který bude dokladován uličními</w:t>
      </w:r>
      <w:r>
        <w:rPr>
          <w:spacing w:val="-19"/>
          <w:sz w:val="20"/>
        </w:rPr>
        <w:t xml:space="preserve"> </w:t>
      </w:r>
      <w:r>
        <w:rPr>
          <w:sz w:val="20"/>
        </w:rPr>
        <w:t>profily,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57"/>
        <w:ind w:right="117"/>
        <w:rPr>
          <w:sz w:val="20"/>
        </w:rPr>
      </w:pPr>
      <w:r>
        <w:rPr>
          <w:sz w:val="20"/>
        </w:rPr>
        <w:t>charakter</w:t>
      </w:r>
      <w:r>
        <w:rPr>
          <w:spacing w:val="-13"/>
          <w:sz w:val="20"/>
        </w:rPr>
        <w:t xml:space="preserve"> </w:t>
      </w:r>
      <w:r>
        <w:rPr>
          <w:sz w:val="20"/>
        </w:rPr>
        <w:t>zástavby</w:t>
      </w:r>
      <w:r>
        <w:rPr>
          <w:spacing w:val="-17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4"/>
          <w:sz w:val="20"/>
        </w:rPr>
        <w:t xml:space="preserve"> </w:t>
      </w:r>
      <w:r>
        <w:rPr>
          <w:sz w:val="20"/>
        </w:rPr>
        <w:t>bloků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vztah</w:t>
      </w:r>
      <w:r>
        <w:rPr>
          <w:spacing w:val="-12"/>
          <w:sz w:val="20"/>
        </w:rPr>
        <w:t xml:space="preserve"> </w:t>
      </w:r>
      <w:r>
        <w:rPr>
          <w:sz w:val="20"/>
        </w:rPr>
        <w:t>zástavby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veřejným</w:t>
      </w:r>
      <w:r>
        <w:rPr>
          <w:spacing w:val="-10"/>
          <w:sz w:val="20"/>
        </w:rPr>
        <w:t xml:space="preserve"> </w:t>
      </w:r>
      <w:r>
        <w:rPr>
          <w:sz w:val="20"/>
        </w:rPr>
        <w:t>prostranstvím</w:t>
      </w:r>
      <w:r>
        <w:rPr>
          <w:spacing w:val="-10"/>
          <w:sz w:val="20"/>
        </w:rPr>
        <w:t xml:space="preserve"> </w:t>
      </w:r>
      <w:r>
        <w:rPr>
          <w:sz w:val="20"/>
        </w:rPr>
        <w:t>pomocí</w:t>
      </w:r>
      <w:r>
        <w:rPr>
          <w:spacing w:val="-16"/>
          <w:sz w:val="20"/>
        </w:rPr>
        <w:t xml:space="preserve"> </w:t>
      </w:r>
      <w:r>
        <w:rPr>
          <w:sz w:val="20"/>
        </w:rPr>
        <w:t>stavebních čar, stanovení maximální intenzity zástavby s upřesňujícím</w:t>
      </w:r>
      <w:r>
        <w:rPr>
          <w:spacing w:val="-14"/>
          <w:sz w:val="20"/>
        </w:rPr>
        <w:t xml:space="preserve"> </w:t>
      </w:r>
      <w:r>
        <w:rPr>
          <w:sz w:val="20"/>
        </w:rPr>
        <w:t>popisem,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rPr>
          <w:sz w:val="20"/>
        </w:rPr>
      </w:pPr>
      <w:r>
        <w:rPr>
          <w:sz w:val="20"/>
        </w:rPr>
        <w:t>výškové hladiny a výšky nově navrhované</w:t>
      </w:r>
      <w:r>
        <w:rPr>
          <w:spacing w:val="-21"/>
          <w:sz w:val="20"/>
        </w:rPr>
        <w:t xml:space="preserve"> </w:t>
      </w:r>
      <w:r>
        <w:rPr>
          <w:sz w:val="20"/>
        </w:rPr>
        <w:t>zástavby,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rPr>
          <w:sz w:val="20"/>
        </w:rPr>
      </w:pPr>
      <w:r>
        <w:rPr>
          <w:sz w:val="20"/>
        </w:rPr>
        <w:t>způsob/účel využití nestavebních</w:t>
      </w:r>
      <w:r>
        <w:rPr>
          <w:spacing w:val="-12"/>
          <w:sz w:val="20"/>
        </w:rPr>
        <w:t xml:space="preserve"> </w:t>
      </w:r>
      <w:r>
        <w:rPr>
          <w:sz w:val="20"/>
        </w:rPr>
        <w:t>bloků,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základní cestní síť v nestavebních</w:t>
      </w:r>
      <w:r>
        <w:rPr>
          <w:spacing w:val="-12"/>
          <w:sz w:val="20"/>
        </w:rPr>
        <w:t xml:space="preserve"> </w:t>
      </w:r>
      <w:r>
        <w:rPr>
          <w:sz w:val="20"/>
        </w:rPr>
        <w:t>blocích.</w:t>
      </w:r>
    </w:p>
    <w:p w:rsidR="009607AE" w:rsidRDefault="009607AE">
      <w:pPr>
        <w:pStyle w:val="Zkladntext"/>
        <w:spacing w:before="9"/>
        <w:ind w:firstLine="0"/>
        <w:rPr>
          <w:sz w:val="19"/>
        </w:rPr>
      </w:pPr>
    </w:p>
    <w:p w:rsidR="009607AE" w:rsidRDefault="007F34A8">
      <w:pPr>
        <w:pStyle w:val="Odstavecseseznamem"/>
        <w:numPr>
          <w:ilvl w:val="0"/>
          <w:numId w:val="24"/>
        </w:numPr>
        <w:tabs>
          <w:tab w:val="left" w:pos="547"/>
        </w:tabs>
        <w:spacing w:before="0" w:line="261" w:lineRule="auto"/>
        <w:ind w:right="117"/>
        <w:rPr>
          <w:sz w:val="20"/>
        </w:rPr>
      </w:pPr>
      <w:r>
        <w:rPr>
          <w:sz w:val="20"/>
        </w:rPr>
        <w:t>N</w:t>
      </w:r>
      <w:r>
        <w:rPr>
          <w:sz w:val="20"/>
        </w:rPr>
        <w:t>avržená struktura zajistí dobrou prostupnost územím, přirozené propojení odlišných stávajících struktur  v území a podpoří přirozenou orientaci v zástavbě a veřejných</w:t>
      </w:r>
      <w:r>
        <w:rPr>
          <w:spacing w:val="-22"/>
          <w:sz w:val="20"/>
        </w:rPr>
        <w:t xml:space="preserve"> </w:t>
      </w:r>
      <w:r>
        <w:rPr>
          <w:sz w:val="20"/>
        </w:rPr>
        <w:t>prostranstvích.</w:t>
      </w:r>
    </w:p>
    <w:p w:rsidR="009607AE" w:rsidRDefault="007F34A8">
      <w:pPr>
        <w:pStyle w:val="Odstavecseseznamem"/>
        <w:numPr>
          <w:ilvl w:val="0"/>
          <w:numId w:val="24"/>
        </w:numPr>
        <w:tabs>
          <w:tab w:val="left" w:pos="547"/>
        </w:tabs>
        <w:spacing w:before="0" w:line="261" w:lineRule="auto"/>
        <w:ind w:right="108"/>
        <w:rPr>
          <w:sz w:val="20"/>
        </w:rPr>
      </w:pPr>
      <w:r>
        <w:rPr>
          <w:sz w:val="20"/>
        </w:rPr>
        <w:t xml:space="preserve">Studie navrhne urbanistické řešení pro městotvorné zapojení předpolí (po </w:t>
      </w:r>
      <w:r>
        <w:rPr>
          <w:sz w:val="20"/>
        </w:rPr>
        <w:t>plánované rekonstrukci inundačního mostu) Libeňského mostu do městské</w:t>
      </w:r>
      <w:r>
        <w:rPr>
          <w:spacing w:val="-14"/>
          <w:sz w:val="20"/>
        </w:rPr>
        <w:t xml:space="preserve"> </w:t>
      </w:r>
      <w:r>
        <w:rPr>
          <w:sz w:val="20"/>
        </w:rPr>
        <w:t>struktury.</w:t>
      </w:r>
    </w:p>
    <w:p w:rsidR="009607AE" w:rsidRDefault="007F34A8">
      <w:pPr>
        <w:pStyle w:val="Odstavecseseznamem"/>
        <w:numPr>
          <w:ilvl w:val="0"/>
          <w:numId w:val="24"/>
        </w:numPr>
        <w:tabs>
          <w:tab w:val="left" w:pos="547"/>
        </w:tabs>
        <w:spacing w:before="0" w:line="256" w:lineRule="auto"/>
        <w:ind w:right="108"/>
        <w:rPr>
          <w:sz w:val="20"/>
        </w:rPr>
      </w:pPr>
      <w:r>
        <w:rPr>
          <w:sz w:val="20"/>
        </w:rPr>
        <w:t>Studie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klást</w:t>
      </w:r>
      <w:r>
        <w:rPr>
          <w:spacing w:val="-10"/>
          <w:sz w:val="20"/>
        </w:rPr>
        <w:t xml:space="preserve"> </w:t>
      </w:r>
      <w:r>
        <w:rPr>
          <w:sz w:val="20"/>
        </w:rPr>
        <w:t>důraz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zachování</w:t>
      </w:r>
      <w:r>
        <w:rPr>
          <w:spacing w:val="-8"/>
          <w:sz w:val="20"/>
        </w:rPr>
        <w:t xml:space="preserve"> </w:t>
      </w:r>
      <w:r>
        <w:rPr>
          <w:sz w:val="20"/>
        </w:rPr>
        <w:t>historického</w:t>
      </w:r>
      <w:r>
        <w:rPr>
          <w:spacing w:val="-10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0"/>
          <w:sz w:val="20"/>
        </w:rPr>
        <w:t xml:space="preserve"> </w:t>
      </w:r>
      <w:r>
        <w:rPr>
          <w:sz w:val="20"/>
        </w:rPr>
        <w:t>Libně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zapojení</w:t>
      </w:r>
      <w:r>
        <w:rPr>
          <w:spacing w:val="-8"/>
          <w:sz w:val="20"/>
        </w:rPr>
        <w:t xml:space="preserve"> </w:t>
      </w:r>
      <w:r>
        <w:rPr>
          <w:sz w:val="20"/>
        </w:rPr>
        <w:t>fragmentů</w:t>
      </w:r>
      <w:r>
        <w:rPr>
          <w:spacing w:val="-11"/>
          <w:sz w:val="20"/>
        </w:rPr>
        <w:t xml:space="preserve"> </w:t>
      </w:r>
      <w:r>
        <w:rPr>
          <w:sz w:val="20"/>
        </w:rPr>
        <w:t>historické</w:t>
      </w:r>
      <w:r>
        <w:rPr>
          <w:spacing w:val="-10"/>
          <w:sz w:val="20"/>
        </w:rPr>
        <w:t xml:space="preserve"> </w:t>
      </w:r>
      <w:r>
        <w:rPr>
          <w:sz w:val="20"/>
        </w:rPr>
        <w:t>paměti místa (industriální dědictví, historický charakter Dolní Libně a přip</w:t>
      </w:r>
      <w:r>
        <w:rPr>
          <w:sz w:val="20"/>
        </w:rPr>
        <w:t>omenutí železniční</w:t>
      </w:r>
      <w:r>
        <w:rPr>
          <w:spacing w:val="-21"/>
          <w:sz w:val="20"/>
        </w:rPr>
        <w:t xml:space="preserve"> </w:t>
      </w:r>
      <w:r>
        <w:rPr>
          <w:sz w:val="20"/>
        </w:rPr>
        <w:t>minulosti).</w:t>
      </w:r>
    </w:p>
    <w:p w:rsidR="009607AE" w:rsidRDefault="007F34A8">
      <w:pPr>
        <w:pStyle w:val="Odstavecseseznamem"/>
        <w:numPr>
          <w:ilvl w:val="0"/>
          <w:numId w:val="24"/>
        </w:numPr>
        <w:tabs>
          <w:tab w:val="left" w:pos="547"/>
        </w:tabs>
        <w:spacing w:before="3"/>
        <w:rPr>
          <w:sz w:val="20"/>
        </w:rPr>
      </w:pPr>
      <w:r>
        <w:rPr>
          <w:sz w:val="20"/>
        </w:rPr>
        <w:t>Dále územní</w:t>
      </w:r>
      <w:r>
        <w:rPr>
          <w:spacing w:val="-5"/>
          <w:sz w:val="20"/>
        </w:rPr>
        <w:t xml:space="preserve"> </w:t>
      </w:r>
      <w:r>
        <w:rPr>
          <w:sz w:val="20"/>
        </w:rPr>
        <w:t>studie: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139" w:line="254" w:lineRule="auto"/>
        <w:ind w:right="109"/>
        <w:rPr>
          <w:sz w:val="20"/>
        </w:rPr>
      </w:pPr>
      <w:r>
        <w:rPr>
          <w:sz w:val="20"/>
        </w:rPr>
        <w:t>navrhne</w:t>
      </w:r>
      <w:r>
        <w:rPr>
          <w:spacing w:val="-7"/>
          <w:sz w:val="20"/>
        </w:rPr>
        <w:t xml:space="preserve"> </w:t>
      </w:r>
      <w:r>
        <w:rPr>
          <w:sz w:val="20"/>
        </w:rPr>
        <w:t>městskou</w:t>
      </w:r>
      <w:r>
        <w:rPr>
          <w:spacing w:val="-7"/>
          <w:sz w:val="20"/>
        </w:rPr>
        <w:t xml:space="preserve"> </w:t>
      </w:r>
      <w:r>
        <w:rPr>
          <w:sz w:val="20"/>
        </w:rPr>
        <w:t>strukturu</w:t>
      </w:r>
      <w:r>
        <w:rPr>
          <w:spacing w:val="-7"/>
          <w:sz w:val="20"/>
        </w:rPr>
        <w:t xml:space="preserve"> </w:t>
      </w:r>
      <w:r>
        <w:rPr>
          <w:sz w:val="20"/>
        </w:rPr>
        <w:t>doplňující</w:t>
      </w:r>
      <w:r>
        <w:rPr>
          <w:spacing w:val="-6"/>
          <w:sz w:val="20"/>
        </w:rPr>
        <w:t xml:space="preserve"> </w:t>
      </w:r>
      <w:r>
        <w:rPr>
          <w:sz w:val="20"/>
        </w:rPr>
        <w:t>ulici</w:t>
      </w:r>
      <w:r>
        <w:rPr>
          <w:spacing w:val="-5"/>
          <w:sz w:val="20"/>
        </w:rPr>
        <w:t xml:space="preserve"> </w:t>
      </w:r>
      <w:r>
        <w:rPr>
          <w:sz w:val="20"/>
        </w:rPr>
        <w:t>Sokolovskou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dotvářející</w:t>
      </w:r>
      <w:r>
        <w:rPr>
          <w:spacing w:val="-4"/>
          <w:sz w:val="20"/>
        </w:rPr>
        <w:t xml:space="preserve"> </w:t>
      </w:r>
      <w:r>
        <w:rPr>
          <w:sz w:val="20"/>
        </w:rPr>
        <w:t>živou</w:t>
      </w:r>
      <w:r>
        <w:rPr>
          <w:spacing w:val="-3"/>
          <w:sz w:val="20"/>
        </w:rPr>
        <w:t xml:space="preserve"> </w:t>
      </w:r>
      <w:r>
        <w:rPr>
          <w:sz w:val="20"/>
        </w:rPr>
        <w:t>městskou</w:t>
      </w:r>
      <w:r>
        <w:rPr>
          <w:spacing w:val="-7"/>
          <w:sz w:val="20"/>
        </w:rPr>
        <w:t xml:space="preserve"> </w:t>
      </w:r>
      <w:r>
        <w:rPr>
          <w:sz w:val="20"/>
        </w:rPr>
        <w:t>třídu</w:t>
      </w:r>
      <w:r>
        <w:rPr>
          <w:spacing w:val="-7"/>
          <w:sz w:val="20"/>
        </w:rPr>
        <w:t xml:space="preserve"> </w:t>
      </w:r>
      <w:r>
        <w:rPr>
          <w:sz w:val="20"/>
        </w:rPr>
        <w:t>spojující Vysočany a Libeň s centrem</w:t>
      </w:r>
      <w:r>
        <w:rPr>
          <w:spacing w:val="-10"/>
          <w:sz w:val="20"/>
        </w:rPr>
        <w:t xml:space="preserve"> </w:t>
      </w:r>
      <w:r>
        <w:rPr>
          <w:sz w:val="20"/>
        </w:rPr>
        <w:t>města,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4" w:line="254" w:lineRule="auto"/>
        <w:ind w:right="103"/>
        <w:rPr>
          <w:sz w:val="20"/>
        </w:rPr>
      </w:pPr>
      <w:r>
        <w:rPr>
          <w:sz w:val="20"/>
        </w:rPr>
        <w:t>prověří  a navrhne  základní koncepci zástavby transformačního území mezi ulicemi Voctářovou    a Sokolovskou s důrazem na vznik polyfunkční městské struktury a prostupného</w:t>
      </w:r>
      <w:r>
        <w:rPr>
          <w:spacing w:val="-19"/>
          <w:sz w:val="20"/>
        </w:rPr>
        <w:t xml:space="preserve"> </w:t>
      </w:r>
      <w:r>
        <w:rPr>
          <w:sz w:val="20"/>
        </w:rPr>
        <w:t>území,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1" w:line="254" w:lineRule="auto"/>
        <w:ind w:right="108"/>
        <w:rPr>
          <w:sz w:val="20"/>
        </w:rPr>
      </w:pPr>
      <w:r>
        <w:rPr>
          <w:sz w:val="20"/>
        </w:rPr>
        <w:t>prověří</w:t>
      </w:r>
      <w:r>
        <w:rPr>
          <w:spacing w:val="-9"/>
          <w:sz w:val="20"/>
        </w:rPr>
        <w:t xml:space="preserve"> </w:t>
      </w:r>
      <w:r>
        <w:rPr>
          <w:sz w:val="20"/>
        </w:rPr>
        <w:t>možnosti</w:t>
      </w:r>
      <w:r>
        <w:rPr>
          <w:spacing w:val="-10"/>
          <w:sz w:val="20"/>
        </w:rPr>
        <w:t xml:space="preserve"> </w:t>
      </w:r>
      <w:r>
        <w:rPr>
          <w:sz w:val="20"/>
        </w:rPr>
        <w:t>řešení</w:t>
      </w:r>
      <w:r>
        <w:rPr>
          <w:spacing w:val="-7"/>
          <w:sz w:val="20"/>
        </w:rPr>
        <w:t xml:space="preserve"> </w:t>
      </w:r>
      <w:r>
        <w:rPr>
          <w:sz w:val="20"/>
        </w:rPr>
        <w:t>zástavby</w:t>
      </w:r>
      <w:r>
        <w:rPr>
          <w:spacing w:val="-13"/>
          <w:sz w:val="20"/>
        </w:rPr>
        <w:t xml:space="preserve"> </w:t>
      </w:r>
      <w:r>
        <w:rPr>
          <w:sz w:val="20"/>
        </w:rPr>
        <w:t>podél</w:t>
      </w:r>
      <w:r>
        <w:rPr>
          <w:spacing w:val="-12"/>
          <w:sz w:val="20"/>
        </w:rPr>
        <w:t xml:space="preserve"> </w:t>
      </w:r>
      <w:r>
        <w:rPr>
          <w:sz w:val="20"/>
        </w:rPr>
        <w:t>ulice</w:t>
      </w:r>
      <w:r>
        <w:rPr>
          <w:spacing w:val="-10"/>
          <w:sz w:val="20"/>
        </w:rPr>
        <w:t xml:space="preserve"> </w:t>
      </w:r>
      <w:r>
        <w:rPr>
          <w:sz w:val="20"/>
        </w:rPr>
        <w:t>Zenklova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12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ulice</w:t>
      </w:r>
      <w:r>
        <w:rPr>
          <w:spacing w:val="-9"/>
          <w:sz w:val="20"/>
        </w:rPr>
        <w:t xml:space="preserve"> </w:t>
      </w:r>
      <w:r>
        <w:rPr>
          <w:sz w:val="20"/>
        </w:rPr>
        <w:t>naplnil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potenciál</w:t>
      </w:r>
      <w:r>
        <w:rPr>
          <w:spacing w:val="-13"/>
          <w:sz w:val="20"/>
        </w:rPr>
        <w:t xml:space="preserve"> </w:t>
      </w:r>
      <w:r>
        <w:rPr>
          <w:sz w:val="20"/>
        </w:rPr>
        <w:t>městské</w:t>
      </w:r>
      <w:r>
        <w:rPr>
          <w:spacing w:val="-12"/>
          <w:sz w:val="20"/>
        </w:rPr>
        <w:t xml:space="preserve"> </w:t>
      </w:r>
      <w:r>
        <w:rPr>
          <w:sz w:val="20"/>
        </w:rPr>
        <w:t>třídy spojující Dolní a Horní</w:t>
      </w:r>
      <w:r>
        <w:rPr>
          <w:spacing w:val="-9"/>
          <w:sz w:val="20"/>
        </w:rPr>
        <w:t xml:space="preserve"> </w:t>
      </w:r>
      <w:r>
        <w:rPr>
          <w:sz w:val="20"/>
        </w:rPr>
        <w:t>Libeň,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0"/>
        <w:ind w:right="106"/>
        <w:jc w:val="both"/>
        <w:rPr>
          <w:sz w:val="20"/>
        </w:rPr>
      </w:pPr>
      <w:r>
        <w:rPr>
          <w:sz w:val="20"/>
        </w:rPr>
        <w:t>navrhne celkovou koncepci veřejných prostranství na křížení ulic Na Žertvách a Zenklova jako intenzivní městské veřejné prostranství odpovídající svým významem poloze v jádru celoměstsky významného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ubcentra,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64" w:line="254" w:lineRule="auto"/>
        <w:ind w:right="117"/>
        <w:rPr>
          <w:sz w:val="20"/>
        </w:rPr>
      </w:pPr>
      <w:r>
        <w:rPr>
          <w:sz w:val="20"/>
        </w:rPr>
        <w:t>prověří profil ulice Na Žertvách východně od křižovatky Palmovka ve vazbě na aktuální návrh městského okruhu a celkové výhledové dopravní</w:t>
      </w:r>
      <w:r>
        <w:rPr>
          <w:spacing w:val="-20"/>
          <w:sz w:val="20"/>
        </w:rPr>
        <w:t xml:space="preserve"> </w:t>
      </w:r>
      <w:r>
        <w:rPr>
          <w:sz w:val="20"/>
        </w:rPr>
        <w:t>řešení,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89"/>
          <w:tab w:val="left" w:pos="1190"/>
        </w:tabs>
        <w:spacing w:before="1" w:line="256" w:lineRule="auto"/>
        <w:ind w:right="108"/>
        <w:rPr>
          <w:sz w:val="20"/>
        </w:rPr>
      </w:pPr>
      <w:r>
        <w:rPr>
          <w:sz w:val="20"/>
        </w:rPr>
        <w:t xml:space="preserve">navrhne zapojení místa židovského hřbitova a historické budovy bývalého nádraží Praha – Dolní Libeň </w:t>
      </w:r>
      <w:r>
        <w:rPr>
          <w:sz w:val="20"/>
        </w:rPr>
        <w:t>do nově navrhované struktury</w:t>
      </w:r>
      <w:r>
        <w:rPr>
          <w:spacing w:val="-13"/>
          <w:sz w:val="20"/>
        </w:rPr>
        <w:t xml:space="preserve"> </w:t>
      </w:r>
      <w:r>
        <w:rPr>
          <w:sz w:val="20"/>
        </w:rPr>
        <w:t>města,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90"/>
        </w:tabs>
        <w:spacing w:before="0" w:line="254" w:lineRule="auto"/>
        <w:ind w:right="117"/>
        <w:rPr>
          <w:sz w:val="20"/>
        </w:rPr>
      </w:pPr>
      <w:r>
        <w:rPr>
          <w:sz w:val="20"/>
        </w:rPr>
        <w:t>prověří charakter a principy uspořádání Elsnicova náměstí s ohledem na zklidnění automobilové dopravy, tok Rokytky, význam paláce Svět a vedení cyklotrasy</w:t>
      </w:r>
      <w:r>
        <w:rPr>
          <w:spacing w:val="-21"/>
          <w:sz w:val="20"/>
        </w:rPr>
        <w:t xml:space="preserve"> </w:t>
      </w:r>
      <w:r>
        <w:rPr>
          <w:sz w:val="20"/>
        </w:rPr>
        <w:t>A26,</w:t>
      </w:r>
    </w:p>
    <w:p w:rsidR="009607AE" w:rsidRDefault="009607AE">
      <w:pPr>
        <w:spacing w:line="254" w:lineRule="auto"/>
        <w:rPr>
          <w:sz w:val="20"/>
        </w:r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ind w:firstLine="0"/>
        <w:rPr>
          <w:sz w:val="16"/>
        </w:rPr>
      </w:pPr>
      <w:r>
        <w:pict>
          <v:group id="_x0000_s1072" style="position:absolute;margin-left:463.1pt;margin-top:53.45pt;width:61.7pt;height:14.9pt;z-index:1456;mso-position-horizontal-relative:page;mso-position-vertical-relative:page" coordorigin="9263,1069" coordsize="1234,298">
            <v:rect id="_x0000_s1074" style="position:absolute;left:9270;top:1077;width:1219;height:283" fillcolor="black" stroked="f"/>
            <v:rect id="_x0000_s1073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84"/>
        </w:tabs>
        <w:spacing w:before="93" w:line="254" w:lineRule="auto"/>
        <w:ind w:left="1183" w:right="112"/>
        <w:jc w:val="both"/>
        <w:rPr>
          <w:sz w:val="20"/>
        </w:rPr>
      </w:pPr>
      <w:r>
        <w:rPr>
          <w:sz w:val="20"/>
        </w:rPr>
        <w:t>prověří možnost  zapojení  nedokončené  budovy  Nové  Palmovky  do  okolní  městské  struktury  a</w:t>
      </w:r>
      <w:r>
        <w:rPr>
          <w:spacing w:val="-4"/>
          <w:sz w:val="20"/>
        </w:rPr>
        <w:t xml:space="preserve"> </w:t>
      </w:r>
      <w:r>
        <w:rPr>
          <w:sz w:val="20"/>
        </w:rPr>
        <w:t>navrhne</w:t>
      </w:r>
      <w:r>
        <w:rPr>
          <w:spacing w:val="-9"/>
          <w:sz w:val="20"/>
        </w:rPr>
        <w:t xml:space="preserve"> </w:t>
      </w:r>
      <w:r>
        <w:rPr>
          <w:sz w:val="20"/>
        </w:rPr>
        <w:t>univerzální</w:t>
      </w:r>
      <w:r>
        <w:rPr>
          <w:spacing w:val="-9"/>
          <w:sz w:val="20"/>
        </w:rPr>
        <w:t xml:space="preserve"> </w:t>
      </w:r>
      <w:r>
        <w:rPr>
          <w:sz w:val="20"/>
        </w:rPr>
        <w:t>řešení</w:t>
      </w:r>
      <w:r>
        <w:rPr>
          <w:spacing w:val="-11"/>
          <w:sz w:val="20"/>
        </w:rPr>
        <w:t xml:space="preserve"> </w:t>
      </w:r>
      <w:r>
        <w:rPr>
          <w:sz w:val="20"/>
        </w:rPr>
        <w:t>použitelné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pravděpodobné</w:t>
      </w:r>
      <w:r>
        <w:rPr>
          <w:spacing w:val="-10"/>
          <w:sz w:val="20"/>
        </w:rPr>
        <w:t xml:space="preserve"> </w:t>
      </w:r>
      <w:r>
        <w:rPr>
          <w:sz w:val="20"/>
        </w:rPr>
        <w:t>scénáře</w:t>
      </w:r>
      <w:r>
        <w:rPr>
          <w:spacing w:val="-9"/>
          <w:sz w:val="20"/>
        </w:rPr>
        <w:t xml:space="preserve"> </w:t>
      </w:r>
      <w:r>
        <w:rPr>
          <w:sz w:val="20"/>
        </w:rPr>
        <w:t>dostavby</w:t>
      </w:r>
      <w:r>
        <w:rPr>
          <w:spacing w:val="-15"/>
          <w:sz w:val="20"/>
        </w:rPr>
        <w:t xml:space="preserve"> </w:t>
      </w:r>
      <w:r>
        <w:rPr>
          <w:sz w:val="20"/>
        </w:rPr>
        <w:t>(dle</w:t>
      </w:r>
      <w:r>
        <w:rPr>
          <w:spacing w:val="-9"/>
          <w:sz w:val="20"/>
        </w:rPr>
        <w:t xml:space="preserve"> </w:t>
      </w:r>
      <w:r>
        <w:rPr>
          <w:sz w:val="20"/>
        </w:rPr>
        <w:t>analytické</w:t>
      </w:r>
      <w:r>
        <w:rPr>
          <w:spacing w:val="-11"/>
          <w:sz w:val="20"/>
        </w:rPr>
        <w:t xml:space="preserve"> </w:t>
      </w:r>
      <w:r>
        <w:rPr>
          <w:sz w:val="20"/>
        </w:rPr>
        <w:t>části), prověří možnost zachování parku či dostavby nároží ulic Zenkl</w:t>
      </w:r>
      <w:r>
        <w:rPr>
          <w:sz w:val="20"/>
        </w:rPr>
        <w:t>ova a</w:t>
      </w:r>
      <w:r>
        <w:rPr>
          <w:spacing w:val="-20"/>
          <w:sz w:val="20"/>
        </w:rPr>
        <w:t xml:space="preserve"> </w:t>
      </w:r>
      <w:r>
        <w:rPr>
          <w:sz w:val="20"/>
        </w:rPr>
        <w:t>Sokolovská,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83"/>
          <w:tab w:val="left" w:pos="1184"/>
        </w:tabs>
        <w:spacing w:before="3"/>
        <w:ind w:left="1183"/>
        <w:rPr>
          <w:sz w:val="20"/>
        </w:rPr>
      </w:pPr>
      <w:r>
        <w:rPr>
          <w:sz w:val="20"/>
        </w:rPr>
        <w:t>navrhne koncepci transformace průmyslového areálu v ulici Na</w:t>
      </w:r>
      <w:r>
        <w:rPr>
          <w:spacing w:val="-16"/>
          <w:sz w:val="20"/>
        </w:rPr>
        <w:t xml:space="preserve"> </w:t>
      </w:r>
      <w:r>
        <w:rPr>
          <w:sz w:val="20"/>
        </w:rPr>
        <w:t>Košince,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84"/>
        </w:tabs>
        <w:spacing w:before="14" w:line="254" w:lineRule="auto"/>
        <w:ind w:left="1183" w:right="124"/>
        <w:jc w:val="both"/>
        <w:rPr>
          <w:sz w:val="20"/>
        </w:rPr>
      </w:pPr>
      <w:r>
        <w:rPr>
          <w:sz w:val="20"/>
        </w:rPr>
        <w:t>navrhne dlouhodobé řešení pro území s provizorní městskou strukturou v okolí budov úřadu MČ Praha 8 v ulici U</w:t>
      </w:r>
      <w:r>
        <w:rPr>
          <w:spacing w:val="-9"/>
          <w:sz w:val="20"/>
        </w:rPr>
        <w:t xml:space="preserve"> </w:t>
      </w:r>
      <w:r>
        <w:rPr>
          <w:sz w:val="20"/>
        </w:rPr>
        <w:t>Meteoru,</w:t>
      </w:r>
    </w:p>
    <w:p w:rsidR="009607AE" w:rsidRDefault="007F34A8">
      <w:pPr>
        <w:pStyle w:val="Odstavecseseznamem"/>
        <w:numPr>
          <w:ilvl w:val="1"/>
          <w:numId w:val="24"/>
        </w:numPr>
        <w:tabs>
          <w:tab w:val="left" w:pos="1184"/>
        </w:tabs>
        <w:spacing w:before="1" w:line="254" w:lineRule="auto"/>
        <w:ind w:left="1183" w:right="123"/>
        <w:jc w:val="both"/>
        <w:rPr>
          <w:sz w:val="20"/>
        </w:rPr>
      </w:pPr>
      <w:r>
        <w:rPr>
          <w:sz w:val="20"/>
        </w:rPr>
        <w:t>prověří</w:t>
      </w:r>
      <w:r>
        <w:rPr>
          <w:spacing w:val="-15"/>
          <w:sz w:val="20"/>
        </w:rPr>
        <w:t xml:space="preserve"> </w:t>
      </w:r>
      <w:r>
        <w:rPr>
          <w:sz w:val="20"/>
        </w:rPr>
        <w:t>technické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prostorové</w:t>
      </w:r>
      <w:r>
        <w:rPr>
          <w:spacing w:val="-15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zlepšení</w:t>
      </w:r>
      <w:r>
        <w:rPr>
          <w:spacing w:val="-15"/>
          <w:sz w:val="20"/>
        </w:rPr>
        <w:t xml:space="preserve"> </w:t>
      </w:r>
      <w:r>
        <w:rPr>
          <w:sz w:val="20"/>
        </w:rPr>
        <w:t>biologických</w:t>
      </w:r>
      <w:r>
        <w:rPr>
          <w:spacing w:val="-18"/>
          <w:sz w:val="20"/>
        </w:rPr>
        <w:t xml:space="preserve"> </w:t>
      </w:r>
      <w:r>
        <w:rPr>
          <w:sz w:val="20"/>
        </w:rPr>
        <w:t>funkcí</w:t>
      </w:r>
      <w:r>
        <w:rPr>
          <w:spacing w:val="-17"/>
          <w:sz w:val="20"/>
        </w:rPr>
        <w:t xml:space="preserve"> </w:t>
      </w:r>
      <w:r>
        <w:rPr>
          <w:sz w:val="20"/>
        </w:rPr>
        <w:t>koryta</w:t>
      </w:r>
      <w:r>
        <w:rPr>
          <w:spacing w:val="-15"/>
          <w:sz w:val="20"/>
        </w:rPr>
        <w:t xml:space="preserve"> </w:t>
      </w:r>
      <w:r>
        <w:rPr>
          <w:sz w:val="20"/>
        </w:rPr>
        <w:t>Rokytky</w:t>
      </w:r>
      <w:r>
        <w:rPr>
          <w:spacing w:val="-18"/>
          <w:sz w:val="20"/>
        </w:rPr>
        <w:t xml:space="preserve"> </w:t>
      </w:r>
      <w:r>
        <w:rPr>
          <w:sz w:val="20"/>
        </w:rPr>
        <w:t>jako</w:t>
      </w:r>
      <w:r>
        <w:rPr>
          <w:spacing w:val="-18"/>
          <w:sz w:val="20"/>
        </w:rPr>
        <w:t xml:space="preserve"> </w:t>
      </w:r>
      <w:r>
        <w:rPr>
          <w:sz w:val="20"/>
        </w:rPr>
        <w:t>biokoridoru ÚSES v kombinaci se zpřístupněním vybraných částí břehů pro</w:t>
      </w:r>
      <w:r>
        <w:rPr>
          <w:spacing w:val="-23"/>
          <w:sz w:val="20"/>
        </w:rPr>
        <w:t xml:space="preserve"> </w:t>
      </w:r>
      <w:r>
        <w:rPr>
          <w:sz w:val="20"/>
        </w:rPr>
        <w:t>veřejnost.</w:t>
      </w:r>
    </w:p>
    <w:p w:rsidR="009607AE" w:rsidRDefault="009607AE">
      <w:pPr>
        <w:pStyle w:val="Zkladntext"/>
        <w:spacing w:before="7"/>
        <w:ind w:firstLine="0"/>
        <w:rPr>
          <w:sz w:val="30"/>
        </w:rPr>
      </w:pPr>
    </w:p>
    <w:p w:rsidR="009607AE" w:rsidRDefault="007F34A8">
      <w:pPr>
        <w:pStyle w:val="Odstavecseseznamem"/>
        <w:numPr>
          <w:ilvl w:val="1"/>
          <w:numId w:val="26"/>
        </w:numPr>
        <w:tabs>
          <w:tab w:val="left" w:pos="1178"/>
          <w:tab w:val="left" w:pos="1179"/>
        </w:tabs>
        <w:spacing w:before="1"/>
        <w:ind w:hanging="706"/>
        <w:rPr>
          <w:b/>
          <w:sz w:val="19"/>
        </w:rPr>
      </w:pPr>
      <w:bookmarkStart w:id="12" w:name="_bookmark12"/>
      <w:bookmarkEnd w:id="12"/>
      <w:r>
        <w:rPr>
          <w:b/>
          <w:sz w:val="24"/>
        </w:rPr>
        <w:t>V</w:t>
      </w:r>
      <w:r>
        <w:rPr>
          <w:b/>
          <w:sz w:val="19"/>
        </w:rPr>
        <w:t>YUŽITÍ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ÚZEMÍ</w:t>
      </w:r>
    </w:p>
    <w:p w:rsidR="009607AE" w:rsidRDefault="007F34A8">
      <w:pPr>
        <w:pStyle w:val="Odstavecseseznamem"/>
        <w:numPr>
          <w:ilvl w:val="0"/>
          <w:numId w:val="23"/>
        </w:numPr>
        <w:tabs>
          <w:tab w:val="left" w:pos="540"/>
        </w:tabs>
        <w:spacing w:before="81" w:line="259" w:lineRule="auto"/>
        <w:ind w:right="115"/>
        <w:jc w:val="both"/>
        <w:rPr>
          <w:sz w:val="20"/>
        </w:rPr>
      </w:pPr>
      <w:r>
        <w:rPr>
          <w:sz w:val="20"/>
        </w:rPr>
        <w:t>Studie navrhne změny plošného a prostorového uspořádání území pomocí ploch s rozdílným způsobem využití a kódů míry využití jednotlivých ploch (pro potřeby změny územního plánu) a dále doplní a upřesní jejich podmínky (pro potřeby rozhodování v</w:t>
      </w:r>
      <w:r>
        <w:rPr>
          <w:spacing w:val="-17"/>
          <w:sz w:val="20"/>
        </w:rPr>
        <w:t xml:space="preserve"> </w:t>
      </w:r>
      <w:r>
        <w:rPr>
          <w:sz w:val="20"/>
        </w:rPr>
        <w:t>území).</w:t>
      </w:r>
    </w:p>
    <w:p w:rsidR="009607AE" w:rsidRDefault="009607AE">
      <w:pPr>
        <w:pStyle w:val="Zkladntext"/>
        <w:spacing w:before="7"/>
        <w:ind w:firstLine="0"/>
        <w:rPr>
          <w:sz w:val="21"/>
        </w:rPr>
      </w:pPr>
    </w:p>
    <w:p w:rsidR="009607AE" w:rsidRDefault="007F34A8">
      <w:pPr>
        <w:pStyle w:val="Odstavecseseznamem"/>
        <w:numPr>
          <w:ilvl w:val="0"/>
          <w:numId w:val="23"/>
        </w:numPr>
        <w:tabs>
          <w:tab w:val="left" w:pos="540"/>
        </w:tabs>
        <w:spacing w:before="0" w:line="259" w:lineRule="auto"/>
        <w:ind w:right="112"/>
        <w:jc w:val="both"/>
        <w:rPr>
          <w:sz w:val="20"/>
        </w:rPr>
      </w:pPr>
      <w:r>
        <w:rPr>
          <w:sz w:val="20"/>
        </w:rPr>
        <w:t>St</w:t>
      </w:r>
      <w:r>
        <w:rPr>
          <w:sz w:val="20"/>
        </w:rPr>
        <w:t>udie</w:t>
      </w:r>
      <w:r>
        <w:rPr>
          <w:spacing w:val="-14"/>
          <w:sz w:val="20"/>
        </w:rPr>
        <w:t xml:space="preserve"> </w:t>
      </w:r>
      <w:r>
        <w:rPr>
          <w:sz w:val="20"/>
        </w:rPr>
        <w:t>navrhne</w:t>
      </w:r>
      <w:r>
        <w:rPr>
          <w:spacing w:val="-14"/>
          <w:sz w:val="20"/>
        </w:rPr>
        <w:t xml:space="preserve"> </w:t>
      </w:r>
      <w:r>
        <w:rPr>
          <w:sz w:val="20"/>
        </w:rPr>
        <w:t>aktivní</w:t>
      </w:r>
      <w:r>
        <w:rPr>
          <w:spacing w:val="-15"/>
          <w:sz w:val="20"/>
        </w:rPr>
        <w:t xml:space="preserve"> </w:t>
      </w:r>
      <w:r>
        <w:rPr>
          <w:sz w:val="20"/>
        </w:rPr>
        <w:t>městský</w:t>
      </w:r>
      <w:r>
        <w:rPr>
          <w:spacing w:val="-21"/>
          <w:sz w:val="20"/>
        </w:rPr>
        <w:t xml:space="preserve"> </w:t>
      </w:r>
      <w:r>
        <w:rPr>
          <w:sz w:val="20"/>
        </w:rPr>
        <w:t>parter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veřejná</w:t>
      </w:r>
      <w:r>
        <w:rPr>
          <w:spacing w:val="-16"/>
          <w:sz w:val="20"/>
        </w:rPr>
        <w:t xml:space="preserve"> </w:t>
      </w:r>
      <w:r>
        <w:rPr>
          <w:sz w:val="20"/>
        </w:rPr>
        <w:t>prostranství,</w:t>
      </w:r>
      <w:r>
        <w:rPr>
          <w:spacing w:val="-14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vazbě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významné ulice a náměstí. Dále vytvoří podmínky pro kvalitní bydlení ve smíšeném městském centru, a to zejména návrhem adekvátního prostoru pro bydlení a prostoru</w:t>
      </w:r>
      <w:r>
        <w:rPr>
          <w:sz w:val="20"/>
        </w:rPr>
        <w:t xml:space="preserve"> pro občanskou</w:t>
      </w:r>
      <w:r>
        <w:rPr>
          <w:spacing w:val="-24"/>
          <w:sz w:val="20"/>
        </w:rPr>
        <w:t xml:space="preserve"> </w:t>
      </w:r>
      <w:r>
        <w:rPr>
          <w:sz w:val="20"/>
        </w:rPr>
        <w:t>vybavenost.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10"/>
        <w:ind w:firstLine="0"/>
        <w:rPr>
          <w:sz w:val="18"/>
        </w:rPr>
      </w:pPr>
    </w:p>
    <w:p w:rsidR="009607AE" w:rsidRDefault="007F34A8">
      <w:pPr>
        <w:pStyle w:val="Odstavecseseznamem"/>
        <w:numPr>
          <w:ilvl w:val="1"/>
          <w:numId w:val="26"/>
        </w:numPr>
        <w:tabs>
          <w:tab w:val="left" w:pos="1178"/>
          <w:tab w:val="left" w:pos="1179"/>
        </w:tabs>
        <w:spacing w:before="0"/>
        <w:ind w:hanging="706"/>
        <w:rPr>
          <w:b/>
          <w:sz w:val="19"/>
        </w:rPr>
      </w:pPr>
      <w:bookmarkStart w:id="13" w:name="_bookmark13"/>
      <w:bookmarkEnd w:id="13"/>
      <w:r>
        <w:rPr>
          <w:b/>
          <w:sz w:val="24"/>
        </w:rPr>
        <w:t>Z</w:t>
      </w:r>
      <w:r>
        <w:rPr>
          <w:b/>
          <w:sz w:val="19"/>
        </w:rPr>
        <w:t>ELENÁ A MODRÁ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INFRASTRUKTURA</w:t>
      </w:r>
    </w:p>
    <w:p w:rsidR="009607AE" w:rsidRDefault="007F34A8">
      <w:pPr>
        <w:pStyle w:val="Zkladntext"/>
        <w:spacing w:before="80"/>
        <w:ind w:left="112" w:firstLine="0"/>
      </w:pPr>
      <w:r>
        <w:t>Územní studie: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spacing w:before="179"/>
        <w:ind w:right="117"/>
        <w:jc w:val="both"/>
        <w:rPr>
          <w:sz w:val="20"/>
        </w:rPr>
      </w:pPr>
      <w:r>
        <w:rPr>
          <w:sz w:val="20"/>
        </w:rPr>
        <w:t>navrhne nové struktury provázané modrozelené infrastruktury</w:t>
      </w:r>
      <w:r>
        <w:rPr>
          <w:spacing w:val="-39"/>
          <w:sz w:val="20"/>
        </w:rPr>
        <w:t xml:space="preserve"> </w:t>
      </w:r>
      <w:r>
        <w:rPr>
          <w:sz w:val="20"/>
        </w:rPr>
        <w:t>(plochy parků, veřejných prostranství a kompozičně významných stromořadí ve vzájemné návaznosti a ve vazbě na stávající systém zeleně, se zvláštní pozorností k toku</w:t>
      </w:r>
      <w:r>
        <w:rPr>
          <w:spacing w:val="-20"/>
          <w:sz w:val="20"/>
        </w:rPr>
        <w:t xml:space="preserve"> </w:t>
      </w:r>
      <w:r>
        <w:rPr>
          <w:sz w:val="20"/>
        </w:rPr>
        <w:t>Rokytky),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reviduje stávající plochy s rozdílným způsobem využití ZMK a ZP (dle</w:t>
      </w:r>
      <w:r>
        <w:rPr>
          <w:spacing w:val="-25"/>
          <w:sz w:val="20"/>
        </w:rPr>
        <w:t xml:space="preserve"> </w:t>
      </w:r>
      <w:r>
        <w:rPr>
          <w:sz w:val="20"/>
        </w:rPr>
        <w:t>ÚP),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rPr>
          <w:sz w:val="20"/>
        </w:rPr>
      </w:pPr>
      <w:r>
        <w:rPr>
          <w:sz w:val="20"/>
        </w:rPr>
        <w:t>zpřesní</w:t>
      </w:r>
      <w:r>
        <w:rPr>
          <w:sz w:val="20"/>
        </w:rPr>
        <w:t xml:space="preserve"> vymezení jednotlivých prvků ÚSES tam, kde je to nezbytné a odůvodní případné</w:t>
      </w:r>
      <w:r>
        <w:rPr>
          <w:spacing w:val="-30"/>
          <w:sz w:val="20"/>
        </w:rPr>
        <w:t xml:space="preserve"> </w:t>
      </w:r>
      <w:r>
        <w:rPr>
          <w:sz w:val="20"/>
        </w:rPr>
        <w:t>změny,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rPr>
          <w:sz w:val="20"/>
        </w:rPr>
      </w:pPr>
      <w:r>
        <w:rPr>
          <w:sz w:val="20"/>
        </w:rPr>
        <w:t>v rámci veřejného prostoru navrhne prvky modrozelené</w:t>
      </w:r>
      <w:r>
        <w:rPr>
          <w:spacing w:val="-24"/>
          <w:sz w:val="20"/>
        </w:rPr>
        <w:t xml:space="preserve"> </w:t>
      </w:r>
      <w:r>
        <w:rPr>
          <w:sz w:val="20"/>
        </w:rPr>
        <w:t>infrastruktury,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spacing w:before="57"/>
        <w:rPr>
          <w:sz w:val="20"/>
        </w:rPr>
      </w:pPr>
      <w:r>
        <w:rPr>
          <w:sz w:val="20"/>
        </w:rPr>
        <w:t>zohlední Koncepci pražských</w:t>
      </w:r>
      <w:r>
        <w:rPr>
          <w:spacing w:val="-13"/>
          <w:sz w:val="20"/>
        </w:rPr>
        <w:t xml:space="preserve"> </w:t>
      </w:r>
      <w:r>
        <w:rPr>
          <w:sz w:val="20"/>
        </w:rPr>
        <w:t>břehů,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3"/>
          <w:tab w:val="left" w:pos="1184"/>
        </w:tabs>
        <w:spacing w:before="59"/>
        <w:rPr>
          <w:sz w:val="20"/>
        </w:rPr>
      </w:pPr>
      <w:r>
        <w:rPr>
          <w:sz w:val="20"/>
        </w:rPr>
        <w:t>zohlední Strategii adaptace hl. m. Prahy na klimatickou</w:t>
      </w:r>
      <w:r>
        <w:rPr>
          <w:spacing w:val="-21"/>
          <w:sz w:val="20"/>
        </w:rPr>
        <w:t xml:space="preserve"> </w:t>
      </w:r>
      <w:r>
        <w:rPr>
          <w:sz w:val="20"/>
        </w:rPr>
        <w:t>změnu,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spacing w:before="59"/>
        <w:ind w:right="115"/>
        <w:jc w:val="both"/>
        <w:rPr>
          <w:sz w:val="20"/>
        </w:rPr>
      </w:pPr>
      <w:r>
        <w:rPr>
          <w:sz w:val="20"/>
        </w:rPr>
        <w:t>navr</w:t>
      </w:r>
      <w:r>
        <w:rPr>
          <w:sz w:val="20"/>
        </w:rPr>
        <w:t>hne celkovou koncepci hospodaření s vodou v území (modrá infrastruktura), která bude zahrnovat také případné podzemní zdroje vody, povrchové toky a protipovodňové opatření se zapojením  přírodě  blízkých  řešení,  případně  technických  (šedých)  řešení  n</w:t>
      </w:r>
      <w:r>
        <w:rPr>
          <w:sz w:val="20"/>
        </w:rPr>
        <w:t>akládání  s vodou  v</w:t>
      </w:r>
      <w:r>
        <w:rPr>
          <w:spacing w:val="-2"/>
          <w:sz w:val="20"/>
        </w:rPr>
        <w:t xml:space="preserve"> </w:t>
      </w:r>
      <w:r>
        <w:rPr>
          <w:sz w:val="20"/>
        </w:rPr>
        <w:t>území,</w:t>
      </w:r>
    </w:p>
    <w:p w:rsidR="009607AE" w:rsidRDefault="007F34A8">
      <w:pPr>
        <w:pStyle w:val="Odstavecseseznamem"/>
        <w:numPr>
          <w:ilvl w:val="2"/>
          <w:numId w:val="26"/>
        </w:numPr>
        <w:tabs>
          <w:tab w:val="left" w:pos="1184"/>
        </w:tabs>
        <w:spacing w:before="57"/>
        <w:rPr>
          <w:sz w:val="20"/>
        </w:rPr>
      </w:pPr>
      <w:r>
        <w:rPr>
          <w:sz w:val="20"/>
        </w:rPr>
        <w:t>bude koordinována s projektem „Rohanský</w:t>
      </w:r>
      <w:r>
        <w:rPr>
          <w:spacing w:val="-9"/>
          <w:sz w:val="20"/>
        </w:rPr>
        <w:t xml:space="preserve"> </w:t>
      </w:r>
      <w:r>
        <w:rPr>
          <w:sz w:val="20"/>
        </w:rPr>
        <w:t>park“.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1"/>
          <w:numId w:val="26"/>
        </w:numPr>
        <w:tabs>
          <w:tab w:val="left" w:pos="1178"/>
          <w:tab w:val="left" w:pos="1179"/>
        </w:tabs>
        <w:spacing w:before="158"/>
        <w:ind w:hanging="706"/>
        <w:rPr>
          <w:b/>
          <w:sz w:val="19"/>
        </w:rPr>
      </w:pPr>
      <w:bookmarkStart w:id="14" w:name="_bookmark14"/>
      <w:bookmarkEnd w:id="14"/>
      <w:r>
        <w:rPr>
          <w:b/>
          <w:sz w:val="24"/>
        </w:rPr>
        <w:t>D</w:t>
      </w:r>
      <w:r>
        <w:rPr>
          <w:b/>
          <w:sz w:val="19"/>
        </w:rPr>
        <w:t>OPRAVNÍ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INFRASTRUKTURA</w:t>
      </w:r>
    </w:p>
    <w:p w:rsidR="009607AE" w:rsidRDefault="007F34A8">
      <w:pPr>
        <w:pStyle w:val="Odstavecseseznamem"/>
        <w:numPr>
          <w:ilvl w:val="0"/>
          <w:numId w:val="22"/>
        </w:numPr>
        <w:tabs>
          <w:tab w:val="left" w:pos="540"/>
        </w:tabs>
        <w:spacing w:before="81"/>
        <w:rPr>
          <w:sz w:val="20"/>
        </w:rPr>
      </w:pPr>
      <w:r>
        <w:rPr>
          <w:sz w:val="20"/>
        </w:rPr>
        <w:t>Koncepce dopravní infrastruktury (dále</w:t>
      </w:r>
      <w:r>
        <w:rPr>
          <w:spacing w:val="-18"/>
          <w:sz w:val="20"/>
        </w:rPr>
        <w:t xml:space="preserve"> </w:t>
      </w:r>
      <w:r>
        <w:rPr>
          <w:sz w:val="20"/>
        </w:rPr>
        <w:t>DI):</w:t>
      </w:r>
    </w:p>
    <w:p w:rsidR="009607AE" w:rsidRDefault="007F34A8">
      <w:pPr>
        <w:pStyle w:val="Odstavecseseznamem"/>
        <w:numPr>
          <w:ilvl w:val="1"/>
          <w:numId w:val="22"/>
        </w:numPr>
        <w:tabs>
          <w:tab w:val="left" w:pos="1184"/>
        </w:tabs>
        <w:spacing w:before="175"/>
        <w:ind w:right="112"/>
        <w:jc w:val="both"/>
        <w:rPr>
          <w:sz w:val="20"/>
        </w:rPr>
      </w:pPr>
      <w:r>
        <w:rPr>
          <w:sz w:val="20"/>
        </w:rPr>
        <w:t>zohlední</w:t>
      </w:r>
      <w:r>
        <w:rPr>
          <w:spacing w:val="-13"/>
          <w:sz w:val="20"/>
        </w:rPr>
        <w:t xml:space="preserve"> </w:t>
      </w:r>
      <w:r>
        <w:rPr>
          <w:sz w:val="20"/>
        </w:rPr>
        <w:t>nároky</w:t>
      </w:r>
      <w:r>
        <w:rPr>
          <w:spacing w:val="-16"/>
          <w:sz w:val="20"/>
        </w:rPr>
        <w:t xml:space="preserve"> </w:t>
      </w:r>
      <w:r>
        <w:rPr>
          <w:sz w:val="20"/>
        </w:rPr>
        <w:t>všech</w:t>
      </w:r>
      <w:r>
        <w:rPr>
          <w:spacing w:val="-15"/>
          <w:sz w:val="20"/>
        </w:rPr>
        <w:t xml:space="preserve"> </w:t>
      </w:r>
      <w:r>
        <w:rPr>
          <w:sz w:val="20"/>
        </w:rPr>
        <w:t>druhů</w:t>
      </w:r>
      <w:r>
        <w:rPr>
          <w:spacing w:val="-15"/>
          <w:sz w:val="20"/>
        </w:rPr>
        <w:t xml:space="preserve"> </w:t>
      </w:r>
      <w:r>
        <w:rPr>
          <w:sz w:val="20"/>
        </w:rPr>
        <w:t>dopravy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pozemní</w:t>
      </w:r>
      <w:r>
        <w:rPr>
          <w:spacing w:val="-15"/>
          <w:sz w:val="20"/>
        </w:rPr>
        <w:t xml:space="preserve"> </w:t>
      </w:r>
      <w:r>
        <w:rPr>
          <w:sz w:val="20"/>
        </w:rPr>
        <w:t>(silniční,</w:t>
      </w:r>
      <w:r>
        <w:rPr>
          <w:spacing w:val="-13"/>
          <w:sz w:val="20"/>
        </w:rPr>
        <w:t xml:space="preserve"> </w:t>
      </w:r>
      <w:r>
        <w:rPr>
          <w:sz w:val="20"/>
        </w:rPr>
        <w:t>železniční,</w:t>
      </w:r>
      <w:r>
        <w:rPr>
          <w:spacing w:val="-15"/>
          <w:sz w:val="20"/>
        </w:rPr>
        <w:t xml:space="preserve"> </w:t>
      </w:r>
      <w:r>
        <w:rPr>
          <w:sz w:val="20"/>
        </w:rPr>
        <w:t>nemotorové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pěší,</w:t>
      </w:r>
      <w:r>
        <w:rPr>
          <w:spacing w:val="-15"/>
          <w:sz w:val="20"/>
        </w:rPr>
        <w:t xml:space="preserve"> </w:t>
      </w:r>
      <w:r>
        <w:rPr>
          <w:sz w:val="20"/>
        </w:rPr>
        <w:t>cyklistické), vodní (včetně rekreační), městské hromadné dopravy (dále také MHD) a dopravy v</w:t>
      </w:r>
      <w:r>
        <w:rPr>
          <w:spacing w:val="-21"/>
          <w:sz w:val="20"/>
        </w:rPr>
        <w:t xml:space="preserve"> </w:t>
      </w:r>
      <w:r>
        <w:rPr>
          <w:sz w:val="20"/>
        </w:rPr>
        <w:t>klidu,</w:t>
      </w:r>
    </w:p>
    <w:p w:rsidR="009607AE" w:rsidRDefault="007F34A8">
      <w:pPr>
        <w:pStyle w:val="Odstavecseseznamem"/>
        <w:numPr>
          <w:ilvl w:val="1"/>
          <w:numId w:val="22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bude navržena s ohledem na minimalizaci bariér v</w:t>
      </w:r>
      <w:r>
        <w:rPr>
          <w:spacing w:val="-8"/>
          <w:sz w:val="20"/>
        </w:rPr>
        <w:t xml:space="preserve"> </w:t>
      </w:r>
      <w:r>
        <w:rPr>
          <w:sz w:val="20"/>
        </w:rPr>
        <w:t>území.</w:t>
      </w:r>
    </w:p>
    <w:p w:rsidR="009607AE" w:rsidRDefault="009607AE">
      <w:pPr>
        <w:pStyle w:val="Zkladntext"/>
        <w:spacing w:before="5"/>
        <w:ind w:firstLine="0"/>
        <w:rPr>
          <w:sz w:val="30"/>
        </w:rPr>
      </w:pPr>
    </w:p>
    <w:p w:rsidR="009607AE" w:rsidRDefault="007F34A8">
      <w:pPr>
        <w:pStyle w:val="Odstavecseseznamem"/>
        <w:numPr>
          <w:ilvl w:val="0"/>
          <w:numId w:val="22"/>
        </w:numPr>
        <w:tabs>
          <w:tab w:val="left" w:pos="540"/>
        </w:tabs>
        <w:spacing w:before="0" w:line="256" w:lineRule="auto"/>
        <w:ind w:right="114"/>
        <w:jc w:val="both"/>
        <w:rPr>
          <w:sz w:val="20"/>
        </w:rPr>
      </w:pPr>
      <w:r>
        <w:rPr>
          <w:sz w:val="20"/>
        </w:rPr>
        <w:t>Studie navrhne doplnění obsluhy území v návaznosti na vybranou variantu výhledového řešení východní</w:t>
      </w:r>
      <w:r>
        <w:rPr>
          <w:sz w:val="20"/>
        </w:rPr>
        <w:t xml:space="preserve"> části Městského okruhu (v trase Pelc Tyrolka - Balabenka – Rybníčky) a Libeňské spojky dle Radou HMP schválené urbanisticko-dopravní studie „Soubor staveb Městský okruh a Libeňská spojka“, zpracované     v roce 2019. V úvodu prací zpracovatel územní studi</w:t>
      </w:r>
      <w:r>
        <w:rPr>
          <w:sz w:val="20"/>
        </w:rPr>
        <w:t>e na IPR Praha a MHMP – odboru investičním ověří, zda nedošlo v této souvislosti k novým skutečnostem, které by bylo třeba v územní studii zohlednit, tj. stabilizaci dopravního řešení na základě současného stavu dle Aktualizace dopravní analýzy v oblasti P</w:t>
      </w:r>
      <w:r>
        <w:rPr>
          <w:sz w:val="20"/>
        </w:rPr>
        <w:t>almovky</w:t>
      </w:r>
      <w:r>
        <w:rPr>
          <w:spacing w:val="15"/>
          <w:sz w:val="20"/>
        </w:rPr>
        <w:t xml:space="preserve"> </w:t>
      </w:r>
      <w:r>
        <w:rPr>
          <w:sz w:val="20"/>
        </w:rPr>
        <w:t>(IPR</w:t>
      </w:r>
      <w:r>
        <w:rPr>
          <w:spacing w:val="24"/>
          <w:sz w:val="20"/>
        </w:rPr>
        <w:t xml:space="preserve"> </w:t>
      </w:r>
      <w:r>
        <w:rPr>
          <w:sz w:val="20"/>
        </w:rPr>
        <w:t>Praha)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vazbě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podnět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změnu</w:t>
      </w:r>
      <w:r>
        <w:rPr>
          <w:spacing w:val="21"/>
          <w:sz w:val="20"/>
        </w:rPr>
        <w:t xml:space="preserve"> </w:t>
      </w:r>
      <w:r>
        <w:rPr>
          <w:sz w:val="20"/>
        </w:rPr>
        <w:t>ÚP</w:t>
      </w:r>
      <w:r>
        <w:rPr>
          <w:spacing w:val="20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P39/2019</w:t>
      </w:r>
      <w:r>
        <w:rPr>
          <w:spacing w:val="23"/>
          <w:sz w:val="20"/>
        </w:rPr>
        <w:t xml:space="preserve"> </w:t>
      </w:r>
      <w:r>
        <w:rPr>
          <w:sz w:val="20"/>
        </w:rPr>
        <w:t>„Změna</w:t>
      </w:r>
      <w:r>
        <w:rPr>
          <w:spacing w:val="21"/>
          <w:sz w:val="20"/>
        </w:rPr>
        <w:t xml:space="preserve"> </w:t>
      </w:r>
      <w:r>
        <w:rPr>
          <w:sz w:val="20"/>
        </w:rPr>
        <w:t>funkčního</w:t>
      </w:r>
      <w:r>
        <w:rPr>
          <w:spacing w:val="21"/>
          <w:sz w:val="20"/>
        </w:rPr>
        <w:t xml:space="preserve"> </w:t>
      </w:r>
      <w:r>
        <w:rPr>
          <w:sz w:val="20"/>
        </w:rPr>
        <w:t>využití</w:t>
      </w:r>
      <w:r>
        <w:rPr>
          <w:spacing w:val="21"/>
          <w:sz w:val="20"/>
        </w:rPr>
        <w:t xml:space="preserve"> </w:t>
      </w:r>
      <w:r>
        <w:rPr>
          <w:sz w:val="20"/>
        </w:rPr>
        <w:t>ploch,</w:t>
      </w:r>
    </w:p>
    <w:p w:rsidR="009607AE" w:rsidRDefault="009607AE">
      <w:pPr>
        <w:spacing w:line="256" w:lineRule="auto"/>
        <w:jc w:val="both"/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11"/>
        <w:ind w:firstLine="0"/>
        <w:rPr>
          <w:sz w:val="15"/>
        </w:rPr>
      </w:pPr>
      <w:r>
        <w:pict>
          <v:group id="_x0000_s1069" style="position:absolute;margin-left:501.4pt;margin-top:53.45pt;width:61.7pt;height:14.9pt;z-index:1480;mso-position-horizontal-relative:page;mso-position-vertical-relative:page" coordorigin="10028,1069" coordsize="1234,298">
            <v:rect id="_x0000_s1071" style="position:absolute;left:10036;top:1077;width:1219;height:283" fillcolor="black" stroked="f"/>
            <v:rect id="_x0000_s1070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Zkladntext"/>
        <w:spacing w:before="93" w:line="254" w:lineRule="auto"/>
        <w:ind w:left="546" w:firstLine="0"/>
      </w:pPr>
      <w:r>
        <w:t>vymezení funkce VPS Stabilizace dopravního řešení Palmovka“, podaného IPR Praha s možností využití trasy Pobřežní IV jih (viz dále).</w:t>
      </w:r>
    </w:p>
    <w:p w:rsidR="009607AE" w:rsidRDefault="009607AE">
      <w:pPr>
        <w:pStyle w:val="Zkladntext"/>
        <w:spacing w:before="4"/>
        <w:ind w:firstLine="0"/>
        <w:rPr>
          <w:sz w:val="21"/>
        </w:rPr>
      </w:pPr>
    </w:p>
    <w:p w:rsidR="009607AE" w:rsidRDefault="007F34A8">
      <w:pPr>
        <w:pStyle w:val="Odstavecseseznamem"/>
        <w:numPr>
          <w:ilvl w:val="0"/>
          <w:numId w:val="22"/>
        </w:numPr>
        <w:tabs>
          <w:tab w:val="left" w:pos="544"/>
        </w:tabs>
        <w:spacing w:before="0"/>
        <w:ind w:left="543" w:hanging="425"/>
        <w:rPr>
          <w:sz w:val="20"/>
        </w:rPr>
      </w:pPr>
      <w:r>
        <w:rPr>
          <w:sz w:val="20"/>
        </w:rPr>
        <w:t>Studi</w:t>
      </w:r>
      <w:r>
        <w:rPr>
          <w:sz w:val="20"/>
        </w:rPr>
        <w:t>e bude 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z:</w:t>
      </w:r>
    </w:p>
    <w:p w:rsidR="009607AE" w:rsidRDefault="007F34A8">
      <w:pPr>
        <w:pStyle w:val="Odstavecseseznamem"/>
        <w:numPr>
          <w:ilvl w:val="1"/>
          <w:numId w:val="22"/>
        </w:numPr>
        <w:tabs>
          <w:tab w:val="left" w:pos="1190"/>
        </w:tabs>
        <w:spacing w:before="177"/>
        <w:ind w:left="1189"/>
        <w:rPr>
          <w:sz w:val="20"/>
        </w:rPr>
      </w:pPr>
      <w:r>
        <w:rPr>
          <w:sz w:val="20"/>
        </w:rPr>
        <w:t>výsledku</w:t>
      </w:r>
      <w:r>
        <w:rPr>
          <w:spacing w:val="-18"/>
          <w:sz w:val="20"/>
        </w:rPr>
        <w:t xml:space="preserve"> </w:t>
      </w:r>
      <w:r>
        <w:rPr>
          <w:sz w:val="20"/>
        </w:rPr>
        <w:t>prověření</w:t>
      </w:r>
      <w:r>
        <w:rPr>
          <w:spacing w:val="-16"/>
          <w:sz w:val="20"/>
        </w:rPr>
        <w:t xml:space="preserve"> </w:t>
      </w:r>
      <w:r>
        <w:rPr>
          <w:sz w:val="20"/>
        </w:rPr>
        <w:t>trasy</w:t>
      </w:r>
      <w:r>
        <w:rPr>
          <w:spacing w:val="-18"/>
          <w:sz w:val="20"/>
        </w:rPr>
        <w:t xml:space="preserve"> </w:t>
      </w:r>
      <w:r>
        <w:rPr>
          <w:sz w:val="20"/>
        </w:rPr>
        <w:t>Pobřežní</w:t>
      </w:r>
      <w:r>
        <w:rPr>
          <w:spacing w:val="-17"/>
          <w:sz w:val="20"/>
        </w:rPr>
        <w:t xml:space="preserve"> </w:t>
      </w:r>
      <w:r>
        <w:rPr>
          <w:sz w:val="20"/>
        </w:rPr>
        <w:t>IV</w:t>
      </w:r>
      <w:r>
        <w:rPr>
          <w:spacing w:val="-16"/>
          <w:sz w:val="20"/>
        </w:rPr>
        <w:t xml:space="preserve"> </w:t>
      </w:r>
      <w:r>
        <w:rPr>
          <w:sz w:val="20"/>
        </w:rPr>
        <w:t>jih</w:t>
      </w:r>
      <w:r>
        <w:rPr>
          <w:spacing w:val="-15"/>
          <w:sz w:val="20"/>
        </w:rPr>
        <w:t xml:space="preserve"> </w:t>
      </w:r>
      <w:r>
        <w:rPr>
          <w:sz w:val="20"/>
        </w:rPr>
        <w:t>(jižní</w:t>
      </w:r>
      <w:r>
        <w:rPr>
          <w:spacing w:val="-15"/>
          <w:sz w:val="20"/>
        </w:rPr>
        <w:t xml:space="preserve"> </w:t>
      </w:r>
      <w:r>
        <w:rPr>
          <w:sz w:val="20"/>
        </w:rPr>
        <w:t>obchvat</w:t>
      </w:r>
      <w:r>
        <w:rPr>
          <w:spacing w:val="-16"/>
          <w:sz w:val="20"/>
        </w:rPr>
        <w:t xml:space="preserve"> </w:t>
      </w:r>
      <w:r>
        <w:rPr>
          <w:sz w:val="20"/>
        </w:rPr>
        <w:t>Libně)</w:t>
      </w:r>
      <w:r>
        <w:rPr>
          <w:spacing w:val="-1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-15"/>
          <w:sz w:val="20"/>
        </w:rPr>
        <w:t xml:space="preserve"> </w:t>
      </w:r>
      <w:r>
        <w:rPr>
          <w:sz w:val="20"/>
        </w:rPr>
        <w:t>dopravní</w:t>
      </w:r>
      <w:r>
        <w:rPr>
          <w:spacing w:val="-15"/>
          <w:sz w:val="20"/>
        </w:rPr>
        <w:t xml:space="preserve"> </w:t>
      </w:r>
      <w:r>
        <w:rPr>
          <w:sz w:val="20"/>
        </w:rPr>
        <w:t>studií</w:t>
      </w:r>
      <w:r>
        <w:rPr>
          <w:spacing w:val="-13"/>
          <w:sz w:val="20"/>
        </w:rPr>
        <w:t xml:space="preserve"> </w:t>
      </w:r>
      <w:r>
        <w:rPr>
          <w:sz w:val="20"/>
        </w:rPr>
        <w:t>(viz</w:t>
      </w:r>
      <w:r>
        <w:rPr>
          <w:spacing w:val="-18"/>
          <w:sz w:val="20"/>
        </w:rPr>
        <w:t xml:space="preserve"> </w:t>
      </w:r>
      <w:r>
        <w:rPr>
          <w:sz w:val="20"/>
        </w:rPr>
        <w:t>článek</w:t>
      </w:r>
    </w:p>
    <w:p w:rsidR="009607AE" w:rsidRDefault="007F34A8">
      <w:pPr>
        <w:pStyle w:val="Zkladntext"/>
        <w:spacing w:line="229" w:lineRule="exact"/>
        <w:ind w:left="1189" w:firstLine="0"/>
      </w:pPr>
      <w:r>
        <w:t>6.2 bod 6 c.),</w:t>
      </w:r>
    </w:p>
    <w:p w:rsidR="009607AE" w:rsidRDefault="007F34A8">
      <w:pPr>
        <w:pStyle w:val="Odstavecseseznamem"/>
        <w:numPr>
          <w:ilvl w:val="1"/>
          <w:numId w:val="22"/>
        </w:numPr>
        <w:tabs>
          <w:tab w:val="left" w:pos="1190"/>
        </w:tabs>
        <w:spacing w:before="0"/>
        <w:ind w:left="1189" w:right="116"/>
        <w:jc w:val="both"/>
        <w:rPr>
          <w:sz w:val="20"/>
        </w:rPr>
      </w:pPr>
      <w:r>
        <w:rPr>
          <w:sz w:val="20"/>
        </w:rPr>
        <w:t>prověření</w:t>
      </w:r>
      <w:r>
        <w:rPr>
          <w:spacing w:val="-4"/>
          <w:sz w:val="20"/>
        </w:rPr>
        <w:t xml:space="preserve"> </w:t>
      </w:r>
      <w:r>
        <w:rPr>
          <w:sz w:val="20"/>
        </w:rPr>
        <w:t>dopravního</w:t>
      </w:r>
      <w:r>
        <w:rPr>
          <w:spacing w:val="-7"/>
          <w:sz w:val="20"/>
        </w:rPr>
        <w:t xml:space="preserve"> </w:t>
      </w:r>
      <w:r>
        <w:rPr>
          <w:sz w:val="20"/>
        </w:rPr>
        <w:t>řešení</w:t>
      </w:r>
      <w:r>
        <w:rPr>
          <w:spacing w:val="-6"/>
          <w:sz w:val="20"/>
        </w:rPr>
        <w:t xml:space="preserve"> </w:t>
      </w:r>
      <w:r>
        <w:rPr>
          <w:sz w:val="20"/>
        </w:rPr>
        <w:t>předpolí</w:t>
      </w:r>
      <w:r>
        <w:rPr>
          <w:spacing w:val="-4"/>
          <w:sz w:val="20"/>
        </w:rPr>
        <w:t xml:space="preserve"> </w:t>
      </w:r>
      <w:r>
        <w:rPr>
          <w:sz w:val="20"/>
        </w:rPr>
        <w:t>Libeňského</w:t>
      </w:r>
      <w:r>
        <w:rPr>
          <w:spacing w:val="-7"/>
          <w:sz w:val="20"/>
        </w:rPr>
        <w:t xml:space="preserve"> </w:t>
      </w:r>
      <w:r>
        <w:rPr>
          <w:sz w:val="20"/>
        </w:rPr>
        <w:t>mostu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napojení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ulici</w:t>
      </w:r>
      <w:r>
        <w:rPr>
          <w:spacing w:val="-5"/>
          <w:sz w:val="20"/>
        </w:rPr>
        <w:t xml:space="preserve"> </w:t>
      </w:r>
      <w:r>
        <w:rPr>
          <w:sz w:val="20"/>
        </w:rPr>
        <w:t>Voctářova</w:t>
      </w:r>
      <w:r>
        <w:rPr>
          <w:spacing w:val="-7"/>
          <w:sz w:val="20"/>
        </w:rPr>
        <w:t xml:space="preserve"> </w:t>
      </w:r>
      <w:r>
        <w:rPr>
          <w:sz w:val="20"/>
        </w:rPr>
        <w:t>samostatnou dopravní studií (viz článek 6.2 bod 6</w:t>
      </w:r>
      <w:r>
        <w:rPr>
          <w:spacing w:val="-10"/>
          <w:sz w:val="20"/>
        </w:rPr>
        <w:t xml:space="preserve"> </w:t>
      </w:r>
      <w:r>
        <w:rPr>
          <w:sz w:val="20"/>
        </w:rPr>
        <w:t>c.).</w:t>
      </w:r>
    </w:p>
    <w:p w:rsidR="009607AE" w:rsidRDefault="009607AE">
      <w:pPr>
        <w:pStyle w:val="Zkladntext"/>
        <w:spacing w:before="4"/>
        <w:ind w:firstLine="0"/>
        <w:rPr>
          <w:sz w:val="30"/>
        </w:rPr>
      </w:pP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51"/>
          <w:tab w:val="left" w:pos="1252"/>
        </w:tabs>
        <w:spacing w:before="0"/>
        <w:rPr>
          <w:b/>
          <w:sz w:val="16"/>
        </w:rPr>
      </w:pPr>
      <w:bookmarkStart w:id="15" w:name="_bookmark15"/>
      <w:bookmarkEnd w:id="15"/>
      <w:r>
        <w:rPr>
          <w:b/>
          <w:sz w:val="20"/>
        </w:rPr>
        <w:t>P</w:t>
      </w:r>
      <w:r>
        <w:rPr>
          <w:b/>
          <w:sz w:val="16"/>
        </w:rPr>
        <w:t>ĚŠÍ DOPRAVA A CYKLISTICKÁ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DOPRAVA</w:t>
      </w:r>
    </w:p>
    <w:p w:rsidR="009607AE" w:rsidRDefault="007F34A8">
      <w:pPr>
        <w:pStyle w:val="Zkladntext"/>
        <w:spacing w:before="19"/>
        <w:ind w:left="118" w:firstLine="0"/>
      </w:pPr>
      <w:r>
        <w:t>Územní studie:</w:t>
      </w:r>
    </w:p>
    <w:p w:rsidR="009607AE" w:rsidRDefault="007F34A8">
      <w:pPr>
        <w:pStyle w:val="Odstavecseseznamem"/>
        <w:numPr>
          <w:ilvl w:val="0"/>
          <w:numId w:val="20"/>
        </w:numPr>
        <w:tabs>
          <w:tab w:val="left" w:pos="1190"/>
        </w:tabs>
        <w:spacing w:before="178"/>
        <w:rPr>
          <w:sz w:val="20"/>
        </w:rPr>
      </w:pPr>
      <w:r>
        <w:rPr>
          <w:sz w:val="20"/>
        </w:rPr>
        <w:t>navrhne bezpečné, bezbariérové a komfortní prostředí pro pohyb nemotorové</w:t>
      </w:r>
      <w:r>
        <w:rPr>
          <w:spacing w:val="-25"/>
          <w:sz w:val="20"/>
        </w:rPr>
        <w:t xml:space="preserve"> </w:t>
      </w:r>
      <w:r>
        <w:rPr>
          <w:sz w:val="20"/>
        </w:rPr>
        <w:t>dopravy,</w:t>
      </w:r>
    </w:p>
    <w:p w:rsidR="009607AE" w:rsidRDefault="007F34A8">
      <w:pPr>
        <w:pStyle w:val="Odstavecseseznamem"/>
        <w:numPr>
          <w:ilvl w:val="0"/>
          <w:numId w:val="20"/>
        </w:numPr>
        <w:tabs>
          <w:tab w:val="left" w:pos="1190"/>
        </w:tabs>
        <w:spacing w:before="61"/>
        <w:ind w:right="106"/>
        <w:jc w:val="both"/>
        <w:rPr>
          <w:sz w:val="20"/>
        </w:rPr>
      </w:pPr>
      <w:r>
        <w:rPr>
          <w:sz w:val="20"/>
        </w:rPr>
        <w:t>navrhne řešení pěší dopravy včetně vhodných vazeb stávající i navrhované zástavby na zastávky MHD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splňovat</w:t>
      </w:r>
      <w:r>
        <w:rPr>
          <w:spacing w:val="-13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zvýšení</w:t>
      </w:r>
      <w:r>
        <w:rPr>
          <w:spacing w:val="-10"/>
          <w:sz w:val="20"/>
        </w:rPr>
        <w:t xml:space="preserve"> </w:t>
      </w:r>
      <w:r>
        <w:rPr>
          <w:sz w:val="20"/>
        </w:rPr>
        <w:t>prostupnosti</w:t>
      </w:r>
      <w:r>
        <w:rPr>
          <w:spacing w:val="-14"/>
          <w:sz w:val="20"/>
        </w:rPr>
        <w:t xml:space="preserve"> </w:t>
      </w:r>
      <w:r>
        <w:rPr>
          <w:sz w:val="20"/>
        </w:rPr>
        <w:t>územím,</w:t>
      </w:r>
      <w:r>
        <w:rPr>
          <w:spacing w:val="-13"/>
          <w:sz w:val="20"/>
        </w:rPr>
        <w:t xml:space="preserve"> </w:t>
      </w:r>
      <w:r>
        <w:rPr>
          <w:sz w:val="20"/>
        </w:rPr>
        <w:t>např.</w:t>
      </w:r>
      <w:r>
        <w:rPr>
          <w:spacing w:val="-12"/>
          <w:sz w:val="20"/>
        </w:rPr>
        <w:t xml:space="preserve"> </w:t>
      </w:r>
      <w:r>
        <w:rPr>
          <w:sz w:val="20"/>
        </w:rPr>
        <w:t>umisťováním</w:t>
      </w:r>
      <w:r>
        <w:rPr>
          <w:spacing w:val="-9"/>
          <w:sz w:val="20"/>
        </w:rPr>
        <w:t xml:space="preserve"> </w:t>
      </w:r>
      <w:r>
        <w:rPr>
          <w:sz w:val="20"/>
        </w:rPr>
        <w:t>přechodů</w:t>
      </w:r>
      <w:r>
        <w:rPr>
          <w:spacing w:val="-13"/>
          <w:sz w:val="20"/>
        </w:rPr>
        <w:t xml:space="preserve"> </w:t>
      </w:r>
      <w:r>
        <w:rPr>
          <w:sz w:val="20"/>
        </w:rPr>
        <w:t>pro chodce na všechna ramena křižovatek atp. (mimo odůvodněných</w:t>
      </w:r>
      <w:r>
        <w:rPr>
          <w:spacing w:val="-24"/>
          <w:sz w:val="20"/>
        </w:rPr>
        <w:t xml:space="preserve"> </w:t>
      </w:r>
      <w:r>
        <w:rPr>
          <w:sz w:val="20"/>
        </w:rPr>
        <w:t>případů),</w:t>
      </w:r>
    </w:p>
    <w:p w:rsidR="009607AE" w:rsidRDefault="007F34A8">
      <w:pPr>
        <w:pStyle w:val="Odstavecseseznamem"/>
        <w:numPr>
          <w:ilvl w:val="0"/>
          <w:numId w:val="20"/>
        </w:numPr>
        <w:tabs>
          <w:tab w:val="left" w:pos="1190"/>
        </w:tabs>
        <w:ind w:right="115"/>
        <w:jc w:val="both"/>
        <w:rPr>
          <w:sz w:val="20"/>
        </w:rPr>
      </w:pPr>
      <w:r>
        <w:rPr>
          <w:sz w:val="20"/>
        </w:rPr>
        <w:t>navrhne uliční profily s důrazem na pěší pohyb, adekvátní šířku chodníků, bezbariérové řešení, umístění mobiliáře a možnost výsadby</w:t>
      </w:r>
      <w:r>
        <w:rPr>
          <w:spacing w:val="-7"/>
          <w:sz w:val="20"/>
        </w:rPr>
        <w:t xml:space="preserve"> </w:t>
      </w:r>
      <w:r>
        <w:rPr>
          <w:sz w:val="20"/>
        </w:rPr>
        <w:t>stromů,</w:t>
      </w:r>
    </w:p>
    <w:p w:rsidR="009607AE" w:rsidRDefault="007F34A8">
      <w:pPr>
        <w:pStyle w:val="Odstavecseseznamem"/>
        <w:numPr>
          <w:ilvl w:val="0"/>
          <w:numId w:val="20"/>
        </w:numPr>
        <w:tabs>
          <w:tab w:val="left" w:pos="1190"/>
        </w:tabs>
        <w:ind w:right="113"/>
        <w:jc w:val="both"/>
        <w:rPr>
          <w:sz w:val="20"/>
        </w:rPr>
      </w:pPr>
      <w:r>
        <w:rPr>
          <w:sz w:val="20"/>
        </w:rPr>
        <w:t>zreviduje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doplní</w:t>
      </w:r>
      <w:r>
        <w:rPr>
          <w:spacing w:val="-7"/>
          <w:sz w:val="20"/>
        </w:rPr>
        <w:t xml:space="preserve"> </w:t>
      </w:r>
      <w:r>
        <w:rPr>
          <w:sz w:val="20"/>
        </w:rPr>
        <w:t>cyklistické</w:t>
      </w:r>
      <w:r>
        <w:rPr>
          <w:spacing w:val="-7"/>
          <w:sz w:val="20"/>
        </w:rPr>
        <w:t xml:space="preserve"> </w:t>
      </w:r>
      <w:r>
        <w:rPr>
          <w:sz w:val="20"/>
        </w:rPr>
        <w:t>trasy</w:t>
      </w:r>
      <w:r>
        <w:rPr>
          <w:spacing w:val="-10"/>
          <w:sz w:val="20"/>
        </w:rPr>
        <w:t xml:space="preserve"> </w:t>
      </w:r>
      <w:r>
        <w:rPr>
          <w:sz w:val="20"/>
        </w:rPr>
        <w:t>procházející</w:t>
      </w:r>
      <w:r>
        <w:rPr>
          <w:spacing w:val="-6"/>
          <w:sz w:val="20"/>
        </w:rPr>
        <w:t xml:space="preserve"> </w:t>
      </w:r>
      <w:r>
        <w:rPr>
          <w:sz w:val="20"/>
        </w:rPr>
        <w:t>řešeným</w:t>
      </w:r>
      <w:r>
        <w:rPr>
          <w:spacing w:val="-4"/>
          <w:sz w:val="20"/>
        </w:rPr>
        <w:t xml:space="preserve"> </w:t>
      </w:r>
      <w:r>
        <w:rPr>
          <w:sz w:val="20"/>
        </w:rPr>
        <w:t>územím,</w:t>
      </w:r>
      <w:r>
        <w:rPr>
          <w:spacing w:val="-9"/>
          <w:sz w:val="20"/>
        </w:rPr>
        <w:t xml:space="preserve"> </w:t>
      </w:r>
      <w:r>
        <w:rPr>
          <w:sz w:val="20"/>
        </w:rPr>
        <w:t>návrh zohlední</w:t>
      </w:r>
      <w:r>
        <w:rPr>
          <w:spacing w:val="-7"/>
          <w:sz w:val="20"/>
        </w:rPr>
        <w:t xml:space="preserve"> </w:t>
      </w:r>
      <w:r>
        <w:rPr>
          <w:sz w:val="20"/>
        </w:rPr>
        <w:t>sledovaný</w:t>
      </w:r>
      <w:r>
        <w:rPr>
          <w:spacing w:val="-10"/>
          <w:sz w:val="20"/>
        </w:rPr>
        <w:t xml:space="preserve"> </w:t>
      </w:r>
      <w:r>
        <w:rPr>
          <w:sz w:val="20"/>
        </w:rPr>
        <w:t>systém páteřních a hlavn</w:t>
      </w:r>
      <w:r>
        <w:rPr>
          <w:sz w:val="20"/>
        </w:rPr>
        <w:t>ích cyklistických tras na území hl.</w:t>
      </w:r>
      <w:r>
        <w:rPr>
          <w:spacing w:val="-21"/>
          <w:sz w:val="20"/>
        </w:rPr>
        <w:t xml:space="preserve"> </w:t>
      </w:r>
      <w:r>
        <w:rPr>
          <w:sz w:val="20"/>
        </w:rPr>
        <w:t>města,</w:t>
      </w:r>
    </w:p>
    <w:p w:rsidR="009607AE" w:rsidRDefault="007F34A8">
      <w:pPr>
        <w:pStyle w:val="Odstavecseseznamem"/>
        <w:numPr>
          <w:ilvl w:val="0"/>
          <w:numId w:val="20"/>
        </w:numPr>
        <w:tabs>
          <w:tab w:val="left" w:pos="1190"/>
        </w:tabs>
        <w:ind w:right="108"/>
        <w:jc w:val="both"/>
        <w:rPr>
          <w:sz w:val="20"/>
        </w:rPr>
      </w:pPr>
      <w:r>
        <w:rPr>
          <w:sz w:val="20"/>
        </w:rPr>
        <w:t>navrhne provoz cyklistů v uličních profilech přednostně ve vymezeném pruhu ve vozovce (pokud to provozní a prostorové podmínky</w:t>
      </w:r>
      <w:r>
        <w:rPr>
          <w:spacing w:val="-13"/>
          <w:sz w:val="20"/>
        </w:rPr>
        <w:t xml:space="preserve"> </w:t>
      </w:r>
      <w:r>
        <w:rPr>
          <w:sz w:val="20"/>
        </w:rPr>
        <w:t>umožní).</w:t>
      </w:r>
    </w:p>
    <w:p w:rsidR="009607AE" w:rsidRDefault="009607AE">
      <w:pPr>
        <w:pStyle w:val="Zkladntext"/>
        <w:spacing w:before="5"/>
        <w:ind w:firstLine="0"/>
        <w:rPr>
          <w:sz w:val="26"/>
        </w:rPr>
      </w:pP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51"/>
          <w:tab w:val="left" w:pos="1252"/>
        </w:tabs>
        <w:spacing w:before="1"/>
        <w:rPr>
          <w:b/>
          <w:sz w:val="16"/>
        </w:rPr>
      </w:pPr>
      <w:bookmarkStart w:id="16" w:name="_bookmark16"/>
      <w:bookmarkEnd w:id="16"/>
      <w:r>
        <w:rPr>
          <w:b/>
          <w:sz w:val="20"/>
        </w:rPr>
        <w:t>M</w:t>
      </w:r>
      <w:r>
        <w:rPr>
          <w:b/>
          <w:sz w:val="16"/>
        </w:rPr>
        <w:t>ĚSTSKÁ HROMADNÁ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DOPRAVA</w:t>
      </w:r>
    </w:p>
    <w:p w:rsidR="009607AE" w:rsidRDefault="007F34A8">
      <w:pPr>
        <w:pStyle w:val="Zkladntext"/>
        <w:spacing w:before="19"/>
        <w:ind w:left="118" w:firstLine="0"/>
      </w:pPr>
      <w:r>
        <w:t>Územní studie:</w:t>
      </w:r>
    </w:p>
    <w:p w:rsidR="009607AE" w:rsidRDefault="007F34A8">
      <w:pPr>
        <w:pStyle w:val="Odstavecseseznamem"/>
        <w:numPr>
          <w:ilvl w:val="0"/>
          <w:numId w:val="19"/>
        </w:numPr>
        <w:tabs>
          <w:tab w:val="left" w:pos="1190"/>
        </w:tabs>
        <w:spacing w:before="177"/>
        <w:ind w:right="113"/>
        <w:jc w:val="both"/>
        <w:rPr>
          <w:sz w:val="20"/>
        </w:rPr>
      </w:pPr>
      <w:r>
        <w:rPr>
          <w:sz w:val="20"/>
        </w:rPr>
        <w:t>zohlední výhledové úpravy tramvajových tratí v ulici Na Žertvách a křižovatce Balabenka, vycházející z návrhu studie východní části Městského</w:t>
      </w:r>
      <w:r>
        <w:rPr>
          <w:spacing w:val="-18"/>
          <w:sz w:val="20"/>
        </w:rPr>
        <w:t xml:space="preserve"> </w:t>
      </w:r>
      <w:r>
        <w:rPr>
          <w:sz w:val="20"/>
        </w:rPr>
        <w:t>okruhu,</w:t>
      </w:r>
    </w:p>
    <w:p w:rsidR="009607AE" w:rsidRDefault="007F34A8">
      <w:pPr>
        <w:pStyle w:val="Odstavecseseznamem"/>
        <w:numPr>
          <w:ilvl w:val="0"/>
          <w:numId w:val="19"/>
        </w:numPr>
        <w:tabs>
          <w:tab w:val="left" w:pos="1190"/>
        </w:tabs>
        <w:spacing w:before="59"/>
        <w:ind w:right="108"/>
        <w:jc w:val="both"/>
        <w:rPr>
          <w:sz w:val="20"/>
        </w:rPr>
      </w:pPr>
      <w:r>
        <w:rPr>
          <w:sz w:val="20"/>
        </w:rPr>
        <w:t>zohlední</w:t>
      </w:r>
      <w:r>
        <w:rPr>
          <w:spacing w:val="-8"/>
          <w:sz w:val="20"/>
        </w:rPr>
        <w:t xml:space="preserve"> </w:t>
      </w:r>
      <w:r>
        <w:rPr>
          <w:sz w:val="20"/>
        </w:rPr>
        <w:t>aktuální</w:t>
      </w:r>
      <w:r>
        <w:rPr>
          <w:spacing w:val="-8"/>
          <w:sz w:val="20"/>
        </w:rPr>
        <w:t xml:space="preserve"> </w:t>
      </w:r>
      <w:r>
        <w:rPr>
          <w:sz w:val="20"/>
        </w:rPr>
        <w:t>obslužnost</w:t>
      </w:r>
      <w:r>
        <w:rPr>
          <w:spacing w:val="-10"/>
          <w:sz w:val="20"/>
        </w:rPr>
        <w:t xml:space="preserve"> </w:t>
      </w:r>
      <w:r>
        <w:rPr>
          <w:sz w:val="20"/>
        </w:rPr>
        <w:t>řešeného</w:t>
      </w:r>
      <w:r>
        <w:rPr>
          <w:spacing w:val="-8"/>
          <w:sz w:val="20"/>
        </w:rPr>
        <w:t xml:space="preserve"> </w:t>
      </w:r>
      <w:r>
        <w:rPr>
          <w:sz w:val="20"/>
        </w:rPr>
        <w:t>území</w:t>
      </w:r>
      <w:r>
        <w:rPr>
          <w:spacing w:val="-10"/>
          <w:sz w:val="20"/>
        </w:rPr>
        <w:t xml:space="preserve"> </w:t>
      </w:r>
      <w:r>
        <w:rPr>
          <w:sz w:val="20"/>
        </w:rPr>
        <w:t>hromadnou</w:t>
      </w:r>
      <w:r>
        <w:rPr>
          <w:spacing w:val="-10"/>
          <w:sz w:val="20"/>
        </w:rPr>
        <w:t xml:space="preserve"> </w:t>
      </w:r>
      <w:r>
        <w:rPr>
          <w:sz w:val="20"/>
        </w:rPr>
        <w:t>dopravou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potřeby</w:t>
      </w:r>
      <w:r>
        <w:rPr>
          <w:spacing w:val="-11"/>
          <w:sz w:val="20"/>
        </w:rPr>
        <w:t xml:space="preserve"> </w:t>
      </w:r>
      <w:r>
        <w:rPr>
          <w:sz w:val="20"/>
        </w:rPr>
        <w:t>navrhne</w:t>
      </w:r>
      <w:r>
        <w:rPr>
          <w:spacing w:val="-10"/>
          <w:sz w:val="20"/>
        </w:rPr>
        <w:t xml:space="preserve"> </w:t>
      </w:r>
      <w:r>
        <w:rPr>
          <w:sz w:val="20"/>
        </w:rPr>
        <w:t>její změny. Pře</w:t>
      </w:r>
      <w:r>
        <w:rPr>
          <w:sz w:val="20"/>
        </w:rPr>
        <w:t>devším prověří optimalizaci řešení potřeb autobusových linek PID u stanice metra Palmovka a přestupní vazby mezi jednotlivými druhy veřejné dopravy osob (zejména mezi tramvajemi a autobusy</w:t>
      </w:r>
      <w:r>
        <w:rPr>
          <w:spacing w:val="-14"/>
          <w:sz w:val="20"/>
        </w:rPr>
        <w:t xml:space="preserve"> </w:t>
      </w:r>
      <w:r>
        <w:rPr>
          <w:sz w:val="20"/>
        </w:rPr>
        <w:t>(trolejbusy)).</w:t>
      </w:r>
    </w:p>
    <w:p w:rsidR="009607AE" w:rsidRDefault="009607AE">
      <w:pPr>
        <w:pStyle w:val="Zkladntext"/>
        <w:ind w:firstLine="0"/>
        <w:rPr>
          <w:sz w:val="30"/>
        </w:rPr>
      </w:pP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51"/>
          <w:tab w:val="left" w:pos="1252"/>
        </w:tabs>
        <w:spacing w:before="0"/>
        <w:rPr>
          <w:b/>
          <w:sz w:val="16"/>
        </w:rPr>
      </w:pPr>
      <w:bookmarkStart w:id="17" w:name="_bookmark17"/>
      <w:bookmarkEnd w:id="17"/>
      <w:r>
        <w:rPr>
          <w:b/>
          <w:sz w:val="20"/>
        </w:rPr>
        <w:t>D</w:t>
      </w:r>
      <w:r>
        <w:rPr>
          <w:b/>
          <w:sz w:val="16"/>
        </w:rPr>
        <w:t>OPRAVA V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KLIDU</w:t>
      </w:r>
    </w:p>
    <w:p w:rsidR="009607AE" w:rsidRDefault="007F34A8">
      <w:pPr>
        <w:pStyle w:val="Odstavecseseznamem"/>
        <w:numPr>
          <w:ilvl w:val="0"/>
          <w:numId w:val="18"/>
        </w:numPr>
        <w:tabs>
          <w:tab w:val="left" w:pos="547"/>
        </w:tabs>
        <w:spacing w:before="21" w:line="256" w:lineRule="auto"/>
        <w:ind w:right="110"/>
        <w:jc w:val="both"/>
        <w:rPr>
          <w:sz w:val="20"/>
        </w:rPr>
      </w:pPr>
      <w:r>
        <w:rPr>
          <w:sz w:val="20"/>
        </w:rPr>
        <w:t>V míře podrobnosti odpovídající úze</w:t>
      </w:r>
      <w:r>
        <w:rPr>
          <w:sz w:val="20"/>
        </w:rPr>
        <w:t>mní studii bude řešena problematika dopravy v klidu, a to zejména     s ohledem</w:t>
      </w:r>
      <w:r>
        <w:rPr>
          <w:spacing w:val="-4"/>
          <w:sz w:val="20"/>
        </w:rPr>
        <w:t xml:space="preserve"> </w:t>
      </w:r>
      <w:r>
        <w:rPr>
          <w:sz w:val="20"/>
        </w:rPr>
        <w:t>na:</w:t>
      </w:r>
    </w:p>
    <w:p w:rsidR="009607AE" w:rsidRDefault="007F34A8">
      <w:pPr>
        <w:pStyle w:val="Odstavecseseznamem"/>
        <w:numPr>
          <w:ilvl w:val="1"/>
          <w:numId w:val="18"/>
        </w:numPr>
        <w:tabs>
          <w:tab w:val="left" w:pos="1190"/>
        </w:tabs>
        <w:spacing w:before="161"/>
        <w:ind w:right="108"/>
        <w:jc w:val="both"/>
        <w:rPr>
          <w:sz w:val="20"/>
        </w:rPr>
      </w:pPr>
      <w:r>
        <w:rPr>
          <w:sz w:val="20"/>
        </w:rPr>
        <w:t>požadavek  omezit  počet  parkovacích  míst  na  povrchu  a  především  ve  veřejném  prostoru,   v nezbytných případech navrhne studie parkovací místa v ulicích (s prefere</w:t>
      </w:r>
      <w:r>
        <w:rPr>
          <w:sz w:val="20"/>
        </w:rPr>
        <w:t>ncí podélného</w:t>
      </w:r>
      <w:r>
        <w:rPr>
          <w:spacing w:val="-31"/>
          <w:sz w:val="20"/>
        </w:rPr>
        <w:t xml:space="preserve"> </w:t>
      </w:r>
      <w:r>
        <w:rPr>
          <w:sz w:val="20"/>
        </w:rPr>
        <w:t>stání),</w:t>
      </w:r>
    </w:p>
    <w:p w:rsidR="009607AE" w:rsidRDefault="007F34A8">
      <w:pPr>
        <w:pStyle w:val="Odstavecseseznamem"/>
        <w:numPr>
          <w:ilvl w:val="1"/>
          <w:numId w:val="18"/>
        </w:numPr>
        <w:tabs>
          <w:tab w:val="left" w:pos="1190"/>
        </w:tabs>
        <w:rPr>
          <w:sz w:val="20"/>
        </w:rPr>
      </w:pPr>
      <w:r>
        <w:rPr>
          <w:sz w:val="20"/>
        </w:rPr>
        <w:t>efektivní sdílení parkovacích kapacit a uvolnění stávajících parkovacích míst ve veřejném</w:t>
      </w:r>
      <w:r>
        <w:rPr>
          <w:spacing w:val="-24"/>
          <w:sz w:val="20"/>
        </w:rPr>
        <w:t xml:space="preserve"> </w:t>
      </w:r>
      <w:r>
        <w:rPr>
          <w:sz w:val="20"/>
        </w:rPr>
        <w:t>prostoru,</w:t>
      </w:r>
    </w:p>
    <w:p w:rsidR="009607AE" w:rsidRDefault="007F34A8">
      <w:pPr>
        <w:pStyle w:val="Odstavecseseznamem"/>
        <w:numPr>
          <w:ilvl w:val="1"/>
          <w:numId w:val="18"/>
        </w:numPr>
        <w:tabs>
          <w:tab w:val="left" w:pos="1185"/>
        </w:tabs>
        <w:ind w:left="1184" w:hanging="358"/>
        <w:rPr>
          <w:sz w:val="20"/>
        </w:rPr>
      </w:pPr>
      <w:r>
        <w:rPr>
          <w:sz w:val="20"/>
        </w:rPr>
        <w:t>riziko zvýšení individuální dojížďky v důsledku dostupnějšího parkování v</w:t>
      </w:r>
      <w:r>
        <w:rPr>
          <w:spacing w:val="-20"/>
          <w:sz w:val="20"/>
        </w:rPr>
        <w:t xml:space="preserve"> </w:t>
      </w:r>
      <w:r>
        <w:rPr>
          <w:sz w:val="20"/>
        </w:rPr>
        <w:t>oblasti.</w:t>
      </w:r>
    </w:p>
    <w:p w:rsidR="009607AE" w:rsidRDefault="007F34A8">
      <w:pPr>
        <w:pStyle w:val="Odstavecseseznamem"/>
        <w:numPr>
          <w:ilvl w:val="0"/>
          <w:numId w:val="18"/>
        </w:numPr>
        <w:tabs>
          <w:tab w:val="left" w:pos="547"/>
        </w:tabs>
        <w:spacing w:before="158" w:line="261" w:lineRule="auto"/>
        <w:ind w:right="115"/>
        <w:jc w:val="both"/>
        <w:rPr>
          <w:sz w:val="20"/>
        </w:rPr>
      </w:pPr>
      <w:r>
        <w:rPr>
          <w:sz w:val="20"/>
        </w:rPr>
        <w:t>Pro účely bilancí a návrhu bude doprava v klidu řešena přednostně na spodní hranici návrhového rozmezí v souladu s Pražskými stavebními předpisy (dále také</w:t>
      </w:r>
      <w:r>
        <w:rPr>
          <w:spacing w:val="-14"/>
          <w:sz w:val="20"/>
        </w:rPr>
        <w:t xml:space="preserve"> </w:t>
      </w:r>
      <w:r>
        <w:rPr>
          <w:sz w:val="20"/>
        </w:rPr>
        <w:t>PSP).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51"/>
          <w:tab w:val="left" w:pos="1252"/>
        </w:tabs>
        <w:spacing w:before="149"/>
        <w:rPr>
          <w:b/>
          <w:sz w:val="16"/>
        </w:rPr>
      </w:pPr>
      <w:bookmarkStart w:id="18" w:name="_bookmark18"/>
      <w:bookmarkEnd w:id="18"/>
      <w:r>
        <w:rPr>
          <w:b/>
          <w:sz w:val="20"/>
        </w:rPr>
        <w:t>Ž</w:t>
      </w:r>
      <w:r>
        <w:rPr>
          <w:b/>
          <w:sz w:val="16"/>
        </w:rPr>
        <w:t>ELEZNIČNÍ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DOPRAVA</w:t>
      </w:r>
    </w:p>
    <w:p w:rsidR="009607AE" w:rsidRDefault="007F34A8">
      <w:pPr>
        <w:pStyle w:val="Odstavecseseznamem"/>
        <w:numPr>
          <w:ilvl w:val="0"/>
          <w:numId w:val="17"/>
        </w:numPr>
        <w:tabs>
          <w:tab w:val="left" w:pos="547"/>
        </w:tabs>
        <w:spacing w:before="19" w:line="261" w:lineRule="auto"/>
        <w:ind w:right="120"/>
        <w:jc w:val="both"/>
        <w:rPr>
          <w:sz w:val="20"/>
        </w:rPr>
      </w:pPr>
      <w:r>
        <w:rPr>
          <w:sz w:val="20"/>
        </w:rPr>
        <w:t>V návrhu bude respektováno výhledové uspořádání železničních tratí (výhled</w:t>
      </w:r>
      <w:r>
        <w:rPr>
          <w:sz w:val="20"/>
        </w:rPr>
        <w:t>ové uspořádání pražského železničního uzlu) na hranici řešeného</w:t>
      </w:r>
      <w:r>
        <w:rPr>
          <w:spacing w:val="-15"/>
          <w:sz w:val="20"/>
        </w:rPr>
        <w:t xml:space="preserve"> </w:t>
      </w:r>
      <w:r>
        <w:rPr>
          <w:sz w:val="20"/>
        </w:rPr>
        <w:t>území.</w:t>
      </w:r>
    </w:p>
    <w:p w:rsidR="009607AE" w:rsidRDefault="009607AE">
      <w:pPr>
        <w:pStyle w:val="Zkladntext"/>
        <w:spacing w:before="4"/>
        <w:ind w:firstLine="0"/>
        <w:rPr>
          <w:sz w:val="21"/>
        </w:rPr>
      </w:pPr>
    </w:p>
    <w:p w:rsidR="009607AE" w:rsidRDefault="007F34A8">
      <w:pPr>
        <w:pStyle w:val="Odstavecseseznamem"/>
        <w:numPr>
          <w:ilvl w:val="0"/>
          <w:numId w:val="17"/>
        </w:numPr>
        <w:tabs>
          <w:tab w:val="left" w:pos="547"/>
        </w:tabs>
        <w:spacing w:before="0" w:line="259" w:lineRule="auto"/>
        <w:ind w:right="109"/>
        <w:jc w:val="both"/>
        <w:rPr>
          <w:sz w:val="20"/>
        </w:rPr>
      </w:pPr>
      <w:r>
        <w:rPr>
          <w:sz w:val="20"/>
        </w:rPr>
        <w:t>Studie bude respektovat připravovanou železniční zastávku U Kříže v prostorách mezi ulicemi Povltavská a Kandertova a upřesní pěší vazby na železniční zastávku z okolního území (moment</w:t>
      </w:r>
      <w:r>
        <w:rPr>
          <w:sz w:val="20"/>
        </w:rPr>
        <w:t>álně ve fázi přípravy DUR).</w:t>
      </w:r>
    </w:p>
    <w:p w:rsidR="009607AE" w:rsidRDefault="009607AE">
      <w:pPr>
        <w:spacing w:line="259" w:lineRule="auto"/>
        <w:jc w:val="both"/>
        <w:rPr>
          <w:sz w:val="20"/>
        </w:r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7"/>
        <w:ind w:firstLine="0"/>
        <w:rPr>
          <w:sz w:val="15"/>
        </w:rPr>
      </w:pPr>
      <w:r>
        <w:pict>
          <v:group id="_x0000_s1066" style="position:absolute;margin-left:463.1pt;margin-top:53.45pt;width:61.7pt;height:14.9pt;z-index:1504;mso-position-horizontal-relative:page;mso-position-vertical-relative:page" coordorigin="9263,1069" coordsize="1234,298">
            <v:rect id="_x0000_s1068" style="position:absolute;left:9270;top:1077;width:1219;height:283" fillcolor="black" stroked="f"/>
            <v:rect id="_x0000_s1067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46"/>
          <w:tab w:val="left" w:pos="1247"/>
        </w:tabs>
        <w:spacing w:before="93"/>
        <w:ind w:left="1246" w:hanging="709"/>
        <w:rPr>
          <w:b/>
          <w:sz w:val="16"/>
        </w:rPr>
      </w:pPr>
      <w:bookmarkStart w:id="19" w:name="_bookmark19"/>
      <w:bookmarkEnd w:id="19"/>
      <w:r>
        <w:rPr>
          <w:b/>
          <w:sz w:val="20"/>
        </w:rPr>
        <w:t>A</w:t>
      </w:r>
      <w:r>
        <w:rPr>
          <w:b/>
          <w:sz w:val="16"/>
        </w:rPr>
        <w:t>UTOMOBILOVÁ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DOPRAVA</w:t>
      </w:r>
    </w:p>
    <w:p w:rsidR="009607AE" w:rsidRDefault="007F34A8">
      <w:pPr>
        <w:pStyle w:val="Zkladntext"/>
        <w:spacing w:before="19" w:line="259" w:lineRule="auto"/>
        <w:ind w:left="112" w:right="116" w:firstLine="0"/>
        <w:jc w:val="both"/>
      </w:pPr>
      <w:r>
        <w:t>Studie nebude  sledovat  trasu  Pobřežní  IV  sever  („tunel  pod  Palmovkou“)  dle  platného  územního  plánu a</w:t>
      </w:r>
      <w:r>
        <w:rPr>
          <w:spacing w:val="-7"/>
        </w:rPr>
        <w:t xml:space="preserve"> </w:t>
      </w:r>
      <w:r>
        <w:t>návrhu</w:t>
      </w:r>
      <w:r>
        <w:rPr>
          <w:spacing w:val="-5"/>
        </w:rPr>
        <w:t xml:space="preserve"> </w:t>
      </w:r>
      <w:r>
        <w:t>Metropolitního</w:t>
      </w:r>
      <w:r>
        <w:rPr>
          <w:spacing w:val="-5"/>
        </w:rPr>
        <w:t xml:space="preserve"> </w:t>
      </w:r>
      <w:r>
        <w:t>plánu.</w:t>
      </w:r>
      <w:r>
        <w:rPr>
          <w:spacing w:val="-4"/>
        </w:rPr>
        <w:t xml:space="preserve"> </w:t>
      </w:r>
      <w:r>
        <w:t>Prostor</w:t>
      </w:r>
      <w:r>
        <w:rPr>
          <w:spacing w:val="-4"/>
        </w:rPr>
        <w:t xml:space="preserve"> </w:t>
      </w:r>
      <w:r>
        <w:t>Palmovky</w:t>
      </w:r>
      <w:r>
        <w:rPr>
          <w:spacing w:val="-13"/>
        </w:rPr>
        <w:t xml:space="preserve"> </w:t>
      </w:r>
      <w:r>
        <w:t>(křížení</w:t>
      </w:r>
      <w:r>
        <w:rPr>
          <w:spacing w:val="-7"/>
        </w:rPr>
        <w:t xml:space="preserve"> </w:t>
      </w:r>
      <w:r>
        <w:t>ulic</w:t>
      </w:r>
      <w:r>
        <w:rPr>
          <w:spacing w:val="-3"/>
        </w:rPr>
        <w:t xml:space="preserve"> </w:t>
      </w:r>
      <w:r>
        <w:t>Zenklova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</w:t>
      </w:r>
      <w:r>
        <w:t>a</w:t>
      </w:r>
      <w:r>
        <w:rPr>
          <w:spacing w:val="-7"/>
        </w:rPr>
        <w:t xml:space="preserve"> </w:t>
      </w:r>
      <w:r>
        <w:t>Žertvách)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řešit</w:t>
      </w:r>
      <w:r>
        <w:rPr>
          <w:spacing w:val="-5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dopravně zklidněnou oblast s vyloučením tranzitní</w:t>
      </w:r>
      <w:r>
        <w:rPr>
          <w:spacing w:val="-14"/>
        </w:rPr>
        <w:t xml:space="preserve"> </w:t>
      </w:r>
      <w:r>
        <w:t>dopravy.</w:t>
      </w:r>
    </w:p>
    <w:p w:rsidR="009607AE" w:rsidRDefault="009607AE">
      <w:pPr>
        <w:pStyle w:val="Zkladntext"/>
        <w:spacing w:before="5"/>
        <w:ind w:firstLine="0"/>
        <w:rPr>
          <w:sz w:val="30"/>
        </w:rPr>
      </w:pPr>
    </w:p>
    <w:p w:rsidR="009607AE" w:rsidRDefault="007F34A8">
      <w:pPr>
        <w:pStyle w:val="Odstavecseseznamem"/>
        <w:numPr>
          <w:ilvl w:val="1"/>
          <w:numId w:val="21"/>
        </w:numPr>
        <w:tabs>
          <w:tab w:val="left" w:pos="1178"/>
          <w:tab w:val="left" w:pos="1179"/>
        </w:tabs>
        <w:spacing w:before="0"/>
        <w:ind w:left="1178" w:hanging="706"/>
        <w:jc w:val="left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T</w:t>
      </w:r>
      <w:r>
        <w:rPr>
          <w:b/>
          <w:sz w:val="19"/>
        </w:rPr>
        <w:t>ECHNICKÁ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INFRASTRUKTURA</w:t>
      </w:r>
    </w:p>
    <w:p w:rsidR="009607AE" w:rsidRDefault="007F34A8">
      <w:pPr>
        <w:pStyle w:val="Odstavecseseznamem"/>
        <w:numPr>
          <w:ilvl w:val="0"/>
          <w:numId w:val="16"/>
        </w:numPr>
        <w:tabs>
          <w:tab w:val="left" w:pos="540"/>
        </w:tabs>
        <w:spacing w:before="143" w:line="256" w:lineRule="auto"/>
        <w:ind w:right="115"/>
        <w:jc w:val="both"/>
        <w:rPr>
          <w:sz w:val="20"/>
        </w:rPr>
      </w:pPr>
      <w:r>
        <w:rPr>
          <w:sz w:val="20"/>
        </w:rPr>
        <w:t>Územní studie navrhne koncepci nové technické infrastruktury (dále také TI) a úpravu stávající technické infrastruktury pro optimální obsluhu řešeného území (současnou i navrhovanou zástavbu), tj. napojení stavebních i nestavebních bloků pomocí jednotlivýc</w:t>
      </w:r>
      <w:r>
        <w:rPr>
          <w:sz w:val="20"/>
        </w:rPr>
        <w:t>h složek TI místního i nadmístního</w:t>
      </w:r>
      <w:r>
        <w:rPr>
          <w:spacing w:val="-18"/>
          <w:sz w:val="20"/>
        </w:rPr>
        <w:t xml:space="preserve"> </w:t>
      </w:r>
      <w:r>
        <w:rPr>
          <w:sz w:val="20"/>
        </w:rPr>
        <w:t>významu.</w:t>
      </w:r>
    </w:p>
    <w:p w:rsidR="009607AE" w:rsidRDefault="007F34A8">
      <w:pPr>
        <w:pStyle w:val="Odstavecseseznamem"/>
        <w:numPr>
          <w:ilvl w:val="0"/>
          <w:numId w:val="16"/>
        </w:numPr>
        <w:tabs>
          <w:tab w:val="left" w:pos="540"/>
        </w:tabs>
        <w:spacing w:before="124"/>
        <w:rPr>
          <w:sz w:val="20"/>
        </w:rPr>
      </w:pPr>
      <w:r>
        <w:rPr>
          <w:sz w:val="20"/>
        </w:rPr>
        <w:t>Studie bude</w:t>
      </w:r>
      <w:r>
        <w:rPr>
          <w:spacing w:val="-4"/>
          <w:sz w:val="20"/>
        </w:rPr>
        <w:t xml:space="preserve"> </w:t>
      </w:r>
      <w:r>
        <w:rPr>
          <w:sz w:val="20"/>
        </w:rPr>
        <w:t>řešit: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spacing w:before="77"/>
        <w:rPr>
          <w:sz w:val="20"/>
        </w:rPr>
      </w:pPr>
      <w:r>
        <w:rPr>
          <w:sz w:val="20"/>
        </w:rPr>
        <w:t>napojení / zásobování – vodou, plynem, tepelnou energií, elektrickou</w:t>
      </w:r>
      <w:r>
        <w:rPr>
          <w:spacing w:val="-20"/>
          <w:sz w:val="20"/>
        </w:rPr>
        <w:t xml:space="preserve"> </w:t>
      </w:r>
      <w:r>
        <w:rPr>
          <w:sz w:val="20"/>
        </w:rPr>
        <w:t>energií,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spacing w:before="61"/>
        <w:rPr>
          <w:sz w:val="20"/>
        </w:rPr>
      </w:pPr>
      <w:r>
        <w:rPr>
          <w:sz w:val="20"/>
        </w:rPr>
        <w:t>vedení kanalizace splaškové a</w:t>
      </w:r>
      <w:r>
        <w:rPr>
          <w:spacing w:val="-16"/>
          <w:sz w:val="20"/>
        </w:rPr>
        <w:t xml:space="preserve"> </w:t>
      </w:r>
      <w:r>
        <w:rPr>
          <w:sz w:val="20"/>
        </w:rPr>
        <w:t>dešťové,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rPr>
          <w:sz w:val="20"/>
        </w:rPr>
      </w:pPr>
      <w:r>
        <w:rPr>
          <w:sz w:val="20"/>
        </w:rPr>
        <w:t>hlavní trasy sítí elektronických</w:t>
      </w:r>
      <w:r>
        <w:rPr>
          <w:spacing w:val="-8"/>
          <w:sz w:val="20"/>
        </w:rPr>
        <w:t xml:space="preserve"> </w:t>
      </w:r>
      <w:r>
        <w:rPr>
          <w:sz w:val="20"/>
        </w:rPr>
        <w:t>komunikací,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rPr>
          <w:sz w:val="20"/>
        </w:rPr>
      </w:pPr>
      <w:r>
        <w:rPr>
          <w:sz w:val="20"/>
        </w:rPr>
        <w:t>alternativní decentrální zdroje</w:t>
      </w:r>
      <w:r>
        <w:rPr>
          <w:spacing w:val="-10"/>
          <w:sz w:val="20"/>
        </w:rPr>
        <w:t xml:space="preserve"> </w:t>
      </w:r>
      <w:r>
        <w:rPr>
          <w:sz w:val="20"/>
        </w:rPr>
        <w:t>energie,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rPr>
          <w:sz w:val="20"/>
        </w:rPr>
      </w:pPr>
      <w:r>
        <w:rPr>
          <w:sz w:val="20"/>
        </w:rPr>
        <w:t>stavby a zařízení pro nakládání s</w:t>
      </w:r>
      <w:r>
        <w:rPr>
          <w:spacing w:val="-10"/>
          <w:sz w:val="20"/>
        </w:rPr>
        <w:t xml:space="preserve"> </w:t>
      </w:r>
      <w:r>
        <w:rPr>
          <w:sz w:val="20"/>
        </w:rPr>
        <w:t>odpady.</w:t>
      </w:r>
    </w:p>
    <w:p w:rsidR="009607AE" w:rsidRDefault="007F34A8">
      <w:pPr>
        <w:pStyle w:val="Odstavecseseznamem"/>
        <w:numPr>
          <w:ilvl w:val="0"/>
          <w:numId w:val="16"/>
        </w:numPr>
        <w:tabs>
          <w:tab w:val="left" w:pos="540"/>
        </w:tabs>
        <w:spacing w:before="117"/>
        <w:rPr>
          <w:sz w:val="20"/>
        </w:rPr>
      </w:pPr>
      <w:r>
        <w:rPr>
          <w:sz w:val="20"/>
        </w:rPr>
        <w:t>V rámci studie</w:t>
      </w:r>
      <w:r>
        <w:rPr>
          <w:spacing w:val="-6"/>
          <w:sz w:val="20"/>
        </w:rPr>
        <w:t xml:space="preserve"> </w:t>
      </w:r>
      <w:r>
        <w:rPr>
          <w:sz w:val="20"/>
        </w:rPr>
        <w:t>budou/e: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spacing w:before="79"/>
        <w:rPr>
          <w:sz w:val="20"/>
        </w:rPr>
      </w:pPr>
      <w:r>
        <w:rPr>
          <w:sz w:val="20"/>
        </w:rPr>
        <w:t>navrženo napojení stavebních bloků na stávající technickou</w:t>
      </w:r>
      <w:r>
        <w:rPr>
          <w:spacing w:val="-26"/>
          <w:sz w:val="20"/>
        </w:rPr>
        <w:t xml:space="preserve"> </w:t>
      </w:r>
      <w:r>
        <w:rPr>
          <w:sz w:val="20"/>
        </w:rPr>
        <w:t>infrastrukturu,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rPr>
          <w:sz w:val="20"/>
        </w:rPr>
      </w:pPr>
      <w:r>
        <w:rPr>
          <w:sz w:val="20"/>
        </w:rPr>
        <w:t>vyhodnoceny stávající deficity TI a nové nároky na ni plynoucí z navrženého</w:t>
      </w:r>
      <w:r>
        <w:rPr>
          <w:spacing w:val="-26"/>
          <w:sz w:val="20"/>
        </w:rPr>
        <w:t xml:space="preserve"> </w:t>
      </w:r>
      <w:r>
        <w:rPr>
          <w:sz w:val="20"/>
        </w:rPr>
        <w:t>řešení,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spacing w:before="57"/>
        <w:rPr>
          <w:sz w:val="20"/>
        </w:rPr>
      </w:pPr>
      <w:r>
        <w:rPr>
          <w:sz w:val="20"/>
        </w:rPr>
        <w:t>identifikovány potřeb</w:t>
      </w:r>
      <w:r>
        <w:rPr>
          <w:sz w:val="20"/>
        </w:rPr>
        <w:t>y posílení či obnovy TI, a to v oblasti zdrojů i páteřních</w:t>
      </w:r>
      <w:r>
        <w:rPr>
          <w:spacing w:val="-22"/>
          <w:sz w:val="20"/>
        </w:rPr>
        <w:t xml:space="preserve"> </w:t>
      </w:r>
      <w:r>
        <w:rPr>
          <w:sz w:val="20"/>
        </w:rPr>
        <w:t>tras,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identifikovány potřeby podstatných přeložek sítí</w:t>
      </w:r>
      <w:r>
        <w:rPr>
          <w:spacing w:val="-12"/>
          <w:sz w:val="20"/>
        </w:rPr>
        <w:t xml:space="preserve"> </w:t>
      </w:r>
      <w:r>
        <w:rPr>
          <w:sz w:val="20"/>
        </w:rPr>
        <w:t>TI,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spacing w:before="59"/>
        <w:ind w:right="116"/>
        <w:rPr>
          <w:sz w:val="20"/>
        </w:rPr>
      </w:pPr>
      <w:r>
        <w:rPr>
          <w:sz w:val="20"/>
        </w:rPr>
        <w:t>podzemní liniové vedení TI prioritně sdružováno ve společných trasách (kolektor, technický kanál, univerzální multikanál) a s trasami DI a to zejména s ohledem na možnosti výsadby</w:t>
      </w:r>
      <w:r>
        <w:rPr>
          <w:spacing w:val="-22"/>
          <w:sz w:val="20"/>
        </w:rPr>
        <w:t xml:space="preserve"> </w:t>
      </w:r>
      <w:r>
        <w:rPr>
          <w:sz w:val="20"/>
        </w:rPr>
        <w:t>zeleně,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3"/>
          <w:tab w:val="left" w:pos="1184"/>
        </w:tabs>
        <w:spacing w:before="59"/>
        <w:rPr>
          <w:sz w:val="20"/>
        </w:rPr>
      </w:pPr>
      <w:r>
        <w:rPr>
          <w:sz w:val="20"/>
        </w:rPr>
        <w:t>respektována stávající ochranná a bezpečnostní pásma a s nimi spojen</w:t>
      </w:r>
      <w:r>
        <w:rPr>
          <w:sz w:val="20"/>
        </w:rPr>
        <w:t>é</w:t>
      </w:r>
      <w:r>
        <w:rPr>
          <w:spacing w:val="-25"/>
          <w:sz w:val="20"/>
        </w:rPr>
        <w:t xml:space="preserve"> </w:t>
      </w:r>
      <w:r>
        <w:rPr>
          <w:sz w:val="20"/>
        </w:rPr>
        <w:t>požadavky,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ind w:right="118"/>
        <w:rPr>
          <w:sz w:val="20"/>
        </w:rPr>
      </w:pPr>
      <w:r>
        <w:rPr>
          <w:sz w:val="20"/>
        </w:rPr>
        <w:t>prověřena možnost zásobování vybraných stavebních bloků pomocí alternativních decentrálních zdrojů</w:t>
      </w:r>
      <w:r>
        <w:rPr>
          <w:spacing w:val="-8"/>
          <w:sz w:val="20"/>
        </w:rPr>
        <w:t xml:space="preserve"> </w:t>
      </w:r>
      <w:r>
        <w:rPr>
          <w:sz w:val="20"/>
        </w:rPr>
        <w:t>energie,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4"/>
        </w:tabs>
        <w:ind w:right="112"/>
        <w:rPr>
          <w:sz w:val="20"/>
        </w:rPr>
      </w:pPr>
      <w:r>
        <w:rPr>
          <w:sz w:val="20"/>
        </w:rPr>
        <w:t>navržena koncepce hospodaření s dešťovými vodami s maximálním využitím a likvidací v místě spadu</w:t>
      </w:r>
      <w:r>
        <w:rPr>
          <w:spacing w:val="-4"/>
          <w:sz w:val="20"/>
        </w:rPr>
        <w:t xml:space="preserve"> </w:t>
      </w:r>
      <w:r>
        <w:rPr>
          <w:sz w:val="20"/>
        </w:rPr>
        <w:t>srážek,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respektována záplavová</w:t>
      </w:r>
      <w:r>
        <w:rPr>
          <w:spacing w:val="-4"/>
          <w:sz w:val="20"/>
        </w:rPr>
        <w:t xml:space="preserve"> </w:t>
      </w:r>
      <w:r>
        <w:rPr>
          <w:sz w:val="20"/>
        </w:rPr>
        <w:t>území,</w:t>
      </w:r>
    </w:p>
    <w:p w:rsidR="009607AE" w:rsidRDefault="007F34A8">
      <w:pPr>
        <w:pStyle w:val="Odstavecseseznamem"/>
        <w:numPr>
          <w:ilvl w:val="1"/>
          <w:numId w:val="16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nebude v rozporu s vedením radioreléových tras a jejich ochranných</w:t>
      </w:r>
      <w:r>
        <w:rPr>
          <w:spacing w:val="-15"/>
          <w:sz w:val="20"/>
        </w:rPr>
        <w:t xml:space="preserve"> </w:t>
      </w:r>
      <w:r>
        <w:rPr>
          <w:sz w:val="20"/>
        </w:rPr>
        <w:t>pásem.</w:t>
      </w:r>
    </w:p>
    <w:p w:rsidR="009607AE" w:rsidRDefault="007F34A8">
      <w:pPr>
        <w:pStyle w:val="Odstavecseseznamem"/>
        <w:numPr>
          <w:ilvl w:val="0"/>
          <w:numId w:val="16"/>
        </w:numPr>
        <w:tabs>
          <w:tab w:val="left" w:pos="540"/>
        </w:tabs>
        <w:spacing w:before="117" w:line="261" w:lineRule="auto"/>
        <w:ind w:right="111"/>
        <w:jc w:val="both"/>
        <w:rPr>
          <w:sz w:val="20"/>
        </w:rPr>
      </w:pPr>
      <w:r>
        <w:rPr>
          <w:sz w:val="20"/>
        </w:rPr>
        <w:t>Řešení</w:t>
      </w:r>
      <w:r>
        <w:rPr>
          <w:spacing w:val="-8"/>
          <w:sz w:val="20"/>
        </w:rPr>
        <w:t xml:space="preserve"> </w:t>
      </w:r>
      <w:r>
        <w:rPr>
          <w:sz w:val="20"/>
        </w:rPr>
        <w:t>TI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koordinováno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plánovanými</w:t>
      </w:r>
      <w:r>
        <w:rPr>
          <w:spacing w:val="-9"/>
          <w:sz w:val="20"/>
        </w:rPr>
        <w:t xml:space="preserve"> </w:t>
      </w:r>
      <w:r>
        <w:rPr>
          <w:sz w:val="20"/>
        </w:rPr>
        <w:t>dopravními</w:t>
      </w:r>
      <w:r>
        <w:rPr>
          <w:spacing w:val="-11"/>
          <w:sz w:val="20"/>
        </w:rPr>
        <w:t xml:space="preserve"> </w:t>
      </w:r>
      <w:r>
        <w:rPr>
          <w:sz w:val="20"/>
        </w:rPr>
        <w:t>stavbami,</w:t>
      </w:r>
      <w:r>
        <w:rPr>
          <w:spacing w:val="-8"/>
          <w:sz w:val="20"/>
        </w:rPr>
        <w:t xml:space="preserve"> </w:t>
      </w:r>
      <w:r>
        <w:rPr>
          <w:sz w:val="20"/>
        </w:rPr>
        <w:t>např.</w:t>
      </w:r>
      <w:r>
        <w:rPr>
          <w:spacing w:val="-7"/>
          <w:sz w:val="20"/>
        </w:rPr>
        <w:t xml:space="preserve"> </w:t>
      </w:r>
      <w:r>
        <w:rPr>
          <w:sz w:val="20"/>
        </w:rPr>
        <w:t>s přeložkou</w:t>
      </w:r>
      <w:r>
        <w:rPr>
          <w:spacing w:val="-7"/>
          <w:sz w:val="20"/>
        </w:rPr>
        <w:t xml:space="preserve"> </w:t>
      </w:r>
      <w:r>
        <w:rPr>
          <w:sz w:val="20"/>
        </w:rPr>
        <w:t>tramvajové</w:t>
      </w:r>
      <w:r>
        <w:rPr>
          <w:spacing w:val="-8"/>
          <w:sz w:val="20"/>
        </w:rPr>
        <w:t xml:space="preserve"> </w:t>
      </w:r>
      <w:r>
        <w:rPr>
          <w:sz w:val="20"/>
        </w:rPr>
        <w:t>trati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ulici Na Žertvách a s pracemi na mostech přes Vltavu</w:t>
      </w:r>
      <w:r>
        <w:rPr>
          <w:spacing w:val="-14"/>
          <w:sz w:val="20"/>
        </w:rPr>
        <w:t xml:space="preserve"> </w:t>
      </w:r>
      <w:r>
        <w:rPr>
          <w:sz w:val="20"/>
        </w:rPr>
        <w:t>atd.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1"/>
          <w:numId w:val="21"/>
        </w:numPr>
        <w:tabs>
          <w:tab w:val="left" w:pos="1178"/>
          <w:tab w:val="left" w:pos="1179"/>
        </w:tabs>
        <w:spacing w:before="154"/>
        <w:ind w:left="1178" w:hanging="706"/>
        <w:jc w:val="left"/>
        <w:rPr>
          <w:b/>
          <w:sz w:val="24"/>
        </w:rPr>
      </w:pPr>
      <w:bookmarkStart w:id="21" w:name="_bookmark21"/>
      <w:bookmarkEnd w:id="21"/>
      <w:r>
        <w:rPr>
          <w:b/>
          <w:sz w:val="24"/>
        </w:rPr>
        <w:t>V</w:t>
      </w:r>
      <w:r>
        <w:rPr>
          <w:b/>
          <w:sz w:val="19"/>
        </w:rPr>
        <w:t>EŘEJNÁ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VYBAVENOST</w:t>
      </w:r>
    </w:p>
    <w:p w:rsidR="009607AE" w:rsidRDefault="007F34A8">
      <w:pPr>
        <w:pStyle w:val="Odstavecseseznamem"/>
        <w:numPr>
          <w:ilvl w:val="0"/>
          <w:numId w:val="15"/>
        </w:numPr>
        <w:tabs>
          <w:tab w:val="left" w:pos="540"/>
        </w:tabs>
        <w:spacing w:before="140"/>
        <w:rPr>
          <w:sz w:val="20"/>
        </w:rPr>
      </w:pPr>
      <w:r>
        <w:rPr>
          <w:sz w:val="20"/>
        </w:rPr>
        <w:t>V rá</w:t>
      </w:r>
      <w:r>
        <w:rPr>
          <w:sz w:val="20"/>
        </w:rPr>
        <w:t>mci územní studie se</w:t>
      </w:r>
      <w:r>
        <w:rPr>
          <w:spacing w:val="-10"/>
          <w:sz w:val="20"/>
        </w:rPr>
        <w:t xml:space="preserve"> </w:t>
      </w:r>
      <w:r>
        <w:rPr>
          <w:sz w:val="20"/>
        </w:rPr>
        <w:t>požaduje:</w:t>
      </w:r>
    </w:p>
    <w:p w:rsidR="009607AE" w:rsidRDefault="007F34A8">
      <w:pPr>
        <w:pStyle w:val="Odstavecseseznamem"/>
        <w:numPr>
          <w:ilvl w:val="1"/>
          <w:numId w:val="15"/>
        </w:numPr>
        <w:tabs>
          <w:tab w:val="left" w:pos="1184"/>
        </w:tabs>
        <w:spacing w:before="80"/>
        <w:ind w:right="114"/>
        <w:rPr>
          <w:sz w:val="20"/>
        </w:rPr>
      </w:pPr>
      <w:r>
        <w:rPr>
          <w:sz w:val="20"/>
        </w:rPr>
        <w:t>řešit nároky na veřejnou vybavenost pro předpokládaný počet osob využívajících území a jeho obyvatel s ohledem na širší vztahy a optimální docházkové</w:t>
      </w:r>
      <w:r>
        <w:rPr>
          <w:spacing w:val="-23"/>
          <w:sz w:val="20"/>
        </w:rPr>
        <w:t xml:space="preserve"> </w:t>
      </w:r>
      <w:r>
        <w:rPr>
          <w:sz w:val="20"/>
        </w:rPr>
        <w:t>vzdálenosti,</w:t>
      </w:r>
    </w:p>
    <w:p w:rsidR="009607AE" w:rsidRDefault="007F34A8">
      <w:pPr>
        <w:pStyle w:val="Odstavecseseznamem"/>
        <w:numPr>
          <w:ilvl w:val="1"/>
          <w:numId w:val="15"/>
        </w:numPr>
        <w:tabs>
          <w:tab w:val="left" w:pos="1184"/>
        </w:tabs>
        <w:rPr>
          <w:sz w:val="20"/>
        </w:rPr>
      </w:pPr>
      <w:r>
        <w:rPr>
          <w:sz w:val="20"/>
        </w:rPr>
        <w:t>prověřit umístění nových ploch pro sport, rekreaci a volný</w:t>
      </w:r>
      <w:r>
        <w:rPr>
          <w:spacing w:val="-20"/>
          <w:sz w:val="20"/>
        </w:rPr>
        <w:t xml:space="preserve"> </w:t>
      </w:r>
      <w:r>
        <w:rPr>
          <w:sz w:val="20"/>
        </w:rPr>
        <w:t>čas</w:t>
      </w:r>
      <w:r>
        <w:rPr>
          <w:sz w:val="20"/>
        </w:rPr>
        <w:t>,</w:t>
      </w:r>
    </w:p>
    <w:p w:rsidR="009607AE" w:rsidRDefault="007F34A8">
      <w:pPr>
        <w:pStyle w:val="Odstavecseseznamem"/>
        <w:numPr>
          <w:ilvl w:val="1"/>
          <w:numId w:val="15"/>
        </w:numPr>
        <w:tabs>
          <w:tab w:val="left" w:pos="1184"/>
        </w:tabs>
        <w:rPr>
          <w:sz w:val="20"/>
        </w:rPr>
      </w:pPr>
      <w:r>
        <w:rPr>
          <w:sz w:val="20"/>
        </w:rPr>
        <w:t>prověřit možnosti rozšíření ploch pro rekreaci u vody a zpřístupnění řeky</w:t>
      </w:r>
      <w:r>
        <w:rPr>
          <w:spacing w:val="-20"/>
          <w:sz w:val="20"/>
        </w:rPr>
        <w:t xml:space="preserve"> </w:t>
      </w:r>
      <w:r>
        <w:rPr>
          <w:sz w:val="20"/>
        </w:rPr>
        <w:t>Vltavy,</w:t>
      </w:r>
    </w:p>
    <w:p w:rsidR="009607AE" w:rsidRDefault="007F34A8">
      <w:pPr>
        <w:pStyle w:val="Odstavecseseznamem"/>
        <w:numPr>
          <w:ilvl w:val="1"/>
          <w:numId w:val="15"/>
        </w:numPr>
        <w:tabs>
          <w:tab w:val="left" w:pos="1184"/>
        </w:tabs>
        <w:rPr>
          <w:sz w:val="20"/>
        </w:rPr>
      </w:pPr>
      <w:r>
        <w:rPr>
          <w:sz w:val="20"/>
        </w:rPr>
        <w:t>zachovat a podpořit stávající občanskou a komerční</w:t>
      </w:r>
      <w:r>
        <w:rPr>
          <w:spacing w:val="-20"/>
          <w:sz w:val="20"/>
        </w:rPr>
        <w:t xml:space="preserve"> </w:t>
      </w:r>
      <w:r>
        <w:rPr>
          <w:sz w:val="20"/>
        </w:rPr>
        <w:t>vybavenost.</w:t>
      </w:r>
    </w:p>
    <w:p w:rsidR="009607AE" w:rsidRDefault="007F34A8">
      <w:pPr>
        <w:pStyle w:val="Odstavecseseznamem"/>
        <w:numPr>
          <w:ilvl w:val="0"/>
          <w:numId w:val="15"/>
        </w:numPr>
        <w:tabs>
          <w:tab w:val="left" w:pos="540"/>
        </w:tabs>
        <w:spacing w:before="120" w:line="256" w:lineRule="auto"/>
        <w:ind w:right="114"/>
        <w:jc w:val="both"/>
        <w:rPr>
          <w:sz w:val="20"/>
        </w:rPr>
      </w:pPr>
      <w:r>
        <w:rPr>
          <w:sz w:val="20"/>
        </w:rPr>
        <w:t>Zástavba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požadovaným</w:t>
      </w:r>
      <w:r>
        <w:rPr>
          <w:spacing w:val="-9"/>
          <w:sz w:val="20"/>
        </w:rPr>
        <w:t xml:space="preserve"> </w:t>
      </w:r>
      <w:r>
        <w:rPr>
          <w:sz w:val="20"/>
        </w:rPr>
        <w:t>aktivním</w:t>
      </w:r>
      <w:r>
        <w:rPr>
          <w:spacing w:val="-10"/>
          <w:sz w:val="20"/>
        </w:rPr>
        <w:t xml:space="preserve"> </w:t>
      </w:r>
      <w:r>
        <w:rPr>
          <w:sz w:val="20"/>
        </w:rPr>
        <w:t>parterem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navržena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vazbě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významná</w:t>
      </w:r>
      <w:r>
        <w:rPr>
          <w:spacing w:val="-14"/>
          <w:sz w:val="20"/>
        </w:rPr>
        <w:t xml:space="preserve"> </w:t>
      </w:r>
      <w:r>
        <w:rPr>
          <w:sz w:val="20"/>
        </w:rPr>
        <w:t>náměstí,</w:t>
      </w:r>
      <w:r>
        <w:rPr>
          <w:spacing w:val="-14"/>
          <w:sz w:val="20"/>
        </w:rPr>
        <w:t xml:space="preserve"> </w:t>
      </w:r>
      <w:r>
        <w:rPr>
          <w:sz w:val="20"/>
        </w:rPr>
        <w:t>ulice a zastávky</w:t>
      </w:r>
      <w:r>
        <w:rPr>
          <w:spacing w:val="-7"/>
          <w:sz w:val="20"/>
        </w:rPr>
        <w:t xml:space="preserve"> </w:t>
      </w:r>
      <w:r>
        <w:rPr>
          <w:sz w:val="20"/>
        </w:rPr>
        <w:t>MHD.</w:t>
      </w:r>
    </w:p>
    <w:p w:rsidR="009607AE" w:rsidRDefault="007F34A8">
      <w:pPr>
        <w:pStyle w:val="Odstavecseseznamem"/>
        <w:numPr>
          <w:ilvl w:val="0"/>
          <w:numId w:val="15"/>
        </w:numPr>
        <w:tabs>
          <w:tab w:val="left" w:pos="540"/>
        </w:tabs>
        <w:spacing w:before="124" w:line="256" w:lineRule="auto"/>
        <w:ind w:right="120"/>
        <w:jc w:val="both"/>
        <w:rPr>
          <w:sz w:val="20"/>
        </w:rPr>
      </w:pPr>
      <w:r>
        <w:rPr>
          <w:sz w:val="20"/>
        </w:rPr>
        <w:t>Studie prověří možnost umístění aktuálně chybějící budovy školy a umělecké školy, společenského a kulturního</w:t>
      </w:r>
      <w:r>
        <w:rPr>
          <w:spacing w:val="-11"/>
          <w:sz w:val="20"/>
        </w:rPr>
        <w:t xml:space="preserve"> </w:t>
      </w:r>
      <w:r>
        <w:rPr>
          <w:sz w:val="20"/>
        </w:rPr>
        <w:t>centra,</w:t>
      </w:r>
      <w:r>
        <w:rPr>
          <w:spacing w:val="-10"/>
          <w:sz w:val="20"/>
        </w:rPr>
        <w:t xml:space="preserve"> </w:t>
      </w:r>
      <w:r>
        <w:rPr>
          <w:sz w:val="20"/>
        </w:rPr>
        <w:t>knihovny,</w:t>
      </w:r>
      <w:r>
        <w:rPr>
          <w:spacing w:val="-8"/>
          <w:sz w:val="20"/>
        </w:rPr>
        <w:t xml:space="preserve"> </w:t>
      </w:r>
      <w:r>
        <w:rPr>
          <w:sz w:val="20"/>
        </w:rPr>
        <w:t>polikliniky</w:t>
      </w:r>
      <w:r>
        <w:rPr>
          <w:spacing w:val="-16"/>
          <w:sz w:val="20"/>
        </w:rPr>
        <w:t xml:space="preserve"> </w:t>
      </w:r>
      <w:r>
        <w:rPr>
          <w:sz w:val="20"/>
        </w:rPr>
        <w:t>aj.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zohledněním</w:t>
      </w:r>
      <w:r>
        <w:rPr>
          <w:spacing w:val="-8"/>
          <w:sz w:val="20"/>
        </w:rPr>
        <w:t xml:space="preserve"> </w:t>
      </w:r>
      <w:r>
        <w:rPr>
          <w:sz w:val="20"/>
        </w:rPr>
        <w:t>cílů</w:t>
      </w:r>
      <w:r>
        <w:rPr>
          <w:spacing w:val="-10"/>
          <w:sz w:val="20"/>
        </w:rPr>
        <w:t xml:space="preserve"> </w:t>
      </w:r>
      <w:r>
        <w:rPr>
          <w:sz w:val="20"/>
        </w:rPr>
        <w:t>Strategického</w:t>
      </w:r>
      <w:r>
        <w:rPr>
          <w:spacing w:val="-10"/>
          <w:sz w:val="20"/>
        </w:rPr>
        <w:t xml:space="preserve"> </w:t>
      </w:r>
      <w:r>
        <w:rPr>
          <w:sz w:val="20"/>
        </w:rPr>
        <w:t>plánu</w:t>
      </w:r>
      <w:r>
        <w:rPr>
          <w:spacing w:val="-6"/>
          <w:sz w:val="20"/>
        </w:rPr>
        <w:t xml:space="preserve"> </w:t>
      </w:r>
      <w:r>
        <w:rPr>
          <w:sz w:val="20"/>
        </w:rPr>
        <w:t>udržitelného</w:t>
      </w:r>
      <w:r>
        <w:rPr>
          <w:spacing w:val="-11"/>
          <w:sz w:val="20"/>
        </w:rPr>
        <w:t xml:space="preserve"> </w:t>
      </w:r>
      <w:r>
        <w:rPr>
          <w:sz w:val="20"/>
        </w:rPr>
        <w:t>rozvoje</w:t>
      </w:r>
      <w:r>
        <w:rPr>
          <w:spacing w:val="-8"/>
          <w:sz w:val="20"/>
        </w:rPr>
        <w:t xml:space="preserve"> </w:t>
      </w:r>
      <w:r>
        <w:rPr>
          <w:sz w:val="20"/>
        </w:rPr>
        <w:t>MČ Praha 8 na období</w:t>
      </w:r>
      <w:r>
        <w:rPr>
          <w:spacing w:val="-11"/>
          <w:sz w:val="20"/>
        </w:rPr>
        <w:t xml:space="preserve"> </w:t>
      </w:r>
      <w:r>
        <w:rPr>
          <w:sz w:val="20"/>
        </w:rPr>
        <w:t>2017-2026.</w:t>
      </w:r>
    </w:p>
    <w:p w:rsidR="009607AE" w:rsidRDefault="009607AE">
      <w:pPr>
        <w:spacing w:line="256" w:lineRule="auto"/>
        <w:jc w:val="both"/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10"/>
        <w:ind w:firstLine="0"/>
        <w:rPr>
          <w:sz w:val="15"/>
        </w:rPr>
      </w:pPr>
      <w:r>
        <w:pict>
          <v:group id="_x0000_s1063" style="position:absolute;margin-left:501.4pt;margin-top:53.45pt;width:61.7pt;height:14.9pt;z-index:1528;mso-position-horizontal-relative:page;mso-position-vertical-relative:page" coordorigin="10028,1069" coordsize="1234,298">
            <v:rect id="_x0000_s1065" style="position:absolute;left:10036;top:1077;width:1219;height:283" fillcolor="black" stroked="f"/>
            <v:rect id="_x0000_s1064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1"/>
          <w:numId w:val="21"/>
        </w:numPr>
        <w:tabs>
          <w:tab w:val="left" w:pos="1184"/>
          <w:tab w:val="left" w:pos="1185"/>
        </w:tabs>
        <w:spacing w:before="92"/>
        <w:ind w:left="1184" w:hanging="706"/>
        <w:jc w:val="left"/>
        <w:rPr>
          <w:b/>
          <w:sz w:val="24"/>
        </w:rPr>
      </w:pPr>
      <w:bookmarkStart w:id="22" w:name="_bookmark22"/>
      <w:bookmarkEnd w:id="22"/>
      <w:r>
        <w:rPr>
          <w:b/>
          <w:sz w:val="24"/>
        </w:rPr>
        <w:t>V</w:t>
      </w:r>
      <w:r>
        <w:rPr>
          <w:b/>
          <w:sz w:val="19"/>
        </w:rPr>
        <w:t>EŘEJNÝ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ZÁJEM</w:t>
      </w: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51"/>
          <w:tab w:val="left" w:pos="1252"/>
        </w:tabs>
        <w:spacing w:before="78"/>
        <w:rPr>
          <w:b/>
          <w:sz w:val="16"/>
        </w:rPr>
      </w:pPr>
      <w:bookmarkStart w:id="23" w:name="_bookmark23"/>
      <w:bookmarkEnd w:id="23"/>
      <w:r>
        <w:rPr>
          <w:b/>
          <w:sz w:val="20"/>
        </w:rPr>
        <w:t>V</w:t>
      </w:r>
      <w:r>
        <w:rPr>
          <w:b/>
          <w:sz w:val="16"/>
        </w:rPr>
        <w:t>EŘEJNĚ PROSPĚŠNÉ STAVBY A OPATŘENÍ</w:t>
      </w:r>
    </w:p>
    <w:p w:rsidR="009607AE" w:rsidRDefault="007F34A8">
      <w:pPr>
        <w:pStyle w:val="Odstavecseseznamem"/>
        <w:numPr>
          <w:ilvl w:val="0"/>
          <w:numId w:val="14"/>
        </w:numPr>
        <w:tabs>
          <w:tab w:val="left" w:pos="547"/>
        </w:tabs>
        <w:spacing w:before="142" w:line="256" w:lineRule="auto"/>
        <w:ind w:right="109"/>
        <w:rPr>
          <w:sz w:val="20"/>
        </w:rPr>
      </w:pPr>
      <w:r>
        <w:rPr>
          <w:sz w:val="20"/>
        </w:rPr>
        <w:t>Studie</w:t>
      </w:r>
      <w:r>
        <w:rPr>
          <w:spacing w:val="-8"/>
          <w:sz w:val="20"/>
        </w:rPr>
        <w:t xml:space="preserve"> </w:t>
      </w:r>
      <w:r>
        <w:rPr>
          <w:sz w:val="20"/>
        </w:rPr>
        <w:t>prověří</w:t>
      </w:r>
      <w:r>
        <w:rPr>
          <w:spacing w:val="-10"/>
          <w:sz w:val="20"/>
        </w:rPr>
        <w:t xml:space="preserve"> </w:t>
      </w:r>
      <w:r>
        <w:rPr>
          <w:sz w:val="20"/>
        </w:rPr>
        <w:t>potřebu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veřejně</w:t>
      </w:r>
      <w:r>
        <w:rPr>
          <w:spacing w:val="-8"/>
          <w:sz w:val="20"/>
        </w:rPr>
        <w:t xml:space="preserve"> </w:t>
      </w:r>
      <w:r>
        <w:rPr>
          <w:sz w:val="20"/>
        </w:rPr>
        <w:t>prospěšných</w:t>
      </w:r>
      <w:r>
        <w:rPr>
          <w:spacing w:val="-8"/>
          <w:sz w:val="20"/>
        </w:rPr>
        <w:t xml:space="preserve"> </w:t>
      </w:r>
      <w:r>
        <w:rPr>
          <w:sz w:val="20"/>
        </w:rPr>
        <w:t>staveb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0"/>
          <w:sz w:val="20"/>
        </w:rPr>
        <w:t xml:space="preserve"> </w:t>
      </w:r>
      <w:r>
        <w:rPr>
          <w:sz w:val="20"/>
        </w:rPr>
        <w:t>dle ÚP</w:t>
      </w:r>
      <w:r>
        <w:rPr>
          <w:spacing w:val="-8"/>
          <w:sz w:val="20"/>
        </w:rPr>
        <w:t xml:space="preserve"> </w:t>
      </w:r>
      <w:r>
        <w:rPr>
          <w:sz w:val="20"/>
        </w:rPr>
        <w:t>SÚ</w:t>
      </w:r>
      <w:r>
        <w:rPr>
          <w:spacing w:val="-10"/>
          <w:sz w:val="20"/>
        </w:rPr>
        <w:t xml:space="preserve"> </w:t>
      </w:r>
      <w:r>
        <w:rPr>
          <w:sz w:val="20"/>
        </w:rPr>
        <w:t>hl.</w:t>
      </w:r>
      <w:r>
        <w:rPr>
          <w:spacing w:val="-10"/>
          <w:sz w:val="20"/>
        </w:rPr>
        <w:t xml:space="preserve"> </w:t>
      </w:r>
      <w:r>
        <w:rPr>
          <w:sz w:val="20"/>
        </w:rPr>
        <w:t>m.</w:t>
      </w:r>
      <w:r>
        <w:rPr>
          <w:spacing w:val="-10"/>
          <w:sz w:val="20"/>
        </w:rPr>
        <w:t xml:space="preserve"> </w:t>
      </w:r>
      <w:r>
        <w:rPr>
          <w:sz w:val="20"/>
        </w:rPr>
        <w:t>Prahy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navrhne jejich</w:t>
      </w:r>
      <w:r>
        <w:rPr>
          <w:spacing w:val="-13"/>
          <w:sz w:val="20"/>
        </w:rPr>
        <w:t xml:space="preserve"> </w:t>
      </w:r>
      <w:r>
        <w:rPr>
          <w:sz w:val="20"/>
        </w:rPr>
        <w:t>zachování/zrušení/úpravy: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spacing w:before="61"/>
        <w:rPr>
          <w:sz w:val="20"/>
        </w:rPr>
      </w:pPr>
      <w:r>
        <w:rPr>
          <w:sz w:val="20"/>
        </w:rPr>
        <w:t>94|DK|8 - obnova Libeňského</w:t>
      </w:r>
      <w:r>
        <w:rPr>
          <w:spacing w:val="-10"/>
          <w:sz w:val="20"/>
        </w:rPr>
        <w:t xml:space="preserve"> </w:t>
      </w:r>
      <w:r>
        <w:rPr>
          <w:sz w:val="20"/>
        </w:rPr>
        <w:t>mostu,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9|TT|8 - napojení zdroje EHOL na</w:t>
      </w:r>
      <w:r>
        <w:rPr>
          <w:spacing w:val="-9"/>
          <w:sz w:val="20"/>
        </w:rPr>
        <w:t xml:space="preserve"> </w:t>
      </w:r>
      <w:r>
        <w:rPr>
          <w:sz w:val="20"/>
        </w:rPr>
        <w:t>PTS,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50|TK|8 - plocha retenční nádrže</w:t>
      </w:r>
      <w:r>
        <w:rPr>
          <w:spacing w:val="-11"/>
          <w:sz w:val="20"/>
        </w:rPr>
        <w:t xml:space="preserve"> </w:t>
      </w:r>
      <w:r>
        <w:rPr>
          <w:sz w:val="20"/>
        </w:rPr>
        <w:t>Libeň,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74|DK|8 - komunikační propojení Novovysočanská –</w:t>
      </w:r>
      <w:r>
        <w:rPr>
          <w:spacing w:val="-14"/>
          <w:sz w:val="20"/>
        </w:rPr>
        <w:t xml:space="preserve"> </w:t>
      </w:r>
      <w:r>
        <w:rPr>
          <w:sz w:val="20"/>
        </w:rPr>
        <w:t>Švábky,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2|TI|8 - optický kabel</w:t>
      </w:r>
      <w:r>
        <w:rPr>
          <w:spacing w:val="-4"/>
          <w:sz w:val="20"/>
        </w:rPr>
        <w:t xml:space="preserve"> </w:t>
      </w:r>
      <w:r>
        <w:rPr>
          <w:sz w:val="20"/>
        </w:rPr>
        <w:t>Mělník,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89"/>
          <w:tab w:val="left" w:pos="1190"/>
        </w:tabs>
        <w:spacing w:before="57"/>
        <w:rPr>
          <w:sz w:val="20"/>
        </w:rPr>
      </w:pPr>
      <w:r>
        <w:rPr>
          <w:sz w:val="20"/>
        </w:rPr>
        <w:t>36|DR|8 - P + R –</w:t>
      </w:r>
      <w:r>
        <w:rPr>
          <w:spacing w:val="-8"/>
          <w:sz w:val="20"/>
        </w:rPr>
        <w:t xml:space="preserve"> </w:t>
      </w:r>
      <w:r>
        <w:rPr>
          <w:sz w:val="20"/>
        </w:rPr>
        <w:t>Palmovka,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8|DK|8 - Městský okruh Jarov - Pelc</w:t>
      </w:r>
      <w:r>
        <w:rPr>
          <w:spacing w:val="-13"/>
          <w:sz w:val="20"/>
        </w:rPr>
        <w:t xml:space="preserve"> </w:t>
      </w:r>
      <w:r>
        <w:rPr>
          <w:sz w:val="20"/>
        </w:rPr>
        <w:t>Tyrolka,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spacing w:before="61"/>
        <w:rPr>
          <w:sz w:val="20"/>
        </w:rPr>
      </w:pPr>
      <w:r>
        <w:rPr>
          <w:sz w:val="20"/>
        </w:rPr>
        <w:t>10|ZP|8 - park Na</w:t>
      </w:r>
      <w:r>
        <w:rPr>
          <w:spacing w:val="-5"/>
          <w:sz w:val="20"/>
        </w:rPr>
        <w:t xml:space="preserve"> </w:t>
      </w:r>
      <w:r>
        <w:rPr>
          <w:sz w:val="20"/>
        </w:rPr>
        <w:t>hájku,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15|ZP|8 - parková plocha v bývalém areálu Libeňských</w:t>
      </w:r>
      <w:r>
        <w:rPr>
          <w:spacing w:val="-19"/>
          <w:sz w:val="20"/>
        </w:rPr>
        <w:t xml:space="preserve"> </w:t>
      </w:r>
      <w:r>
        <w:rPr>
          <w:sz w:val="20"/>
        </w:rPr>
        <w:t>loděnic,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18|ZP|8 - parková plocha při Libeňském mostě –</w:t>
      </w:r>
      <w:r>
        <w:rPr>
          <w:spacing w:val="-12"/>
          <w:sz w:val="20"/>
        </w:rPr>
        <w:t xml:space="preserve"> </w:t>
      </w:r>
      <w:r>
        <w:rPr>
          <w:sz w:val="20"/>
        </w:rPr>
        <w:t>sever,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17|ZP|8 - parková plocha při Libeňském mostě –</w:t>
      </w:r>
      <w:r>
        <w:rPr>
          <w:spacing w:val="-12"/>
          <w:sz w:val="20"/>
        </w:rPr>
        <w:t xml:space="preserve"> </w:t>
      </w:r>
      <w:r>
        <w:rPr>
          <w:sz w:val="20"/>
        </w:rPr>
        <w:t>jih,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89"/>
          <w:tab w:val="left" w:pos="1190"/>
        </w:tabs>
        <w:spacing w:before="58"/>
        <w:rPr>
          <w:sz w:val="20"/>
        </w:rPr>
      </w:pPr>
      <w:r>
        <w:rPr>
          <w:sz w:val="20"/>
        </w:rPr>
        <w:t>14|ZP|8 - parková plocha při Pobřežní na</w:t>
      </w:r>
      <w:r>
        <w:rPr>
          <w:spacing w:val="-17"/>
          <w:sz w:val="20"/>
        </w:rPr>
        <w:t xml:space="preserve"> </w:t>
      </w:r>
      <w:r>
        <w:rPr>
          <w:sz w:val="20"/>
        </w:rPr>
        <w:t>Maninách.</w:t>
      </w:r>
    </w:p>
    <w:p w:rsidR="009607AE" w:rsidRDefault="007F34A8">
      <w:pPr>
        <w:pStyle w:val="Odstavecseseznamem"/>
        <w:numPr>
          <w:ilvl w:val="0"/>
          <w:numId w:val="14"/>
        </w:numPr>
        <w:tabs>
          <w:tab w:val="left" w:pos="547"/>
        </w:tabs>
        <w:spacing w:before="120" w:line="259" w:lineRule="auto"/>
        <w:ind w:right="109"/>
        <w:jc w:val="both"/>
        <w:rPr>
          <w:sz w:val="20"/>
        </w:rPr>
      </w:pPr>
      <w:r>
        <w:rPr>
          <w:sz w:val="20"/>
        </w:rPr>
        <w:t>Studie prověří potřebu případ</w:t>
      </w:r>
      <w:r>
        <w:rPr>
          <w:sz w:val="20"/>
        </w:rPr>
        <w:t>ných dalších VPS nebo VPO podle stavebního zákona, která budou sloužit jako podklad pro nové vymezení dalších VPS a VPO v území v rámci případné změny územního plánu či nového územního</w:t>
      </w:r>
      <w:r>
        <w:rPr>
          <w:spacing w:val="-7"/>
          <w:sz w:val="20"/>
        </w:rPr>
        <w:t xml:space="preserve"> </w:t>
      </w:r>
      <w:r>
        <w:rPr>
          <w:sz w:val="20"/>
        </w:rPr>
        <w:t>plánu.</w:t>
      </w:r>
    </w:p>
    <w:p w:rsidR="009607AE" w:rsidRDefault="007F34A8">
      <w:pPr>
        <w:pStyle w:val="Odstavecseseznamem"/>
        <w:numPr>
          <w:ilvl w:val="0"/>
          <w:numId w:val="14"/>
        </w:numPr>
        <w:tabs>
          <w:tab w:val="left" w:pos="547"/>
        </w:tabs>
        <w:spacing w:before="118"/>
        <w:jc w:val="both"/>
        <w:rPr>
          <w:sz w:val="20"/>
        </w:rPr>
      </w:pPr>
      <w:r>
        <w:rPr>
          <w:sz w:val="20"/>
        </w:rPr>
        <w:t xml:space="preserve">Studie prověří možné zrušení či úpravy stávajících platných VPS </w:t>
      </w:r>
      <w:r>
        <w:rPr>
          <w:sz w:val="20"/>
        </w:rPr>
        <w:t>dle ÚP a prověří následující</w:t>
      </w:r>
      <w:r>
        <w:rPr>
          <w:spacing w:val="-28"/>
          <w:sz w:val="20"/>
        </w:rPr>
        <w:t xml:space="preserve"> </w:t>
      </w:r>
      <w:r>
        <w:rPr>
          <w:sz w:val="20"/>
        </w:rPr>
        <w:t>vytipované: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spacing w:before="79"/>
        <w:rPr>
          <w:sz w:val="20"/>
        </w:rPr>
      </w:pPr>
      <w:r>
        <w:rPr>
          <w:sz w:val="20"/>
        </w:rPr>
        <w:t>38|DK|8 - Praha 8 - Pobřežní</w:t>
      </w:r>
      <w:r>
        <w:rPr>
          <w:spacing w:val="-11"/>
          <w:sz w:val="20"/>
        </w:rPr>
        <w:t xml:space="preserve"> </w:t>
      </w:r>
      <w:r>
        <w:rPr>
          <w:sz w:val="20"/>
        </w:rPr>
        <w:t>IV,</w:t>
      </w:r>
    </w:p>
    <w:p w:rsidR="009607AE" w:rsidRDefault="007F34A8">
      <w:pPr>
        <w:pStyle w:val="Odstavecseseznamem"/>
        <w:numPr>
          <w:ilvl w:val="1"/>
          <w:numId w:val="14"/>
        </w:numPr>
        <w:tabs>
          <w:tab w:val="left" w:pos="1190"/>
        </w:tabs>
        <w:rPr>
          <w:sz w:val="20"/>
        </w:rPr>
      </w:pPr>
      <w:r>
        <w:rPr>
          <w:sz w:val="20"/>
        </w:rPr>
        <w:t>98|DK|8 - jižní obchvat</w:t>
      </w:r>
      <w:r>
        <w:rPr>
          <w:spacing w:val="-9"/>
          <w:sz w:val="20"/>
        </w:rPr>
        <w:t xml:space="preserve"> </w:t>
      </w:r>
      <w:r>
        <w:rPr>
          <w:sz w:val="20"/>
        </w:rPr>
        <w:t>Libně.</w:t>
      </w:r>
    </w:p>
    <w:p w:rsidR="009607AE" w:rsidRDefault="007F34A8">
      <w:pPr>
        <w:pStyle w:val="Odstavecseseznamem"/>
        <w:numPr>
          <w:ilvl w:val="0"/>
          <w:numId w:val="14"/>
        </w:numPr>
        <w:tabs>
          <w:tab w:val="left" w:pos="547"/>
        </w:tabs>
        <w:jc w:val="both"/>
        <w:rPr>
          <w:sz w:val="20"/>
        </w:rPr>
      </w:pPr>
      <w:r>
        <w:rPr>
          <w:sz w:val="20"/>
        </w:rPr>
        <w:t>Územní studie prověří VPS a VPO vymezené v návrhu Metropolitního</w:t>
      </w:r>
      <w:r>
        <w:rPr>
          <w:spacing w:val="-20"/>
          <w:sz w:val="20"/>
        </w:rPr>
        <w:t xml:space="preserve"> </w:t>
      </w:r>
      <w:r>
        <w:rPr>
          <w:sz w:val="20"/>
        </w:rPr>
        <w:t>plánu.</w:t>
      </w: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251"/>
          <w:tab w:val="left" w:pos="1252"/>
        </w:tabs>
        <w:spacing w:before="175"/>
        <w:rPr>
          <w:b/>
          <w:sz w:val="16"/>
        </w:rPr>
      </w:pPr>
      <w:bookmarkStart w:id="24" w:name="_bookmark24"/>
      <w:bookmarkEnd w:id="24"/>
      <w:r>
        <w:rPr>
          <w:b/>
          <w:sz w:val="20"/>
        </w:rPr>
        <w:t>A</w:t>
      </w:r>
      <w:r>
        <w:rPr>
          <w:b/>
          <w:sz w:val="16"/>
        </w:rPr>
        <w:t>SANACE</w:t>
      </w:r>
    </w:p>
    <w:p w:rsidR="009607AE" w:rsidRDefault="007F34A8">
      <w:pPr>
        <w:pStyle w:val="Zkladntext"/>
        <w:spacing w:before="139"/>
        <w:ind w:left="118" w:firstLine="0"/>
        <w:jc w:val="both"/>
      </w:pPr>
      <w:r>
        <w:t>Studie v případě potřeby navrhne plochy k asanaci.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1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1"/>
          <w:numId w:val="21"/>
        </w:numPr>
        <w:tabs>
          <w:tab w:val="left" w:pos="1184"/>
          <w:tab w:val="left" w:pos="1185"/>
        </w:tabs>
        <w:spacing w:before="0"/>
        <w:ind w:left="1184" w:hanging="706"/>
        <w:jc w:val="left"/>
        <w:rPr>
          <w:b/>
          <w:sz w:val="24"/>
        </w:rPr>
      </w:pPr>
      <w:bookmarkStart w:id="25" w:name="_bookmark25"/>
      <w:bookmarkEnd w:id="25"/>
      <w:r>
        <w:rPr>
          <w:b/>
          <w:sz w:val="24"/>
        </w:rPr>
        <w:t>D</w:t>
      </w:r>
      <w:r>
        <w:rPr>
          <w:b/>
          <w:sz w:val="19"/>
        </w:rPr>
        <w:t>ALŠÍ POŽADAVKY NA ŘEŠENÍ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ÚS</w:t>
      </w:r>
    </w:p>
    <w:p w:rsidR="009607AE" w:rsidRDefault="007F34A8">
      <w:pPr>
        <w:pStyle w:val="Odstavecseseznamem"/>
        <w:numPr>
          <w:ilvl w:val="2"/>
          <w:numId w:val="21"/>
        </w:numPr>
        <w:tabs>
          <w:tab w:val="left" w:pos="1198"/>
          <w:tab w:val="left" w:pos="1199"/>
        </w:tabs>
        <w:spacing w:before="78"/>
        <w:ind w:left="1198" w:hanging="720"/>
        <w:rPr>
          <w:b/>
          <w:sz w:val="20"/>
        </w:rPr>
      </w:pPr>
      <w:bookmarkStart w:id="26" w:name="_bookmark26"/>
      <w:bookmarkEnd w:id="26"/>
      <w:r>
        <w:rPr>
          <w:b/>
          <w:sz w:val="20"/>
        </w:rPr>
        <w:t>P</w:t>
      </w:r>
      <w:r>
        <w:rPr>
          <w:b/>
          <w:sz w:val="16"/>
        </w:rPr>
        <w:t>ODMÍNĚNOST STAVEB</w:t>
      </w:r>
      <w:r>
        <w:rPr>
          <w:b/>
          <w:spacing w:val="-9"/>
          <w:sz w:val="16"/>
        </w:rPr>
        <w:t xml:space="preserve"> </w:t>
      </w:r>
      <w:r>
        <w:rPr>
          <w:b/>
          <w:sz w:val="20"/>
        </w:rPr>
        <w:t>(</w:t>
      </w:r>
      <w:r>
        <w:rPr>
          <w:b/>
          <w:sz w:val="16"/>
        </w:rPr>
        <w:t>ETAPIZACE</w:t>
      </w:r>
      <w:r>
        <w:rPr>
          <w:b/>
          <w:sz w:val="20"/>
        </w:rPr>
        <w:t>)</w:t>
      </w:r>
    </w:p>
    <w:p w:rsidR="009607AE" w:rsidRDefault="007F34A8">
      <w:pPr>
        <w:pStyle w:val="Zkladntext"/>
        <w:spacing w:before="139" w:line="259" w:lineRule="auto"/>
        <w:ind w:left="118" w:right="114" w:firstLine="0"/>
        <w:jc w:val="both"/>
      </w:pPr>
      <w:r>
        <w:t xml:space="preserve">Studie navrhne vzájemnou podmíněnost staveb či opatření v řešeném území a podmíněnost staveb či opatření v řešeném území ve  vztahu k  využití pozemků, stavbám  a opatřením  mimo řešené území ve  formě popisu  a schémat. Etapizace bude navržena zejména ve </w:t>
      </w:r>
      <w:r>
        <w:t>vztahu k dopravním stavbám v řešeném</w:t>
      </w:r>
      <w:r>
        <w:rPr>
          <w:spacing w:val="-17"/>
        </w:rPr>
        <w:t xml:space="preserve"> </w:t>
      </w:r>
      <w:r>
        <w:t>území.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6"/>
        <w:ind w:firstLine="0"/>
        <w:rPr>
          <w:sz w:val="18"/>
        </w:rPr>
      </w:pPr>
    </w:p>
    <w:p w:rsidR="009607AE" w:rsidRDefault="007F34A8">
      <w:pPr>
        <w:pStyle w:val="Nadpis1"/>
        <w:numPr>
          <w:ilvl w:val="0"/>
          <w:numId w:val="35"/>
        </w:numPr>
        <w:tabs>
          <w:tab w:val="left" w:pos="839"/>
        </w:tabs>
        <w:ind w:left="838" w:hanging="360"/>
        <w:jc w:val="left"/>
      </w:pPr>
      <w:bookmarkStart w:id="27" w:name="_bookmark27"/>
      <w:bookmarkEnd w:id="27"/>
      <w:r>
        <w:t>OBSAH ÚZEMNÍ</w:t>
      </w:r>
      <w:r>
        <w:rPr>
          <w:spacing w:val="-45"/>
        </w:rPr>
        <w:t xml:space="preserve"> </w:t>
      </w:r>
      <w:r>
        <w:t>STUDIE</w:t>
      </w:r>
    </w:p>
    <w:p w:rsidR="009607AE" w:rsidRDefault="007F34A8">
      <w:pPr>
        <w:pStyle w:val="Odstavecseseznamem"/>
        <w:numPr>
          <w:ilvl w:val="1"/>
          <w:numId w:val="35"/>
        </w:numPr>
        <w:tabs>
          <w:tab w:val="left" w:pos="970"/>
          <w:tab w:val="left" w:pos="971"/>
        </w:tabs>
        <w:spacing w:before="149"/>
        <w:ind w:left="970" w:hanging="568"/>
        <w:rPr>
          <w:b/>
          <w:sz w:val="19"/>
        </w:rPr>
      </w:pPr>
      <w:bookmarkStart w:id="28" w:name="_bookmark28"/>
      <w:bookmarkEnd w:id="28"/>
      <w:r>
        <w:rPr>
          <w:b/>
          <w:sz w:val="24"/>
        </w:rPr>
        <w:t>P</w:t>
      </w:r>
      <w:r>
        <w:rPr>
          <w:b/>
          <w:sz w:val="19"/>
        </w:rPr>
        <w:t>OŽADAVKY NA TEXTOVOU A GRAFICKOU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ČÁST</w:t>
      </w:r>
    </w:p>
    <w:p w:rsidR="009607AE" w:rsidRDefault="007F34A8">
      <w:pPr>
        <w:pStyle w:val="Nadpis4"/>
        <w:numPr>
          <w:ilvl w:val="0"/>
          <w:numId w:val="13"/>
        </w:numPr>
        <w:tabs>
          <w:tab w:val="left" w:pos="547"/>
        </w:tabs>
        <w:spacing w:before="78"/>
      </w:pPr>
      <w:r>
        <w:t>TEXTOVÁ</w:t>
      </w:r>
      <w:r>
        <w:rPr>
          <w:spacing w:val="-8"/>
        </w:rPr>
        <w:t xml:space="preserve"> </w:t>
      </w:r>
      <w:r>
        <w:t>ČÁST</w:t>
      </w:r>
    </w:p>
    <w:p w:rsidR="009607AE" w:rsidRDefault="007F34A8">
      <w:pPr>
        <w:pStyle w:val="Odstavecseseznamem"/>
        <w:numPr>
          <w:ilvl w:val="1"/>
          <w:numId w:val="13"/>
        </w:numPr>
        <w:tabs>
          <w:tab w:val="left" w:pos="971"/>
        </w:tabs>
        <w:spacing w:before="63"/>
        <w:ind w:hanging="254"/>
        <w:rPr>
          <w:sz w:val="20"/>
        </w:rPr>
      </w:pPr>
      <w:r>
        <w:rPr>
          <w:sz w:val="20"/>
        </w:rPr>
        <w:t>Analytická</w:t>
      </w:r>
      <w:r>
        <w:rPr>
          <w:spacing w:val="-5"/>
          <w:sz w:val="20"/>
        </w:rPr>
        <w:t xml:space="preserve"> </w:t>
      </w:r>
      <w:r>
        <w:rPr>
          <w:sz w:val="20"/>
        </w:rPr>
        <w:t>část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Strukturovaný text obsahující zejm. témata dle kapitoly 5. I. („analytická část“) vypracovaný na základě ÚAP, Analytické studie oblasti Palmovky, doplňujících průzkumů a rozborů a dostupných informací o území a doplněný názornými</w:t>
      </w:r>
      <w:r>
        <w:rPr>
          <w:spacing w:val="-12"/>
          <w:sz w:val="20"/>
        </w:rPr>
        <w:t xml:space="preserve"> </w:t>
      </w:r>
      <w:r>
        <w:rPr>
          <w:sz w:val="20"/>
        </w:rPr>
        <w:t>schématy.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</w:tabs>
        <w:spacing w:before="57"/>
        <w:ind w:hanging="358"/>
        <w:rPr>
          <w:sz w:val="20"/>
        </w:rPr>
      </w:pPr>
      <w:r>
        <w:rPr>
          <w:sz w:val="20"/>
        </w:rPr>
        <w:t>Definování a vyh</w:t>
      </w:r>
      <w:r>
        <w:rPr>
          <w:sz w:val="20"/>
        </w:rPr>
        <w:t>odnocení problémů, hodnot a</w:t>
      </w:r>
      <w:r>
        <w:rPr>
          <w:spacing w:val="-11"/>
          <w:sz w:val="20"/>
        </w:rPr>
        <w:t xml:space="preserve"> </w:t>
      </w:r>
      <w:r>
        <w:rPr>
          <w:sz w:val="20"/>
        </w:rPr>
        <w:t>příležitostí.</w:t>
      </w:r>
    </w:p>
    <w:p w:rsidR="009607AE" w:rsidRDefault="007F34A8">
      <w:pPr>
        <w:pStyle w:val="Odstavecseseznamem"/>
        <w:numPr>
          <w:ilvl w:val="1"/>
          <w:numId w:val="13"/>
        </w:numPr>
        <w:tabs>
          <w:tab w:val="left" w:pos="971"/>
        </w:tabs>
        <w:spacing w:before="120"/>
        <w:ind w:hanging="309"/>
        <w:rPr>
          <w:sz w:val="20"/>
        </w:rPr>
      </w:pPr>
      <w:r>
        <w:rPr>
          <w:sz w:val="20"/>
        </w:rPr>
        <w:t>Návrhová</w:t>
      </w:r>
      <w:r>
        <w:rPr>
          <w:spacing w:val="-8"/>
          <w:sz w:val="20"/>
        </w:rPr>
        <w:t xml:space="preserve"> </w:t>
      </w:r>
      <w:r>
        <w:rPr>
          <w:sz w:val="20"/>
        </w:rPr>
        <w:t>část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</w:tabs>
        <w:spacing w:before="0"/>
        <w:ind w:left="1325" w:hanging="496"/>
        <w:rPr>
          <w:sz w:val="20"/>
        </w:rPr>
      </w:pPr>
      <w:r>
        <w:rPr>
          <w:sz w:val="20"/>
        </w:rPr>
        <w:t>Popis a zdůvodnění návrhu ve struktuře kapitoly 5 zadání – „požadavky na řešení územní</w:t>
      </w:r>
      <w:r>
        <w:rPr>
          <w:spacing w:val="-24"/>
          <w:sz w:val="20"/>
        </w:rPr>
        <w:t xml:space="preserve"> </w:t>
      </w:r>
      <w:r>
        <w:rPr>
          <w:sz w:val="20"/>
        </w:rPr>
        <w:t>studie“.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7"/>
        </w:tabs>
        <w:ind w:left="1196"/>
        <w:rPr>
          <w:sz w:val="20"/>
        </w:rPr>
      </w:pPr>
      <w:r>
        <w:rPr>
          <w:sz w:val="20"/>
        </w:rPr>
        <w:t>Popis jednotlivých uličních profilů, náměstí, stavebních a nestavebních bloků</w:t>
      </w:r>
      <w:r>
        <w:rPr>
          <w:spacing w:val="-15"/>
          <w:sz w:val="20"/>
        </w:rPr>
        <w:t xml:space="preserve"> </w:t>
      </w:r>
      <w:r>
        <w:rPr>
          <w:sz w:val="20"/>
        </w:rPr>
        <w:t>definující:</w:t>
      </w:r>
    </w:p>
    <w:p w:rsidR="009607AE" w:rsidRDefault="009607AE">
      <w:pPr>
        <w:rPr>
          <w:sz w:val="20"/>
        </w:r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4"/>
        <w:ind w:firstLine="0"/>
        <w:rPr>
          <w:sz w:val="15"/>
        </w:rPr>
      </w:pPr>
      <w:r>
        <w:pict>
          <v:group id="_x0000_s1060" style="position:absolute;margin-left:463.1pt;margin-top:53.45pt;width:61.7pt;height:14.9pt;z-index:1552;mso-position-horizontal-relative:page;mso-position-vertical-relative:page" coordorigin="9263,1069" coordsize="1234,298">
            <v:rect id="_x0000_s1062" style="position:absolute;left:9270;top:1077;width:1219;height:283" fillcolor="black" stroked="f"/>
            <v:rect id="_x0000_s1061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99"/>
        <w:rPr>
          <w:sz w:val="20"/>
        </w:rPr>
      </w:pPr>
      <w:r>
        <w:rPr>
          <w:sz w:val="20"/>
        </w:rPr>
        <w:t>u uličních profilů jejich požadovaný charakter, šířku a odkaz na výkres uličních</w:t>
      </w:r>
      <w:r>
        <w:rPr>
          <w:spacing w:val="-20"/>
          <w:sz w:val="20"/>
        </w:rPr>
        <w:t xml:space="preserve"> </w:t>
      </w:r>
      <w:r>
        <w:rPr>
          <w:sz w:val="20"/>
        </w:rPr>
        <w:t>profilů,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u náměstí jejich požadovaný</w:t>
      </w:r>
      <w:r>
        <w:rPr>
          <w:spacing w:val="-10"/>
          <w:sz w:val="20"/>
        </w:rPr>
        <w:t xml:space="preserve"> </w:t>
      </w:r>
      <w:r>
        <w:rPr>
          <w:sz w:val="20"/>
        </w:rPr>
        <w:t>charakter,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u stavebních bloků upřesňující požadavky na charakter</w:t>
      </w:r>
      <w:r>
        <w:rPr>
          <w:spacing w:val="-22"/>
          <w:sz w:val="20"/>
        </w:rPr>
        <w:t xml:space="preserve"> </w:t>
      </w:r>
      <w:r>
        <w:rPr>
          <w:sz w:val="20"/>
        </w:rPr>
        <w:t>zástavby,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2"/>
          <w:tab w:val="left" w:pos="1683"/>
        </w:tabs>
        <w:spacing w:before="16"/>
        <w:ind w:left="1682" w:hanging="357"/>
        <w:rPr>
          <w:sz w:val="20"/>
        </w:rPr>
      </w:pPr>
      <w:r>
        <w:rPr>
          <w:sz w:val="20"/>
        </w:rPr>
        <w:t>u nestavebních bloků (parků) jejich požadovaný</w:t>
      </w:r>
      <w:r>
        <w:rPr>
          <w:spacing w:val="-15"/>
          <w:sz w:val="20"/>
        </w:rPr>
        <w:t xml:space="preserve"> </w:t>
      </w:r>
      <w:r>
        <w:rPr>
          <w:sz w:val="20"/>
        </w:rPr>
        <w:t>charakter.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1"/>
        </w:tabs>
        <w:spacing w:before="135" w:line="302" w:lineRule="auto"/>
        <w:ind w:left="1325" w:right="3287" w:hanging="495"/>
        <w:rPr>
          <w:sz w:val="20"/>
        </w:rPr>
      </w:pPr>
      <w:r>
        <w:rPr>
          <w:sz w:val="20"/>
        </w:rPr>
        <w:t>Bilanční tabulka uvádějící stávající a navrhované hodnoty, a</w:t>
      </w:r>
      <w:r>
        <w:rPr>
          <w:spacing w:val="-24"/>
          <w:sz w:val="20"/>
        </w:rPr>
        <w:t xml:space="preserve"> </w:t>
      </w:r>
      <w:r>
        <w:rPr>
          <w:sz w:val="20"/>
        </w:rPr>
        <w:t>to: pro uliční prostranství jako</w:t>
      </w:r>
      <w:r>
        <w:rPr>
          <w:spacing w:val="-12"/>
          <w:sz w:val="20"/>
        </w:rPr>
        <w:t xml:space="preserve"> </w:t>
      </w:r>
      <w:r>
        <w:rPr>
          <w:sz w:val="20"/>
        </w:rPr>
        <w:t>celek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0" w:line="205" w:lineRule="exact"/>
        <w:rPr>
          <w:sz w:val="20"/>
        </w:rPr>
      </w:pPr>
      <w:r>
        <w:rPr>
          <w:sz w:val="20"/>
        </w:rPr>
        <w:t>výměru v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6"/>
          <w:sz w:val="13"/>
        </w:rPr>
        <w:t>2</w:t>
      </w:r>
      <w:r>
        <w:rPr>
          <w:sz w:val="20"/>
        </w:rPr>
        <w:t>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7"/>
        <w:rPr>
          <w:sz w:val="20"/>
        </w:rPr>
      </w:pPr>
      <w:r>
        <w:rPr>
          <w:sz w:val="20"/>
        </w:rPr>
        <w:t>počet parkovacích</w:t>
      </w:r>
      <w:r>
        <w:rPr>
          <w:spacing w:val="-8"/>
          <w:sz w:val="20"/>
        </w:rPr>
        <w:t xml:space="preserve"> </w:t>
      </w:r>
      <w:r>
        <w:rPr>
          <w:sz w:val="20"/>
        </w:rPr>
        <w:t>stání,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2"/>
          <w:tab w:val="left" w:pos="1683"/>
        </w:tabs>
        <w:spacing w:before="16"/>
        <w:ind w:left="1682" w:hanging="357"/>
        <w:rPr>
          <w:sz w:val="20"/>
        </w:rPr>
      </w:pPr>
      <w:r>
        <w:rPr>
          <w:sz w:val="20"/>
        </w:rPr>
        <w:t>odvod dešťových</w:t>
      </w:r>
      <w:r>
        <w:rPr>
          <w:spacing w:val="-6"/>
          <w:sz w:val="20"/>
        </w:rPr>
        <w:t xml:space="preserve"> </w:t>
      </w:r>
      <w:r>
        <w:rPr>
          <w:sz w:val="20"/>
        </w:rPr>
        <w:t>vod.</w:t>
      </w:r>
    </w:p>
    <w:p w:rsidR="009607AE" w:rsidRDefault="007F34A8">
      <w:pPr>
        <w:pStyle w:val="Zkladntext"/>
        <w:spacing w:before="135"/>
        <w:ind w:left="1325" w:firstLine="0"/>
      </w:pPr>
      <w:r>
        <w:t>pro jednotlivé nestavební bloky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20"/>
        <w:rPr>
          <w:sz w:val="20"/>
        </w:rPr>
      </w:pPr>
      <w:r>
        <w:rPr>
          <w:sz w:val="20"/>
        </w:rPr>
        <w:t xml:space="preserve">výměru </w:t>
      </w:r>
      <w:r>
        <w:rPr>
          <w:sz w:val="20"/>
        </w:rPr>
        <w:t>bloku v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6"/>
          <w:sz w:val="13"/>
        </w:rPr>
        <w:t>2</w:t>
      </w:r>
      <w:r>
        <w:rPr>
          <w:sz w:val="20"/>
        </w:rPr>
        <w:t>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odvod dešťových</w:t>
      </w:r>
      <w:r>
        <w:rPr>
          <w:spacing w:val="-6"/>
          <w:sz w:val="20"/>
        </w:rPr>
        <w:t xml:space="preserve"> </w:t>
      </w:r>
      <w:r>
        <w:rPr>
          <w:sz w:val="20"/>
        </w:rPr>
        <w:t>vod.</w:t>
      </w:r>
    </w:p>
    <w:p w:rsidR="009607AE" w:rsidRDefault="009607AE">
      <w:pPr>
        <w:pStyle w:val="Zkladntext"/>
        <w:spacing w:before="10"/>
        <w:ind w:firstLine="0"/>
        <w:rPr>
          <w:sz w:val="22"/>
        </w:rPr>
      </w:pPr>
    </w:p>
    <w:p w:rsidR="009607AE" w:rsidRDefault="007F34A8">
      <w:pPr>
        <w:pStyle w:val="Zkladntext"/>
        <w:ind w:left="1325" w:firstLine="0"/>
      </w:pPr>
      <w:r>
        <w:t>pro jednotlivé stavební bloky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20"/>
        <w:rPr>
          <w:sz w:val="20"/>
        </w:rPr>
      </w:pPr>
      <w:r>
        <w:rPr>
          <w:sz w:val="20"/>
        </w:rPr>
        <w:t>výměru bloku v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6"/>
          <w:sz w:val="13"/>
        </w:rPr>
        <w:t>2</w:t>
      </w:r>
      <w:r>
        <w:rPr>
          <w:sz w:val="20"/>
        </w:rPr>
        <w:t>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maximální výměru hrubých podlažních ploch v m</w:t>
      </w:r>
      <w:r>
        <w:rPr>
          <w:position w:val="6"/>
          <w:sz w:val="13"/>
        </w:rPr>
        <w:t xml:space="preserve">2 </w:t>
      </w:r>
      <w:r>
        <w:rPr>
          <w:sz w:val="20"/>
        </w:rPr>
        <w:t>s rozdělením dle předpokládaného</w:t>
      </w:r>
      <w:r>
        <w:rPr>
          <w:spacing w:val="-3"/>
          <w:sz w:val="20"/>
        </w:rPr>
        <w:t xml:space="preserve"> </w:t>
      </w:r>
      <w:r>
        <w:rPr>
          <w:sz w:val="20"/>
        </w:rPr>
        <w:t>využití,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maximální podíl zastavěnosti v</w:t>
      </w:r>
      <w:r>
        <w:rPr>
          <w:spacing w:val="-15"/>
          <w:sz w:val="20"/>
        </w:rPr>
        <w:t xml:space="preserve"> </w:t>
      </w:r>
      <w:r>
        <w:rPr>
          <w:spacing w:val="3"/>
          <w:sz w:val="20"/>
        </w:rPr>
        <w:t>%,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počet</w:t>
      </w:r>
      <w:r>
        <w:rPr>
          <w:spacing w:val="-8"/>
          <w:sz w:val="20"/>
        </w:rPr>
        <w:t xml:space="preserve"> </w:t>
      </w:r>
      <w:r>
        <w:rPr>
          <w:sz w:val="20"/>
        </w:rPr>
        <w:t>obyvatel,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odhad počtu</w:t>
      </w:r>
      <w:r>
        <w:rPr>
          <w:spacing w:val="-5"/>
          <w:sz w:val="20"/>
        </w:rPr>
        <w:t xml:space="preserve"> </w:t>
      </w:r>
      <w:r>
        <w:rPr>
          <w:sz w:val="20"/>
        </w:rPr>
        <w:t>návštěvníků,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počet parkovacích stání (dle</w:t>
      </w:r>
      <w:r>
        <w:rPr>
          <w:spacing w:val="-11"/>
          <w:sz w:val="20"/>
        </w:rPr>
        <w:t xml:space="preserve"> </w:t>
      </w:r>
      <w:r>
        <w:rPr>
          <w:sz w:val="20"/>
        </w:rPr>
        <w:t>PSP),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potřebu vody, tepla, plynu a elektrické</w:t>
      </w:r>
      <w:r>
        <w:rPr>
          <w:spacing w:val="-11"/>
          <w:sz w:val="20"/>
        </w:rPr>
        <w:t xml:space="preserve"> </w:t>
      </w:r>
      <w:r>
        <w:rPr>
          <w:sz w:val="20"/>
        </w:rPr>
        <w:t>energie,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produkci splaškových odpadních</w:t>
      </w:r>
      <w:r>
        <w:rPr>
          <w:spacing w:val="-10"/>
          <w:sz w:val="20"/>
        </w:rPr>
        <w:t xml:space="preserve"> </w:t>
      </w:r>
      <w:r>
        <w:rPr>
          <w:sz w:val="20"/>
        </w:rPr>
        <w:t>vod,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odvod dešťových</w:t>
      </w:r>
      <w:r>
        <w:rPr>
          <w:spacing w:val="-8"/>
          <w:sz w:val="20"/>
        </w:rPr>
        <w:t xml:space="preserve"> </w:t>
      </w:r>
      <w:r>
        <w:rPr>
          <w:sz w:val="20"/>
        </w:rPr>
        <w:t>vod,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2"/>
          <w:tab w:val="left" w:pos="1683"/>
        </w:tabs>
        <w:spacing w:before="16"/>
        <w:ind w:left="1682" w:hanging="357"/>
        <w:rPr>
          <w:sz w:val="20"/>
        </w:rPr>
      </w:pPr>
      <w:r>
        <w:rPr>
          <w:sz w:val="20"/>
        </w:rPr>
        <w:t>produkci</w:t>
      </w:r>
      <w:r>
        <w:rPr>
          <w:spacing w:val="-7"/>
          <w:sz w:val="20"/>
        </w:rPr>
        <w:t xml:space="preserve"> </w:t>
      </w:r>
      <w:r>
        <w:rPr>
          <w:sz w:val="20"/>
        </w:rPr>
        <w:t>odpadu.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1"/>
        </w:tabs>
        <w:spacing w:before="136"/>
        <w:ind w:left="1190" w:right="116"/>
        <w:jc w:val="both"/>
        <w:rPr>
          <w:sz w:val="20"/>
        </w:rPr>
      </w:pPr>
      <w:r>
        <w:rPr>
          <w:sz w:val="20"/>
        </w:rPr>
        <w:t>Kartogram výhledového zatížení komunikační sítě se zohledněním návrhu ÚS (ve vazbě na výhledové us</w:t>
      </w:r>
      <w:r>
        <w:rPr>
          <w:sz w:val="20"/>
        </w:rPr>
        <w:t>pořádání komunikační sítě hl. města) - poskytne IPR Praha, kancelář dopravní infrastruktury.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1"/>
        </w:tabs>
        <w:spacing w:before="58"/>
        <w:ind w:left="1190"/>
        <w:rPr>
          <w:sz w:val="20"/>
        </w:rPr>
      </w:pPr>
      <w:r>
        <w:rPr>
          <w:sz w:val="20"/>
        </w:rPr>
        <w:t>Životní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prostředí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61" w:line="254" w:lineRule="auto"/>
        <w:ind w:right="118"/>
        <w:rPr>
          <w:sz w:val="20"/>
        </w:rPr>
      </w:pPr>
      <w:r>
        <w:rPr>
          <w:sz w:val="20"/>
        </w:rPr>
        <w:t>stručně (text, tabulka, schéma) bude zhodnoceno řešení a jeho vlivy na okolí, popřípadě město, v</w:t>
      </w:r>
      <w:r>
        <w:rPr>
          <w:spacing w:val="-7"/>
          <w:sz w:val="20"/>
        </w:rPr>
        <w:t xml:space="preserve"> </w:t>
      </w:r>
      <w:r>
        <w:rPr>
          <w:sz w:val="20"/>
        </w:rPr>
        <w:t>oblastech: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7"/>
        <w:rPr>
          <w:sz w:val="20"/>
        </w:rPr>
      </w:pPr>
      <w:r>
        <w:rPr>
          <w:sz w:val="20"/>
        </w:rPr>
        <w:t>geologie,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/>
        <w:rPr>
          <w:sz w:val="20"/>
        </w:rPr>
      </w:pPr>
      <w:r>
        <w:rPr>
          <w:sz w:val="20"/>
        </w:rPr>
        <w:t>příroda a krajina, ÚSES, mě</w:t>
      </w:r>
      <w:r>
        <w:rPr>
          <w:sz w:val="20"/>
        </w:rPr>
        <w:t>stská</w:t>
      </w:r>
      <w:r>
        <w:rPr>
          <w:spacing w:val="-15"/>
          <w:sz w:val="20"/>
        </w:rPr>
        <w:t xml:space="preserve"> </w:t>
      </w:r>
      <w:r>
        <w:rPr>
          <w:sz w:val="20"/>
        </w:rPr>
        <w:t>zeleň,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 w:line="254" w:lineRule="auto"/>
        <w:ind w:right="121"/>
        <w:rPr>
          <w:sz w:val="20"/>
        </w:rPr>
      </w:pPr>
      <w:r>
        <w:rPr>
          <w:sz w:val="20"/>
        </w:rPr>
        <w:t>ovzduší – zhodnocení stávající situace v území a výčet nových zdrojů znečištění (výroba, doprava…),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4"/>
        <w:rPr>
          <w:sz w:val="20"/>
        </w:rPr>
      </w:pPr>
      <w:r>
        <w:rPr>
          <w:sz w:val="20"/>
        </w:rPr>
        <w:t>hluk – zhodnocení stávající situace v území a výčet nových zdrojů hlukových</w:t>
      </w:r>
      <w:r>
        <w:rPr>
          <w:spacing w:val="-20"/>
          <w:sz w:val="20"/>
        </w:rPr>
        <w:t xml:space="preserve"> </w:t>
      </w:r>
      <w:r>
        <w:rPr>
          <w:sz w:val="20"/>
        </w:rPr>
        <w:t>imisí.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1191"/>
        </w:tabs>
        <w:spacing w:before="135"/>
        <w:ind w:left="1190"/>
        <w:rPr>
          <w:sz w:val="20"/>
        </w:rPr>
      </w:pPr>
      <w:r>
        <w:rPr>
          <w:sz w:val="20"/>
        </w:rPr>
        <w:t>Majetkoprávní vztahy a</w:t>
      </w:r>
      <w:r>
        <w:rPr>
          <w:spacing w:val="-9"/>
          <w:sz w:val="20"/>
        </w:rPr>
        <w:t xml:space="preserve"> </w:t>
      </w:r>
      <w:r>
        <w:rPr>
          <w:sz w:val="20"/>
        </w:rPr>
        <w:t>ekonomie:</w:t>
      </w:r>
    </w:p>
    <w:p w:rsidR="009607AE" w:rsidRDefault="007F34A8">
      <w:pPr>
        <w:pStyle w:val="Zkladntext"/>
        <w:spacing w:before="61"/>
        <w:ind w:left="1246" w:firstLine="0"/>
      </w:pPr>
      <w:r>
        <w:t>návrh bude formou stručného komentáře (tabulky, schématu…) obsahovat: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"/>
        <w:rPr>
          <w:sz w:val="20"/>
        </w:rPr>
      </w:pPr>
      <w:r>
        <w:rPr>
          <w:sz w:val="20"/>
        </w:rPr>
        <w:t>vysvětlení základních limitů vlastnické</w:t>
      </w:r>
      <w:r>
        <w:rPr>
          <w:spacing w:val="-16"/>
          <w:sz w:val="20"/>
        </w:rPr>
        <w:t xml:space="preserve"> </w:t>
      </w:r>
      <w:r>
        <w:rPr>
          <w:sz w:val="20"/>
        </w:rPr>
        <w:t>struktury,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16" w:line="254" w:lineRule="auto"/>
        <w:ind w:right="114"/>
        <w:rPr>
          <w:sz w:val="20"/>
        </w:rPr>
      </w:pPr>
      <w:r>
        <w:rPr>
          <w:sz w:val="20"/>
        </w:rPr>
        <w:t>schéma – zákres návrhu do situace majetkoprávních vztahů (ÚAP a metodika IPR) s</w:t>
      </w:r>
      <w:r>
        <w:rPr>
          <w:spacing w:val="-25"/>
          <w:sz w:val="20"/>
        </w:rPr>
        <w:t xml:space="preserve"> </w:t>
      </w:r>
      <w:r>
        <w:rPr>
          <w:sz w:val="20"/>
        </w:rPr>
        <w:t>barevně odlišeným typem vlastnictví jednotlivých</w:t>
      </w:r>
      <w:r>
        <w:rPr>
          <w:spacing w:val="-13"/>
          <w:sz w:val="20"/>
        </w:rPr>
        <w:t xml:space="preserve"> </w:t>
      </w:r>
      <w:r>
        <w:rPr>
          <w:sz w:val="20"/>
        </w:rPr>
        <w:t>pozemk</w:t>
      </w:r>
      <w:r>
        <w:rPr>
          <w:sz w:val="20"/>
        </w:rPr>
        <w:t>ů,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4"/>
        <w:rPr>
          <w:sz w:val="20"/>
        </w:rPr>
      </w:pPr>
      <w:r>
        <w:rPr>
          <w:sz w:val="20"/>
        </w:rPr>
        <w:t>hodnocení ekonomických nároků i dopadů na</w:t>
      </w:r>
      <w:r>
        <w:rPr>
          <w:spacing w:val="-12"/>
          <w:sz w:val="20"/>
        </w:rPr>
        <w:t xml:space="preserve"> </w:t>
      </w:r>
      <w:r>
        <w:rPr>
          <w:sz w:val="20"/>
        </w:rPr>
        <w:t>území.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1"/>
        </w:tabs>
        <w:spacing w:before="135"/>
        <w:ind w:left="1190" w:right="116"/>
        <w:jc w:val="both"/>
        <w:rPr>
          <w:sz w:val="20"/>
        </w:rPr>
      </w:pPr>
      <w:r>
        <w:rPr>
          <w:sz w:val="20"/>
        </w:rPr>
        <w:t>Vyhodnocení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9"/>
          <w:sz w:val="20"/>
        </w:rPr>
        <w:t xml:space="preserve"> </w:t>
      </w:r>
      <w:r>
        <w:rPr>
          <w:sz w:val="20"/>
        </w:rPr>
        <w:t>návrhu</w:t>
      </w:r>
      <w:r>
        <w:rPr>
          <w:spacing w:val="-12"/>
          <w:sz w:val="20"/>
        </w:rPr>
        <w:t xml:space="preserve"> </w:t>
      </w:r>
      <w:r>
        <w:rPr>
          <w:sz w:val="20"/>
        </w:rPr>
        <w:t>ÚS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platným</w:t>
      </w:r>
      <w:r>
        <w:rPr>
          <w:spacing w:val="-7"/>
          <w:sz w:val="20"/>
        </w:rPr>
        <w:t xml:space="preserve"> </w:t>
      </w:r>
      <w:r>
        <w:rPr>
          <w:sz w:val="20"/>
        </w:rPr>
        <w:t>ÚP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porovnání</w:t>
      </w:r>
      <w:r>
        <w:rPr>
          <w:spacing w:val="-12"/>
          <w:sz w:val="20"/>
        </w:rPr>
        <w:t xml:space="preserve"> </w:t>
      </w:r>
      <w:r>
        <w:rPr>
          <w:sz w:val="20"/>
        </w:rPr>
        <w:t>návrhu</w:t>
      </w:r>
      <w:r>
        <w:rPr>
          <w:spacing w:val="-6"/>
          <w:sz w:val="20"/>
        </w:rPr>
        <w:t xml:space="preserve"> </w:t>
      </w:r>
      <w:r>
        <w:rPr>
          <w:sz w:val="20"/>
        </w:rPr>
        <w:t>ÚS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návrhem</w:t>
      </w:r>
      <w:r>
        <w:rPr>
          <w:spacing w:val="-9"/>
          <w:sz w:val="20"/>
        </w:rPr>
        <w:t xml:space="preserve"> </w:t>
      </w:r>
      <w:r>
        <w:rPr>
          <w:sz w:val="20"/>
        </w:rPr>
        <w:t>pořizovaného</w:t>
      </w:r>
      <w:r>
        <w:rPr>
          <w:spacing w:val="-9"/>
          <w:sz w:val="20"/>
        </w:rPr>
        <w:t xml:space="preserve"> </w:t>
      </w:r>
      <w:r>
        <w:rPr>
          <w:sz w:val="20"/>
        </w:rPr>
        <w:t>ÚP (tzv. Metropolitním) ve formě výkresu (výkres m), schématu (platí pro MP), výpočtů a stručného komentáře. Návrh ÚS bude</w:t>
      </w:r>
      <w:r>
        <w:rPr>
          <w:spacing w:val="-6"/>
          <w:sz w:val="20"/>
        </w:rPr>
        <w:t xml:space="preserve"> </w:t>
      </w:r>
      <w:r>
        <w:rPr>
          <w:sz w:val="20"/>
        </w:rPr>
        <w:t>mj.: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6"/>
        </w:tabs>
        <w:spacing w:before="61" w:line="256" w:lineRule="auto"/>
        <w:ind w:right="118"/>
        <w:jc w:val="both"/>
        <w:rPr>
          <w:sz w:val="20"/>
        </w:rPr>
      </w:pPr>
      <w:r>
        <w:rPr>
          <w:sz w:val="20"/>
        </w:rPr>
        <w:t>promítnut do výkresu č. 4 platného ÚP (v územích, ve kterých jsou pořizovány změny ÚP, budou</w:t>
      </w:r>
      <w:r>
        <w:rPr>
          <w:spacing w:val="-15"/>
          <w:sz w:val="20"/>
        </w:rPr>
        <w:t xml:space="preserve"> </w:t>
      </w:r>
      <w:r>
        <w:rPr>
          <w:sz w:val="20"/>
        </w:rPr>
        <w:t>tyto</w:t>
      </w:r>
      <w:r>
        <w:rPr>
          <w:spacing w:val="-13"/>
          <w:sz w:val="20"/>
        </w:rPr>
        <w:t xml:space="preserve"> </w:t>
      </w:r>
      <w:r>
        <w:rPr>
          <w:sz w:val="20"/>
        </w:rPr>
        <w:t>změny</w:t>
      </w:r>
      <w:r>
        <w:rPr>
          <w:spacing w:val="-18"/>
          <w:sz w:val="20"/>
        </w:rPr>
        <w:t xml:space="preserve"> </w:t>
      </w:r>
      <w:r>
        <w:rPr>
          <w:sz w:val="20"/>
        </w:rPr>
        <w:t>graficky</w:t>
      </w:r>
      <w:r>
        <w:rPr>
          <w:spacing w:val="-18"/>
          <w:sz w:val="20"/>
        </w:rPr>
        <w:t xml:space="preserve"> </w:t>
      </w:r>
      <w:r>
        <w:rPr>
          <w:sz w:val="20"/>
        </w:rPr>
        <w:t>vyznačeny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oko</w:t>
      </w:r>
      <w:r>
        <w:rPr>
          <w:sz w:val="20"/>
        </w:rPr>
        <w:t>mentovány)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bilancován</w:t>
      </w:r>
      <w:r>
        <w:rPr>
          <w:spacing w:val="-15"/>
          <w:sz w:val="20"/>
        </w:rPr>
        <w:t xml:space="preserve"> </w:t>
      </w:r>
      <w:r>
        <w:rPr>
          <w:sz w:val="20"/>
        </w:rPr>
        <w:t>formou</w:t>
      </w:r>
      <w:r>
        <w:rPr>
          <w:spacing w:val="-16"/>
          <w:sz w:val="20"/>
        </w:rPr>
        <w:t xml:space="preserve"> </w:t>
      </w:r>
      <w:r>
        <w:rPr>
          <w:sz w:val="20"/>
        </w:rPr>
        <w:t>přehledné</w:t>
      </w:r>
      <w:r>
        <w:rPr>
          <w:spacing w:val="-15"/>
          <w:sz w:val="20"/>
        </w:rPr>
        <w:t xml:space="preserve"> </w:t>
      </w:r>
      <w:r>
        <w:rPr>
          <w:sz w:val="20"/>
        </w:rPr>
        <w:t>tabulky s rozepsaným výpočtem koeficientů zeleně (KZ) a podlažních ploch</w:t>
      </w:r>
      <w:r>
        <w:rPr>
          <w:spacing w:val="-23"/>
          <w:sz w:val="20"/>
        </w:rPr>
        <w:t xml:space="preserve"> </w:t>
      </w:r>
      <w:r>
        <w:rPr>
          <w:sz w:val="20"/>
        </w:rPr>
        <w:t>(KPP),</w:t>
      </w:r>
    </w:p>
    <w:p w:rsidR="009607AE" w:rsidRDefault="007F34A8">
      <w:pPr>
        <w:pStyle w:val="Odstavecseseznamem"/>
        <w:numPr>
          <w:ilvl w:val="3"/>
          <w:numId w:val="13"/>
        </w:numPr>
        <w:tabs>
          <w:tab w:val="left" w:pos="1685"/>
          <w:tab w:val="left" w:pos="1686"/>
        </w:tabs>
        <w:spacing w:before="5" w:line="254" w:lineRule="auto"/>
        <w:ind w:right="117"/>
        <w:rPr>
          <w:sz w:val="20"/>
        </w:rPr>
      </w:pPr>
      <w:r>
        <w:rPr>
          <w:sz w:val="20"/>
        </w:rPr>
        <w:t>porovnán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veřejně</w:t>
      </w:r>
      <w:r>
        <w:rPr>
          <w:spacing w:val="-7"/>
          <w:sz w:val="20"/>
        </w:rPr>
        <w:t xml:space="preserve"> </w:t>
      </w:r>
      <w:r>
        <w:rPr>
          <w:sz w:val="20"/>
        </w:rPr>
        <w:t>přístupnou</w:t>
      </w:r>
      <w:r>
        <w:rPr>
          <w:spacing w:val="-7"/>
          <w:sz w:val="20"/>
        </w:rPr>
        <w:t xml:space="preserve"> </w:t>
      </w:r>
      <w:r>
        <w:rPr>
          <w:sz w:val="20"/>
        </w:rPr>
        <w:t>verzí</w:t>
      </w:r>
      <w:r>
        <w:rPr>
          <w:spacing w:val="-9"/>
          <w:sz w:val="20"/>
        </w:rPr>
        <w:t xml:space="preserve"> </w:t>
      </w:r>
      <w:r>
        <w:rPr>
          <w:sz w:val="20"/>
        </w:rPr>
        <w:t>návrhu</w:t>
      </w:r>
      <w:r>
        <w:rPr>
          <w:spacing w:val="-7"/>
          <w:sz w:val="20"/>
        </w:rPr>
        <w:t xml:space="preserve"> </w:t>
      </w:r>
      <w:r>
        <w:rPr>
          <w:sz w:val="20"/>
        </w:rPr>
        <w:t>Metropolitního</w:t>
      </w:r>
      <w:r>
        <w:rPr>
          <w:spacing w:val="-7"/>
          <w:sz w:val="20"/>
        </w:rPr>
        <w:t xml:space="preserve"> </w:t>
      </w:r>
      <w:r>
        <w:rPr>
          <w:sz w:val="20"/>
        </w:rPr>
        <w:t>plánu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doložen</w:t>
      </w:r>
      <w:r>
        <w:rPr>
          <w:spacing w:val="-7"/>
          <w:sz w:val="20"/>
        </w:rPr>
        <w:t xml:space="preserve"> </w:t>
      </w:r>
      <w:r>
        <w:rPr>
          <w:sz w:val="20"/>
        </w:rPr>
        <w:t>výpočet</w:t>
      </w:r>
      <w:r>
        <w:rPr>
          <w:spacing w:val="-9"/>
          <w:sz w:val="20"/>
        </w:rPr>
        <w:t xml:space="preserve"> </w:t>
      </w:r>
      <w:r>
        <w:rPr>
          <w:sz w:val="20"/>
        </w:rPr>
        <w:t>regulativů pro transformační a rozvojové</w:t>
      </w:r>
      <w:r>
        <w:rPr>
          <w:spacing w:val="-15"/>
          <w:sz w:val="20"/>
        </w:rPr>
        <w:t xml:space="preserve"> </w:t>
      </w:r>
      <w:r>
        <w:rPr>
          <w:sz w:val="20"/>
        </w:rPr>
        <w:t>plochy.</w:t>
      </w:r>
    </w:p>
    <w:p w:rsidR="009607AE" w:rsidRDefault="009607AE">
      <w:pPr>
        <w:spacing w:line="254" w:lineRule="auto"/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6"/>
        <w:ind w:firstLine="0"/>
        <w:rPr>
          <w:sz w:val="15"/>
        </w:rPr>
      </w:pPr>
      <w:r>
        <w:pict>
          <v:group id="_x0000_s1057" style="position:absolute;margin-left:501.4pt;margin-top:53.45pt;width:61.7pt;height:14.9pt;z-index:1576;mso-position-horizontal-relative:page;mso-position-vertical-relative:page" coordorigin="10028,1069" coordsize="1234,298">
            <v:rect id="_x0000_s1059" style="position:absolute;left:10036;top:1077;width:1219;height:283" fillcolor="black" stroked="f"/>
            <v:rect id="_x0000_s1058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Nadpis4"/>
        <w:numPr>
          <w:ilvl w:val="0"/>
          <w:numId w:val="13"/>
        </w:numPr>
        <w:tabs>
          <w:tab w:val="left" w:pos="547"/>
        </w:tabs>
        <w:spacing w:before="93"/>
      </w:pPr>
      <w:r>
        <w:t>GRAFICKÁ</w:t>
      </w:r>
      <w:r>
        <w:rPr>
          <w:spacing w:val="-11"/>
        </w:rPr>
        <w:t xml:space="preserve"> </w:t>
      </w:r>
      <w:r>
        <w:t>ČÁST</w:t>
      </w:r>
    </w:p>
    <w:p w:rsidR="009607AE" w:rsidRDefault="007F34A8">
      <w:pPr>
        <w:pStyle w:val="Odstavecseseznamem"/>
        <w:numPr>
          <w:ilvl w:val="1"/>
          <w:numId w:val="13"/>
        </w:numPr>
        <w:tabs>
          <w:tab w:val="left" w:pos="827"/>
        </w:tabs>
        <w:spacing w:before="62"/>
        <w:ind w:left="826" w:hanging="252"/>
        <w:rPr>
          <w:sz w:val="20"/>
        </w:rPr>
      </w:pPr>
      <w:r>
        <w:rPr>
          <w:sz w:val="20"/>
        </w:rPr>
        <w:t>Analytická</w:t>
      </w:r>
      <w:r>
        <w:rPr>
          <w:spacing w:val="-5"/>
          <w:sz w:val="20"/>
        </w:rPr>
        <w:t xml:space="preserve"> </w:t>
      </w:r>
      <w:r>
        <w:rPr>
          <w:sz w:val="20"/>
        </w:rPr>
        <w:t>část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spacing w:before="0"/>
        <w:ind w:hanging="363"/>
        <w:rPr>
          <w:sz w:val="20"/>
        </w:rPr>
      </w:pPr>
      <w:r>
        <w:rPr>
          <w:sz w:val="20"/>
        </w:rPr>
        <w:t>Problémový</w:t>
      </w:r>
      <w:r>
        <w:rPr>
          <w:spacing w:val="-4"/>
          <w:sz w:val="20"/>
        </w:rPr>
        <w:t xml:space="preserve"> </w:t>
      </w:r>
      <w:r>
        <w:rPr>
          <w:sz w:val="20"/>
        </w:rPr>
        <w:t>výkres</w:t>
      </w:r>
      <w:r>
        <w:rPr>
          <w:sz w:val="20"/>
        </w:rPr>
        <w:tab/>
        <w:t>1 : 2</w:t>
      </w:r>
      <w:r>
        <w:rPr>
          <w:spacing w:val="-6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spacing w:before="58"/>
        <w:ind w:hanging="363"/>
        <w:rPr>
          <w:sz w:val="20"/>
        </w:rPr>
      </w:pPr>
      <w:r>
        <w:rPr>
          <w:sz w:val="20"/>
        </w:rPr>
        <w:t>Tematická/é schémata/výkresy dle kap.</w:t>
      </w:r>
      <w:r>
        <w:rPr>
          <w:spacing w:val="-13"/>
          <w:sz w:val="20"/>
        </w:rPr>
        <w:t xml:space="preserve"> </w:t>
      </w:r>
      <w:r>
        <w:rPr>
          <w:sz w:val="20"/>
        </w:rPr>
        <w:t>5.</w:t>
      </w:r>
      <w:r>
        <w:rPr>
          <w:spacing w:val="3"/>
          <w:sz w:val="20"/>
        </w:rPr>
        <w:t xml:space="preserve"> </w:t>
      </w:r>
      <w:r>
        <w:rPr>
          <w:sz w:val="20"/>
        </w:rPr>
        <w:t>I.</w:t>
      </w:r>
      <w:r>
        <w:rPr>
          <w:sz w:val="20"/>
        </w:rPr>
        <w:tab/>
        <w:t>schéma/1 : 2</w:t>
      </w:r>
      <w:r>
        <w:rPr>
          <w:spacing w:val="-7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1"/>
          <w:numId w:val="13"/>
        </w:numPr>
        <w:tabs>
          <w:tab w:val="left" w:pos="827"/>
        </w:tabs>
        <w:ind w:left="826" w:hanging="307"/>
        <w:rPr>
          <w:sz w:val="20"/>
        </w:rPr>
      </w:pPr>
      <w:r>
        <w:rPr>
          <w:sz w:val="20"/>
        </w:rPr>
        <w:t>Návrhová</w:t>
      </w:r>
      <w:r>
        <w:rPr>
          <w:spacing w:val="-8"/>
          <w:sz w:val="20"/>
        </w:rPr>
        <w:t xml:space="preserve"> </w:t>
      </w:r>
      <w:r>
        <w:rPr>
          <w:sz w:val="20"/>
        </w:rPr>
        <w:t>část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spacing w:before="0"/>
        <w:rPr>
          <w:sz w:val="20"/>
        </w:rPr>
      </w:pPr>
      <w:r>
        <w:rPr>
          <w:sz w:val="20"/>
        </w:rPr>
        <w:t>Výkres</w:t>
      </w:r>
      <w:r>
        <w:rPr>
          <w:spacing w:val="-3"/>
          <w:sz w:val="20"/>
        </w:rPr>
        <w:t xml:space="preserve"> </w:t>
      </w:r>
      <w:r>
        <w:rPr>
          <w:sz w:val="20"/>
        </w:rPr>
        <w:t>širších</w:t>
      </w:r>
      <w:r>
        <w:rPr>
          <w:spacing w:val="-4"/>
          <w:sz w:val="20"/>
        </w:rPr>
        <w:t xml:space="preserve"> </w:t>
      </w:r>
      <w:r>
        <w:rPr>
          <w:sz w:val="20"/>
        </w:rPr>
        <w:t>vztahů</w:t>
      </w:r>
      <w:r>
        <w:rPr>
          <w:sz w:val="20"/>
        </w:rPr>
        <w:tab/>
        <w:t>1 : 10</w:t>
      </w:r>
      <w:r>
        <w:rPr>
          <w:spacing w:val="-5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rPr>
          <w:sz w:val="20"/>
        </w:rPr>
      </w:pPr>
      <w:r>
        <w:rPr>
          <w:sz w:val="20"/>
        </w:rPr>
        <w:t>Hlavní výkres (regulace, viz následující</w:t>
      </w:r>
      <w:r>
        <w:rPr>
          <w:spacing w:val="-10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2)</w:t>
      </w:r>
      <w:r>
        <w:rPr>
          <w:sz w:val="20"/>
        </w:rPr>
        <w:tab/>
        <w:t>1 : 2</w:t>
      </w:r>
      <w:r>
        <w:rPr>
          <w:spacing w:val="-6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rPr>
          <w:sz w:val="20"/>
        </w:rPr>
      </w:pPr>
      <w:r>
        <w:rPr>
          <w:sz w:val="20"/>
        </w:rPr>
        <w:t>Výkres</w:t>
      </w:r>
      <w:r>
        <w:rPr>
          <w:spacing w:val="-1"/>
          <w:sz w:val="20"/>
        </w:rPr>
        <w:t xml:space="preserve"> </w:t>
      </w:r>
      <w:r>
        <w:rPr>
          <w:sz w:val="20"/>
        </w:rPr>
        <w:t>využití</w:t>
      </w:r>
      <w:r>
        <w:rPr>
          <w:spacing w:val="-2"/>
          <w:sz w:val="20"/>
        </w:rPr>
        <w:t xml:space="preserve"> </w:t>
      </w:r>
      <w:r>
        <w:rPr>
          <w:sz w:val="20"/>
        </w:rPr>
        <w:t>území</w:t>
      </w:r>
      <w:r>
        <w:rPr>
          <w:sz w:val="20"/>
        </w:rPr>
        <w:tab/>
        <w:t>1 : 2</w:t>
      </w:r>
      <w:r>
        <w:rPr>
          <w:spacing w:val="-6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rPr>
          <w:sz w:val="20"/>
        </w:rPr>
      </w:pPr>
      <w:r>
        <w:rPr>
          <w:sz w:val="20"/>
        </w:rPr>
        <w:t>Výkres prostorového řešení (urbanismus,</w:t>
      </w:r>
      <w:r>
        <w:rPr>
          <w:spacing w:val="-8"/>
          <w:sz w:val="20"/>
        </w:rPr>
        <w:t xml:space="preserve"> </w:t>
      </w:r>
      <w:r>
        <w:rPr>
          <w:sz w:val="20"/>
        </w:rPr>
        <w:t>ideová</w:t>
      </w:r>
      <w:r>
        <w:rPr>
          <w:spacing w:val="-3"/>
          <w:sz w:val="20"/>
        </w:rPr>
        <w:t xml:space="preserve"> </w:t>
      </w:r>
      <w:r>
        <w:rPr>
          <w:sz w:val="20"/>
        </w:rPr>
        <w:t>struktura)</w:t>
      </w:r>
      <w:r>
        <w:rPr>
          <w:sz w:val="20"/>
        </w:rPr>
        <w:tab/>
        <w:t>1 : 2</w:t>
      </w:r>
      <w:r>
        <w:rPr>
          <w:spacing w:val="-5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spacing w:before="58"/>
        <w:rPr>
          <w:sz w:val="20"/>
        </w:rPr>
      </w:pPr>
      <w:r>
        <w:rPr>
          <w:sz w:val="20"/>
        </w:rPr>
        <w:t>Výkres zelené (a</w:t>
      </w:r>
      <w:r>
        <w:rPr>
          <w:spacing w:val="-2"/>
          <w:sz w:val="20"/>
        </w:rPr>
        <w:t xml:space="preserve"> </w:t>
      </w:r>
      <w:r>
        <w:rPr>
          <w:sz w:val="20"/>
        </w:rPr>
        <w:t>modré)</w:t>
      </w:r>
      <w:r>
        <w:rPr>
          <w:spacing w:val="-2"/>
          <w:sz w:val="20"/>
        </w:rPr>
        <w:t xml:space="preserve"> </w:t>
      </w:r>
      <w:r>
        <w:rPr>
          <w:sz w:val="20"/>
        </w:rPr>
        <w:t>infrastruktury</w:t>
      </w:r>
      <w:r>
        <w:rPr>
          <w:sz w:val="20"/>
        </w:rPr>
        <w:tab/>
        <w:t>1 : 2</w:t>
      </w:r>
      <w:r>
        <w:rPr>
          <w:spacing w:val="-2"/>
          <w:sz w:val="20"/>
        </w:rPr>
        <w:t xml:space="preserve"> </w:t>
      </w:r>
      <w:r>
        <w:rPr>
          <w:sz w:val="20"/>
        </w:rPr>
        <w:t>000/schéma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89"/>
          <w:tab w:val="left" w:pos="1190"/>
          <w:tab w:val="left" w:pos="7917"/>
        </w:tabs>
        <w:rPr>
          <w:sz w:val="20"/>
        </w:rPr>
      </w:pPr>
      <w:r>
        <w:rPr>
          <w:sz w:val="20"/>
        </w:rPr>
        <w:t>Výkres</w:t>
      </w:r>
      <w:r>
        <w:rPr>
          <w:spacing w:val="-3"/>
          <w:sz w:val="20"/>
        </w:rPr>
        <w:t xml:space="preserve"> </w:t>
      </w:r>
      <w:r>
        <w:rPr>
          <w:sz w:val="20"/>
        </w:rPr>
        <w:t>dopravní</w:t>
      </w:r>
      <w:r>
        <w:rPr>
          <w:spacing w:val="-2"/>
          <w:sz w:val="20"/>
        </w:rPr>
        <w:t xml:space="preserve"> </w:t>
      </w:r>
      <w:r>
        <w:rPr>
          <w:sz w:val="20"/>
        </w:rPr>
        <w:t>infrastruktury</w:t>
      </w:r>
      <w:r>
        <w:rPr>
          <w:sz w:val="20"/>
        </w:rPr>
        <w:tab/>
        <w:t>1 : 2</w:t>
      </w:r>
      <w:r>
        <w:rPr>
          <w:spacing w:val="-2"/>
          <w:sz w:val="20"/>
        </w:rPr>
        <w:t xml:space="preserve"> </w:t>
      </w:r>
      <w:r>
        <w:rPr>
          <w:sz w:val="20"/>
        </w:rPr>
        <w:t>000/schéma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rPr>
          <w:sz w:val="20"/>
        </w:rPr>
      </w:pPr>
      <w:r>
        <w:rPr>
          <w:sz w:val="20"/>
        </w:rPr>
        <w:t>Výkres</w:t>
      </w:r>
      <w:r>
        <w:rPr>
          <w:spacing w:val="-3"/>
          <w:sz w:val="20"/>
        </w:rPr>
        <w:t xml:space="preserve"> </w:t>
      </w:r>
      <w:r>
        <w:rPr>
          <w:sz w:val="20"/>
        </w:rPr>
        <w:t>technické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z w:val="20"/>
        </w:rPr>
        <w:tab/>
        <w:t>1 : 2</w:t>
      </w:r>
      <w:r>
        <w:rPr>
          <w:spacing w:val="-2"/>
          <w:sz w:val="20"/>
        </w:rPr>
        <w:t xml:space="preserve"> </w:t>
      </w:r>
      <w:r>
        <w:rPr>
          <w:sz w:val="20"/>
        </w:rPr>
        <w:t>000/schéma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spacing w:before="61"/>
        <w:rPr>
          <w:sz w:val="20"/>
        </w:rPr>
      </w:pPr>
      <w:r>
        <w:rPr>
          <w:sz w:val="20"/>
        </w:rPr>
        <w:t>Řezy</w:t>
      </w:r>
      <w:r>
        <w:rPr>
          <w:spacing w:val="-5"/>
          <w:sz w:val="20"/>
        </w:rPr>
        <w:t xml:space="preserve"> </w:t>
      </w:r>
      <w:r>
        <w:rPr>
          <w:sz w:val="20"/>
        </w:rPr>
        <w:t>územím</w:t>
      </w:r>
      <w:r>
        <w:rPr>
          <w:sz w:val="20"/>
        </w:rPr>
        <w:tab/>
        <w:t>1 : 2</w:t>
      </w:r>
      <w:r>
        <w:rPr>
          <w:spacing w:val="-5"/>
          <w:sz w:val="20"/>
        </w:rPr>
        <w:t xml:space="preserve"> </w:t>
      </w:r>
      <w:r>
        <w:rPr>
          <w:sz w:val="20"/>
        </w:rPr>
        <w:t>000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89"/>
          <w:tab w:val="left" w:pos="1190"/>
          <w:tab w:val="right" w:pos="8527"/>
        </w:tabs>
        <w:rPr>
          <w:sz w:val="20"/>
        </w:rPr>
      </w:pPr>
      <w:r>
        <w:rPr>
          <w:sz w:val="20"/>
        </w:rPr>
        <w:t>Detaily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prostranství</w:t>
      </w:r>
      <w:r>
        <w:rPr>
          <w:sz w:val="20"/>
        </w:rPr>
        <w:tab/>
        <w:t>1 :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89"/>
          <w:tab w:val="left" w:pos="1190"/>
          <w:tab w:val="right" w:pos="8527"/>
        </w:tabs>
        <w:rPr>
          <w:sz w:val="20"/>
        </w:rPr>
      </w:pPr>
      <w:r>
        <w:rPr>
          <w:sz w:val="20"/>
        </w:rPr>
        <w:t>Uliční profily</w:t>
      </w:r>
      <w:r>
        <w:rPr>
          <w:spacing w:val="-2"/>
          <w:sz w:val="20"/>
        </w:rPr>
        <w:t xml:space="preserve"> </w:t>
      </w:r>
      <w:r>
        <w:rPr>
          <w:sz w:val="20"/>
        </w:rPr>
        <w:t>vybraných</w:t>
      </w:r>
      <w:r>
        <w:rPr>
          <w:spacing w:val="-2"/>
          <w:sz w:val="20"/>
        </w:rPr>
        <w:t xml:space="preserve"> </w:t>
      </w:r>
      <w:r>
        <w:rPr>
          <w:sz w:val="20"/>
        </w:rPr>
        <w:t>ulic</w:t>
      </w:r>
      <w:r>
        <w:rPr>
          <w:sz w:val="20"/>
        </w:rPr>
        <w:tab/>
        <w:t>1 :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</w:tabs>
        <w:spacing w:before="58"/>
        <w:rPr>
          <w:sz w:val="20"/>
        </w:rPr>
      </w:pPr>
      <w:r>
        <w:rPr>
          <w:sz w:val="20"/>
        </w:rPr>
        <w:t>Nadhledová perspektiva hmotového</w:t>
      </w:r>
      <w:r>
        <w:rPr>
          <w:spacing w:val="-13"/>
          <w:sz w:val="20"/>
        </w:rPr>
        <w:t xml:space="preserve"> </w:t>
      </w:r>
      <w:r>
        <w:rPr>
          <w:sz w:val="20"/>
        </w:rPr>
        <w:t>řešení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Vizualizace významných míst území z pohledu</w:t>
      </w:r>
      <w:r>
        <w:rPr>
          <w:spacing w:val="-20"/>
          <w:sz w:val="20"/>
        </w:rPr>
        <w:t xml:space="preserve"> </w:t>
      </w:r>
      <w:r>
        <w:rPr>
          <w:sz w:val="20"/>
        </w:rPr>
        <w:t>chodce</w:t>
      </w:r>
    </w:p>
    <w:p w:rsidR="009607AE" w:rsidRDefault="007F34A8">
      <w:pPr>
        <w:pStyle w:val="Odstavecseseznamem"/>
        <w:numPr>
          <w:ilvl w:val="2"/>
          <w:numId w:val="13"/>
        </w:numPr>
        <w:tabs>
          <w:tab w:val="left" w:pos="1190"/>
          <w:tab w:val="left" w:pos="7917"/>
        </w:tabs>
        <w:rPr>
          <w:sz w:val="20"/>
        </w:rPr>
      </w:pPr>
      <w:r>
        <w:rPr>
          <w:sz w:val="20"/>
        </w:rPr>
        <w:t>Výkres navržených</w:t>
      </w:r>
      <w:r>
        <w:rPr>
          <w:spacing w:val="-3"/>
          <w:sz w:val="20"/>
        </w:rPr>
        <w:t xml:space="preserve"> </w:t>
      </w:r>
      <w:r>
        <w:rPr>
          <w:sz w:val="20"/>
        </w:rPr>
        <w:t>změn</w:t>
      </w:r>
      <w:r>
        <w:rPr>
          <w:spacing w:val="-3"/>
          <w:sz w:val="20"/>
        </w:rPr>
        <w:t xml:space="preserve"> </w:t>
      </w:r>
      <w:r>
        <w:rPr>
          <w:sz w:val="20"/>
        </w:rPr>
        <w:t>ÚP</w:t>
      </w:r>
      <w:r>
        <w:rPr>
          <w:sz w:val="20"/>
        </w:rPr>
        <w:tab/>
        <w:t>1 : 2</w:t>
      </w:r>
      <w:r>
        <w:rPr>
          <w:spacing w:val="-6"/>
          <w:sz w:val="20"/>
        </w:rPr>
        <w:t xml:space="preserve"> </w:t>
      </w:r>
      <w:r>
        <w:rPr>
          <w:sz w:val="20"/>
        </w:rPr>
        <w:t>000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0"/>
          <w:numId w:val="12"/>
        </w:numPr>
        <w:tabs>
          <w:tab w:val="left" w:pos="547"/>
        </w:tabs>
        <w:spacing w:before="158" w:line="259" w:lineRule="auto"/>
        <w:ind w:right="106"/>
        <w:jc w:val="both"/>
        <w:rPr>
          <w:sz w:val="20"/>
        </w:rPr>
      </w:pPr>
      <w:r>
        <w:rPr>
          <w:sz w:val="20"/>
        </w:rPr>
        <w:t>Měřítka výkresů jsou dána jako optimální</w:t>
      </w:r>
      <w:r>
        <w:rPr>
          <w:sz w:val="20"/>
        </w:rPr>
        <w:t>, je možné je (po dohodě s pořizovatelem) uzpůsobit z důvodu zlepšení</w:t>
      </w:r>
      <w:r>
        <w:rPr>
          <w:spacing w:val="-10"/>
          <w:sz w:val="20"/>
        </w:rPr>
        <w:t xml:space="preserve"> </w:t>
      </w:r>
      <w:r>
        <w:rPr>
          <w:sz w:val="20"/>
        </w:rPr>
        <w:t>srozumitelnosti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8"/>
          <w:sz w:val="20"/>
        </w:rPr>
        <w:t xml:space="preserve"> </w:t>
      </w:r>
      <w:r>
        <w:rPr>
          <w:sz w:val="20"/>
        </w:rPr>
        <w:t>výkresů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lepšího</w:t>
      </w:r>
      <w:r>
        <w:rPr>
          <w:spacing w:val="-10"/>
          <w:sz w:val="20"/>
        </w:rPr>
        <w:t xml:space="preserve"> </w:t>
      </w:r>
      <w:r>
        <w:rPr>
          <w:sz w:val="20"/>
        </w:rPr>
        <w:t>znázornění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0"/>
          <w:sz w:val="20"/>
        </w:rPr>
        <w:t xml:space="preserve"> </w:t>
      </w:r>
      <w:r>
        <w:rPr>
          <w:sz w:val="20"/>
        </w:rPr>
        <w:t>témat.</w:t>
      </w:r>
      <w:r>
        <w:rPr>
          <w:spacing w:val="-12"/>
          <w:sz w:val="20"/>
        </w:rPr>
        <w:t xml:space="preserve"> </w:t>
      </w:r>
      <w:r>
        <w:rPr>
          <w:sz w:val="20"/>
        </w:rPr>
        <w:t>Seznam</w:t>
      </w:r>
      <w:r>
        <w:rPr>
          <w:spacing w:val="-8"/>
          <w:sz w:val="20"/>
        </w:rPr>
        <w:t xml:space="preserve"> </w:t>
      </w:r>
      <w:r>
        <w:rPr>
          <w:sz w:val="20"/>
        </w:rPr>
        <w:t>výkresů a textovou část je možno z téhož důvodu doplnit o další schémata či</w:t>
      </w:r>
      <w:r>
        <w:rPr>
          <w:spacing w:val="-26"/>
          <w:sz w:val="20"/>
        </w:rPr>
        <w:t xml:space="preserve"> </w:t>
      </w:r>
      <w:r>
        <w:rPr>
          <w:sz w:val="20"/>
        </w:rPr>
        <w:t>výkresy.</w:t>
      </w:r>
    </w:p>
    <w:p w:rsidR="009607AE" w:rsidRDefault="007F34A8">
      <w:pPr>
        <w:pStyle w:val="Odstavecseseznamem"/>
        <w:numPr>
          <w:ilvl w:val="0"/>
          <w:numId w:val="12"/>
        </w:numPr>
        <w:tabs>
          <w:tab w:val="left" w:pos="547"/>
        </w:tabs>
        <w:spacing w:before="119" w:line="259" w:lineRule="auto"/>
        <w:ind w:right="115"/>
        <w:jc w:val="both"/>
        <w:rPr>
          <w:sz w:val="20"/>
        </w:rPr>
      </w:pPr>
      <w:r>
        <w:rPr>
          <w:sz w:val="20"/>
        </w:rPr>
        <w:t>Hlavní výkres znázorní zejména prvky a regulativy uvedené v příloze č. 3, a to v souladu s předepsaným grafickým</w:t>
      </w:r>
      <w:r>
        <w:rPr>
          <w:spacing w:val="-6"/>
          <w:sz w:val="20"/>
        </w:rPr>
        <w:t xml:space="preserve"> </w:t>
      </w:r>
      <w:r>
        <w:rPr>
          <w:sz w:val="20"/>
        </w:rPr>
        <w:t>provedením.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6"/>
        <w:ind w:firstLine="0"/>
      </w:pPr>
    </w:p>
    <w:p w:rsidR="009607AE" w:rsidRDefault="007F34A8">
      <w:pPr>
        <w:pStyle w:val="Odstavecseseznamem"/>
        <w:numPr>
          <w:ilvl w:val="1"/>
          <w:numId w:val="35"/>
        </w:numPr>
        <w:tabs>
          <w:tab w:val="left" w:pos="970"/>
          <w:tab w:val="left" w:pos="971"/>
        </w:tabs>
        <w:spacing w:before="0"/>
        <w:ind w:left="970" w:hanging="568"/>
        <w:rPr>
          <w:b/>
          <w:sz w:val="19"/>
        </w:rPr>
      </w:pPr>
      <w:bookmarkStart w:id="29" w:name="_bookmark29"/>
      <w:bookmarkEnd w:id="29"/>
      <w:r>
        <w:rPr>
          <w:b/>
          <w:sz w:val="24"/>
        </w:rPr>
        <w:t>D</w:t>
      </w:r>
      <w:r>
        <w:rPr>
          <w:b/>
          <w:sz w:val="19"/>
        </w:rPr>
        <w:t>ALŠÍ POŽADAVKY NA OBSAH A FORMU ZPRACOVÁNÍ ÚZEMNÍ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STUDIE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7"/>
        </w:tabs>
        <w:spacing w:before="140" w:line="261" w:lineRule="auto"/>
        <w:ind w:right="110"/>
        <w:jc w:val="both"/>
        <w:rPr>
          <w:sz w:val="20"/>
        </w:rPr>
      </w:pPr>
      <w:r>
        <w:rPr>
          <w:sz w:val="20"/>
        </w:rPr>
        <w:t>Územní studie bude primárně sloužit jako podklad pro změnu ÚP s možností následného dopracování studie jako podkladu pro rozhodování v</w:t>
      </w:r>
      <w:r>
        <w:rPr>
          <w:spacing w:val="-10"/>
          <w:sz w:val="20"/>
        </w:rPr>
        <w:t xml:space="preserve"> </w:t>
      </w:r>
      <w:r>
        <w:rPr>
          <w:sz w:val="20"/>
        </w:rPr>
        <w:t>území.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7"/>
        </w:tabs>
        <w:spacing w:before="117"/>
        <w:rPr>
          <w:sz w:val="20"/>
        </w:rPr>
      </w:pPr>
      <w:r>
        <w:rPr>
          <w:sz w:val="20"/>
        </w:rPr>
        <w:t>Studie bude vycházet z podrobnosti (polohopisu) katastrální</w:t>
      </w:r>
      <w:r>
        <w:rPr>
          <w:spacing w:val="-16"/>
          <w:sz w:val="20"/>
        </w:rPr>
        <w:t xml:space="preserve"> </w:t>
      </w:r>
      <w:r>
        <w:rPr>
          <w:sz w:val="20"/>
        </w:rPr>
        <w:t>mapy.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7"/>
        </w:tabs>
        <w:spacing w:before="137" w:line="261" w:lineRule="auto"/>
        <w:ind w:right="108"/>
        <w:jc w:val="both"/>
        <w:rPr>
          <w:sz w:val="20"/>
        </w:rPr>
      </w:pPr>
      <w:r>
        <w:rPr>
          <w:sz w:val="20"/>
        </w:rPr>
        <w:t>V návrhu budou zohledněna všechna pravomocná úze</w:t>
      </w:r>
      <w:r>
        <w:rPr>
          <w:sz w:val="20"/>
        </w:rPr>
        <w:t>mní rozhodnutí v řešeném území a v jeho bezprostřední</w:t>
      </w:r>
      <w:r>
        <w:rPr>
          <w:spacing w:val="-15"/>
          <w:sz w:val="20"/>
        </w:rPr>
        <w:t xml:space="preserve"> </w:t>
      </w:r>
      <w:r>
        <w:rPr>
          <w:sz w:val="20"/>
        </w:rPr>
        <w:t>návaznosti.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7"/>
        </w:tabs>
        <w:spacing w:before="117" w:line="261" w:lineRule="auto"/>
        <w:ind w:right="121"/>
        <w:jc w:val="both"/>
        <w:rPr>
          <w:sz w:val="20"/>
        </w:rPr>
      </w:pPr>
      <w:r>
        <w:rPr>
          <w:sz w:val="20"/>
        </w:rPr>
        <w:t>Pojmosloví navržené podrobné regulace nebude striktně vázáno na platný územní plán. Její systém          i použité termíny budou v maximální možné míře vycházet z</w:t>
      </w:r>
      <w:r>
        <w:rPr>
          <w:spacing w:val="-22"/>
          <w:sz w:val="20"/>
        </w:rPr>
        <w:t xml:space="preserve"> </w:t>
      </w:r>
      <w:r>
        <w:rPr>
          <w:sz w:val="20"/>
        </w:rPr>
        <w:t>PSP.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7"/>
        </w:tabs>
        <w:spacing w:before="118" w:line="261" w:lineRule="auto"/>
        <w:ind w:right="109"/>
        <w:jc w:val="both"/>
        <w:rPr>
          <w:sz w:val="20"/>
        </w:rPr>
      </w:pPr>
      <w:r>
        <w:rPr>
          <w:sz w:val="20"/>
        </w:rPr>
        <w:t>Územní studie bude zpr</w:t>
      </w:r>
      <w:r>
        <w:rPr>
          <w:sz w:val="20"/>
        </w:rPr>
        <w:t>acována v souladu s platnými právními předpisy a metodikami (základní uvedeny v příloze č.</w:t>
      </w:r>
      <w:r>
        <w:rPr>
          <w:spacing w:val="-9"/>
          <w:sz w:val="20"/>
        </w:rPr>
        <w:t xml:space="preserve"> </w:t>
      </w:r>
      <w:r>
        <w:rPr>
          <w:sz w:val="20"/>
        </w:rPr>
        <w:t>5).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7"/>
        </w:tabs>
        <w:spacing w:before="117"/>
        <w:rPr>
          <w:sz w:val="20"/>
        </w:rPr>
      </w:pPr>
      <w:r>
        <w:rPr>
          <w:sz w:val="20"/>
        </w:rPr>
        <w:t>Studie zohlední zejména následující</w:t>
      </w:r>
      <w:r>
        <w:rPr>
          <w:spacing w:val="-19"/>
          <w:sz w:val="20"/>
        </w:rPr>
        <w:t xml:space="preserve"> </w:t>
      </w:r>
      <w:r>
        <w:rPr>
          <w:sz w:val="20"/>
        </w:rPr>
        <w:t>dokumenty:</w:t>
      </w:r>
    </w:p>
    <w:p w:rsidR="009607AE" w:rsidRDefault="007F34A8">
      <w:pPr>
        <w:pStyle w:val="Odstavecseseznamem"/>
        <w:numPr>
          <w:ilvl w:val="1"/>
          <w:numId w:val="11"/>
        </w:numPr>
        <w:tabs>
          <w:tab w:val="left" w:pos="1190"/>
        </w:tabs>
        <w:spacing w:before="77"/>
        <w:rPr>
          <w:sz w:val="20"/>
        </w:rPr>
      </w:pPr>
      <w:r>
        <w:rPr>
          <w:sz w:val="20"/>
        </w:rPr>
        <w:t>koncepční dokumenty hl. m. Prahy a MČ Prahy</w:t>
      </w:r>
      <w:r>
        <w:rPr>
          <w:spacing w:val="-11"/>
          <w:sz w:val="20"/>
        </w:rPr>
        <w:t xml:space="preserve"> </w:t>
      </w:r>
      <w:r>
        <w:rPr>
          <w:sz w:val="20"/>
        </w:rPr>
        <w:t>8: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61"/>
        <w:rPr>
          <w:sz w:val="20"/>
        </w:rPr>
      </w:pPr>
      <w:r>
        <w:rPr>
          <w:sz w:val="20"/>
        </w:rPr>
        <w:t>Územní plán sídelního útvaru hl. m. Prahy</w:t>
      </w:r>
      <w:r>
        <w:rPr>
          <w:spacing w:val="-14"/>
          <w:sz w:val="20"/>
        </w:rPr>
        <w:t xml:space="preserve"> </w:t>
      </w:r>
      <w:r>
        <w:rPr>
          <w:sz w:val="20"/>
        </w:rPr>
        <w:t>(2000),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16"/>
        <w:rPr>
          <w:sz w:val="20"/>
        </w:rPr>
      </w:pPr>
      <w:r>
        <w:rPr>
          <w:sz w:val="20"/>
        </w:rPr>
        <w:t>Zásady územního rozvoje hl. m. Prahy (2009, ve znění později vydaných Aktualizací č.</w:t>
      </w:r>
      <w:r>
        <w:rPr>
          <w:spacing w:val="-29"/>
          <w:sz w:val="20"/>
        </w:rPr>
        <w:t xml:space="preserve"> </w:t>
      </w:r>
      <w:r>
        <w:rPr>
          <w:sz w:val="20"/>
        </w:rPr>
        <w:t>1-4),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16"/>
        <w:rPr>
          <w:sz w:val="20"/>
        </w:rPr>
      </w:pPr>
      <w:r>
        <w:rPr>
          <w:sz w:val="20"/>
        </w:rPr>
        <w:t>návrh nového Územního plánu hl. m. Prahy (Metropolitní</w:t>
      </w:r>
      <w:r>
        <w:rPr>
          <w:spacing w:val="-18"/>
          <w:sz w:val="20"/>
        </w:rPr>
        <w:t xml:space="preserve"> </w:t>
      </w:r>
      <w:r>
        <w:rPr>
          <w:sz w:val="20"/>
        </w:rPr>
        <w:t>plán),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16"/>
        <w:rPr>
          <w:sz w:val="20"/>
        </w:rPr>
      </w:pPr>
      <w:r>
        <w:rPr>
          <w:sz w:val="20"/>
        </w:rPr>
        <w:t>Strategický plán hl. m. Prahy (aktualizace</w:t>
      </w:r>
      <w:r>
        <w:rPr>
          <w:spacing w:val="-15"/>
          <w:sz w:val="20"/>
        </w:rPr>
        <w:t xml:space="preserve"> </w:t>
      </w:r>
      <w:r>
        <w:rPr>
          <w:sz w:val="20"/>
        </w:rPr>
        <w:t>2016),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16"/>
        <w:rPr>
          <w:sz w:val="20"/>
        </w:rPr>
      </w:pPr>
      <w:r>
        <w:rPr>
          <w:sz w:val="20"/>
        </w:rPr>
        <w:t>Strategický plán udržitelného rozvoje MČ Praha</w:t>
      </w:r>
      <w:r>
        <w:rPr>
          <w:spacing w:val="-17"/>
          <w:sz w:val="20"/>
        </w:rPr>
        <w:t xml:space="preserve"> </w:t>
      </w:r>
      <w:r>
        <w:rPr>
          <w:sz w:val="20"/>
        </w:rPr>
        <w:t>8.</w:t>
      </w:r>
    </w:p>
    <w:p w:rsidR="009607AE" w:rsidRDefault="007F34A8">
      <w:pPr>
        <w:pStyle w:val="Odstavecseseznamem"/>
        <w:numPr>
          <w:ilvl w:val="1"/>
          <w:numId w:val="11"/>
        </w:numPr>
        <w:tabs>
          <w:tab w:val="left" w:pos="1190"/>
        </w:tabs>
        <w:spacing w:before="15"/>
        <w:rPr>
          <w:sz w:val="20"/>
        </w:rPr>
      </w:pPr>
      <w:r>
        <w:rPr>
          <w:sz w:val="20"/>
        </w:rPr>
        <w:t>participace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61"/>
        <w:ind w:left="1685" w:hanging="355"/>
        <w:rPr>
          <w:sz w:val="20"/>
        </w:rPr>
      </w:pPr>
      <w:r>
        <w:rPr>
          <w:sz w:val="20"/>
        </w:rPr>
        <w:t>výstupy z workshopu Palmovka 2030, 11. března 2019</w:t>
      </w:r>
      <w:r>
        <w:rPr>
          <w:spacing w:val="-12"/>
          <w:sz w:val="20"/>
        </w:rPr>
        <w:t xml:space="preserve"> </w:t>
      </w:r>
      <w:r>
        <w:rPr>
          <w:sz w:val="20"/>
        </w:rPr>
        <w:t>(2019),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90"/>
          <w:tab w:val="left" w:pos="1691"/>
        </w:tabs>
        <w:spacing w:before="16"/>
        <w:rPr>
          <w:sz w:val="20"/>
        </w:rPr>
      </w:pPr>
      <w:hyperlink r:id="rId13">
        <w:r>
          <w:rPr>
            <w:sz w:val="20"/>
          </w:rPr>
          <w:t>záznam participačního setkání a on-line sběru námětů křížení Palmovka</w:t>
        </w:r>
      </w:hyperlink>
      <w:r>
        <w:rPr>
          <w:spacing w:val="-17"/>
          <w:sz w:val="20"/>
        </w:rPr>
        <w:t xml:space="preserve"> </w:t>
      </w:r>
      <w:r>
        <w:rPr>
          <w:sz w:val="20"/>
        </w:rPr>
        <w:t>(2018),</w:t>
      </w:r>
    </w:p>
    <w:p w:rsidR="009607AE" w:rsidRDefault="009607AE">
      <w:pPr>
        <w:rPr>
          <w:sz w:val="20"/>
        </w:r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4"/>
        <w:ind w:firstLine="0"/>
        <w:rPr>
          <w:sz w:val="15"/>
        </w:rPr>
      </w:pPr>
      <w:r>
        <w:pict>
          <v:group id="_x0000_s1054" style="position:absolute;margin-left:463.1pt;margin-top:53.45pt;width:61.7pt;height:14.9pt;z-index:1600;mso-position-horizontal-relative:page;mso-position-vertical-relative:page" coordorigin="9263,1069" coordsize="1234,298">
            <v:rect id="_x0000_s1056" style="position:absolute;left:9270;top:1077;width:1219;height:283" fillcolor="black" stroked="f"/>
            <v:rect id="_x0000_s1055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99" w:line="254" w:lineRule="auto"/>
        <w:ind w:left="1685" w:right="122"/>
        <w:rPr>
          <w:sz w:val="20"/>
        </w:rPr>
      </w:pPr>
      <w:hyperlink r:id="rId14">
        <w:r>
          <w:rPr>
            <w:sz w:val="20"/>
          </w:rPr>
          <w:t>Palmovka jinak: výstupy provedené participace veřejnosti pro tvorbu urbanistické vize dolní</w:t>
        </w:r>
      </w:hyperlink>
      <w:r>
        <w:rPr>
          <w:sz w:val="20"/>
        </w:rPr>
        <w:t xml:space="preserve"> </w:t>
      </w:r>
      <w:hyperlink r:id="rId15">
        <w:r>
          <w:rPr>
            <w:sz w:val="20"/>
          </w:rPr>
          <w:t>Libně</w:t>
        </w:r>
      </w:hyperlink>
      <w:r>
        <w:rPr>
          <w:spacing w:val="-6"/>
          <w:sz w:val="20"/>
        </w:rPr>
        <w:t xml:space="preserve"> </w:t>
      </w:r>
      <w:r>
        <w:rPr>
          <w:sz w:val="20"/>
        </w:rPr>
        <w:t>(2014).</w:t>
      </w:r>
    </w:p>
    <w:p w:rsidR="009607AE" w:rsidRDefault="007F34A8">
      <w:pPr>
        <w:pStyle w:val="Odstavecseseznamem"/>
        <w:numPr>
          <w:ilvl w:val="1"/>
          <w:numId w:val="11"/>
        </w:numPr>
        <w:tabs>
          <w:tab w:val="left" w:pos="1184"/>
        </w:tabs>
        <w:spacing w:before="3"/>
        <w:ind w:left="1183"/>
        <w:rPr>
          <w:sz w:val="20"/>
        </w:rPr>
      </w:pPr>
      <w:r>
        <w:rPr>
          <w:sz w:val="20"/>
        </w:rPr>
        <w:t>dopravní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projekty: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6"/>
        </w:tabs>
        <w:spacing w:before="61" w:line="256" w:lineRule="auto"/>
        <w:ind w:left="1685" w:right="116"/>
        <w:jc w:val="both"/>
        <w:rPr>
          <w:sz w:val="20"/>
        </w:rPr>
      </w:pPr>
      <w:r>
        <w:rPr>
          <w:sz w:val="20"/>
        </w:rPr>
        <w:t>Soubor</w:t>
      </w:r>
      <w:r>
        <w:rPr>
          <w:spacing w:val="-12"/>
          <w:sz w:val="20"/>
        </w:rPr>
        <w:t xml:space="preserve"> </w:t>
      </w:r>
      <w:r>
        <w:rPr>
          <w:sz w:val="20"/>
        </w:rPr>
        <w:t>staveb</w:t>
      </w:r>
      <w:r>
        <w:rPr>
          <w:spacing w:val="-10"/>
          <w:sz w:val="20"/>
        </w:rPr>
        <w:t xml:space="preserve"> </w:t>
      </w:r>
      <w:r>
        <w:rPr>
          <w:sz w:val="20"/>
        </w:rPr>
        <w:t>Městský</w:t>
      </w:r>
      <w:r>
        <w:rPr>
          <w:spacing w:val="-15"/>
          <w:sz w:val="20"/>
        </w:rPr>
        <w:t xml:space="preserve"> </w:t>
      </w:r>
      <w:r>
        <w:rPr>
          <w:sz w:val="20"/>
        </w:rPr>
        <w:t>okruh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Libeňská</w:t>
      </w:r>
      <w:r>
        <w:rPr>
          <w:spacing w:val="-13"/>
          <w:sz w:val="20"/>
        </w:rPr>
        <w:t xml:space="preserve"> </w:t>
      </w:r>
      <w:r>
        <w:rPr>
          <w:sz w:val="20"/>
        </w:rPr>
        <w:t>spojka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urbanisticko-dopravní</w:t>
      </w:r>
      <w:r>
        <w:rPr>
          <w:spacing w:val="-11"/>
          <w:sz w:val="20"/>
        </w:rPr>
        <w:t xml:space="preserve"> </w:t>
      </w:r>
      <w:r>
        <w:rPr>
          <w:sz w:val="20"/>
        </w:rPr>
        <w:t>studie</w:t>
      </w:r>
      <w:r>
        <w:rPr>
          <w:spacing w:val="-11"/>
          <w:sz w:val="20"/>
        </w:rPr>
        <w:t xml:space="preserve"> </w:t>
      </w:r>
      <w:r>
        <w:rPr>
          <w:sz w:val="20"/>
        </w:rPr>
        <w:t>Soubor</w:t>
      </w:r>
      <w:r>
        <w:rPr>
          <w:spacing w:val="-9"/>
          <w:sz w:val="20"/>
        </w:rPr>
        <w:t xml:space="preserve"> </w:t>
      </w:r>
      <w:r>
        <w:rPr>
          <w:sz w:val="20"/>
        </w:rPr>
        <w:t>staveb MO č. 0081, 0094 a LS č. 8313 (SATRA, JK architekti, METROPROJEKT, SUDOP Praha, PUDIS, VHE a spol. a Rehwald landscape</w:t>
      </w:r>
      <w:r>
        <w:rPr>
          <w:spacing w:val="-15"/>
          <w:sz w:val="20"/>
        </w:rPr>
        <w:t xml:space="preserve"> </w:t>
      </w:r>
      <w:r>
        <w:rPr>
          <w:sz w:val="20"/>
        </w:rPr>
        <w:t>architects),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2"/>
        <w:ind w:left="1685"/>
        <w:rPr>
          <w:sz w:val="20"/>
        </w:rPr>
      </w:pPr>
      <w:r>
        <w:rPr>
          <w:sz w:val="20"/>
        </w:rPr>
        <w:t>Aktualizace dopravní analýzy v oblasti Palmovky (IPR Praha,</w:t>
      </w:r>
      <w:r>
        <w:rPr>
          <w:spacing w:val="-19"/>
          <w:sz w:val="20"/>
        </w:rPr>
        <w:t xml:space="preserve"> </w:t>
      </w:r>
      <w:r>
        <w:rPr>
          <w:sz w:val="20"/>
        </w:rPr>
        <w:t>INFR),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Studie prověření jižní varianty obchvatu dolní Lib</w:t>
      </w:r>
      <w:r>
        <w:rPr>
          <w:sz w:val="20"/>
        </w:rPr>
        <w:t>ně (MČ Praha 8,</w:t>
      </w:r>
      <w:r>
        <w:rPr>
          <w:spacing w:val="-21"/>
          <w:sz w:val="20"/>
        </w:rPr>
        <w:t xml:space="preserve"> </w:t>
      </w:r>
      <w:r>
        <w:rPr>
          <w:sz w:val="20"/>
        </w:rPr>
        <w:t>SATRA),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Prověření předmostí Libeňského mostu (MČ Praha 8 ve spolupráci s MHMP a IPR</w:t>
      </w:r>
      <w:r>
        <w:rPr>
          <w:spacing w:val="-25"/>
          <w:sz w:val="20"/>
        </w:rPr>
        <w:t xml:space="preserve"> </w:t>
      </w:r>
      <w:r>
        <w:rPr>
          <w:sz w:val="20"/>
        </w:rPr>
        <w:t>Praha),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Dopravní řešení v okolí Elsnicova náměstí (TSK a.s., prověřuje</w:t>
      </w:r>
      <w:r>
        <w:rPr>
          <w:spacing w:val="-20"/>
          <w:sz w:val="20"/>
        </w:rPr>
        <w:t xml:space="preserve"> </w:t>
      </w:r>
      <w:r>
        <w:rPr>
          <w:sz w:val="20"/>
        </w:rPr>
        <w:t>MHMP),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Studie Rohanského mostu (IPR Praha,</w:t>
      </w:r>
      <w:r>
        <w:rPr>
          <w:spacing w:val="-9"/>
          <w:sz w:val="20"/>
        </w:rPr>
        <w:t xml:space="preserve"> </w:t>
      </w:r>
      <w:r>
        <w:rPr>
          <w:sz w:val="20"/>
        </w:rPr>
        <w:t>D3A),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 w:line="254" w:lineRule="auto"/>
        <w:ind w:left="1685" w:right="121"/>
        <w:rPr>
          <w:sz w:val="20"/>
        </w:rPr>
      </w:pPr>
      <w:r>
        <w:rPr>
          <w:sz w:val="20"/>
        </w:rPr>
        <w:t>Dopravní studie průjezdnosti s důrazem na bezpečnost chodců a cyklistů v části dolní Libně (Ing. Květoslav Syrový, PK FLORA 09/2018, MČ Praha</w:t>
      </w:r>
      <w:r>
        <w:rPr>
          <w:spacing w:val="-14"/>
          <w:sz w:val="20"/>
        </w:rPr>
        <w:t xml:space="preserve"> </w:t>
      </w:r>
      <w:r>
        <w:rPr>
          <w:sz w:val="20"/>
        </w:rPr>
        <w:t>8),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7"/>
        <w:ind w:left="1685"/>
        <w:rPr>
          <w:sz w:val="20"/>
        </w:rPr>
      </w:pPr>
      <w:r>
        <w:rPr>
          <w:sz w:val="20"/>
        </w:rPr>
        <w:t>Studie rekonstrukce ul. Sokolovské (TSK</w:t>
      </w:r>
      <w:r>
        <w:rPr>
          <w:spacing w:val="-16"/>
          <w:sz w:val="20"/>
        </w:rPr>
        <w:t xml:space="preserve"> </w:t>
      </w:r>
      <w:r>
        <w:rPr>
          <w:sz w:val="20"/>
        </w:rPr>
        <w:t>a.s.),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 w:line="254" w:lineRule="auto"/>
        <w:ind w:left="1685" w:right="114"/>
        <w:rPr>
          <w:sz w:val="20"/>
        </w:rPr>
      </w:pPr>
      <w:hyperlink r:id="rId16">
        <w:r>
          <w:rPr>
            <w:sz w:val="20"/>
          </w:rPr>
          <w:t>Územně technická studie: železniční zastávky v prostoru Balabenka - U Kříže</w:t>
        </w:r>
      </w:hyperlink>
      <w:r>
        <w:rPr>
          <w:sz w:val="20"/>
        </w:rPr>
        <w:t xml:space="preserve"> (PRO-CEDOP, MČ Praha</w:t>
      </w:r>
      <w:r>
        <w:rPr>
          <w:spacing w:val="-5"/>
          <w:sz w:val="20"/>
        </w:rPr>
        <w:t xml:space="preserve"> </w:t>
      </w:r>
      <w:r>
        <w:rPr>
          <w:sz w:val="20"/>
        </w:rPr>
        <w:t>8),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4"/>
        <w:ind w:left="1685"/>
        <w:rPr>
          <w:sz w:val="20"/>
        </w:rPr>
      </w:pPr>
      <w:r>
        <w:rPr>
          <w:sz w:val="20"/>
        </w:rPr>
        <w:t>Koncepce rozvoje a modernizace železničního uzlu Praha, Pražský diametr</w:t>
      </w:r>
      <w:r>
        <w:rPr>
          <w:spacing w:val="-21"/>
          <w:sz w:val="20"/>
        </w:rPr>
        <w:t xml:space="preserve"> </w:t>
      </w:r>
      <w:r>
        <w:rPr>
          <w:sz w:val="20"/>
        </w:rPr>
        <w:t>(IPR).</w:t>
      </w:r>
    </w:p>
    <w:p w:rsidR="009607AE" w:rsidRDefault="007F34A8">
      <w:pPr>
        <w:pStyle w:val="Odstavecseseznamem"/>
        <w:numPr>
          <w:ilvl w:val="1"/>
          <w:numId w:val="11"/>
        </w:numPr>
        <w:tabs>
          <w:tab w:val="left" w:pos="1184"/>
        </w:tabs>
        <w:spacing w:before="15"/>
        <w:ind w:left="1183"/>
        <w:rPr>
          <w:sz w:val="20"/>
        </w:rPr>
      </w:pPr>
      <w:r>
        <w:rPr>
          <w:sz w:val="20"/>
        </w:rPr>
        <w:t>projekty veřejného</w:t>
      </w:r>
      <w:r>
        <w:rPr>
          <w:spacing w:val="-5"/>
          <w:sz w:val="20"/>
        </w:rPr>
        <w:t xml:space="preserve"> </w:t>
      </w:r>
      <w:r>
        <w:rPr>
          <w:sz w:val="20"/>
        </w:rPr>
        <w:t>prostoru: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61"/>
        <w:ind w:left="1685"/>
        <w:rPr>
          <w:sz w:val="20"/>
        </w:rPr>
      </w:pPr>
      <w:r>
        <w:rPr>
          <w:sz w:val="20"/>
        </w:rPr>
        <w:t>Studie Rohanského parku (I</w:t>
      </w:r>
      <w:r>
        <w:rPr>
          <w:sz w:val="20"/>
        </w:rPr>
        <w:t>PR Praha, předpoklad</w:t>
      </w:r>
      <w:r>
        <w:rPr>
          <w:spacing w:val="-11"/>
          <w:sz w:val="20"/>
        </w:rPr>
        <w:t xml:space="preserve"> </w:t>
      </w:r>
      <w:r>
        <w:rPr>
          <w:sz w:val="20"/>
        </w:rPr>
        <w:t>2022),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hyperlink r:id="rId17">
        <w:r>
          <w:rPr>
            <w:sz w:val="20"/>
          </w:rPr>
          <w:t>Možnosti revitalizace toku Rokytky</w:t>
        </w:r>
      </w:hyperlink>
      <w:r>
        <w:rPr>
          <w:sz w:val="20"/>
        </w:rPr>
        <w:t xml:space="preserve"> (VRV a.s., MČ Praha</w:t>
      </w:r>
      <w:r>
        <w:rPr>
          <w:spacing w:val="-16"/>
          <w:sz w:val="20"/>
        </w:rPr>
        <w:t xml:space="preserve"> </w:t>
      </w:r>
      <w:r>
        <w:rPr>
          <w:sz w:val="20"/>
        </w:rPr>
        <w:t>8),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 w:line="254" w:lineRule="auto"/>
        <w:ind w:left="1685" w:right="118"/>
        <w:rPr>
          <w:sz w:val="20"/>
        </w:rPr>
      </w:pPr>
      <w:r>
        <w:rPr>
          <w:sz w:val="20"/>
        </w:rPr>
        <w:t xml:space="preserve">Projekty </w:t>
      </w:r>
      <w:hyperlink r:id="rId18">
        <w:r>
          <w:rPr>
            <w:sz w:val="20"/>
          </w:rPr>
          <w:t>Palmovky 2030</w:t>
        </w:r>
      </w:hyperlink>
      <w:r>
        <w:rPr>
          <w:sz w:val="20"/>
        </w:rPr>
        <w:t xml:space="preserve"> (např. </w:t>
      </w:r>
      <w:hyperlink r:id="rId19">
        <w:r>
          <w:rPr>
            <w:sz w:val="20"/>
          </w:rPr>
          <w:t>Intervence Palmovka</w:t>
        </w:r>
      </w:hyperlink>
      <w:r>
        <w:rPr>
          <w:sz w:val="20"/>
        </w:rPr>
        <w:t xml:space="preserve">, </w:t>
      </w:r>
      <w:hyperlink r:id="rId20">
        <w:r>
          <w:rPr>
            <w:sz w:val="20"/>
          </w:rPr>
          <w:t>Studie veřejného prostranství v okolí</w:t>
        </w:r>
      </w:hyperlink>
      <w:r>
        <w:rPr>
          <w:sz w:val="20"/>
        </w:rPr>
        <w:t xml:space="preserve"> </w:t>
      </w:r>
      <w:hyperlink r:id="rId21">
        <w:r>
          <w:rPr>
            <w:sz w:val="20"/>
          </w:rPr>
          <w:t>křižovatky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Palmovka</w:t>
        </w:r>
      </w:hyperlink>
      <w:r>
        <w:rPr>
          <w:sz w:val="20"/>
        </w:rPr>
        <w:t>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6"/>
        <w:ind w:left="1685"/>
        <w:rPr>
          <w:sz w:val="20"/>
        </w:rPr>
      </w:pPr>
      <w:r>
        <w:rPr>
          <w:sz w:val="20"/>
        </w:rPr>
        <w:t>Urbanistická vize lokality Palmovecký kopec (UNIT architekti,</w:t>
      </w:r>
      <w:r>
        <w:rPr>
          <w:spacing w:val="-19"/>
          <w:sz w:val="20"/>
        </w:rPr>
        <w:t xml:space="preserve"> </w:t>
      </w:r>
      <w:r>
        <w:rPr>
          <w:sz w:val="20"/>
        </w:rPr>
        <w:t>2018),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Revitalizace Elsnicova náměstí (Promika</w:t>
      </w:r>
      <w:r>
        <w:rPr>
          <w:spacing w:val="-13"/>
          <w:sz w:val="20"/>
        </w:rPr>
        <w:t xml:space="preserve"> </w:t>
      </w:r>
      <w:r>
        <w:rPr>
          <w:sz w:val="20"/>
        </w:rPr>
        <w:t>s.r.o.).</w:t>
      </w:r>
    </w:p>
    <w:p w:rsidR="009607AE" w:rsidRDefault="007F34A8">
      <w:pPr>
        <w:pStyle w:val="Odstavecseseznamem"/>
        <w:numPr>
          <w:ilvl w:val="1"/>
          <w:numId w:val="11"/>
        </w:numPr>
        <w:tabs>
          <w:tab w:val="left" w:pos="1184"/>
        </w:tabs>
        <w:spacing w:before="15"/>
        <w:ind w:left="1183"/>
        <w:rPr>
          <w:sz w:val="20"/>
        </w:rPr>
      </w:pPr>
      <w:r>
        <w:rPr>
          <w:sz w:val="20"/>
        </w:rPr>
        <w:t>analýzy: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58"/>
        <w:ind w:left="1685"/>
        <w:rPr>
          <w:sz w:val="20"/>
        </w:rPr>
      </w:pPr>
      <w:hyperlink r:id="rId22">
        <w:r>
          <w:rPr>
            <w:sz w:val="20"/>
          </w:rPr>
          <w:t>Analytická studie oblasti Palmovka</w:t>
        </w:r>
      </w:hyperlink>
      <w:hyperlink r:id="rId23">
        <w:r>
          <w:rPr>
            <w:sz w:val="20"/>
          </w:rPr>
          <w:t>,</w:t>
        </w:r>
      </w:hyperlink>
      <w:r>
        <w:rPr>
          <w:sz w:val="20"/>
        </w:rPr>
        <w:t xml:space="preserve"> (UNIT Architekti, MČ Praha</w:t>
      </w:r>
      <w:r>
        <w:rPr>
          <w:spacing w:val="-19"/>
          <w:sz w:val="20"/>
        </w:rPr>
        <w:t xml:space="preserve"> </w:t>
      </w:r>
      <w:r>
        <w:rPr>
          <w:sz w:val="20"/>
        </w:rPr>
        <w:t>8),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Aktualizova</w:t>
      </w:r>
      <w:r>
        <w:rPr>
          <w:sz w:val="20"/>
        </w:rPr>
        <w:t>ná analýza dopravního řešení Palmovky (INFR IPR</w:t>
      </w:r>
      <w:r>
        <w:rPr>
          <w:spacing w:val="-24"/>
          <w:sz w:val="20"/>
        </w:rPr>
        <w:t xml:space="preserve"> </w:t>
      </w:r>
      <w:r>
        <w:rPr>
          <w:sz w:val="20"/>
        </w:rPr>
        <w:t>Praha),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/>
        <w:ind w:left="1685"/>
        <w:rPr>
          <w:sz w:val="20"/>
        </w:rPr>
      </w:pPr>
      <w:r>
        <w:rPr>
          <w:sz w:val="20"/>
        </w:rPr>
        <w:t>Generel bezmotorové dopravy Prahy</w:t>
      </w:r>
      <w:r>
        <w:rPr>
          <w:spacing w:val="-10"/>
          <w:sz w:val="20"/>
        </w:rPr>
        <w:t xml:space="preserve"> </w:t>
      </w:r>
      <w:r>
        <w:rPr>
          <w:sz w:val="20"/>
        </w:rPr>
        <w:t>8,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16" w:line="254" w:lineRule="auto"/>
        <w:ind w:left="1685" w:right="112"/>
        <w:rPr>
          <w:sz w:val="20"/>
        </w:rPr>
      </w:pPr>
      <w:r>
        <w:rPr>
          <w:sz w:val="20"/>
        </w:rPr>
        <w:t>Analýza infrastrukturních potřeb hl. m. Prahy, zaměřená na infrastrukturu vybrané občanské vybavenosti (IPR,</w:t>
      </w:r>
      <w:r>
        <w:rPr>
          <w:spacing w:val="-10"/>
          <w:sz w:val="20"/>
        </w:rPr>
        <w:t xml:space="preserve"> </w:t>
      </w:r>
      <w:r>
        <w:rPr>
          <w:sz w:val="20"/>
        </w:rPr>
        <w:t>2019),</w:t>
      </w:r>
    </w:p>
    <w:p w:rsidR="009607AE" w:rsidRDefault="007F34A8">
      <w:pPr>
        <w:pStyle w:val="Odstavecseseznamem"/>
        <w:numPr>
          <w:ilvl w:val="2"/>
          <w:numId w:val="11"/>
        </w:numPr>
        <w:tabs>
          <w:tab w:val="left" w:pos="1685"/>
          <w:tab w:val="left" w:pos="1686"/>
        </w:tabs>
        <w:spacing w:before="7" w:line="254" w:lineRule="auto"/>
        <w:ind w:left="1685" w:right="122"/>
        <w:rPr>
          <w:sz w:val="20"/>
        </w:rPr>
      </w:pPr>
      <w:r>
        <w:rPr>
          <w:sz w:val="20"/>
        </w:rPr>
        <w:t>Prognóza počtu dětí předškolního a školního věk</w:t>
      </w:r>
      <w:r>
        <w:rPr>
          <w:sz w:val="20"/>
        </w:rPr>
        <w:t>u v oblasti Karlína; Výstavba nových developerských projektů a její vliv na potřebu</w:t>
      </w:r>
      <w:r>
        <w:rPr>
          <w:spacing w:val="-9"/>
          <w:sz w:val="20"/>
        </w:rPr>
        <w:t xml:space="preserve"> </w:t>
      </w:r>
      <w:r>
        <w:rPr>
          <w:sz w:val="20"/>
        </w:rPr>
        <w:t>navýšení.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0"/>
        </w:tabs>
        <w:spacing w:before="0" w:line="259" w:lineRule="auto"/>
        <w:ind w:left="540" w:right="113"/>
        <w:jc w:val="both"/>
        <w:rPr>
          <w:sz w:val="20"/>
        </w:rPr>
      </w:pPr>
      <w:r>
        <w:rPr>
          <w:sz w:val="20"/>
        </w:rPr>
        <w:t>Čistopis</w:t>
      </w:r>
      <w:r>
        <w:rPr>
          <w:spacing w:val="-10"/>
          <w:sz w:val="20"/>
        </w:rPr>
        <w:t xml:space="preserve"> </w:t>
      </w:r>
      <w:r>
        <w:rPr>
          <w:sz w:val="20"/>
        </w:rPr>
        <w:t>studie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předán</w:t>
      </w:r>
      <w:r>
        <w:rPr>
          <w:spacing w:val="-10"/>
          <w:sz w:val="20"/>
        </w:rPr>
        <w:t xml:space="preserve"> </w:t>
      </w:r>
      <w:r>
        <w:rPr>
          <w:sz w:val="20"/>
        </w:rPr>
        <w:t>v 5</w:t>
      </w:r>
      <w:r>
        <w:rPr>
          <w:spacing w:val="-12"/>
          <w:sz w:val="20"/>
        </w:rPr>
        <w:t xml:space="preserve"> </w:t>
      </w:r>
      <w:r>
        <w:rPr>
          <w:sz w:val="20"/>
        </w:rPr>
        <w:t>tištěných</w:t>
      </w:r>
      <w:r>
        <w:rPr>
          <w:spacing w:val="-12"/>
          <w:sz w:val="20"/>
        </w:rPr>
        <w:t xml:space="preserve"> </w:t>
      </w:r>
      <w:r>
        <w:rPr>
          <w:sz w:val="20"/>
        </w:rPr>
        <w:t>paré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CD/DVD.</w:t>
      </w:r>
      <w:r>
        <w:rPr>
          <w:spacing w:val="-11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vícetisky</w:t>
      </w:r>
      <w:r>
        <w:rPr>
          <w:spacing w:val="-15"/>
          <w:sz w:val="20"/>
        </w:rPr>
        <w:t xml:space="preserve"> </w:t>
      </w:r>
      <w:r>
        <w:rPr>
          <w:sz w:val="20"/>
        </w:rPr>
        <w:t>budou dodány na vyžádání za cenu tisku. Všech 5 kusů CD/DVD bude obsahovat textové a grafické soubory ve formátech PDF, z toho jeden kus CD/DVD bude obsahovat navíc i zdrojové soubory ve formátech DOCX (případně tabelární výstupy XLSX) a grafické soubory v</w:t>
      </w:r>
      <w:r>
        <w:rPr>
          <w:sz w:val="20"/>
        </w:rPr>
        <w:t>e formátech</w:t>
      </w:r>
      <w:r>
        <w:rPr>
          <w:spacing w:val="-17"/>
          <w:sz w:val="20"/>
        </w:rPr>
        <w:t xml:space="preserve"> </w:t>
      </w:r>
      <w:r>
        <w:rPr>
          <w:sz w:val="20"/>
        </w:rPr>
        <w:t>DWG/SHP.</w:t>
      </w:r>
    </w:p>
    <w:p w:rsidR="009607AE" w:rsidRDefault="007F34A8">
      <w:pPr>
        <w:pStyle w:val="Odstavecseseznamem"/>
        <w:numPr>
          <w:ilvl w:val="0"/>
          <w:numId w:val="11"/>
        </w:numPr>
        <w:tabs>
          <w:tab w:val="left" w:pos="540"/>
        </w:tabs>
        <w:spacing w:before="119" w:line="261" w:lineRule="auto"/>
        <w:ind w:left="540" w:right="118"/>
        <w:jc w:val="both"/>
        <w:rPr>
          <w:sz w:val="20"/>
        </w:rPr>
      </w:pPr>
      <w:r>
        <w:rPr>
          <w:sz w:val="20"/>
        </w:rPr>
        <w:t>Zadání studie  lze  upřesnit  a  doplnit  na základě  dohody během  konzultací (prostřednictvím  záznamu  z konzultací, případně jiným písemným dokumentem), a to zejména po dokončení analytické</w:t>
      </w:r>
      <w:r>
        <w:rPr>
          <w:spacing w:val="-25"/>
          <w:sz w:val="20"/>
        </w:rPr>
        <w:t xml:space="preserve"> </w:t>
      </w:r>
      <w:r>
        <w:rPr>
          <w:sz w:val="20"/>
        </w:rPr>
        <w:t>části.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4"/>
        <w:ind w:firstLine="0"/>
      </w:pPr>
    </w:p>
    <w:p w:rsidR="009607AE" w:rsidRDefault="007F34A8">
      <w:pPr>
        <w:pStyle w:val="Odstavecseseznamem"/>
        <w:numPr>
          <w:ilvl w:val="1"/>
          <w:numId w:val="35"/>
        </w:numPr>
        <w:tabs>
          <w:tab w:val="left" w:pos="965"/>
          <w:tab w:val="left" w:pos="966"/>
        </w:tabs>
        <w:spacing w:before="0"/>
        <w:ind w:hanging="569"/>
        <w:rPr>
          <w:b/>
          <w:sz w:val="24"/>
        </w:rPr>
      </w:pPr>
      <w:bookmarkStart w:id="30" w:name="_bookmark30"/>
      <w:bookmarkEnd w:id="30"/>
      <w:r>
        <w:rPr>
          <w:b/>
          <w:sz w:val="24"/>
        </w:rPr>
        <w:t>P</w:t>
      </w:r>
      <w:r>
        <w:rPr>
          <w:b/>
          <w:sz w:val="19"/>
        </w:rPr>
        <w:t>ŘEDPOKLÁDANÝ PRŮBĚH ZAPOJENÍ VEŘEJNOSTI DO PROCESU POŘIZOVÁNÍ</w:t>
      </w:r>
      <w:r>
        <w:rPr>
          <w:b/>
          <w:spacing w:val="-19"/>
          <w:sz w:val="19"/>
        </w:rPr>
        <w:t xml:space="preserve"> </w:t>
      </w:r>
      <w:r>
        <w:rPr>
          <w:b/>
          <w:sz w:val="24"/>
        </w:rPr>
        <w:t>ÚS</w:t>
      </w:r>
    </w:p>
    <w:p w:rsidR="009607AE" w:rsidRDefault="007F34A8">
      <w:pPr>
        <w:pStyle w:val="Odstavecseseznamem"/>
        <w:numPr>
          <w:ilvl w:val="0"/>
          <w:numId w:val="10"/>
        </w:numPr>
        <w:tabs>
          <w:tab w:val="left" w:pos="540"/>
        </w:tabs>
        <w:spacing w:before="140" w:line="259" w:lineRule="auto"/>
        <w:ind w:right="111"/>
        <w:jc w:val="both"/>
        <w:rPr>
          <w:sz w:val="20"/>
        </w:rPr>
      </w:pPr>
      <w:r>
        <w:rPr>
          <w:sz w:val="20"/>
        </w:rPr>
        <w:t>Během procesu pořizování ÚS se uskuteční dvě aktivity pro veřejnost: 1/ veřejné plánovací setkání doplňující</w:t>
      </w:r>
      <w:r>
        <w:rPr>
          <w:spacing w:val="-13"/>
          <w:sz w:val="20"/>
        </w:rPr>
        <w:t xml:space="preserve"> </w:t>
      </w:r>
      <w:r>
        <w:rPr>
          <w:sz w:val="20"/>
        </w:rPr>
        <w:t>průzkumy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rozbory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mapující</w:t>
      </w:r>
      <w:r>
        <w:rPr>
          <w:spacing w:val="-13"/>
          <w:sz w:val="20"/>
        </w:rPr>
        <w:t xml:space="preserve"> </w:t>
      </w:r>
      <w:r>
        <w:rPr>
          <w:sz w:val="20"/>
        </w:rPr>
        <w:t>vnímání</w:t>
      </w:r>
      <w:r>
        <w:rPr>
          <w:spacing w:val="-13"/>
          <w:sz w:val="20"/>
        </w:rPr>
        <w:t xml:space="preserve"> </w:t>
      </w:r>
      <w:r>
        <w:rPr>
          <w:sz w:val="20"/>
        </w:rPr>
        <w:t>současného</w:t>
      </w:r>
      <w:r>
        <w:rPr>
          <w:spacing w:val="-13"/>
          <w:sz w:val="20"/>
        </w:rPr>
        <w:t xml:space="preserve"> </w:t>
      </w:r>
      <w:r>
        <w:rPr>
          <w:sz w:val="20"/>
        </w:rPr>
        <w:t>stavu</w:t>
      </w:r>
      <w:r>
        <w:rPr>
          <w:spacing w:val="-13"/>
          <w:sz w:val="20"/>
        </w:rPr>
        <w:t xml:space="preserve"> </w:t>
      </w:r>
      <w:r>
        <w:rPr>
          <w:sz w:val="20"/>
        </w:rPr>
        <w:t>území</w:t>
      </w:r>
      <w:r>
        <w:rPr>
          <w:spacing w:val="-13"/>
          <w:sz w:val="20"/>
        </w:rPr>
        <w:t xml:space="preserve"> </w:t>
      </w:r>
      <w:r>
        <w:rPr>
          <w:sz w:val="20"/>
        </w:rPr>
        <w:t>obyvateli</w:t>
      </w:r>
      <w:r>
        <w:rPr>
          <w:spacing w:val="-13"/>
          <w:sz w:val="20"/>
        </w:rPr>
        <w:t xml:space="preserve"> </w:t>
      </w:r>
      <w:r>
        <w:rPr>
          <w:sz w:val="20"/>
        </w:rPr>
        <w:t>2/</w:t>
      </w:r>
      <w:r>
        <w:rPr>
          <w:spacing w:val="-8"/>
          <w:sz w:val="20"/>
        </w:rPr>
        <w:t xml:space="preserve"> </w:t>
      </w:r>
      <w:r>
        <w:rPr>
          <w:sz w:val="20"/>
        </w:rPr>
        <w:t>„projedn</w:t>
      </w:r>
      <w:r>
        <w:rPr>
          <w:sz w:val="20"/>
        </w:rPr>
        <w:t>ání“</w:t>
      </w:r>
      <w:r>
        <w:rPr>
          <w:spacing w:val="-12"/>
          <w:sz w:val="20"/>
        </w:rPr>
        <w:t xml:space="preserve"> </w:t>
      </w:r>
      <w:r>
        <w:rPr>
          <w:sz w:val="20"/>
        </w:rPr>
        <w:t>návrhu ÚS, které zahrnuje veřejnou prezentaci návrhu ÚS a vypořádání</w:t>
      </w:r>
      <w:r>
        <w:rPr>
          <w:spacing w:val="-20"/>
          <w:sz w:val="20"/>
        </w:rPr>
        <w:t xml:space="preserve"> </w:t>
      </w:r>
      <w:r>
        <w:rPr>
          <w:sz w:val="20"/>
        </w:rPr>
        <w:t>připomínek.</w:t>
      </w:r>
    </w:p>
    <w:p w:rsidR="009607AE" w:rsidRDefault="007F34A8">
      <w:pPr>
        <w:pStyle w:val="Odstavecseseznamem"/>
        <w:numPr>
          <w:ilvl w:val="0"/>
          <w:numId w:val="10"/>
        </w:numPr>
        <w:tabs>
          <w:tab w:val="left" w:pos="540"/>
        </w:tabs>
        <w:spacing w:before="119" w:line="259" w:lineRule="auto"/>
        <w:ind w:right="118"/>
        <w:jc w:val="both"/>
        <w:rPr>
          <w:sz w:val="20"/>
        </w:rPr>
      </w:pPr>
      <w:r>
        <w:rPr>
          <w:sz w:val="20"/>
        </w:rPr>
        <w:t>Zpracovatel se zúčastní analytického veřejného plánovacího setkání, navrženou koncepci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řešení zdůvodní mj. i ve vztahu k prioritním podnětům z tohoto setkání. Podněty ze </w:t>
      </w:r>
      <w:r>
        <w:rPr>
          <w:sz w:val="20"/>
        </w:rPr>
        <w:t>setkání, dle možností a po konzultaci   s MČ Praha 8, IPR a pořizovatelem, v návrhu územní studie</w:t>
      </w:r>
      <w:r>
        <w:rPr>
          <w:spacing w:val="-26"/>
          <w:sz w:val="20"/>
        </w:rPr>
        <w:t xml:space="preserve"> </w:t>
      </w:r>
      <w:r>
        <w:rPr>
          <w:sz w:val="20"/>
        </w:rPr>
        <w:t>využije.</w:t>
      </w:r>
    </w:p>
    <w:p w:rsidR="009607AE" w:rsidRDefault="007F34A8">
      <w:pPr>
        <w:pStyle w:val="Odstavecseseznamem"/>
        <w:numPr>
          <w:ilvl w:val="0"/>
          <w:numId w:val="10"/>
        </w:numPr>
        <w:tabs>
          <w:tab w:val="left" w:pos="540"/>
        </w:tabs>
        <w:spacing w:before="119" w:line="261" w:lineRule="auto"/>
        <w:ind w:right="112"/>
        <w:jc w:val="both"/>
        <w:rPr>
          <w:sz w:val="20"/>
        </w:rPr>
      </w:pPr>
      <w:r>
        <w:rPr>
          <w:sz w:val="20"/>
        </w:rPr>
        <w:t>V úvodní fázi rozpracovanosti ÚS budou principy návrhu projednány se zástupci pořizovatele ÚS, IPR Praha, DP Praha a.s., ROPID a TSK</w:t>
      </w:r>
      <w:r>
        <w:rPr>
          <w:spacing w:val="-14"/>
          <w:sz w:val="20"/>
        </w:rPr>
        <w:t xml:space="preserve"> </w:t>
      </w:r>
      <w:r>
        <w:rPr>
          <w:sz w:val="20"/>
        </w:rPr>
        <w:t>Praha.</w:t>
      </w:r>
    </w:p>
    <w:p w:rsidR="009607AE" w:rsidRDefault="009607AE">
      <w:pPr>
        <w:spacing w:line="261" w:lineRule="auto"/>
        <w:jc w:val="both"/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8"/>
        <w:ind w:firstLine="0"/>
        <w:rPr>
          <w:sz w:val="15"/>
        </w:rPr>
      </w:pPr>
      <w:r>
        <w:pict>
          <v:group id="_x0000_s1051" style="position:absolute;margin-left:501.4pt;margin-top:53.45pt;width:61.7pt;height:14.9pt;z-index:1624;mso-position-horizontal-relative:page;mso-position-vertical-relative:page" coordorigin="10028,1069" coordsize="1234,298">
            <v:rect id="_x0000_s1053" style="position:absolute;left:10036;top:1077;width:1219;height:283" fillcolor="black" stroked="f"/>
            <v:rect id="_x0000_s1052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0"/>
          <w:numId w:val="10"/>
        </w:numPr>
        <w:tabs>
          <w:tab w:val="left" w:pos="547"/>
        </w:tabs>
        <w:spacing w:before="93" w:line="259" w:lineRule="auto"/>
        <w:ind w:left="546" w:right="108"/>
        <w:jc w:val="both"/>
        <w:rPr>
          <w:sz w:val="20"/>
        </w:rPr>
      </w:pPr>
      <w:r>
        <w:rPr>
          <w:sz w:val="20"/>
        </w:rPr>
        <w:t>V průběhu zpracování studie bude (dle potřeby) zorganizováno několik konzultací s klíčovými aktéry – obyvatelé, spolky, majitelé pozemků/bytových jednotek, investoři, správci technické a dopravní infrastruktury, dotčené orgány, samosprávy dotčených městský</w:t>
      </w:r>
      <w:r>
        <w:rPr>
          <w:sz w:val="20"/>
        </w:rPr>
        <w:t>ch částí a případně</w:t>
      </w:r>
      <w:r>
        <w:rPr>
          <w:spacing w:val="-31"/>
          <w:sz w:val="20"/>
        </w:rPr>
        <w:t xml:space="preserve"> </w:t>
      </w:r>
      <w:r>
        <w:rPr>
          <w:sz w:val="20"/>
        </w:rPr>
        <w:t>další.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7"/>
        <w:ind w:firstLine="0"/>
        <w:rPr>
          <w:sz w:val="30"/>
        </w:rPr>
      </w:pPr>
    </w:p>
    <w:p w:rsidR="009607AE" w:rsidRDefault="007F34A8">
      <w:pPr>
        <w:pStyle w:val="Nadpis3"/>
        <w:numPr>
          <w:ilvl w:val="0"/>
          <w:numId w:val="35"/>
        </w:numPr>
        <w:tabs>
          <w:tab w:val="left" w:pos="547"/>
        </w:tabs>
        <w:ind w:left="546" w:hanging="428"/>
        <w:jc w:val="left"/>
      </w:pPr>
      <w:bookmarkStart w:id="31" w:name="_bookmark31"/>
      <w:bookmarkEnd w:id="31"/>
      <w:r>
        <w:rPr>
          <w:sz w:val="28"/>
        </w:rPr>
        <w:t>P</w:t>
      </w:r>
      <w:r>
        <w:t>OUŽITÉ</w:t>
      </w:r>
      <w:r>
        <w:rPr>
          <w:spacing w:val="-8"/>
        </w:rPr>
        <w:t xml:space="preserve"> </w:t>
      </w:r>
      <w:r>
        <w:t>ZKRATKY</w:t>
      </w:r>
    </w:p>
    <w:p w:rsidR="009607AE" w:rsidRDefault="007F34A8">
      <w:pPr>
        <w:pStyle w:val="Zkladntext"/>
        <w:tabs>
          <w:tab w:val="left" w:pos="1112"/>
        </w:tabs>
        <w:spacing w:before="86"/>
        <w:ind w:left="118" w:firstLine="0"/>
      </w:pPr>
      <w:r>
        <w:t>DI</w:t>
      </w:r>
      <w:r>
        <w:tab/>
        <w:t>Dopravní</w:t>
      </w:r>
      <w:r>
        <w:rPr>
          <w:spacing w:val="-6"/>
        </w:rPr>
        <w:t xml:space="preserve"> </w:t>
      </w:r>
      <w:r>
        <w:t>infrastruktura</w:t>
      </w:r>
    </w:p>
    <w:p w:rsidR="009607AE" w:rsidRDefault="007F34A8">
      <w:pPr>
        <w:pStyle w:val="Zkladntext"/>
        <w:tabs>
          <w:tab w:val="left" w:pos="1112"/>
        </w:tabs>
        <w:spacing w:before="180"/>
        <w:ind w:left="118" w:firstLine="0"/>
      </w:pPr>
      <w:r>
        <w:t>IPR</w:t>
      </w:r>
      <w:r>
        <w:tab/>
        <w:t>Institut plánování a rozvoje hl. m.</w:t>
      </w:r>
      <w:r>
        <w:rPr>
          <w:spacing w:val="-12"/>
        </w:rPr>
        <w:t xml:space="preserve"> </w:t>
      </w:r>
      <w:r>
        <w:t>Prahy</w:t>
      </w:r>
    </w:p>
    <w:p w:rsidR="009607AE" w:rsidRDefault="007F34A8">
      <w:pPr>
        <w:pStyle w:val="Odstavecseseznamem"/>
        <w:numPr>
          <w:ilvl w:val="0"/>
          <w:numId w:val="9"/>
        </w:numPr>
        <w:tabs>
          <w:tab w:val="left" w:pos="333"/>
          <w:tab w:val="left" w:pos="1112"/>
        </w:tabs>
        <w:spacing w:before="178"/>
        <w:rPr>
          <w:sz w:val="20"/>
        </w:rPr>
      </w:pPr>
      <w:r>
        <w:rPr>
          <w:sz w:val="20"/>
        </w:rPr>
        <w:t>ú.</w:t>
      </w:r>
      <w:r>
        <w:rPr>
          <w:sz w:val="20"/>
        </w:rPr>
        <w:tab/>
        <w:t>Katastrální</w:t>
      </w:r>
      <w:r>
        <w:rPr>
          <w:spacing w:val="-4"/>
          <w:sz w:val="20"/>
        </w:rPr>
        <w:t xml:space="preserve"> </w:t>
      </w:r>
      <w:r>
        <w:rPr>
          <w:sz w:val="20"/>
        </w:rPr>
        <w:t>území</w:t>
      </w:r>
    </w:p>
    <w:p w:rsidR="009607AE" w:rsidRDefault="007F34A8">
      <w:pPr>
        <w:pStyle w:val="Zkladntext"/>
        <w:tabs>
          <w:tab w:val="left" w:pos="1112"/>
        </w:tabs>
        <w:spacing w:before="178"/>
        <w:ind w:left="118" w:firstLine="0"/>
      </w:pPr>
      <w:r>
        <w:t>MČ</w:t>
      </w:r>
      <w:r>
        <w:tab/>
        <w:t>Městská</w:t>
      </w:r>
      <w:r>
        <w:rPr>
          <w:spacing w:val="-3"/>
        </w:rPr>
        <w:t xml:space="preserve"> </w:t>
      </w:r>
      <w:r>
        <w:t>část</w:t>
      </w:r>
    </w:p>
    <w:p w:rsidR="009607AE" w:rsidRDefault="007F34A8">
      <w:pPr>
        <w:pStyle w:val="Zkladntext"/>
        <w:tabs>
          <w:tab w:val="left" w:pos="1112"/>
        </w:tabs>
        <w:spacing w:before="178" w:line="424" w:lineRule="auto"/>
        <w:ind w:left="118" w:right="6474" w:firstLine="0"/>
      </w:pPr>
      <w:r>
        <w:t>MHD</w:t>
      </w:r>
      <w:r>
        <w:tab/>
        <w:t>Městská</w:t>
      </w:r>
      <w:r>
        <w:rPr>
          <w:spacing w:val="-4"/>
        </w:rPr>
        <w:t xml:space="preserve"> </w:t>
      </w:r>
      <w:r>
        <w:t>hromadná</w:t>
      </w:r>
      <w:r>
        <w:rPr>
          <w:spacing w:val="-4"/>
        </w:rPr>
        <w:t xml:space="preserve"> </w:t>
      </w:r>
      <w:r>
        <w:t>doprava</w:t>
      </w:r>
      <w:r>
        <w:rPr>
          <w:w w:val="99"/>
        </w:rPr>
        <w:t xml:space="preserve"> </w:t>
      </w:r>
      <w:r>
        <w:t>MP</w:t>
      </w:r>
      <w:r>
        <w:tab/>
        <w:t>Metropolitní</w:t>
      </w:r>
      <w:r>
        <w:rPr>
          <w:spacing w:val="-6"/>
        </w:rPr>
        <w:t xml:space="preserve"> </w:t>
      </w:r>
      <w:r>
        <w:t>plán</w:t>
      </w:r>
    </w:p>
    <w:p w:rsidR="009607AE" w:rsidRDefault="007F34A8">
      <w:pPr>
        <w:pStyle w:val="Zkladntext"/>
        <w:tabs>
          <w:tab w:val="left" w:pos="1112"/>
        </w:tabs>
        <w:spacing w:before="5" w:line="424" w:lineRule="auto"/>
        <w:ind w:left="118" w:right="5349" w:firstLine="0"/>
      </w:pPr>
      <w:r>
        <w:t>P+R</w:t>
      </w:r>
      <w:r>
        <w:tab/>
        <w:t>Parkoviště park and ride „zaparkuj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jeď“</w:t>
      </w:r>
      <w:r>
        <w:rPr>
          <w:w w:val="99"/>
        </w:rPr>
        <w:t xml:space="preserve"> </w:t>
      </w:r>
      <w:r>
        <w:t>TI</w:t>
      </w:r>
      <w:r>
        <w:tab/>
      </w:r>
      <w:r>
        <w:t>Technická</w:t>
      </w:r>
      <w:r>
        <w:rPr>
          <w:spacing w:val="-6"/>
        </w:rPr>
        <w:t xml:space="preserve"> </w:t>
      </w:r>
      <w:r>
        <w:t>infrastruktura</w:t>
      </w:r>
    </w:p>
    <w:p w:rsidR="009607AE" w:rsidRDefault="007F34A8">
      <w:pPr>
        <w:pStyle w:val="Zkladntext"/>
        <w:tabs>
          <w:tab w:val="left" w:pos="1112"/>
        </w:tabs>
        <w:spacing w:before="5" w:line="424" w:lineRule="auto"/>
        <w:ind w:left="118" w:right="5228" w:firstLine="0"/>
        <w:jc w:val="both"/>
      </w:pPr>
      <w:r>
        <w:t>ÚAP</w:t>
      </w:r>
      <w:r>
        <w:tab/>
        <w:t>Územně analytické podklady hl.</w:t>
      </w:r>
      <w:r>
        <w:rPr>
          <w:spacing w:val="-9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Prahy</w:t>
      </w:r>
      <w:r>
        <w:rPr>
          <w:w w:val="99"/>
        </w:rPr>
        <w:t xml:space="preserve"> </w:t>
      </w:r>
      <w:r>
        <w:t>ÚP</w:t>
      </w:r>
      <w:r>
        <w:tab/>
        <w:t>Územní plán sídelního útvaru hl.</w:t>
      </w:r>
      <w:r>
        <w:rPr>
          <w:spacing w:val="-10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Prahy</w:t>
      </w:r>
      <w:r>
        <w:rPr>
          <w:w w:val="99"/>
        </w:rPr>
        <w:t xml:space="preserve"> </w:t>
      </w:r>
      <w:r>
        <w:t>ÚPD          Územně plánovací</w:t>
      </w:r>
      <w:r>
        <w:rPr>
          <w:spacing w:val="5"/>
        </w:rPr>
        <w:t xml:space="preserve"> </w:t>
      </w:r>
      <w:r>
        <w:t>dokumentace</w:t>
      </w:r>
    </w:p>
    <w:p w:rsidR="009607AE" w:rsidRDefault="007F34A8">
      <w:pPr>
        <w:pStyle w:val="Zkladntext"/>
        <w:tabs>
          <w:tab w:val="left" w:pos="1112"/>
        </w:tabs>
        <w:spacing w:before="5"/>
        <w:ind w:left="118" w:firstLine="0"/>
      </w:pPr>
      <w:r>
        <w:t>ÚR</w:t>
      </w:r>
      <w:r>
        <w:tab/>
        <w:t>územní</w:t>
      </w:r>
      <w:r>
        <w:rPr>
          <w:spacing w:val="-9"/>
        </w:rPr>
        <w:t xml:space="preserve"> </w:t>
      </w:r>
      <w:r>
        <w:t>rozhodnutí</w:t>
      </w:r>
    </w:p>
    <w:p w:rsidR="009607AE" w:rsidRDefault="007F34A8">
      <w:pPr>
        <w:pStyle w:val="Zkladntext"/>
        <w:tabs>
          <w:tab w:val="left" w:pos="1112"/>
        </w:tabs>
        <w:spacing w:before="178"/>
        <w:ind w:left="118" w:firstLine="0"/>
      </w:pPr>
      <w:r>
        <w:t>ÚS</w:t>
      </w:r>
      <w:r>
        <w:tab/>
        <w:t>Územní</w:t>
      </w:r>
      <w:r>
        <w:rPr>
          <w:spacing w:val="-4"/>
        </w:rPr>
        <w:t xml:space="preserve"> </w:t>
      </w:r>
      <w:r>
        <w:t>studie</w:t>
      </w:r>
    </w:p>
    <w:p w:rsidR="009607AE" w:rsidRDefault="007F34A8">
      <w:pPr>
        <w:pStyle w:val="Zkladntext"/>
        <w:tabs>
          <w:tab w:val="left" w:pos="1112"/>
        </w:tabs>
        <w:spacing w:before="178" w:line="427" w:lineRule="auto"/>
        <w:ind w:left="118" w:right="6486" w:firstLine="0"/>
      </w:pPr>
      <w:r>
        <w:t>VPO</w:t>
      </w:r>
      <w:r>
        <w:tab/>
        <w:t>Veřejně</w:t>
      </w:r>
      <w:r>
        <w:rPr>
          <w:spacing w:val="-3"/>
        </w:rPr>
        <w:t xml:space="preserve"> </w:t>
      </w:r>
      <w:r>
        <w:t>prospěšné</w:t>
      </w:r>
      <w:r>
        <w:rPr>
          <w:spacing w:val="-5"/>
        </w:rPr>
        <w:t xml:space="preserve"> </w:t>
      </w:r>
      <w:r>
        <w:t>opatření</w:t>
      </w:r>
      <w:r>
        <w:rPr>
          <w:w w:val="99"/>
        </w:rPr>
        <w:t xml:space="preserve"> </w:t>
      </w:r>
      <w:r>
        <w:t>VPS</w:t>
      </w:r>
      <w:r>
        <w:tab/>
        <w:t>Veřejně</w:t>
      </w:r>
      <w:r>
        <w:rPr>
          <w:spacing w:val="-4"/>
        </w:rPr>
        <w:t xml:space="preserve"> </w:t>
      </w:r>
      <w:r>
        <w:t>prospěšná</w:t>
      </w:r>
      <w:r>
        <w:rPr>
          <w:spacing w:val="-6"/>
        </w:rPr>
        <w:t xml:space="preserve"> </w:t>
      </w:r>
      <w:r>
        <w:t>stavba</w:t>
      </w:r>
      <w:r>
        <w:rPr>
          <w:w w:val="99"/>
        </w:rPr>
        <w:t xml:space="preserve"> </w:t>
      </w:r>
      <w:r>
        <w:t>ZHMP</w:t>
      </w:r>
      <w:r>
        <w:tab/>
        <w:t>Zastupitelstvo hl. m.</w:t>
      </w:r>
      <w:r>
        <w:rPr>
          <w:spacing w:val="-7"/>
        </w:rPr>
        <w:t xml:space="preserve"> </w:t>
      </w:r>
      <w:r>
        <w:t>Prahy</w:t>
      </w:r>
    </w:p>
    <w:p w:rsidR="009607AE" w:rsidRDefault="007F34A8">
      <w:pPr>
        <w:pStyle w:val="Zkladntext"/>
        <w:tabs>
          <w:tab w:val="left" w:pos="1112"/>
        </w:tabs>
        <w:spacing w:before="3"/>
        <w:ind w:left="118" w:firstLine="0"/>
      </w:pPr>
      <w:r>
        <w:t>ZÚR</w:t>
      </w:r>
      <w:r>
        <w:tab/>
        <w:t>Zásady územního rozvoje hl. m.</w:t>
      </w:r>
      <w:r>
        <w:rPr>
          <w:spacing w:val="-9"/>
        </w:rPr>
        <w:t xml:space="preserve"> </w:t>
      </w:r>
      <w:r>
        <w:t>Prahy</w:t>
      </w:r>
    </w:p>
    <w:p w:rsidR="009607AE" w:rsidRDefault="009607AE">
      <w:p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8"/>
        <w:ind w:firstLine="0"/>
        <w:rPr>
          <w:sz w:val="15"/>
        </w:rPr>
      </w:pPr>
      <w:r>
        <w:pict>
          <v:group id="_x0000_s1048" style="position:absolute;margin-left:463.1pt;margin-top:53.45pt;width:61.7pt;height:14.9pt;z-index:1648;mso-position-horizontal-relative:page;mso-position-vertical-relative:page" coordorigin="9263,1069" coordsize="1234,298">
            <v:rect id="_x0000_s1050" style="position:absolute;left:9270;top:1077;width:1219;height:283" fillcolor="black" stroked="f"/>
            <v:rect id="_x0000_s1049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Nadpis3"/>
        <w:spacing w:before="91"/>
        <w:ind w:left="112"/>
      </w:pPr>
      <w:r>
        <w:rPr>
          <w:sz w:val="28"/>
        </w:rPr>
        <w:t>P</w:t>
      </w:r>
      <w:r>
        <w:t>ŘÍLOHY</w:t>
      </w:r>
    </w:p>
    <w:p w:rsidR="009607AE" w:rsidRDefault="009607AE">
      <w:pPr>
        <w:pStyle w:val="Zkladntext"/>
        <w:spacing w:before="1"/>
        <w:ind w:firstLine="0"/>
        <w:rPr>
          <w:b/>
          <w:sz w:val="42"/>
        </w:rPr>
      </w:pPr>
    </w:p>
    <w:p w:rsidR="009607AE" w:rsidRDefault="007F34A8">
      <w:pPr>
        <w:pStyle w:val="Zkladntext"/>
        <w:spacing w:line="321" w:lineRule="auto"/>
        <w:ind w:left="112" w:right="4613" w:firstLine="0"/>
      </w:pPr>
      <w:r>
        <w:t>Příloha č. 1 – Situační zákres s vymezením řešeného území Příloha č. 2 – Vybrané informace o území</w:t>
      </w:r>
    </w:p>
    <w:p w:rsidR="009607AE" w:rsidRDefault="007F34A8">
      <w:pPr>
        <w:pStyle w:val="Zkladntext"/>
        <w:spacing w:before="3"/>
        <w:ind w:left="112" w:firstLine="0"/>
      </w:pPr>
      <w:r>
        <w:t>Příloha č. 3 – Legenda hlavního výkresu</w:t>
      </w:r>
    </w:p>
    <w:p w:rsidR="009607AE" w:rsidRDefault="007F34A8">
      <w:pPr>
        <w:pStyle w:val="Zkladntext"/>
        <w:spacing w:before="77" w:line="261" w:lineRule="auto"/>
        <w:ind w:left="1246" w:hanging="1134"/>
      </w:pP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Zadávací</w:t>
      </w:r>
      <w:r>
        <w:rPr>
          <w:spacing w:val="-12"/>
        </w:rPr>
        <w:t xml:space="preserve"> </w:t>
      </w:r>
      <w:r>
        <w:t>podklady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veřejně</w:t>
      </w:r>
      <w:r>
        <w:rPr>
          <w:spacing w:val="-12"/>
        </w:rPr>
        <w:t xml:space="preserve"> </w:t>
      </w:r>
      <w:r>
        <w:t>dostupné</w:t>
      </w:r>
      <w:r>
        <w:rPr>
          <w:spacing w:val="-12"/>
        </w:rPr>
        <w:t xml:space="preserve"> </w:t>
      </w:r>
      <w:r>
        <w:t>územně</w:t>
      </w:r>
      <w:r>
        <w:rPr>
          <w:spacing w:val="-15"/>
        </w:rPr>
        <w:t xml:space="preserve"> </w:t>
      </w:r>
      <w:r>
        <w:t>plánovací</w:t>
      </w:r>
      <w:r>
        <w:rPr>
          <w:spacing w:val="-12"/>
        </w:rPr>
        <w:t xml:space="preserve"> </w:t>
      </w:r>
      <w:r>
        <w:t>podklady</w:t>
      </w:r>
      <w:r>
        <w:rPr>
          <w:spacing w:val="-1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dokumentace</w:t>
      </w:r>
      <w:r>
        <w:rPr>
          <w:spacing w:val="-14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zpracování ÚS</w:t>
      </w:r>
    </w:p>
    <w:p w:rsidR="009607AE" w:rsidRDefault="007F34A8">
      <w:pPr>
        <w:pStyle w:val="Zkladntext"/>
        <w:spacing w:before="57"/>
        <w:ind w:left="112" w:firstLine="0"/>
      </w:pPr>
      <w:r>
        <w:t>Příloha č. 5 – Základní předpisy a literatura</w:t>
      </w:r>
    </w:p>
    <w:p w:rsidR="009607AE" w:rsidRDefault="009607AE">
      <w:p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9"/>
        <w:ind w:firstLine="0"/>
        <w:rPr>
          <w:sz w:val="15"/>
        </w:rPr>
      </w:pPr>
      <w:r>
        <w:pict>
          <v:group id="_x0000_s1045" style="position:absolute;margin-left:501.4pt;margin-top:53.45pt;width:61.7pt;height:14.9pt;z-index:1696;mso-position-horizontal-relative:page;mso-position-vertical-relative:page" coordorigin="10028,1069" coordsize="1234,298">
            <v:rect id="_x0000_s1047" style="position:absolute;left:10036;top:1077;width:1219;height:283" fillcolor="black" stroked="f"/>
            <v:rect id="_x0000_s1046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Nadpis3"/>
        <w:spacing w:before="92"/>
        <w:ind w:left="238"/>
      </w:pPr>
      <w:bookmarkStart w:id="32" w:name="_bookmark32"/>
      <w:bookmarkEnd w:id="32"/>
      <w:r>
        <w:rPr>
          <w:sz w:val="28"/>
        </w:rPr>
        <w:t>P</w:t>
      </w:r>
      <w:r>
        <w:t>ŘÍLOHA Č</w:t>
      </w:r>
      <w:r>
        <w:rPr>
          <w:sz w:val="28"/>
        </w:rPr>
        <w:t>. 1 –</w:t>
      </w:r>
      <w:r>
        <w:rPr>
          <w:spacing w:val="-54"/>
          <w:sz w:val="28"/>
        </w:rPr>
        <w:t xml:space="preserve"> </w:t>
      </w:r>
      <w:r>
        <w:rPr>
          <w:sz w:val="28"/>
        </w:rPr>
        <w:t>S</w:t>
      </w:r>
      <w:r>
        <w:t>ITUAČNÍ ZÁKRES S VYMEZENÍM ŘEŠENÉHO ÚZEMÍ</w:t>
      </w:r>
    </w:p>
    <w:p w:rsidR="009607AE" w:rsidRDefault="009607AE">
      <w:pPr>
        <w:pStyle w:val="Zkladntext"/>
        <w:spacing w:before="1"/>
        <w:ind w:firstLine="0"/>
        <w:rPr>
          <w:b/>
          <w:sz w:val="10"/>
        </w:rPr>
      </w:pPr>
      <w:bookmarkStart w:id="33" w:name="_GoBack"/>
      <w:bookmarkEnd w:id="33"/>
    </w:p>
    <w:p w:rsidR="009607AE" w:rsidRDefault="009607AE">
      <w:pPr>
        <w:rPr>
          <w:sz w:val="10"/>
        </w:rPr>
        <w:sectPr w:rsidR="009607AE">
          <w:pgSz w:w="11910" w:h="16840"/>
          <w:pgMar w:top="1360" w:right="540" w:bottom="1620" w:left="1180" w:header="700" w:footer="1422" w:gutter="0"/>
          <w:cols w:space="708"/>
        </w:sectPr>
      </w:pPr>
    </w:p>
    <w:p w:rsidR="009607AE" w:rsidRDefault="007F34A8">
      <w:pPr>
        <w:pStyle w:val="Zkladntext"/>
        <w:spacing w:before="10"/>
        <w:ind w:firstLine="0"/>
        <w:rPr>
          <w:b/>
          <w:sz w:val="15"/>
        </w:rPr>
      </w:pPr>
      <w:r>
        <w:pict>
          <v:group id="_x0000_s1042" style="position:absolute;margin-left:463.1pt;margin-top:53.45pt;width:61.7pt;height:14.9pt;z-index:1720;mso-position-horizontal-relative:page;mso-position-vertical-relative:page" coordorigin="9263,1069" coordsize="1234,298">
            <v:rect id="_x0000_s1044" style="position:absolute;left:9270;top:1077;width:1219;height:283" fillcolor="black" stroked="f"/>
            <v:rect id="_x0000_s1043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Nadpis3"/>
        <w:spacing w:before="92"/>
        <w:ind w:left="112"/>
      </w:pPr>
      <w:bookmarkStart w:id="34" w:name="_bookmark33"/>
      <w:bookmarkEnd w:id="34"/>
      <w:r>
        <w:rPr>
          <w:sz w:val="28"/>
        </w:rPr>
        <w:t>P</w:t>
      </w:r>
      <w:r>
        <w:t>ŘÍLOHA Č</w:t>
      </w:r>
      <w:r>
        <w:rPr>
          <w:sz w:val="28"/>
        </w:rPr>
        <w:t>. 2 – V</w:t>
      </w:r>
      <w:r>
        <w:t>YBRANÉ INFORMACE O ÚZEMÍ</w:t>
      </w:r>
    </w:p>
    <w:p w:rsidR="009607AE" w:rsidRDefault="007F34A8">
      <w:pPr>
        <w:pStyle w:val="Nadpis4"/>
        <w:spacing w:before="84"/>
      </w:pPr>
      <w:r>
        <w:t>Hodnoty v řešeném území dle ÚAP</w:t>
      </w:r>
    </w:p>
    <w:p w:rsidR="009607AE" w:rsidRDefault="009607AE">
      <w:pPr>
        <w:pStyle w:val="Zkladntext"/>
        <w:spacing w:before="10"/>
        <w:ind w:firstLine="0"/>
        <w:rPr>
          <w:b/>
          <w:sz w:val="21"/>
        </w:rPr>
      </w:pP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0"/>
        <w:ind w:hanging="425"/>
        <w:rPr>
          <w:sz w:val="20"/>
        </w:rPr>
      </w:pPr>
      <w:r>
        <w:rPr>
          <w:sz w:val="20"/>
        </w:rPr>
        <w:t>Urbanistické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8"/>
        <w:ind w:hanging="285"/>
        <w:rPr>
          <w:sz w:val="20"/>
        </w:rPr>
      </w:pPr>
      <w:r>
        <w:rPr>
          <w:sz w:val="20"/>
        </w:rPr>
        <w:t>ohnisko soustředění</w:t>
      </w:r>
      <w:r>
        <w:rPr>
          <w:spacing w:val="-11"/>
          <w:sz w:val="20"/>
        </w:rPr>
        <w:t xml:space="preserve"> </w:t>
      </w:r>
      <w:r>
        <w:rPr>
          <w:sz w:val="20"/>
        </w:rPr>
        <w:t>aktivit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čtvrťová</w:t>
      </w:r>
      <w:r>
        <w:rPr>
          <w:spacing w:val="-4"/>
          <w:sz w:val="20"/>
        </w:rPr>
        <w:t xml:space="preserve"> </w:t>
      </w:r>
      <w:r>
        <w:rPr>
          <w:sz w:val="20"/>
        </w:rPr>
        <w:t>náměstí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čtvrťové</w:t>
      </w:r>
      <w:r>
        <w:rPr>
          <w:spacing w:val="-7"/>
          <w:sz w:val="20"/>
        </w:rPr>
        <w:t xml:space="preserve"> </w:t>
      </w:r>
      <w:r>
        <w:rPr>
          <w:sz w:val="20"/>
        </w:rPr>
        <w:t>ulice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lokální</w:t>
      </w:r>
      <w:r>
        <w:rPr>
          <w:spacing w:val="-6"/>
          <w:sz w:val="20"/>
        </w:rPr>
        <w:t xml:space="preserve"> </w:t>
      </w:r>
      <w:r>
        <w:rPr>
          <w:sz w:val="20"/>
        </w:rPr>
        <w:t>ulice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prostor řeky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parky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49"/>
        <w:ind w:hanging="425"/>
        <w:rPr>
          <w:sz w:val="20"/>
        </w:rPr>
      </w:pPr>
      <w:r>
        <w:rPr>
          <w:sz w:val="20"/>
        </w:rPr>
        <w:t>Kompoziční</w:t>
      </w:r>
      <w:r>
        <w:rPr>
          <w:spacing w:val="-3"/>
          <w:sz w:val="20"/>
        </w:rPr>
        <w:t xml:space="preserve"> </w:t>
      </w:r>
      <w:r>
        <w:rPr>
          <w:sz w:val="20"/>
        </w:rPr>
        <w:t>hodnoty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historické urbanizační</w:t>
      </w:r>
      <w:r>
        <w:rPr>
          <w:spacing w:val="-7"/>
          <w:sz w:val="20"/>
        </w:rPr>
        <w:t xml:space="preserve"> </w:t>
      </w:r>
      <w:r>
        <w:rPr>
          <w:sz w:val="20"/>
        </w:rPr>
        <w:t>osy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8"/>
        <w:ind w:hanging="285"/>
        <w:rPr>
          <w:sz w:val="20"/>
        </w:rPr>
      </w:pPr>
      <w:r>
        <w:rPr>
          <w:sz w:val="20"/>
        </w:rPr>
        <w:t>vyhlídková místa s pohledovými</w:t>
      </w:r>
      <w:r>
        <w:rPr>
          <w:spacing w:val="-10"/>
          <w:sz w:val="20"/>
        </w:rPr>
        <w:t xml:space="preserve"> </w:t>
      </w:r>
      <w:r>
        <w:rPr>
          <w:sz w:val="20"/>
        </w:rPr>
        <w:t>výsečemi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48"/>
        <w:ind w:hanging="425"/>
        <w:rPr>
          <w:sz w:val="20"/>
        </w:rPr>
      </w:pPr>
      <w:r>
        <w:rPr>
          <w:sz w:val="20"/>
        </w:rPr>
        <w:t>Kulturně - historické</w:t>
      </w:r>
      <w:r>
        <w:rPr>
          <w:spacing w:val="-6"/>
          <w:sz w:val="20"/>
        </w:rPr>
        <w:t xml:space="preserve"> </w:t>
      </w:r>
      <w:r>
        <w:rPr>
          <w:sz w:val="20"/>
        </w:rPr>
        <w:t>hodnoty</w:t>
      </w:r>
    </w:p>
    <w:p w:rsidR="009607AE" w:rsidRDefault="007F34A8">
      <w:pPr>
        <w:pStyle w:val="Odstavecseseznamem"/>
        <w:numPr>
          <w:ilvl w:val="0"/>
          <w:numId w:val="8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nemovité kulturní</w:t>
      </w:r>
      <w:r>
        <w:rPr>
          <w:spacing w:val="-1"/>
          <w:sz w:val="20"/>
        </w:rPr>
        <w:t xml:space="preserve"> </w:t>
      </w:r>
      <w:r>
        <w:rPr>
          <w:sz w:val="20"/>
        </w:rPr>
        <w:t>památky</w:t>
      </w:r>
    </w:p>
    <w:p w:rsidR="009607AE" w:rsidRDefault="007F34A8">
      <w:pPr>
        <w:pStyle w:val="Odstavecseseznamem"/>
        <w:numPr>
          <w:ilvl w:val="0"/>
          <w:numId w:val="8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historické zahrady a</w:t>
      </w:r>
      <w:r>
        <w:rPr>
          <w:spacing w:val="-4"/>
          <w:sz w:val="20"/>
        </w:rPr>
        <w:t xml:space="preserve"> </w:t>
      </w:r>
      <w:r>
        <w:rPr>
          <w:sz w:val="20"/>
        </w:rPr>
        <w:t>parky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49"/>
        <w:ind w:hanging="425"/>
        <w:rPr>
          <w:sz w:val="20"/>
        </w:rPr>
      </w:pPr>
      <w:r>
        <w:rPr>
          <w:sz w:val="20"/>
        </w:rPr>
        <w:t>Přírodní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zemědělská půda I. a II. třídy</w:t>
      </w:r>
      <w:r>
        <w:rPr>
          <w:spacing w:val="-8"/>
          <w:sz w:val="20"/>
        </w:rPr>
        <w:t xml:space="preserve"> </w:t>
      </w:r>
      <w:r>
        <w:rPr>
          <w:sz w:val="20"/>
        </w:rPr>
        <w:t>ochrany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11"/>
        <w:ind w:firstLine="0"/>
        <w:rPr>
          <w:sz w:val="19"/>
        </w:rPr>
      </w:pPr>
    </w:p>
    <w:p w:rsidR="009607AE" w:rsidRDefault="007F34A8">
      <w:pPr>
        <w:pStyle w:val="Nadpis4"/>
      </w:pPr>
      <w:r>
        <w:t>Problémy v řešeném území dle ÚAP</w:t>
      </w:r>
    </w:p>
    <w:p w:rsidR="009607AE" w:rsidRDefault="009607AE">
      <w:pPr>
        <w:pStyle w:val="Zkladntext"/>
        <w:spacing w:before="10"/>
        <w:ind w:firstLine="0"/>
        <w:rPr>
          <w:b/>
          <w:sz w:val="21"/>
        </w:rPr>
      </w:pP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"/>
        <w:ind w:hanging="425"/>
        <w:rPr>
          <w:sz w:val="20"/>
        </w:rPr>
      </w:pPr>
      <w:r>
        <w:rPr>
          <w:sz w:val="20"/>
        </w:rPr>
        <w:t>Urbanistické – kumulace</w:t>
      </w:r>
      <w:r>
        <w:rPr>
          <w:spacing w:val="-7"/>
          <w:sz w:val="20"/>
        </w:rPr>
        <w:t xml:space="preserve"> </w:t>
      </w:r>
      <w:r>
        <w:rPr>
          <w:sz w:val="20"/>
        </w:rPr>
        <w:t>zájmů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kumulace zájmů v území s vazbou k Vltavě a</w:t>
      </w:r>
      <w:r>
        <w:rPr>
          <w:spacing w:val="-17"/>
          <w:sz w:val="20"/>
        </w:rPr>
        <w:t xml:space="preserve"> </w:t>
      </w:r>
      <w:r>
        <w:rPr>
          <w:sz w:val="20"/>
        </w:rPr>
        <w:t>Berounce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křehká území řeky – OV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49"/>
        <w:ind w:hanging="425"/>
        <w:rPr>
          <w:sz w:val="20"/>
        </w:rPr>
      </w:pPr>
      <w:r>
        <w:rPr>
          <w:sz w:val="20"/>
        </w:rPr>
        <w:t>Urbanistické – potenciál</w:t>
      </w:r>
      <w:r>
        <w:rPr>
          <w:spacing w:val="-6"/>
          <w:sz w:val="20"/>
        </w:rPr>
        <w:t xml:space="preserve"> </w:t>
      </w:r>
      <w:r>
        <w:rPr>
          <w:sz w:val="20"/>
        </w:rPr>
        <w:t>území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zastavěné území s deficity</w:t>
      </w:r>
      <w:r>
        <w:rPr>
          <w:spacing w:val="-8"/>
          <w:sz w:val="20"/>
        </w:rPr>
        <w:t xml:space="preserve"> </w:t>
      </w:r>
      <w:r>
        <w:rPr>
          <w:sz w:val="20"/>
        </w:rPr>
        <w:t>parků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křehká území – území s dosud neuzavřenou koncepcí (K6 Libeň –</w:t>
      </w:r>
      <w:r>
        <w:rPr>
          <w:spacing w:val="-15"/>
          <w:sz w:val="20"/>
        </w:rPr>
        <w:t xml:space="preserve"> </w:t>
      </w:r>
      <w:r>
        <w:rPr>
          <w:sz w:val="20"/>
        </w:rPr>
        <w:t>Palmovka)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plochy k obnově nad 10 ha –</w:t>
      </w:r>
      <w:r>
        <w:rPr>
          <w:spacing w:val="-10"/>
          <w:sz w:val="20"/>
        </w:rPr>
        <w:t xml:space="preserve"> </w:t>
      </w:r>
      <w:r>
        <w:rPr>
          <w:sz w:val="20"/>
        </w:rPr>
        <w:t>P/14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50"/>
        <w:ind w:hanging="425"/>
        <w:rPr>
          <w:sz w:val="20"/>
        </w:rPr>
      </w:pPr>
      <w:r>
        <w:rPr>
          <w:sz w:val="20"/>
        </w:rPr>
        <w:t>Technické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oblasti bez veřejné</w:t>
      </w:r>
      <w:r>
        <w:rPr>
          <w:spacing w:val="-12"/>
          <w:sz w:val="20"/>
        </w:rPr>
        <w:t xml:space="preserve"> </w:t>
      </w:r>
      <w:r>
        <w:rPr>
          <w:sz w:val="20"/>
        </w:rPr>
        <w:t>kanalizace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48"/>
        <w:ind w:hanging="425"/>
        <w:rPr>
          <w:sz w:val="20"/>
        </w:rPr>
      </w:pPr>
      <w:r>
        <w:rPr>
          <w:sz w:val="20"/>
        </w:rPr>
        <w:t>Dopravní infrastruktury – silniční</w:t>
      </w:r>
      <w:r>
        <w:rPr>
          <w:spacing w:val="-13"/>
          <w:sz w:val="20"/>
        </w:rPr>
        <w:t xml:space="preserve"> </w:t>
      </w:r>
      <w:r>
        <w:rPr>
          <w:sz w:val="20"/>
        </w:rPr>
        <w:t>doprava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8"/>
        <w:ind w:hanging="285"/>
        <w:rPr>
          <w:sz w:val="20"/>
        </w:rPr>
      </w:pPr>
      <w:r>
        <w:rPr>
          <w:sz w:val="20"/>
        </w:rPr>
        <w:t>provozně kritické</w:t>
      </w:r>
      <w:r>
        <w:rPr>
          <w:spacing w:val="-10"/>
          <w:sz w:val="20"/>
        </w:rPr>
        <w:t xml:space="preserve"> </w:t>
      </w:r>
      <w:r>
        <w:rPr>
          <w:sz w:val="20"/>
        </w:rPr>
        <w:t>křižovatky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upřesnění průběhu Městského</w:t>
      </w:r>
      <w:r>
        <w:rPr>
          <w:spacing w:val="-10"/>
          <w:sz w:val="20"/>
        </w:rPr>
        <w:t xml:space="preserve"> </w:t>
      </w:r>
      <w:r>
        <w:rPr>
          <w:sz w:val="20"/>
        </w:rPr>
        <w:t>okruhu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úseky komunikací s dlouhodobým vytvářením</w:t>
      </w:r>
      <w:r>
        <w:rPr>
          <w:spacing w:val="-10"/>
          <w:sz w:val="20"/>
        </w:rPr>
        <w:t xml:space="preserve"> </w:t>
      </w:r>
      <w:r>
        <w:rPr>
          <w:sz w:val="20"/>
        </w:rPr>
        <w:t>kolon</w: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1"/>
          <w:tab w:val="left" w:pos="822"/>
        </w:tabs>
        <w:spacing w:before="149"/>
        <w:ind w:hanging="425"/>
        <w:rPr>
          <w:sz w:val="20"/>
        </w:rPr>
      </w:pPr>
      <w:r>
        <w:rPr>
          <w:sz w:val="20"/>
        </w:rPr>
        <w:t>Dopravní infrastruktury –</w:t>
      </w:r>
      <w:r>
        <w:rPr>
          <w:spacing w:val="-12"/>
          <w:sz w:val="20"/>
        </w:rPr>
        <w:t xml:space="preserve"> </w:t>
      </w:r>
      <w:r>
        <w:rPr>
          <w:sz w:val="20"/>
        </w:rPr>
        <w:t>železnice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51"/>
        <w:ind w:hanging="285"/>
        <w:rPr>
          <w:sz w:val="20"/>
        </w:rPr>
      </w:pPr>
      <w:r>
        <w:rPr>
          <w:sz w:val="20"/>
        </w:rPr>
        <w:t>chybějící železniční</w:t>
      </w:r>
      <w:r>
        <w:rPr>
          <w:spacing w:val="-11"/>
          <w:sz w:val="20"/>
        </w:rPr>
        <w:t xml:space="preserve"> </w:t>
      </w:r>
      <w:r>
        <w:rPr>
          <w:sz w:val="20"/>
        </w:rPr>
        <w:t>zastávka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07"/>
        </w:tabs>
        <w:spacing w:before="149"/>
        <w:ind w:hanging="285"/>
        <w:rPr>
          <w:sz w:val="20"/>
        </w:rPr>
      </w:pPr>
      <w:r>
        <w:rPr>
          <w:sz w:val="20"/>
        </w:rPr>
        <w:t>železniční tratě s potře</w:t>
      </w:r>
      <w:r>
        <w:rPr>
          <w:sz w:val="20"/>
        </w:rPr>
        <w:t>bou oddělení dálkové a příměstské</w:t>
      </w:r>
      <w:r>
        <w:rPr>
          <w:spacing w:val="-21"/>
          <w:sz w:val="20"/>
        </w:rPr>
        <w:t xml:space="preserve"> </w:t>
      </w:r>
      <w:r>
        <w:rPr>
          <w:sz w:val="20"/>
        </w:rPr>
        <w:t>dopravy</w:t>
      </w:r>
    </w:p>
    <w:p w:rsidR="009607AE" w:rsidRDefault="009607AE">
      <w:pPr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ind w:firstLine="0"/>
        <w:rPr>
          <w:sz w:val="22"/>
        </w:rPr>
      </w:pPr>
      <w:r>
        <w:pict>
          <v:group id="_x0000_s1039" style="position:absolute;margin-left:501.4pt;margin-top:53.45pt;width:61.7pt;height:14.9pt;z-index:1744;mso-position-horizontal-relative:page;mso-position-vertical-relative:page" coordorigin="10028,1069" coordsize="1234,298">
            <v:rect id="_x0000_s1041" style="position:absolute;left:10036;top:1077;width:1219;height:283" fillcolor="black" stroked="f"/>
            <v:rect id="_x0000_s1040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Odstavecseseznamem"/>
        <w:numPr>
          <w:ilvl w:val="1"/>
          <w:numId w:val="9"/>
        </w:numPr>
        <w:tabs>
          <w:tab w:val="left" w:pos="826"/>
          <w:tab w:val="left" w:pos="827"/>
        </w:tabs>
        <w:spacing w:before="93"/>
        <w:ind w:left="826" w:hanging="424"/>
        <w:rPr>
          <w:sz w:val="20"/>
        </w:rPr>
      </w:pPr>
      <w:r>
        <w:rPr>
          <w:sz w:val="20"/>
        </w:rPr>
        <w:t>Ohrožení v</w:t>
      </w:r>
      <w:r>
        <w:rPr>
          <w:spacing w:val="-4"/>
          <w:sz w:val="20"/>
        </w:rPr>
        <w:t xml:space="preserve"> </w:t>
      </w:r>
      <w:r>
        <w:rPr>
          <w:sz w:val="20"/>
        </w:rPr>
        <w:t>území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13"/>
        </w:tabs>
        <w:spacing w:before="149"/>
        <w:ind w:left="1112"/>
        <w:rPr>
          <w:sz w:val="20"/>
        </w:rPr>
      </w:pPr>
      <w:r>
        <w:rPr>
          <w:sz w:val="20"/>
        </w:rPr>
        <w:t>záplavové</w:t>
      </w:r>
      <w:r>
        <w:rPr>
          <w:spacing w:val="-6"/>
          <w:sz w:val="20"/>
        </w:rPr>
        <w:t xml:space="preserve"> </w:t>
      </w:r>
      <w:r>
        <w:rPr>
          <w:sz w:val="20"/>
        </w:rPr>
        <w:t>území</w:t>
      </w:r>
    </w:p>
    <w:p w:rsidR="009607AE" w:rsidRDefault="007F34A8">
      <w:pPr>
        <w:pStyle w:val="Odstavecseseznamem"/>
        <w:numPr>
          <w:ilvl w:val="2"/>
          <w:numId w:val="9"/>
        </w:numPr>
        <w:tabs>
          <w:tab w:val="left" w:pos="1113"/>
        </w:tabs>
        <w:spacing w:before="151"/>
        <w:ind w:left="1112"/>
        <w:rPr>
          <w:sz w:val="20"/>
        </w:rPr>
      </w:pPr>
      <w:r>
        <w:rPr>
          <w:sz w:val="20"/>
        </w:rPr>
        <w:t>staré</w:t>
      </w:r>
      <w:r>
        <w:rPr>
          <w:spacing w:val="-7"/>
          <w:sz w:val="20"/>
        </w:rPr>
        <w:t xml:space="preserve"> </w:t>
      </w:r>
      <w:r>
        <w:rPr>
          <w:sz w:val="20"/>
        </w:rPr>
        <w:t>zátěže</w:t>
      </w:r>
    </w:p>
    <w:p w:rsidR="009607AE" w:rsidRDefault="009607AE">
      <w:pPr>
        <w:pStyle w:val="Zkladntext"/>
        <w:spacing w:before="8"/>
        <w:ind w:firstLine="0"/>
        <w:rPr>
          <w:sz w:val="31"/>
        </w:rPr>
      </w:pPr>
    </w:p>
    <w:p w:rsidR="009607AE" w:rsidRDefault="007F34A8">
      <w:pPr>
        <w:pStyle w:val="Nadpis4"/>
        <w:ind w:left="118"/>
      </w:pPr>
      <w:r>
        <w:t>Limity v řešeném území dle ÚAP (dle výkresu 900)</w:t>
      </w:r>
    </w:p>
    <w:p w:rsidR="009607AE" w:rsidRDefault="007F34A8">
      <w:pPr>
        <w:pStyle w:val="Odstavecseseznamem"/>
        <w:numPr>
          <w:ilvl w:val="0"/>
          <w:numId w:val="7"/>
        </w:numPr>
        <w:tabs>
          <w:tab w:val="left" w:pos="547"/>
        </w:tabs>
        <w:spacing w:before="134"/>
        <w:rPr>
          <w:sz w:val="20"/>
        </w:rPr>
      </w:pPr>
      <w:r>
        <w:rPr>
          <w:sz w:val="20"/>
        </w:rPr>
        <w:t>Dopravní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infrastruktura</w:t>
      </w:r>
    </w:p>
    <w:p w:rsidR="009607AE" w:rsidRDefault="007F34A8">
      <w:pPr>
        <w:pStyle w:val="Odstavecseseznamem"/>
        <w:numPr>
          <w:ilvl w:val="1"/>
          <w:numId w:val="7"/>
        </w:numPr>
        <w:tabs>
          <w:tab w:val="left" w:pos="1113"/>
        </w:tabs>
        <w:spacing w:before="148"/>
        <w:rPr>
          <w:sz w:val="20"/>
        </w:rPr>
      </w:pPr>
      <w:r>
        <w:rPr>
          <w:sz w:val="20"/>
        </w:rPr>
        <w:t>ochranné pásmo letiště s výškovým omezením staveb – letiště</w:t>
      </w:r>
      <w:r>
        <w:rPr>
          <w:spacing w:val="-13"/>
          <w:sz w:val="20"/>
        </w:rPr>
        <w:t xml:space="preserve"> </w:t>
      </w:r>
      <w:r>
        <w:rPr>
          <w:sz w:val="20"/>
        </w:rPr>
        <w:t>Kbely</w:t>
      </w:r>
    </w:p>
    <w:p w:rsidR="009607AE" w:rsidRDefault="007F34A8">
      <w:pPr>
        <w:pStyle w:val="Odstavecseseznamem"/>
        <w:numPr>
          <w:ilvl w:val="1"/>
          <w:numId w:val="7"/>
        </w:numPr>
        <w:tabs>
          <w:tab w:val="left" w:pos="1113"/>
        </w:tabs>
        <w:spacing w:before="148"/>
        <w:rPr>
          <w:sz w:val="20"/>
        </w:rPr>
      </w:pPr>
      <w:r>
        <w:rPr>
          <w:sz w:val="20"/>
        </w:rPr>
        <w:t>metro včetně stanic s ochranným pásmem metra (speciální</w:t>
      </w:r>
      <w:r>
        <w:rPr>
          <w:spacing w:val="-18"/>
          <w:sz w:val="20"/>
        </w:rPr>
        <w:t xml:space="preserve"> </w:t>
      </w:r>
      <w:r>
        <w:rPr>
          <w:sz w:val="20"/>
        </w:rPr>
        <w:t>dráhy)</w:t>
      </w:r>
    </w:p>
    <w:p w:rsidR="009607AE" w:rsidRDefault="007F34A8">
      <w:pPr>
        <w:pStyle w:val="Odstavecseseznamem"/>
        <w:numPr>
          <w:ilvl w:val="1"/>
          <w:numId w:val="7"/>
        </w:numPr>
        <w:tabs>
          <w:tab w:val="left" w:pos="1113"/>
        </w:tabs>
        <w:spacing w:before="151"/>
        <w:rPr>
          <w:sz w:val="20"/>
        </w:rPr>
      </w:pPr>
      <w:r>
        <w:rPr>
          <w:sz w:val="20"/>
        </w:rPr>
        <w:t>ochranné pásmo tramvajové</w:t>
      </w:r>
      <w:r>
        <w:rPr>
          <w:spacing w:val="-10"/>
          <w:sz w:val="20"/>
        </w:rPr>
        <w:t xml:space="preserve"> </w:t>
      </w:r>
      <w:r>
        <w:rPr>
          <w:sz w:val="20"/>
        </w:rPr>
        <w:t>dráhy</w:t>
      </w:r>
    </w:p>
    <w:p w:rsidR="009607AE" w:rsidRDefault="007F34A8">
      <w:pPr>
        <w:pStyle w:val="Odstavecseseznamem"/>
        <w:numPr>
          <w:ilvl w:val="0"/>
          <w:numId w:val="7"/>
        </w:numPr>
        <w:tabs>
          <w:tab w:val="left" w:pos="547"/>
        </w:tabs>
        <w:spacing w:before="149"/>
        <w:rPr>
          <w:sz w:val="20"/>
        </w:rPr>
      </w:pP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infrastruktura</w:t>
      </w:r>
    </w:p>
    <w:p w:rsidR="009607AE" w:rsidRDefault="007F34A8">
      <w:pPr>
        <w:pStyle w:val="Odstavecseseznamem"/>
        <w:numPr>
          <w:ilvl w:val="1"/>
          <w:numId w:val="7"/>
        </w:numPr>
        <w:tabs>
          <w:tab w:val="left" w:pos="1113"/>
        </w:tabs>
        <w:spacing w:before="148"/>
        <w:rPr>
          <w:sz w:val="20"/>
        </w:rPr>
      </w:pPr>
      <w:r>
        <w:rPr>
          <w:sz w:val="20"/>
        </w:rPr>
        <w:t>elektronická komunikační vedení včetně ochranných</w:t>
      </w:r>
      <w:r>
        <w:rPr>
          <w:spacing w:val="-16"/>
          <w:sz w:val="20"/>
        </w:rPr>
        <w:t xml:space="preserve"> </w:t>
      </w:r>
      <w:r>
        <w:rPr>
          <w:sz w:val="20"/>
        </w:rPr>
        <w:t>pásem</w:t>
      </w:r>
    </w:p>
    <w:p w:rsidR="009607AE" w:rsidRDefault="007F34A8">
      <w:pPr>
        <w:pStyle w:val="Odstavecseseznamem"/>
        <w:numPr>
          <w:ilvl w:val="1"/>
          <w:numId w:val="7"/>
        </w:numPr>
        <w:tabs>
          <w:tab w:val="left" w:pos="1113"/>
        </w:tabs>
        <w:spacing w:before="151"/>
        <w:rPr>
          <w:sz w:val="20"/>
        </w:rPr>
      </w:pPr>
      <w:r>
        <w:rPr>
          <w:sz w:val="20"/>
        </w:rPr>
        <w:t>významné vodovodní řady včetně ochranných</w:t>
      </w:r>
      <w:r>
        <w:rPr>
          <w:spacing w:val="-17"/>
          <w:sz w:val="20"/>
        </w:rPr>
        <w:t xml:space="preserve"> </w:t>
      </w:r>
      <w:r>
        <w:rPr>
          <w:sz w:val="20"/>
        </w:rPr>
        <w:t>pásem</w:t>
      </w:r>
    </w:p>
    <w:p w:rsidR="009607AE" w:rsidRDefault="007F34A8">
      <w:pPr>
        <w:pStyle w:val="Odstavecseseznamem"/>
        <w:numPr>
          <w:ilvl w:val="1"/>
          <w:numId w:val="7"/>
        </w:numPr>
        <w:tabs>
          <w:tab w:val="left" w:pos="1113"/>
        </w:tabs>
        <w:spacing w:before="149"/>
        <w:rPr>
          <w:sz w:val="20"/>
        </w:rPr>
      </w:pPr>
      <w:r>
        <w:rPr>
          <w:sz w:val="20"/>
        </w:rPr>
        <w:t>významné kanalizační stoky a sběrače včetně ochranných</w:t>
      </w:r>
      <w:r>
        <w:rPr>
          <w:spacing w:val="-21"/>
          <w:sz w:val="20"/>
        </w:rPr>
        <w:t xml:space="preserve"> </w:t>
      </w:r>
      <w:r>
        <w:rPr>
          <w:sz w:val="20"/>
        </w:rPr>
        <w:t>pásem</w:t>
      </w:r>
    </w:p>
    <w:p w:rsidR="009607AE" w:rsidRDefault="009607AE">
      <w:pPr>
        <w:pStyle w:val="Zkladntext"/>
        <w:spacing w:before="8"/>
        <w:ind w:firstLine="0"/>
        <w:rPr>
          <w:sz w:val="31"/>
        </w:rPr>
      </w:pPr>
    </w:p>
    <w:p w:rsidR="009607AE" w:rsidRDefault="007F34A8">
      <w:pPr>
        <w:pStyle w:val="Nadpis4"/>
        <w:ind w:left="118"/>
      </w:pPr>
      <w:r>
        <w:t>Závazné prvky a limity v řešeném území dle ÚPD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34"/>
        <w:rPr>
          <w:sz w:val="20"/>
        </w:rPr>
      </w:pPr>
      <w:r>
        <w:rPr>
          <w:sz w:val="20"/>
        </w:rPr>
        <w:t>ochranné pásmo drah celostátních a regionálních (ve smyslu zákona č. 266/1994</w:t>
      </w:r>
      <w:r>
        <w:rPr>
          <w:spacing w:val="-28"/>
          <w:sz w:val="20"/>
        </w:rPr>
        <w:t xml:space="preserve"> </w:t>
      </w:r>
      <w:r>
        <w:rPr>
          <w:sz w:val="20"/>
        </w:rPr>
        <w:t>Sb.)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49"/>
        <w:rPr>
          <w:sz w:val="20"/>
        </w:rPr>
      </w:pPr>
      <w:r>
        <w:rPr>
          <w:sz w:val="20"/>
        </w:rPr>
        <w:t>ochranné pásmo metra (speciální dráhy ve smyslu zákona č. 266/19</w:t>
      </w:r>
      <w:r>
        <w:rPr>
          <w:sz w:val="20"/>
        </w:rPr>
        <w:t>94</w:t>
      </w:r>
      <w:r>
        <w:rPr>
          <w:spacing w:val="-21"/>
          <w:sz w:val="20"/>
        </w:rPr>
        <w:t xml:space="preserve"> </w:t>
      </w:r>
      <w:r>
        <w:rPr>
          <w:sz w:val="20"/>
        </w:rPr>
        <w:t>Sb.)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51" w:line="333" w:lineRule="auto"/>
        <w:ind w:right="114"/>
        <w:rPr>
          <w:sz w:val="20"/>
        </w:rPr>
      </w:pPr>
      <w:r>
        <w:rPr>
          <w:sz w:val="20"/>
        </w:rPr>
        <w:t>ochranná pásma letišť s výškovým omezením – do výšky vnitřní vodorovné plochy (ve smyslu zákona č. 49//1997</w:t>
      </w:r>
      <w:r>
        <w:rPr>
          <w:spacing w:val="-9"/>
          <w:sz w:val="20"/>
        </w:rPr>
        <w:t xml:space="preserve"> </w:t>
      </w:r>
      <w:r>
        <w:rPr>
          <w:sz w:val="20"/>
        </w:rPr>
        <w:t>Sb.)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61"/>
        <w:rPr>
          <w:sz w:val="20"/>
        </w:rPr>
      </w:pPr>
      <w:r>
        <w:rPr>
          <w:sz w:val="20"/>
        </w:rPr>
        <w:t>hranice území se zákazem výškových</w:t>
      </w:r>
      <w:r>
        <w:rPr>
          <w:spacing w:val="-16"/>
          <w:sz w:val="20"/>
        </w:rPr>
        <w:t xml:space="preserve"> </w:t>
      </w:r>
      <w:r>
        <w:rPr>
          <w:sz w:val="20"/>
        </w:rPr>
        <w:t>staveb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51"/>
        <w:rPr>
          <w:sz w:val="20"/>
        </w:rPr>
      </w:pPr>
      <w:r>
        <w:rPr>
          <w:sz w:val="20"/>
        </w:rPr>
        <w:t>lokální biocentrum</w:t>
      </w:r>
      <w:r>
        <w:rPr>
          <w:spacing w:val="-8"/>
          <w:sz w:val="20"/>
        </w:rPr>
        <w:t xml:space="preserve"> </w:t>
      </w:r>
      <w:r>
        <w:rPr>
          <w:sz w:val="20"/>
        </w:rPr>
        <w:t>L1/155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6"/>
          <w:tab w:val="left" w:pos="1187"/>
        </w:tabs>
        <w:spacing w:before="149"/>
        <w:rPr>
          <w:sz w:val="20"/>
        </w:rPr>
      </w:pPr>
      <w:r>
        <w:rPr>
          <w:sz w:val="20"/>
        </w:rPr>
        <w:t>lokální biokoridor</w:t>
      </w:r>
      <w:r>
        <w:rPr>
          <w:spacing w:val="-6"/>
          <w:sz w:val="20"/>
        </w:rPr>
        <w:t xml:space="preserve"> </w:t>
      </w:r>
      <w:r>
        <w:rPr>
          <w:sz w:val="20"/>
        </w:rPr>
        <w:t>L4/255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49"/>
        <w:rPr>
          <w:sz w:val="20"/>
        </w:rPr>
      </w:pPr>
      <w:r>
        <w:rPr>
          <w:sz w:val="20"/>
        </w:rPr>
        <w:t>osa nadregionálního biokoridoru</w:t>
      </w:r>
      <w:r>
        <w:rPr>
          <w:spacing w:val="-11"/>
          <w:sz w:val="20"/>
        </w:rPr>
        <w:t xml:space="preserve"> </w:t>
      </w:r>
      <w:r>
        <w:rPr>
          <w:sz w:val="20"/>
        </w:rPr>
        <w:t>N4/4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51"/>
        <w:rPr>
          <w:sz w:val="20"/>
        </w:rPr>
      </w:pPr>
      <w:r>
        <w:rPr>
          <w:sz w:val="20"/>
        </w:rPr>
        <w:t>ochr</w:t>
      </w:r>
      <w:r>
        <w:rPr>
          <w:sz w:val="20"/>
        </w:rPr>
        <w:t>anná zóna nadregionálního</w:t>
      </w:r>
      <w:r>
        <w:rPr>
          <w:spacing w:val="-11"/>
          <w:sz w:val="20"/>
        </w:rPr>
        <w:t xml:space="preserve"> </w:t>
      </w:r>
      <w:r>
        <w:rPr>
          <w:sz w:val="20"/>
        </w:rPr>
        <w:t>biokoridoru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6"/>
          <w:tab w:val="left" w:pos="1187"/>
        </w:tabs>
        <w:spacing w:before="148"/>
        <w:rPr>
          <w:sz w:val="20"/>
        </w:rPr>
      </w:pPr>
      <w:r>
        <w:rPr>
          <w:sz w:val="20"/>
        </w:rPr>
        <w:t>památkově chráněné plochy se zelení (ve smyslu zákona č. 114/1992</w:t>
      </w:r>
      <w:r>
        <w:rPr>
          <w:spacing w:val="-25"/>
          <w:sz w:val="20"/>
        </w:rPr>
        <w:t xml:space="preserve"> </w:t>
      </w:r>
      <w:r>
        <w:rPr>
          <w:sz w:val="20"/>
        </w:rPr>
        <w:t>Sb.)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6"/>
          <w:tab w:val="left" w:pos="1187"/>
        </w:tabs>
        <w:spacing w:before="148"/>
        <w:rPr>
          <w:sz w:val="20"/>
        </w:rPr>
      </w:pPr>
      <w:r>
        <w:rPr>
          <w:sz w:val="20"/>
        </w:rPr>
        <w:t>ochranné pásmo Památkové rezervace (ve smyslu zákona č. 20/1987</w:t>
      </w:r>
      <w:r>
        <w:rPr>
          <w:spacing w:val="-18"/>
          <w:sz w:val="20"/>
        </w:rPr>
        <w:t xml:space="preserve"> </w:t>
      </w:r>
      <w:r>
        <w:rPr>
          <w:sz w:val="20"/>
        </w:rPr>
        <w:t>Sb.)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51"/>
        <w:rPr>
          <w:sz w:val="20"/>
        </w:rPr>
      </w:pPr>
      <w:r>
        <w:rPr>
          <w:sz w:val="20"/>
        </w:rPr>
        <w:t>celoměstský systém</w:t>
      </w:r>
      <w:r>
        <w:rPr>
          <w:spacing w:val="-10"/>
          <w:sz w:val="20"/>
        </w:rPr>
        <w:t xml:space="preserve"> </w:t>
      </w:r>
      <w:r>
        <w:rPr>
          <w:sz w:val="20"/>
        </w:rPr>
        <w:t>zeleně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6"/>
          <w:tab w:val="left" w:pos="1187"/>
        </w:tabs>
        <w:spacing w:before="149"/>
        <w:rPr>
          <w:sz w:val="20"/>
        </w:rPr>
      </w:pPr>
      <w:r>
        <w:rPr>
          <w:sz w:val="20"/>
        </w:rPr>
        <w:t>zeleň vyžadující zvláštní</w:t>
      </w:r>
      <w:r>
        <w:rPr>
          <w:spacing w:val="-12"/>
          <w:sz w:val="20"/>
        </w:rPr>
        <w:t xml:space="preserve"> </w:t>
      </w:r>
      <w:r>
        <w:rPr>
          <w:sz w:val="20"/>
        </w:rPr>
        <w:t>ochranu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48"/>
        <w:rPr>
          <w:sz w:val="20"/>
        </w:rPr>
      </w:pPr>
      <w:r>
        <w:rPr>
          <w:position w:val="1"/>
          <w:sz w:val="20"/>
        </w:rPr>
        <w:t>záplavové území kategorie A</w:t>
      </w:r>
      <w:r>
        <w:rPr>
          <w:sz w:val="13"/>
        </w:rPr>
        <w:t xml:space="preserve">1 </w:t>
      </w:r>
      <w:r>
        <w:rPr>
          <w:position w:val="1"/>
          <w:sz w:val="20"/>
        </w:rPr>
        <w:t>- území určené k ochraně zajišťované městem – již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realizované,</w:t>
      </w:r>
    </w:p>
    <w:p w:rsidR="009607AE" w:rsidRDefault="007F34A8">
      <w:pPr>
        <w:pStyle w:val="Odstavecseseznamem"/>
        <w:numPr>
          <w:ilvl w:val="0"/>
          <w:numId w:val="6"/>
        </w:numPr>
        <w:tabs>
          <w:tab w:val="left" w:pos="1187"/>
        </w:tabs>
        <w:spacing w:before="152"/>
        <w:rPr>
          <w:sz w:val="20"/>
        </w:rPr>
      </w:pPr>
      <w:r>
        <w:rPr>
          <w:sz w:val="20"/>
        </w:rPr>
        <w:t>záplavové území kategorie B –</w:t>
      </w:r>
      <w:r>
        <w:rPr>
          <w:spacing w:val="-12"/>
          <w:sz w:val="20"/>
        </w:rPr>
        <w:t xml:space="preserve"> </w:t>
      </w:r>
      <w:r>
        <w:rPr>
          <w:sz w:val="20"/>
        </w:rPr>
        <w:t>neprůtočná</w:t>
      </w:r>
    </w:p>
    <w:p w:rsidR="009607AE" w:rsidRDefault="009607AE">
      <w:pPr>
        <w:pStyle w:val="Zkladntext"/>
        <w:ind w:firstLine="0"/>
        <w:rPr>
          <w:sz w:val="22"/>
        </w:rPr>
      </w:pPr>
    </w:p>
    <w:p w:rsidR="009607AE" w:rsidRDefault="009607AE">
      <w:pPr>
        <w:pStyle w:val="Zkladntext"/>
        <w:spacing w:before="5"/>
        <w:ind w:firstLine="0"/>
        <w:rPr>
          <w:sz w:val="17"/>
        </w:rPr>
      </w:pPr>
    </w:p>
    <w:p w:rsidR="009607AE" w:rsidRDefault="007F34A8">
      <w:pPr>
        <w:pStyle w:val="Nadpis4"/>
        <w:ind w:left="118"/>
      </w:pPr>
      <w:r>
        <w:t>Stavební uzávěry v řešeném území</w:t>
      </w:r>
    </w:p>
    <w:p w:rsidR="009607AE" w:rsidRDefault="007F34A8">
      <w:pPr>
        <w:pStyle w:val="Odstavecseseznamem"/>
        <w:numPr>
          <w:ilvl w:val="0"/>
          <w:numId w:val="5"/>
        </w:numPr>
        <w:tabs>
          <w:tab w:val="left" w:pos="1187"/>
        </w:tabs>
        <w:spacing w:before="134"/>
        <w:rPr>
          <w:sz w:val="20"/>
        </w:rPr>
      </w:pPr>
      <w:r>
        <w:rPr>
          <w:sz w:val="20"/>
        </w:rPr>
        <w:t>stavební uzávěra: Pobřežní III, 2. etapa, úsek Za Invalidovnou –</w:t>
      </w:r>
      <w:r>
        <w:rPr>
          <w:spacing w:val="-20"/>
          <w:sz w:val="20"/>
        </w:rPr>
        <w:t xml:space="preserve"> </w:t>
      </w:r>
      <w:r>
        <w:rPr>
          <w:sz w:val="20"/>
        </w:rPr>
        <w:t>Voctářova</w:t>
      </w:r>
    </w:p>
    <w:p w:rsidR="009607AE" w:rsidRDefault="007F34A8">
      <w:pPr>
        <w:pStyle w:val="Odstavecseseznamem"/>
        <w:numPr>
          <w:ilvl w:val="0"/>
          <w:numId w:val="5"/>
        </w:numPr>
        <w:tabs>
          <w:tab w:val="left" w:pos="1187"/>
        </w:tabs>
        <w:spacing w:before="149"/>
        <w:rPr>
          <w:sz w:val="20"/>
        </w:rPr>
      </w:pPr>
      <w:r>
        <w:rPr>
          <w:sz w:val="20"/>
        </w:rPr>
        <w:t>stavební uzávěra pro stavbu č. 8313 Libeňská</w:t>
      </w:r>
      <w:r>
        <w:rPr>
          <w:spacing w:val="-14"/>
          <w:sz w:val="20"/>
        </w:rPr>
        <w:t xml:space="preserve"> </w:t>
      </w:r>
      <w:r>
        <w:rPr>
          <w:sz w:val="20"/>
        </w:rPr>
        <w:t>spojka</w:t>
      </w:r>
    </w:p>
    <w:p w:rsidR="009607AE" w:rsidRDefault="007F34A8">
      <w:pPr>
        <w:pStyle w:val="Odstavecseseznamem"/>
        <w:numPr>
          <w:ilvl w:val="0"/>
          <w:numId w:val="5"/>
        </w:numPr>
        <w:tabs>
          <w:tab w:val="left" w:pos="1187"/>
        </w:tabs>
        <w:spacing w:before="151" w:line="333" w:lineRule="auto"/>
        <w:ind w:right="112"/>
        <w:rPr>
          <w:sz w:val="20"/>
        </w:rPr>
      </w:pPr>
      <w:r>
        <w:rPr>
          <w:sz w:val="20"/>
        </w:rPr>
        <w:t>připravovaná stavební uzávěra: územní opatření o stavební uzávěře pro dostavbu východní části Městského okruhu, stavby č. 0081 v úseku Pelc-Tyrolka – Balabenka a č. 0094 v úseku</w:t>
      </w:r>
      <w:r>
        <w:rPr>
          <w:spacing w:val="5"/>
          <w:sz w:val="20"/>
        </w:rPr>
        <w:t xml:space="preserve"> </w:t>
      </w:r>
      <w:r>
        <w:rPr>
          <w:sz w:val="20"/>
        </w:rPr>
        <w:t>Balabenka</w:t>
      </w:r>
    </w:p>
    <w:p w:rsidR="009607AE" w:rsidRDefault="007F34A8">
      <w:pPr>
        <w:pStyle w:val="Zkladntext"/>
        <w:spacing w:before="2"/>
        <w:ind w:left="1186" w:firstLine="0"/>
      </w:pPr>
      <w:r>
        <w:t>– Štěrboholská r</w:t>
      </w:r>
      <w:r>
        <w:t>adiála</w:t>
      </w:r>
    </w:p>
    <w:p w:rsidR="009607AE" w:rsidRDefault="009607AE">
      <w:p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7"/>
        <w:ind w:firstLine="0"/>
        <w:rPr>
          <w:sz w:val="15"/>
        </w:rPr>
      </w:pPr>
      <w:r>
        <w:pict>
          <v:group id="_x0000_s1036" style="position:absolute;margin-left:463.1pt;margin-top:53.45pt;width:61.7pt;height:14.9pt;z-index:1768;mso-position-horizontal-relative:page;mso-position-vertical-relative:page" coordorigin="9263,1069" coordsize="1234,298">
            <v:rect id="_x0000_s1038" style="position:absolute;left:9270;top:1077;width:1219;height:283" fillcolor="black" stroked="f"/>
            <v:rect id="_x0000_s1037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Nadpis4"/>
        <w:spacing w:before="93"/>
      </w:pPr>
      <w:r>
        <w:t>Řešené území studie je dotčeno následujícími podněty na změny územního plánu: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spacing w:before="180"/>
        <w:rPr>
          <w:sz w:val="20"/>
        </w:rPr>
      </w:pPr>
      <w:r>
        <w:rPr>
          <w:sz w:val="20"/>
        </w:rPr>
        <w:t>podnět č. 39/2019 - stabilizace dopravního řešení</w:t>
      </w:r>
      <w:r>
        <w:rPr>
          <w:spacing w:val="-5"/>
          <w:sz w:val="20"/>
        </w:rPr>
        <w:t xml:space="preserve"> </w:t>
      </w:r>
      <w:r>
        <w:rPr>
          <w:sz w:val="20"/>
        </w:rPr>
        <w:t>Palmovky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rPr>
          <w:sz w:val="20"/>
        </w:rPr>
      </w:pPr>
      <w:r>
        <w:rPr>
          <w:sz w:val="20"/>
        </w:rPr>
        <w:t>podnět č. 280/2019 -  revitalizace AN</w:t>
      </w:r>
      <w:r>
        <w:rPr>
          <w:spacing w:val="-9"/>
          <w:sz w:val="20"/>
        </w:rPr>
        <w:t xml:space="preserve"> </w:t>
      </w:r>
      <w:r>
        <w:rPr>
          <w:sz w:val="20"/>
        </w:rPr>
        <w:t>Palmovka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rPr>
          <w:sz w:val="20"/>
        </w:rPr>
      </w:pPr>
      <w:r>
        <w:rPr>
          <w:sz w:val="20"/>
        </w:rPr>
        <w:t>podnět č. 286/2019 – revitalizace okolí Libeňského</w:t>
      </w:r>
      <w:r>
        <w:rPr>
          <w:spacing w:val="-14"/>
          <w:sz w:val="20"/>
        </w:rPr>
        <w:t xml:space="preserve"> </w:t>
      </w:r>
      <w:r>
        <w:rPr>
          <w:sz w:val="20"/>
        </w:rPr>
        <w:t>plynojemu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rPr>
          <w:sz w:val="20"/>
        </w:rPr>
      </w:pPr>
      <w:r>
        <w:rPr>
          <w:sz w:val="20"/>
        </w:rPr>
        <w:t>podnět č. 287/2019 – rozvoj území - Nad</w:t>
      </w:r>
      <w:r>
        <w:rPr>
          <w:spacing w:val="-11"/>
          <w:sz w:val="20"/>
        </w:rPr>
        <w:t xml:space="preserve"> </w:t>
      </w:r>
      <w:r>
        <w:rPr>
          <w:sz w:val="20"/>
        </w:rPr>
        <w:t>Kotlaskou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spacing w:before="58"/>
        <w:ind w:right="122"/>
        <w:rPr>
          <w:sz w:val="20"/>
        </w:rPr>
      </w:pPr>
      <w:r>
        <w:rPr>
          <w:sz w:val="20"/>
        </w:rPr>
        <w:t>podnět č. 288/2019 - přeskupení funkčních ploch a uvedení ÚP do souladu se skutečným stavem  v oblasti Na</w:t>
      </w:r>
      <w:r>
        <w:rPr>
          <w:spacing w:val="-8"/>
          <w:sz w:val="20"/>
        </w:rPr>
        <w:t xml:space="preserve"> </w:t>
      </w:r>
      <w:r>
        <w:rPr>
          <w:sz w:val="20"/>
        </w:rPr>
        <w:t>Košince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podnět č. 123/2019 – výstavba a</w:t>
      </w:r>
      <w:r>
        <w:rPr>
          <w:sz w:val="20"/>
        </w:rPr>
        <w:t>dministrativních</w:t>
      </w:r>
      <w:r>
        <w:rPr>
          <w:spacing w:val="-14"/>
          <w:sz w:val="20"/>
        </w:rPr>
        <w:t xml:space="preserve"> </w:t>
      </w:r>
      <w:r>
        <w:rPr>
          <w:sz w:val="20"/>
        </w:rPr>
        <w:t>budov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rPr>
          <w:sz w:val="20"/>
        </w:rPr>
      </w:pPr>
      <w:r>
        <w:rPr>
          <w:sz w:val="20"/>
        </w:rPr>
        <w:t>podnět č. 147/2019 – výstavba</w:t>
      </w:r>
      <w:r>
        <w:rPr>
          <w:spacing w:val="-7"/>
          <w:sz w:val="20"/>
        </w:rPr>
        <w:t xml:space="preserve"> </w:t>
      </w:r>
      <w:r>
        <w:rPr>
          <w:sz w:val="20"/>
        </w:rPr>
        <w:t>domů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4"/>
        </w:tabs>
        <w:rPr>
          <w:sz w:val="20"/>
        </w:rPr>
      </w:pPr>
      <w:r>
        <w:rPr>
          <w:sz w:val="20"/>
        </w:rPr>
        <w:t>podnět č. 217/2018 – reurbanizace lokality</w:t>
      </w:r>
      <w:r>
        <w:rPr>
          <w:spacing w:val="-12"/>
          <w:sz w:val="20"/>
        </w:rPr>
        <w:t xml:space="preserve"> </w:t>
      </w:r>
      <w:r>
        <w:rPr>
          <w:sz w:val="20"/>
        </w:rPr>
        <w:t>Švábky</w:t>
      </w:r>
    </w:p>
    <w:p w:rsidR="009607AE" w:rsidRDefault="007F34A8">
      <w:pPr>
        <w:pStyle w:val="Odstavecseseznamem"/>
        <w:numPr>
          <w:ilvl w:val="0"/>
          <w:numId w:val="4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podnět č. 508/2019 – využití městských pozemků u metra</w:t>
      </w:r>
      <w:r>
        <w:rPr>
          <w:spacing w:val="-17"/>
          <w:sz w:val="20"/>
        </w:rPr>
        <w:t xml:space="preserve"> </w:t>
      </w:r>
      <w:r>
        <w:rPr>
          <w:sz w:val="20"/>
        </w:rPr>
        <w:t>Palmovka</w:t>
      </w:r>
    </w:p>
    <w:p w:rsidR="009607AE" w:rsidRDefault="009607AE">
      <w:pPr>
        <w:pStyle w:val="Zkladntext"/>
        <w:spacing w:before="1"/>
        <w:ind w:firstLine="0"/>
        <w:rPr>
          <w:sz w:val="30"/>
        </w:rPr>
      </w:pPr>
    </w:p>
    <w:p w:rsidR="009607AE" w:rsidRDefault="007F34A8">
      <w:pPr>
        <w:pStyle w:val="Nadpis4"/>
        <w:spacing w:before="1"/>
      </w:pPr>
      <w:r>
        <w:t>Řešené území studie je dotčeno pořizovanými změnami územního plánu:</w:t>
      </w:r>
    </w:p>
    <w:p w:rsidR="009607AE" w:rsidRDefault="007F34A8">
      <w:pPr>
        <w:pStyle w:val="Odstavecseseznamem"/>
        <w:numPr>
          <w:ilvl w:val="0"/>
          <w:numId w:val="3"/>
        </w:numPr>
        <w:tabs>
          <w:tab w:val="left" w:pos="1184"/>
        </w:tabs>
        <w:spacing w:before="180"/>
        <w:rPr>
          <w:sz w:val="20"/>
        </w:rPr>
      </w:pPr>
      <w:r>
        <w:rPr>
          <w:sz w:val="20"/>
        </w:rPr>
        <w:t>Z2909 - Modernizace železniční trati Praha – Lysá nad</w:t>
      </w:r>
      <w:r>
        <w:rPr>
          <w:spacing w:val="-19"/>
          <w:sz w:val="20"/>
        </w:rPr>
        <w:t xml:space="preserve"> </w:t>
      </w:r>
      <w:r>
        <w:rPr>
          <w:sz w:val="20"/>
        </w:rPr>
        <w:t>Labem</w:t>
      </w:r>
    </w:p>
    <w:p w:rsidR="009607AE" w:rsidRDefault="007F34A8">
      <w:pPr>
        <w:pStyle w:val="Odstavecseseznamem"/>
        <w:numPr>
          <w:ilvl w:val="0"/>
          <w:numId w:val="3"/>
        </w:numPr>
        <w:tabs>
          <w:tab w:val="left" w:pos="1184"/>
        </w:tabs>
        <w:rPr>
          <w:sz w:val="20"/>
        </w:rPr>
      </w:pPr>
      <w:r>
        <w:rPr>
          <w:sz w:val="20"/>
        </w:rPr>
        <w:t>Z3125 - Vymezení severovýchodní části městského</w:t>
      </w:r>
      <w:r>
        <w:rPr>
          <w:spacing w:val="-18"/>
          <w:sz w:val="20"/>
        </w:rPr>
        <w:t xml:space="preserve"> </w:t>
      </w:r>
      <w:r>
        <w:rPr>
          <w:sz w:val="20"/>
        </w:rPr>
        <w:t>okruhu</w:t>
      </w:r>
    </w:p>
    <w:p w:rsidR="009607AE" w:rsidRDefault="007F34A8">
      <w:pPr>
        <w:pStyle w:val="Odstavecseseznamem"/>
        <w:numPr>
          <w:ilvl w:val="0"/>
          <w:numId w:val="3"/>
        </w:numPr>
        <w:tabs>
          <w:tab w:val="left" w:pos="1184"/>
        </w:tabs>
        <w:rPr>
          <w:sz w:val="20"/>
        </w:rPr>
      </w:pPr>
      <w:r>
        <w:rPr>
          <w:sz w:val="20"/>
        </w:rPr>
        <w:t>Z2786 - Přeřazení Vysočanské radiály z územní rezervy do návrhového</w:t>
      </w:r>
      <w:r>
        <w:rPr>
          <w:spacing w:val="-33"/>
          <w:sz w:val="20"/>
        </w:rPr>
        <w:t xml:space="preserve"> </w:t>
      </w:r>
      <w:r>
        <w:rPr>
          <w:sz w:val="20"/>
        </w:rPr>
        <w:t>horizontu</w:t>
      </w:r>
    </w:p>
    <w:p w:rsidR="009607AE" w:rsidRDefault="007F34A8">
      <w:pPr>
        <w:pStyle w:val="Odstavecseseznamem"/>
        <w:numPr>
          <w:ilvl w:val="0"/>
          <w:numId w:val="3"/>
        </w:numPr>
        <w:tabs>
          <w:tab w:val="left" w:pos="1184"/>
        </w:tabs>
        <w:ind w:right="121"/>
        <w:rPr>
          <w:sz w:val="20"/>
        </w:rPr>
      </w:pPr>
      <w:r>
        <w:rPr>
          <w:sz w:val="20"/>
        </w:rPr>
        <w:t>Z2754 - Prověření dopravního řešení v prostoru ulic V Holešovič</w:t>
      </w:r>
      <w:r>
        <w:rPr>
          <w:sz w:val="20"/>
        </w:rPr>
        <w:t>kách, Zenklova a Povltavská vymezení veřejně prospěšných</w:t>
      </w:r>
      <w:r>
        <w:rPr>
          <w:spacing w:val="-15"/>
          <w:sz w:val="20"/>
        </w:rPr>
        <w:t xml:space="preserve"> </w:t>
      </w:r>
      <w:r>
        <w:rPr>
          <w:sz w:val="20"/>
        </w:rPr>
        <w:t>staveb</w:t>
      </w:r>
    </w:p>
    <w:p w:rsidR="009607AE" w:rsidRDefault="007F34A8">
      <w:pPr>
        <w:pStyle w:val="Odstavecseseznamem"/>
        <w:numPr>
          <w:ilvl w:val="0"/>
          <w:numId w:val="3"/>
        </w:numPr>
        <w:tabs>
          <w:tab w:val="left" w:pos="1184"/>
        </w:tabs>
        <w:spacing w:before="58"/>
        <w:rPr>
          <w:sz w:val="20"/>
        </w:rPr>
      </w:pPr>
      <w:r>
        <w:rPr>
          <w:sz w:val="20"/>
        </w:rPr>
        <w:t>Z3126 Přeskupení funkčních ploch - revitalizace Rohanského ostrova - Rohan</w:t>
      </w:r>
      <w:r>
        <w:rPr>
          <w:spacing w:val="-21"/>
          <w:sz w:val="20"/>
        </w:rPr>
        <w:t xml:space="preserve"> </w:t>
      </w:r>
      <w:r>
        <w:rPr>
          <w:sz w:val="20"/>
        </w:rPr>
        <w:t>City</w:t>
      </w:r>
    </w:p>
    <w:p w:rsidR="009607AE" w:rsidRDefault="009607AE">
      <w:pPr>
        <w:pStyle w:val="Zkladntext"/>
        <w:spacing w:before="3"/>
        <w:ind w:firstLine="0"/>
        <w:rPr>
          <w:sz w:val="30"/>
        </w:rPr>
      </w:pPr>
    </w:p>
    <w:p w:rsidR="009607AE" w:rsidRDefault="007F34A8">
      <w:pPr>
        <w:pStyle w:val="Nadpis4"/>
      </w:pPr>
      <w:r>
        <w:t>Plánované záměry v řešeném území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spacing w:before="180"/>
        <w:rPr>
          <w:sz w:val="20"/>
        </w:rPr>
      </w:pPr>
      <w:r>
        <w:rPr>
          <w:sz w:val="20"/>
        </w:rPr>
        <w:t>Dostavba severovýchodní části městského okruhu</w:t>
      </w:r>
      <w:r>
        <w:rPr>
          <w:spacing w:val="-16"/>
          <w:sz w:val="20"/>
        </w:rPr>
        <w:t xml:space="preserve"> </w:t>
      </w:r>
      <w:r>
        <w:rPr>
          <w:sz w:val="20"/>
        </w:rPr>
        <w:t>(MHMP)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rPr>
          <w:sz w:val="20"/>
        </w:rPr>
      </w:pPr>
      <w:r>
        <w:rPr>
          <w:sz w:val="20"/>
        </w:rPr>
        <w:t>Jižní obchvat Libně</w:t>
      </w:r>
      <w:r>
        <w:rPr>
          <w:spacing w:val="-9"/>
          <w:sz w:val="20"/>
        </w:rPr>
        <w:t xml:space="preserve"> </w:t>
      </w:r>
      <w:r>
        <w:rPr>
          <w:sz w:val="20"/>
        </w:rPr>
        <w:t>(MHMP)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Revitalizace toku Rokytky (MČ Praha 8,</w:t>
      </w:r>
      <w:r>
        <w:rPr>
          <w:spacing w:val="-18"/>
          <w:sz w:val="20"/>
        </w:rPr>
        <w:t xml:space="preserve"> </w:t>
      </w:r>
      <w:r>
        <w:rPr>
          <w:sz w:val="20"/>
        </w:rPr>
        <w:t>MHMP)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Revitalizace Elsnicova náměstí</w:t>
      </w:r>
      <w:r>
        <w:rPr>
          <w:spacing w:val="-12"/>
          <w:sz w:val="20"/>
        </w:rPr>
        <w:t xml:space="preserve"> </w:t>
      </w:r>
      <w:r>
        <w:rPr>
          <w:sz w:val="20"/>
        </w:rPr>
        <w:t>(TSK)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spacing w:before="57"/>
        <w:rPr>
          <w:sz w:val="20"/>
        </w:rPr>
      </w:pPr>
      <w:r>
        <w:rPr>
          <w:sz w:val="20"/>
        </w:rPr>
        <w:t>Rohanský park</w:t>
      </w:r>
      <w:r>
        <w:rPr>
          <w:spacing w:val="-10"/>
          <w:sz w:val="20"/>
        </w:rPr>
        <w:t xml:space="preserve"> </w:t>
      </w:r>
      <w:r>
        <w:rPr>
          <w:sz w:val="20"/>
        </w:rPr>
        <w:t>(MHMP)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Palmovka One (Landia Management</w:t>
      </w:r>
      <w:r>
        <w:rPr>
          <w:spacing w:val="-13"/>
          <w:sz w:val="20"/>
        </w:rPr>
        <w:t xml:space="preserve"> </w:t>
      </w:r>
      <w:r>
        <w:rPr>
          <w:sz w:val="20"/>
        </w:rPr>
        <w:t>s.r.o.)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rPr>
          <w:sz w:val="20"/>
        </w:rPr>
      </w:pPr>
      <w:r>
        <w:rPr>
          <w:sz w:val="20"/>
        </w:rPr>
        <w:t>Dostavba Technologického centra (TC4) v rámci OSM na Palmoveckém kopci</w:t>
      </w:r>
      <w:r>
        <w:rPr>
          <w:spacing w:val="-25"/>
          <w:sz w:val="20"/>
        </w:rPr>
        <w:t xml:space="preserve"> </w:t>
      </w:r>
      <w:r>
        <w:rPr>
          <w:sz w:val="20"/>
        </w:rPr>
        <w:t>(DPP)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ind w:right="121"/>
        <w:rPr>
          <w:sz w:val="20"/>
        </w:rPr>
      </w:pPr>
      <w:r>
        <w:rPr>
          <w:sz w:val="20"/>
        </w:rPr>
        <w:t>Rekonstrukce Libeňské synagog</w:t>
      </w:r>
      <w:r>
        <w:rPr>
          <w:sz w:val="20"/>
        </w:rPr>
        <w:t>y, dostavba rabínského domku a obnova parku kolem synagogy (Židovská obec v</w:t>
      </w:r>
      <w:r>
        <w:rPr>
          <w:spacing w:val="-10"/>
          <w:sz w:val="20"/>
        </w:rPr>
        <w:t xml:space="preserve"> </w:t>
      </w:r>
      <w:r>
        <w:rPr>
          <w:sz w:val="20"/>
        </w:rPr>
        <w:t>Praze)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3"/>
          <w:tab w:val="left" w:pos="1184"/>
        </w:tabs>
        <w:rPr>
          <w:sz w:val="20"/>
        </w:rPr>
      </w:pPr>
      <w:r>
        <w:rPr>
          <w:sz w:val="20"/>
        </w:rPr>
        <w:t>Rohan City (Konsorcium Rohan</w:t>
      </w:r>
      <w:r>
        <w:rPr>
          <w:spacing w:val="-10"/>
          <w:sz w:val="20"/>
        </w:rPr>
        <w:t xml:space="preserve"> </w:t>
      </w:r>
      <w:r>
        <w:rPr>
          <w:sz w:val="20"/>
        </w:rPr>
        <w:t>s.r.o.)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3"/>
          <w:tab w:val="left" w:pos="1184"/>
        </w:tabs>
        <w:spacing w:before="57"/>
        <w:rPr>
          <w:sz w:val="20"/>
        </w:rPr>
      </w:pPr>
      <w:r>
        <w:rPr>
          <w:sz w:val="20"/>
        </w:rPr>
        <w:t>Obytný soubor Zenklova (Central Group</w:t>
      </w:r>
      <w:r>
        <w:rPr>
          <w:spacing w:val="-19"/>
          <w:sz w:val="20"/>
        </w:rPr>
        <w:t xml:space="preserve"> </w:t>
      </w:r>
      <w:r>
        <w:rPr>
          <w:sz w:val="20"/>
        </w:rPr>
        <w:t>a.s.)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spacing w:before="59"/>
        <w:rPr>
          <w:sz w:val="20"/>
        </w:rPr>
      </w:pPr>
      <w:r>
        <w:rPr>
          <w:sz w:val="20"/>
        </w:rPr>
        <w:t>Karlínské výhledy (Sport Investments,</w:t>
      </w:r>
      <w:r>
        <w:rPr>
          <w:spacing w:val="-15"/>
          <w:sz w:val="20"/>
        </w:rPr>
        <w:t xml:space="preserve"> </w:t>
      </w:r>
      <w:r>
        <w:rPr>
          <w:sz w:val="20"/>
        </w:rPr>
        <w:t>s.r.o.)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3"/>
          <w:tab w:val="left" w:pos="1184"/>
        </w:tabs>
        <w:spacing w:before="59"/>
        <w:rPr>
          <w:sz w:val="20"/>
        </w:rPr>
      </w:pPr>
      <w:r>
        <w:rPr>
          <w:sz w:val="20"/>
        </w:rPr>
        <w:t>Rezidence park Palmovka (Czech Develop Services,</w:t>
      </w:r>
      <w:r>
        <w:rPr>
          <w:spacing w:val="-20"/>
          <w:sz w:val="20"/>
        </w:rPr>
        <w:t xml:space="preserve"> </w:t>
      </w:r>
      <w:r>
        <w:rPr>
          <w:sz w:val="20"/>
        </w:rPr>
        <w:t>s.r.o.)</w:t>
      </w:r>
    </w:p>
    <w:p w:rsidR="009607AE" w:rsidRDefault="007F34A8">
      <w:pPr>
        <w:pStyle w:val="Odstavecseseznamem"/>
        <w:numPr>
          <w:ilvl w:val="0"/>
          <w:numId w:val="2"/>
        </w:numPr>
        <w:tabs>
          <w:tab w:val="left" w:pos="1184"/>
        </w:tabs>
        <w:rPr>
          <w:sz w:val="20"/>
        </w:rPr>
      </w:pPr>
      <w:r>
        <w:rPr>
          <w:sz w:val="20"/>
        </w:rPr>
        <w:t>Na Košince (Karlín Group</w:t>
      </w:r>
      <w:r>
        <w:rPr>
          <w:spacing w:val="-10"/>
          <w:sz w:val="20"/>
        </w:rPr>
        <w:t xml:space="preserve"> </w:t>
      </w:r>
      <w:r>
        <w:rPr>
          <w:sz w:val="20"/>
        </w:rPr>
        <w:t>a.s.)</w:t>
      </w:r>
    </w:p>
    <w:p w:rsidR="009607AE" w:rsidRDefault="009607AE">
      <w:pPr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9"/>
        <w:ind w:firstLine="0"/>
        <w:rPr>
          <w:sz w:val="15"/>
        </w:rPr>
      </w:pPr>
      <w:r>
        <w:pict>
          <v:group id="_x0000_s1033" style="position:absolute;margin-left:501.4pt;margin-top:53.45pt;width:61.7pt;height:14.9pt;z-index:1816;mso-position-horizontal-relative:page;mso-position-vertical-relative:page" coordorigin="10028,1069" coordsize="1234,298">
            <v:rect id="_x0000_s1035" style="position:absolute;left:10036;top:1077;width:1219;height:283" fillcolor="black" stroked="f"/>
            <v:rect id="_x0000_s1034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spacing w:before="92"/>
        <w:ind w:left="118"/>
        <w:rPr>
          <w:b/>
        </w:rPr>
      </w:pPr>
      <w:r>
        <w:rPr>
          <w:noProof/>
          <w:lang w:val="cs-CZ" w:eastAsia="cs-CZ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961516</wp:posOffset>
            </wp:positionH>
            <wp:positionV relativeFrom="paragraph">
              <wp:posOffset>283423</wp:posOffset>
            </wp:positionV>
            <wp:extent cx="5784266" cy="8180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266" cy="818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5" w:name="_bookmark34"/>
      <w:bookmarkEnd w:id="35"/>
      <w:r>
        <w:rPr>
          <w:b/>
          <w:sz w:val="28"/>
        </w:rPr>
        <w:t>P</w:t>
      </w:r>
      <w:r>
        <w:rPr>
          <w:b/>
        </w:rPr>
        <w:t>ŘÍLOHA Č</w:t>
      </w:r>
      <w:r>
        <w:rPr>
          <w:b/>
          <w:sz w:val="28"/>
        </w:rPr>
        <w:t>. 3 – L</w:t>
      </w:r>
      <w:r>
        <w:rPr>
          <w:b/>
        </w:rPr>
        <w:t>EGENDA HLAVNÍHO VÝKRESU</w:t>
      </w:r>
    </w:p>
    <w:p w:rsidR="009607AE" w:rsidRDefault="009607AE">
      <w:pPr>
        <w:sectPr w:rsidR="009607AE">
          <w:pgSz w:w="11910" w:h="16840"/>
          <w:pgMar w:top="1360" w:right="540" w:bottom="1620" w:left="1300" w:header="700" w:footer="1422" w:gutter="0"/>
          <w:cols w:space="708"/>
        </w:sectPr>
      </w:pPr>
    </w:p>
    <w:p w:rsidR="009607AE" w:rsidRDefault="007F34A8">
      <w:pPr>
        <w:pStyle w:val="Zkladntext"/>
        <w:spacing w:before="10"/>
        <w:ind w:firstLine="0"/>
        <w:rPr>
          <w:b/>
          <w:sz w:val="15"/>
        </w:rPr>
      </w:pPr>
      <w:r>
        <w:pict>
          <v:group id="_x0000_s1030" style="position:absolute;margin-left:463.1pt;margin-top:53.45pt;width:61.7pt;height:14.9pt;z-index:1840;mso-position-horizontal-relative:page;mso-position-vertical-relative:page" coordorigin="9263,1069" coordsize="1234,298">
            <v:rect id="_x0000_s1032" style="position:absolute;left:9270;top:1077;width:1219;height:283" fillcolor="black" stroked="f"/>
            <v:rect id="_x0000_s1031" style="position:absolute;left:9270;top:1077;width:1219;height:283" filled="f"/>
            <w10:wrap anchorx="page" anchory="page"/>
          </v:group>
        </w:pict>
      </w:r>
    </w:p>
    <w:p w:rsidR="009607AE" w:rsidRDefault="007F34A8">
      <w:pPr>
        <w:pStyle w:val="Nadpis3"/>
        <w:spacing w:before="92" w:line="256" w:lineRule="auto"/>
        <w:ind w:left="540" w:hanging="428"/>
        <w:rPr>
          <w:sz w:val="28"/>
        </w:rPr>
      </w:pPr>
      <w:bookmarkStart w:id="36" w:name="_bookmark35"/>
      <w:bookmarkEnd w:id="36"/>
      <w:r>
        <w:rPr>
          <w:sz w:val="28"/>
        </w:rPr>
        <w:t>P</w:t>
      </w:r>
      <w:r>
        <w:t>ŘÍLOHA Č</w:t>
      </w:r>
      <w:r>
        <w:rPr>
          <w:sz w:val="28"/>
        </w:rPr>
        <w:t>. 4 – Z</w:t>
      </w:r>
      <w:r>
        <w:t xml:space="preserve">ADÁVACÍ PODKLADY A VEŘEJNĚ DOSTUPNÉ ÚZEMNĚ PLÁNOVACÍ PODKLADY A DOKUMENTACE PRO ZPRACOVÁNÍ </w:t>
      </w:r>
      <w:r>
        <w:rPr>
          <w:sz w:val="28"/>
        </w:rPr>
        <w:t>ÚS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before="64"/>
        <w:ind w:right="112" w:hanging="281"/>
        <w:jc w:val="both"/>
        <w:rPr>
          <w:sz w:val="20"/>
        </w:rPr>
      </w:pPr>
      <w:r>
        <w:rPr>
          <w:b/>
          <w:sz w:val="20"/>
        </w:rPr>
        <w:t xml:space="preserve">Územní plán </w:t>
      </w:r>
      <w:r>
        <w:rPr>
          <w:sz w:val="20"/>
        </w:rPr>
        <w:t>sídelního útvaru hlavního města Prahy schválený usnesením Zastupitelstva hl. m. Prahy č. 10/05  ze dne 09. 09. 1999, který nabyl účinnosti dne 01. 01.</w:t>
      </w:r>
      <w:r>
        <w:rPr>
          <w:sz w:val="20"/>
        </w:rPr>
        <w:t xml:space="preserve"> 2000,  včetně  platných změn i změny  Z 2832/00 vydané usnesením Zastupitelstva hl. m. Prahy č. 39/85 dne 06. 09. 2018 formou opatření obecné</w:t>
      </w:r>
      <w:r>
        <w:rPr>
          <w:spacing w:val="-14"/>
          <w:sz w:val="20"/>
        </w:rPr>
        <w:t xml:space="preserve"> </w:t>
      </w:r>
      <w:r>
        <w:rPr>
          <w:sz w:val="20"/>
        </w:rPr>
        <w:t>povahy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3"/>
          <w:sz w:val="20"/>
        </w:rPr>
        <w:t xml:space="preserve"> </w:t>
      </w:r>
      <w:r>
        <w:rPr>
          <w:sz w:val="20"/>
        </w:rPr>
        <w:t>55/2018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13"/>
          <w:sz w:val="20"/>
        </w:rPr>
        <w:t xml:space="preserve"> </w:t>
      </w:r>
      <w:r>
        <w:rPr>
          <w:sz w:val="20"/>
        </w:rPr>
        <w:t>od</w:t>
      </w:r>
      <w:r>
        <w:rPr>
          <w:spacing w:val="-14"/>
          <w:sz w:val="20"/>
        </w:rPr>
        <w:t xml:space="preserve"> </w:t>
      </w:r>
      <w:r>
        <w:rPr>
          <w:sz w:val="20"/>
        </w:rPr>
        <w:t>12.</w:t>
      </w:r>
      <w:r>
        <w:rPr>
          <w:spacing w:val="-13"/>
          <w:sz w:val="20"/>
        </w:rPr>
        <w:t xml:space="preserve"> </w:t>
      </w:r>
      <w:r>
        <w:rPr>
          <w:sz w:val="20"/>
        </w:rPr>
        <w:t>10.</w:t>
      </w:r>
      <w:r>
        <w:rPr>
          <w:spacing w:val="-13"/>
          <w:sz w:val="20"/>
        </w:rPr>
        <w:t xml:space="preserve"> </w:t>
      </w:r>
      <w:r>
        <w:rPr>
          <w:sz w:val="20"/>
        </w:rPr>
        <w:t>2018;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before="59" w:line="276" w:lineRule="auto"/>
        <w:ind w:right="123" w:hanging="281"/>
        <w:jc w:val="left"/>
        <w:rPr>
          <w:sz w:val="20"/>
        </w:rPr>
      </w:pPr>
      <w:r>
        <w:rPr>
          <w:b/>
          <w:sz w:val="20"/>
        </w:rPr>
        <w:t xml:space="preserve">Metodický pokyn  2019  </w:t>
      </w:r>
      <w:r>
        <w:rPr>
          <w:sz w:val="20"/>
        </w:rPr>
        <w:t xml:space="preserve">k  územnímu  plánu  sídelního  útvaru  hlavního  města  Prahy,  příloha  č.  1 k usnesení Rady HMP č. 721 ze dne 23. 04. 2019, dostupný z: </w:t>
      </w:r>
      <w:hyperlink r:id="rId25">
        <w:r>
          <w:rPr>
            <w:sz w:val="20"/>
            <w:u w:val="single"/>
          </w:rPr>
          <w:t>http://www.praha.eu/pub</w:t>
        </w:r>
        <w:r>
          <w:rPr>
            <w:sz w:val="20"/>
            <w:u w:val="single"/>
          </w:rPr>
          <w:t>lic/ac/23/4/2927994_960904_Metodicky_pokyn_2019.pdf</w:t>
        </w:r>
        <w:r>
          <w:rPr>
            <w:sz w:val="20"/>
          </w:rPr>
          <w:t>,</w:t>
        </w:r>
      </w:hyperlink>
      <w:r>
        <w:rPr>
          <w:sz w:val="20"/>
        </w:rPr>
        <w:t xml:space="preserve"> 31. 10.</w:t>
      </w:r>
      <w:r>
        <w:rPr>
          <w:spacing w:val="-18"/>
          <w:sz w:val="20"/>
        </w:rPr>
        <w:t xml:space="preserve"> </w:t>
      </w:r>
      <w:r>
        <w:rPr>
          <w:sz w:val="20"/>
        </w:rPr>
        <w:t>2019;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before="55" w:line="242" w:lineRule="auto"/>
        <w:ind w:right="117" w:hanging="361"/>
        <w:jc w:val="both"/>
        <w:rPr>
          <w:sz w:val="20"/>
        </w:rPr>
      </w:pPr>
      <w:r>
        <w:rPr>
          <w:b/>
          <w:sz w:val="20"/>
        </w:rPr>
        <w:t>Zásady územního rozvoje hl. m. Prahy</w:t>
      </w:r>
      <w:r>
        <w:rPr>
          <w:sz w:val="20"/>
        </w:rPr>
        <w:t xml:space="preserve">, vydané opatřením obecné povahy č. </w:t>
      </w:r>
      <w:hyperlink r:id="rId26">
        <w:r>
          <w:rPr>
            <w:sz w:val="20"/>
          </w:rPr>
          <w:t>08/20</w:t>
        </w:r>
      </w:hyperlink>
      <w:r>
        <w:rPr>
          <w:sz w:val="20"/>
        </w:rPr>
        <w:t>09 schváleného u</w:t>
      </w:r>
      <w:r>
        <w:rPr>
          <w:sz w:val="20"/>
        </w:rPr>
        <w:t>snesením Zastupitelstva hl. m. Prahy č. 32/59 ze dne 17. 12. 2009, ve znění později vydaných Aktualizací č.</w:t>
      </w:r>
      <w:r>
        <w:rPr>
          <w:spacing w:val="-8"/>
          <w:sz w:val="20"/>
        </w:rPr>
        <w:t xml:space="preserve"> </w:t>
      </w:r>
      <w:r>
        <w:rPr>
          <w:sz w:val="20"/>
        </w:rPr>
        <w:t>1-4;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before="56"/>
        <w:ind w:right="116" w:hanging="361"/>
        <w:jc w:val="left"/>
        <w:rPr>
          <w:b/>
          <w:sz w:val="20"/>
        </w:rPr>
      </w:pPr>
      <w:r>
        <w:rPr>
          <w:b/>
          <w:sz w:val="20"/>
        </w:rPr>
        <w:t xml:space="preserve">4. aktualizace </w:t>
      </w:r>
      <w:hyperlink r:id="rId27">
        <w:r>
          <w:rPr>
            <w:b/>
            <w:sz w:val="20"/>
          </w:rPr>
          <w:t>Územně analytických podkladů hl. m. Prahy 201</w:t>
        </w:r>
      </w:hyperlink>
      <w:r>
        <w:rPr>
          <w:b/>
          <w:sz w:val="20"/>
        </w:rPr>
        <w:t xml:space="preserve">6 </w:t>
      </w:r>
      <w:r>
        <w:rPr>
          <w:sz w:val="20"/>
        </w:rPr>
        <w:t>(ÚAP kraj a obec hl. m. Praha) ze d</w:t>
      </w:r>
      <w:r>
        <w:rPr>
          <w:sz w:val="20"/>
        </w:rPr>
        <w:t xml:space="preserve">ne 15. 6. 2017, </w:t>
      </w:r>
      <w:hyperlink r:id="rId28">
        <w:r>
          <w:rPr>
            <w:sz w:val="20"/>
          </w:rPr>
          <w:t>usnesení ZHMP č. 28/</w:t>
        </w:r>
      </w:hyperlink>
      <w:r>
        <w:rPr>
          <w:sz w:val="20"/>
        </w:rPr>
        <w:t>24, dostupná na:</w:t>
      </w:r>
      <w:r>
        <w:rPr>
          <w:spacing w:val="-17"/>
          <w:sz w:val="20"/>
        </w:rPr>
        <w:t xml:space="preserve"> </w:t>
      </w:r>
      <w:hyperlink r:id="rId29">
        <w:r>
          <w:rPr>
            <w:sz w:val="20"/>
            <w:u w:val="single"/>
          </w:rPr>
          <w:t>http://uap.iprpraha.cz/</w:t>
        </w:r>
      </w:hyperlink>
      <w:r>
        <w:rPr>
          <w:b/>
          <w:sz w:val="20"/>
        </w:rPr>
        <w:t>;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ind w:right="115" w:hanging="361"/>
        <w:jc w:val="left"/>
        <w:rPr>
          <w:sz w:val="20"/>
        </w:rPr>
      </w:pPr>
      <w:r>
        <w:rPr>
          <w:b/>
          <w:sz w:val="20"/>
        </w:rPr>
        <w:t>Veřejně přístupná verze návrhu Metropolitního plá</w:t>
      </w:r>
      <w:r>
        <w:rPr>
          <w:b/>
          <w:sz w:val="20"/>
        </w:rPr>
        <w:t xml:space="preserve">nu </w:t>
      </w:r>
      <w:r>
        <w:rPr>
          <w:sz w:val="20"/>
        </w:rPr>
        <w:t>dostupná na</w:t>
      </w:r>
      <w:r>
        <w:rPr>
          <w:b/>
          <w:sz w:val="20"/>
        </w:rPr>
        <w:t xml:space="preserve">: </w:t>
      </w:r>
      <w:hyperlink r:id="rId30">
        <w:r>
          <w:rPr>
            <w:sz w:val="20"/>
            <w:u w:val="single"/>
          </w:rPr>
          <w:t xml:space="preserve">http://plan.iprpraha.cz/cs/upp- </w:t>
        </w:r>
      </w:hyperlink>
      <w:hyperlink r:id="rId31">
        <w:r>
          <w:rPr>
            <w:sz w:val="20"/>
            <w:u w:val="single"/>
          </w:rPr>
          <w:t>dokumentace</w:t>
        </w:r>
        <w:r>
          <w:rPr>
            <w:sz w:val="20"/>
          </w:rPr>
          <w:t>;</w:t>
        </w:r>
      </w:hyperlink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1"/>
          <w:tab w:val="left" w:pos="822"/>
          <w:tab w:val="left" w:pos="6641"/>
        </w:tabs>
        <w:spacing w:before="58" w:line="242" w:lineRule="auto"/>
        <w:ind w:right="117" w:hanging="361"/>
        <w:jc w:val="left"/>
        <w:rPr>
          <w:sz w:val="20"/>
        </w:rPr>
      </w:pPr>
      <w:r>
        <w:rPr>
          <w:sz w:val="20"/>
        </w:rPr>
        <w:t xml:space="preserve">Nařízení č. 10/2016 Sb. hl. m. Prahy, </w:t>
      </w:r>
      <w:r>
        <w:rPr>
          <w:b/>
          <w:sz w:val="20"/>
        </w:rPr>
        <w:t>Pražské stavební předpisy</w:t>
      </w:r>
      <w:r>
        <w:rPr>
          <w:sz w:val="20"/>
        </w:rPr>
        <w:t>, v plat</w:t>
      </w:r>
      <w:r>
        <w:rPr>
          <w:sz w:val="20"/>
        </w:rPr>
        <w:t xml:space="preserve">ném znění, dostupné na: </w:t>
      </w:r>
      <w:hyperlink r:id="rId32">
        <w:r>
          <w:rPr>
            <w:sz w:val="20"/>
            <w:u w:val="single"/>
          </w:rPr>
          <w:t>http://www.iprpraha.cz/uploads/assets/dokumenty/psp/psp2016</w:t>
        </w:r>
        <w:r>
          <w:rPr>
            <w:sz w:val="20"/>
            <w:u w:val="single"/>
          </w:rPr>
          <w:tab/>
          <w:t>oprava_tabulka_s101.pdf</w:t>
        </w:r>
        <w:r>
          <w:rPr>
            <w:sz w:val="20"/>
          </w:rPr>
          <w:t>;</w:t>
        </w:r>
      </w:hyperlink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before="56"/>
        <w:ind w:hanging="361"/>
        <w:jc w:val="left"/>
        <w:rPr>
          <w:sz w:val="20"/>
        </w:rPr>
      </w:pPr>
      <w:r>
        <w:rPr>
          <w:b/>
          <w:sz w:val="20"/>
        </w:rPr>
        <w:t>Strategický plán hl. m. Prahy</w:t>
      </w:r>
      <w:r>
        <w:rPr>
          <w:sz w:val="20"/>
        </w:rPr>
        <w:t>, aktualizace 2016, dostupný na:</w:t>
      </w:r>
      <w:r>
        <w:rPr>
          <w:spacing w:val="-22"/>
          <w:sz w:val="20"/>
        </w:rPr>
        <w:t xml:space="preserve"> </w:t>
      </w:r>
      <w:hyperlink r:id="rId33">
        <w:r>
          <w:rPr>
            <w:sz w:val="20"/>
            <w:u w:val="single"/>
          </w:rPr>
          <w:t>http://strategie.iprpraha.cz/</w:t>
        </w:r>
        <w:r>
          <w:rPr>
            <w:sz w:val="20"/>
          </w:rPr>
          <w:t>;</w:t>
        </w:r>
      </w:hyperlink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line="242" w:lineRule="auto"/>
        <w:ind w:right="113" w:hanging="361"/>
        <w:jc w:val="left"/>
        <w:rPr>
          <w:sz w:val="20"/>
        </w:rPr>
      </w:pPr>
      <w:r>
        <w:rPr>
          <w:b/>
          <w:sz w:val="20"/>
        </w:rPr>
        <w:t>Manuál tvorby veřejných prostranství hlavního města Prahy</w:t>
      </w:r>
      <w:r>
        <w:rPr>
          <w:sz w:val="20"/>
        </w:rPr>
        <w:t>. Institut plánování a rozvoje hl. m. Prahy, Praha, 2014, dostupný</w:t>
      </w:r>
      <w:r>
        <w:rPr>
          <w:spacing w:val="-12"/>
          <w:sz w:val="20"/>
        </w:rPr>
        <w:t xml:space="preserve"> </w:t>
      </w:r>
      <w:r>
        <w:rPr>
          <w:sz w:val="20"/>
        </w:rPr>
        <w:t>na:</w:t>
      </w:r>
    </w:p>
    <w:p w:rsidR="009607AE" w:rsidRDefault="007F34A8">
      <w:pPr>
        <w:pStyle w:val="Zkladntext"/>
        <w:spacing w:before="55"/>
        <w:ind w:left="821" w:right="873" w:firstLine="0"/>
      </w:pPr>
      <w:hyperlink r:id="rId34">
        <w:r>
          <w:rPr>
            <w:w w:val="95"/>
            <w:u w:val="single"/>
          </w:rPr>
          <w:t>http://manual.iprpraha.cz/uploads/assets/manual_tvorby_verejnych_prostranstvi/pdf/IPR-SDM-</w:t>
        </w:r>
      </w:hyperlink>
      <w:r>
        <w:rPr>
          <w:w w:val="95"/>
          <w:u w:val="single"/>
        </w:rPr>
        <w:t xml:space="preserve"> </w:t>
      </w:r>
      <w:hyperlink r:id="rId35">
        <w:r>
          <w:rPr>
            <w:u w:val="single"/>
          </w:rPr>
          <w:t>KVP_Manual-tvorby-verejnych-prostranstvi.pdf</w:t>
        </w:r>
        <w:r>
          <w:t>;</w:t>
        </w:r>
      </w:hyperlink>
    </w:p>
    <w:p w:rsidR="009607AE" w:rsidRDefault="007F34A8">
      <w:pPr>
        <w:pStyle w:val="Nadpis4"/>
        <w:numPr>
          <w:ilvl w:val="0"/>
          <w:numId w:val="1"/>
        </w:numPr>
        <w:tabs>
          <w:tab w:val="left" w:pos="821"/>
          <w:tab w:val="left" w:pos="822"/>
        </w:tabs>
        <w:spacing w:before="57"/>
        <w:ind w:hanging="361"/>
        <w:jc w:val="left"/>
        <w:rPr>
          <w:b w:val="0"/>
        </w:rPr>
      </w:pPr>
      <w:r>
        <w:t>Cyklogenerel hl. m.</w:t>
      </w:r>
      <w:r>
        <w:rPr>
          <w:spacing w:val="-5"/>
        </w:rPr>
        <w:t xml:space="preserve"> </w:t>
      </w:r>
      <w:r>
        <w:t>Prahy</w:t>
      </w:r>
      <w:r>
        <w:rPr>
          <w:b w:val="0"/>
        </w:rPr>
        <w:t>;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right="117" w:hanging="361"/>
        <w:jc w:val="left"/>
        <w:rPr>
          <w:sz w:val="20"/>
        </w:rPr>
      </w:pPr>
      <w:r>
        <w:rPr>
          <w:b/>
          <w:sz w:val="20"/>
        </w:rPr>
        <w:t>Analýza infrastrukturních potřeb hl. m. Pr</w:t>
      </w:r>
      <w:r>
        <w:rPr>
          <w:b/>
          <w:sz w:val="20"/>
        </w:rPr>
        <w:t xml:space="preserve">ahy </w:t>
      </w:r>
      <w:r>
        <w:rPr>
          <w:sz w:val="20"/>
        </w:rPr>
        <w:t>(zaměřená na infrastrukturu vybrané občanské vybavenosti), zveřejněná v lednu 2019, dostupné</w:t>
      </w:r>
      <w:r>
        <w:rPr>
          <w:spacing w:val="-20"/>
          <w:sz w:val="20"/>
        </w:rPr>
        <w:t xml:space="preserve"> </w:t>
      </w:r>
      <w:r>
        <w:rPr>
          <w:sz w:val="20"/>
        </w:rPr>
        <w:t>na:</w:t>
      </w:r>
    </w:p>
    <w:p w:rsidR="009607AE" w:rsidRDefault="007F34A8">
      <w:pPr>
        <w:pStyle w:val="Zkladntext"/>
        <w:spacing w:before="55"/>
        <w:ind w:left="821" w:right="928" w:firstLine="0"/>
      </w:pPr>
      <w:hyperlink r:id="rId36">
        <w:r>
          <w:rPr>
            <w:w w:val="95"/>
            <w:u w:val="single"/>
          </w:rPr>
          <w:t>http://www.iprpraha.cz/clanek/1895/analyza-i</w:t>
        </w:r>
        <w:r>
          <w:rPr>
            <w:w w:val="95"/>
            <w:u w:val="single"/>
          </w:rPr>
          <w:t>nfrastrukturnich-potreb-hl-m-prahy-zamerena-na-</w:t>
        </w:r>
      </w:hyperlink>
      <w:r>
        <w:rPr>
          <w:w w:val="95"/>
          <w:u w:val="single"/>
        </w:rPr>
        <w:t xml:space="preserve"> </w:t>
      </w:r>
      <w:r>
        <w:rPr>
          <w:u w:val="single"/>
        </w:rPr>
        <w:t>infrastrukturu-vybrane-obcanske-vybavenosti</w:t>
      </w:r>
      <w:r>
        <w:t>;</w:t>
      </w:r>
    </w:p>
    <w:p w:rsidR="009607AE" w:rsidRDefault="007F34A8">
      <w:pPr>
        <w:pStyle w:val="Odstavecseseznamem"/>
        <w:numPr>
          <w:ilvl w:val="0"/>
          <w:numId w:val="1"/>
        </w:numPr>
        <w:tabs>
          <w:tab w:val="left" w:pos="822"/>
        </w:tabs>
        <w:spacing w:before="59"/>
        <w:ind w:hanging="361"/>
        <w:jc w:val="left"/>
        <w:rPr>
          <w:sz w:val="20"/>
        </w:rPr>
      </w:pPr>
      <w:r>
        <w:rPr>
          <w:sz w:val="20"/>
        </w:rPr>
        <w:t>Open data volně ke stažení ve vektorové formě dostupná na:</w:t>
      </w:r>
      <w:r>
        <w:rPr>
          <w:spacing w:val="-26"/>
          <w:sz w:val="20"/>
        </w:rPr>
        <w:t xml:space="preserve"> </w:t>
      </w:r>
      <w:hyperlink r:id="rId37">
        <w:r>
          <w:rPr>
            <w:sz w:val="20"/>
            <w:u w:val="single"/>
          </w:rPr>
          <w:t>www.geoportalpraha.cz/cs/opendata</w:t>
        </w:r>
        <w:r>
          <w:rPr>
            <w:sz w:val="20"/>
          </w:rPr>
          <w:t>.</w:t>
        </w:r>
      </w:hyperlink>
    </w:p>
    <w:p w:rsidR="009607AE" w:rsidRDefault="009607AE">
      <w:pPr>
        <w:rPr>
          <w:sz w:val="20"/>
        </w:rPr>
        <w:sectPr w:rsidR="009607AE">
          <w:pgSz w:w="11910" w:h="16840"/>
          <w:pgMar w:top="1360" w:right="1300" w:bottom="1620" w:left="540" w:header="700" w:footer="1422" w:gutter="0"/>
          <w:cols w:space="708"/>
        </w:sectPr>
      </w:pPr>
    </w:p>
    <w:p w:rsidR="009607AE" w:rsidRDefault="007F34A8">
      <w:pPr>
        <w:pStyle w:val="Zkladntext"/>
        <w:spacing w:before="9"/>
        <w:ind w:firstLine="0"/>
        <w:rPr>
          <w:sz w:val="15"/>
        </w:rPr>
      </w:pPr>
      <w:r>
        <w:pict>
          <v:group id="_x0000_s1027" style="position:absolute;margin-left:501.4pt;margin-top:53.45pt;width:61.7pt;height:14.9pt;z-index:1864;mso-position-horizontal-relative:page;mso-position-vertical-relative:page" coordorigin="10028,1069" coordsize="1234,298">
            <v:rect id="_x0000_s1029" style="position:absolute;left:10036;top:1077;width:1219;height:283" fillcolor="black" stroked="f"/>
            <v:rect id="_x0000_s1028" style="position:absolute;left:10036;top:1077;width:1219;height:283" filled="f"/>
            <w10:wrap anchorx="page" anchory="page"/>
          </v:group>
        </w:pict>
      </w:r>
    </w:p>
    <w:p w:rsidR="009607AE" w:rsidRDefault="007F34A8">
      <w:pPr>
        <w:pStyle w:val="Nadpis3"/>
        <w:spacing w:before="92"/>
        <w:ind w:left="118"/>
      </w:pPr>
      <w:bookmarkStart w:id="37" w:name="_bookmark36"/>
      <w:bookmarkEnd w:id="37"/>
      <w:r>
        <w:rPr>
          <w:sz w:val="28"/>
        </w:rPr>
        <w:t>P</w:t>
      </w:r>
      <w:r>
        <w:t>ŘÍLOHA Č</w:t>
      </w:r>
      <w:r>
        <w:rPr>
          <w:sz w:val="28"/>
        </w:rPr>
        <w:t>. 5 – Z</w:t>
      </w:r>
      <w:r>
        <w:t>ÁKLADNÍ PŘEDPISY A LITERATURA</w:t>
      </w:r>
    </w:p>
    <w:p w:rsidR="009607AE" w:rsidRDefault="007F34A8">
      <w:pPr>
        <w:pStyle w:val="Zkladntext"/>
        <w:spacing w:before="266" w:line="528" w:lineRule="auto"/>
        <w:ind w:left="118" w:right="4595" w:firstLine="0"/>
      </w:pPr>
      <w:r>
        <w:t>Zákon č. 183/2006 Sb., stavební zákon, v platném znění. Zákon č. 201/2012 Sb., o ochraně ovzduší, v platném znění. Zákon č. 114/1992 Sb., o ochraně přírody a krajiny.</w:t>
      </w:r>
    </w:p>
    <w:p w:rsidR="009607AE" w:rsidRDefault="007F34A8">
      <w:pPr>
        <w:pStyle w:val="Zkladntext"/>
        <w:spacing w:before="5" w:line="525" w:lineRule="auto"/>
        <w:ind w:left="118" w:right="416" w:firstLine="0"/>
      </w:pPr>
      <w:r>
        <w:t>Nařízení vlády č. 272/2011 Sb., o ochraně zdraví před nepříznivými účinky hluku a vibrací, v platném znění. Nařízení č. 10/2016 Sb. hl. m. Prahy, Pražské stavební předpisy, v platném znění.</w:t>
      </w:r>
    </w:p>
    <w:p w:rsidR="009607AE" w:rsidRDefault="007F34A8">
      <w:pPr>
        <w:pStyle w:val="Zkladntext"/>
        <w:spacing w:before="8"/>
        <w:ind w:left="118" w:firstLine="0"/>
      </w:pPr>
      <w:r>
        <w:t>Vyhláška Ministerstva vnitra č. 380/2002 Sb. k přípravě a prováděn</w:t>
      </w:r>
      <w:r>
        <w:t>í úkolů ochrany obyvatelstva.</w:t>
      </w:r>
    </w:p>
    <w:p w:rsidR="009607AE" w:rsidRDefault="009607AE">
      <w:pPr>
        <w:pStyle w:val="Zkladntext"/>
        <w:spacing w:before="1"/>
        <w:ind w:firstLine="0"/>
        <w:rPr>
          <w:sz w:val="24"/>
        </w:rPr>
      </w:pPr>
    </w:p>
    <w:p w:rsidR="009607AE" w:rsidRDefault="007F34A8">
      <w:pPr>
        <w:pStyle w:val="Zkladntext"/>
        <w:spacing w:line="273" w:lineRule="auto"/>
        <w:ind w:left="118" w:right="110" w:firstLine="0"/>
        <w:jc w:val="both"/>
      </w:pPr>
      <w:r>
        <w:t>Vyhláška č. 48/2014 Sb., kterou se mění vyhláška č. 428/2001 Sb., kterou se provádí zákon č. 274/2001 Sb., zákon o vodovodech a kanalizacích, ve znění pozdějších předpisů ČSN 73 6053. Odstavné a parkovací plochy silničních vo</w:t>
      </w:r>
      <w:r>
        <w:t>zidel.</w:t>
      </w:r>
    </w:p>
    <w:p w:rsidR="009607AE" w:rsidRDefault="009607AE">
      <w:pPr>
        <w:pStyle w:val="Zkladntext"/>
        <w:spacing w:before="3"/>
        <w:ind w:firstLine="0"/>
        <w:rPr>
          <w:sz w:val="21"/>
        </w:rPr>
      </w:pPr>
    </w:p>
    <w:p w:rsidR="009607AE" w:rsidRDefault="007F34A8">
      <w:pPr>
        <w:pStyle w:val="Zkladntext"/>
        <w:spacing w:line="276" w:lineRule="auto"/>
        <w:ind w:left="118" w:firstLine="0"/>
      </w:pPr>
      <w:r>
        <w:t>ČSN 73 6102. Projektování křižovatek na silničních komunikacích v platném znění. Úřad pro technickou normalizaci, metrologii a státní zkušebnictví, Praha.</w:t>
      </w:r>
    </w:p>
    <w:p w:rsidR="009607AE" w:rsidRDefault="009607AE">
      <w:pPr>
        <w:pStyle w:val="Zkladntext"/>
        <w:ind w:firstLine="0"/>
        <w:rPr>
          <w:sz w:val="21"/>
        </w:rPr>
      </w:pPr>
    </w:p>
    <w:p w:rsidR="009607AE" w:rsidRDefault="007F34A8">
      <w:pPr>
        <w:pStyle w:val="Zkladntext"/>
        <w:spacing w:before="1"/>
        <w:ind w:left="118" w:firstLine="0"/>
      </w:pPr>
      <w:r>
        <w:t>ČSN 73 6110. Projektování místních komunikací v platném znění.</w:t>
      </w:r>
    </w:p>
    <w:p w:rsidR="009607AE" w:rsidRDefault="009607AE">
      <w:pPr>
        <w:pStyle w:val="Zkladntext"/>
        <w:spacing w:before="9"/>
        <w:ind w:firstLine="0"/>
        <w:rPr>
          <w:sz w:val="23"/>
        </w:rPr>
      </w:pPr>
    </w:p>
    <w:p w:rsidR="009607AE" w:rsidRDefault="007F34A8">
      <w:pPr>
        <w:pStyle w:val="Zkladntext"/>
        <w:spacing w:line="273" w:lineRule="auto"/>
        <w:ind w:left="118" w:right="55" w:firstLine="0"/>
      </w:pPr>
      <w:r>
        <w:t>ČSN 75 6101. Stokové sítě a kanalizační přípojky v platném znění. Úřad pro technickou normalizaci, metrologii a státní zkušebnictví, Praha.</w:t>
      </w:r>
    </w:p>
    <w:p w:rsidR="009607AE" w:rsidRDefault="009607AE">
      <w:pPr>
        <w:pStyle w:val="Zkladntext"/>
        <w:spacing w:before="3"/>
        <w:ind w:firstLine="0"/>
        <w:rPr>
          <w:sz w:val="21"/>
        </w:rPr>
      </w:pPr>
    </w:p>
    <w:p w:rsidR="009607AE" w:rsidRDefault="007F34A8">
      <w:pPr>
        <w:pStyle w:val="Zkladntext"/>
        <w:spacing w:line="276" w:lineRule="auto"/>
        <w:ind w:left="118" w:right="55" w:firstLine="0"/>
      </w:pPr>
      <w:r>
        <w:t>ČSN 75 9010. Vsakovací zařízení srážkových vod v platném znění. Úřad pro technickou normalizaci, metrologii a státní zkušebnictví, Praha.</w:t>
      </w:r>
    </w:p>
    <w:p w:rsidR="009607AE" w:rsidRDefault="009607AE">
      <w:pPr>
        <w:pStyle w:val="Zkladntext"/>
        <w:spacing w:before="1"/>
        <w:ind w:firstLine="0"/>
        <w:rPr>
          <w:sz w:val="21"/>
        </w:rPr>
      </w:pPr>
    </w:p>
    <w:p w:rsidR="009607AE" w:rsidRDefault="007F34A8">
      <w:pPr>
        <w:pStyle w:val="Zkladntext"/>
        <w:spacing w:line="273" w:lineRule="auto"/>
        <w:ind w:left="118" w:firstLine="0"/>
      </w:pPr>
      <w:r>
        <w:t>Metodika vymezování územního systému ekologické stability (jedná se o zcela novou metodiku zveřejněnou ve Věstníku MŽ</w:t>
      </w:r>
      <w:r>
        <w:t>P 5/2017).</w:t>
      </w:r>
    </w:p>
    <w:p w:rsidR="009607AE" w:rsidRDefault="009607AE">
      <w:pPr>
        <w:pStyle w:val="Zkladntext"/>
        <w:spacing w:before="3"/>
        <w:ind w:firstLine="0"/>
        <w:rPr>
          <w:sz w:val="21"/>
        </w:rPr>
      </w:pPr>
    </w:p>
    <w:p w:rsidR="009607AE" w:rsidRDefault="007F34A8">
      <w:pPr>
        <w:pStyle w:val="Zkladntext"/>
        <w:spacing w:line="276" w:lineRule="auto"/>
        <w:ind w:left="118" w:firstLine="0"/>
      </w:pPr>
      <w:r>
        <w:t xml:space="preserve">Ministerstvo dopravy, 2017: Technické podmínky, Navrhování komunikací pro cyklisty [online], dostupné z: </w:t>
      </w:r>
      <w:hyperlink r:id="rId38">
        <w:r>
          <w:rPr>
            <w:color w:val="0462C1"/>
            <w:u w:val="single" w:color="0462C1"/>
          </w:rPr>
          <w:t>http://www.pjpk.cz/data/USR_001_2_8_TP/TP_179_2017.pdf</w:t>
        </w:r>
        <w:r>
          <w:t>,</w:t>
        </w:r>
      </w:hyperlink>
      <w:r>
        <w:t xml:space="preserve"> 24. 7. 20</w:t>
      </w:r>
      <w:r>
        <w:t>17.</w:t>
      </w:r>
    </w:p>
    <w:p w:rsidR="009607AE" w:rsidRDefault="009607AE">
      <w:pPr>
        <w:pStyle w:val="Zkladntext"/>
        <w:spacing w:before="9"/>
        <w:ind w:firstLine="0"/>
        <w:rPr>
          <w:sz w:val="12"/>
        </w:rPr>
      </w:pPr>
    </w:p>
    <w:p w:rsidR="009607AE" w:rsidRDefault="007F34A8">
      <w:pPr>
        <w:pStyle w:val="Zkladntext"/>
        <w:spacing w:before="93" w:line="276" w:lineRule="auto"/>
        <w:ind w:left="118" w:firstLine="0"/>
      </w:pPr>
      <w:r>
        <w:pict>
          <v:line id="_x0000_s1026" style="position:absolute;left:0;text-align:left;z-index:-27784;mso-position-horizontal-relative:page" from="70.95pt,28.65pt" to="386.25pt,28.65pt" strokecolor="#0462c1" strokeweight=".72pt">
            <w10:wrap anchorx="page"/>
          </v:line>
        </w:pict>
      </w:r>
      <w:r>
        <w:t xml:space="preserve">TNV 75 9011. Hospodaření se srážkovými vodami [online]. Ministerstvo zemědělství, dostupné z: </w:t>
      </w:r>
      <w:hyperlink r:id="rId39">
        <w:r>
          <w:rPr>
            <w:color w:val="0462C1"/>
          </w:rPr>
          <w:t>http://eagri.cz/public/web/file/209372/TNV_75_9011    brezen_2013.pdf</w:t>
        </w:r>
        <w:r>
          <w:t>,</w:t>
        </w:r>
      </w:hyperlink>
      <w:r>
        <w:t xml:space="preserve"> 10. 4. 2017.</w:t>
      </w:r>
    </w:p>
    <w:p w:rsidR="009607AE" w:rsidRDefault="009607AE">
      <w:pPr>
        <w:pStyle w:val="Zkladntext"/>
        <w:ind w:firstLine="0"/>
        <w:rPr>
          <w:sz w:val="13"/>
        </w:rPr>
      </w:pPr>
    </w:p>
    <w:p w:rsidR="009607AE" w:rsidRDefault="007F34A8">
      <w:pPr>
        <w:pStyle w:val="Zkladntext"/>
        <w:spacing w:before="93"/>
        <w:ind w:left="118" w:firstLine="0"/>
      </w:pPr>
      <w:r>
        <w:t>Usnesení RHMP č. 1723 ze dne 18. 7. 2017: Strategie adaptace hl. m. Prahy na klimatickou změnu.</w:t>
      </w:r>
    </w:p>
    <w:sectPr w:rsidR="009607AE">
      <w:pgSz w:w="11910" w:h="16840"/>
      <w:pgMar w:top="1360" w:right="540" w:bottom="1620" w:left="1300" w:header="700" w:footer="14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34A8">
      <w:r>
        <w:separator/>
      </w:r>
    </w:p>
  </w:endnote>
  <w:endnote w:type="continuationSeparator" w:id="0">
    <w:p w:rsidR="00000000" w:rsidRDefault="007F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AE" w:rsidRDefault="007F34A8">
    <w:pPr>
      <w:pStyle w:val="Zkladntext"/>
      <w:spacing w:line="14" w:lineRule="auto"/>
      <w:ind w:firstLine="0"/>
    </w:pPr>
    <w:r>
      <w:pict>
        <v:group id="_x0000_s2081" style="position:absolute;margin-left:32.2pt;margin-top:760.85pt;width:61.7pt;height:33.35pt;z-index:-28624;mso-position-horizontal-relative:page;mso-position-vertical-relative:page" coordorigin="644,15217" coordsize="1234,667">
          <v:rect id="_x0000_s2083" style="position:absolute;left:652;top:15224;width:1219;height:652" fillcolor="black" stroked="f"/>
          <v:rect id="_x0000_s2082" style="position:absolute;left:652;top:15224;width:1219;height:652" filled="f"/>
          <w10:wrap anchorx="page" anchory="page"/>
        </v:group>
      </w:pict>
    </w:r>
    <w:r>
      <w:pict>
        <v:rect id="_x0000_s2080" style="position:absolute;margin-left:97.8pt;margin-top:779.65pt;width:361.4pt;height:14.15pt;z-index:-28600;mso-position-horizontal-relative:page;mso-position-vertical-relative:page" filled="f">
          <w10:wrap anchorx="page" anchory="page"/>
        </v:rect>
      </w:pict>
    </w:r>
    <w:r>
      <w:pict>
        <v:rect id="_x0000_s2079" style="position:absolute;margin-left:463.5pt;margin-top:779.65pt;width:60.95pt;height:14.15pt;z-index:-28576;mso-position-horizontal-relative:page;mso-position-vertical-relative:page" filled="f">
          <w10:wrap anchorx="page" anchory="page"/>
        </v:rect>
      </w:pict>
    </w:r>
    <w:r>
      <w:pict>
        <v:rect id="_x0000_s2078" style="position:absolute;margin-left:97.8pt;margin-top:761.2pt;width:361.4pt;height:14.15pt;z-index:-28552;mso-position-horizontal-relative:page;mso-position-vertical-relative:page" filled="f">
          <w10:wrap anchorx="page" anchory="page"/>
        </v:rect>
      </w:pict>
    </w:r>
    <w:r>
      <w:pict>
        <v:rect id="_x0000_s2077" style="position:absolute;margin-left:463.5pt;margin-top:761.2pt;width:60.95pt;height:14.15pt;z-index:-28528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.75pt;margin-top:762.2pt;width:329.15pt;height:31.75pt;z-index:-28504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tabs>
                    <w:tab w:val="left" w:pos="1354"/>
                  </w:tabs>
                  <w:spacing w:before="15"/>
                  <w:ind w:left="20" w:firstLine="0"/>
                </w:pPr>
                <w:r>
                  <w:rPr>
                    <w:color w:val="FFFFFF"/>
                  </w:rPr>
                  <w:t>Pořizovatel:</w:t>
                </w:r>
                <w:r>
                  <w:rPr>
                    <w:color w:val="FFFFFF"/>
                  </w:rPr>
                  <w:tab/>
                </w:r>
                <w:r>
                  <w:t>MHMP, odbor územního rozvoje, ředitel Ing. Martin</w:t>
                </w:r>
                <w:r>
                  <w:rPr>
                    <w:spacing w:val="-19"/>
                  </w:rPr>
                  <w:t xml:space="preserve"> </w:t>
                </w:r>
                <w:r>
                  <w:t>Čemus</w:t>
                </w:r>
              </w:p>
              <w:p w:rsidR="009607AE" w:rsidRDefault="007F34A8">
                <w:pPr>
                  <w:pStyle w:val="Zkladntext"/>
                  <w:spacing w:before="139"/>
                  <w:ind w:left="1297" w:firstLine="0"/>
                </w:pPr>
                <w:r>
                  <w:t>Jungmannova 35/29, Praha 1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92.55pt;margin-top:762.3pt;width:30.9pt;height:31.65pt;z-index:-28480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t>strana</w:t>
                </w:r>
              </w:p>
              <w:p w:rsidR="009607AE" w:rsidRDefault="007F34A8">
                <w:pPr>
                  <w:pStyle w:val="Zkladntext"/>
                  <w:spacing w:before="139"/>
                  <w:ind w:left="353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AE" w:rsidRDefault="007F34A8">
    <w:pPr>
      <w:pStyle w:val="Zkladntext"/>
      <w:spacing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36.9pt;margin-top:780.8pt;width:134.15pt;height:13.15pt;z-index:-28648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t xml:space="preserve">Jungmannova 35/29, Praha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AE" w:rsidRDefault="007F34A8">
    <w:pPr>
      <w:pStyle w:val="Zkladntext"/>
      <w:spacing w:line="14" w:lineRule="auto"/>
      <w:ind w:firstLine="0"/>
    </w:pPr>
    <w:r>
      <w:pict>
        <v:group id="_x0000_s2055" style="position:absolute;margin-left:32.2pt;margin-top:760.85pt;width:61.7pt;height:33.35pt;z-index:-28096;mso-position-horizontal-relative:page;mso-position-vertical-relative:page" coordorigin="644,15217" coordsize="1234,667">
          <v:rect id="_x0000_s2057" style="position:absolute;left:652;top:15224;width:1219;height:652" fillcolor="black" stroked="f"/>
          <v:rect id="_x0000_s2056" style="position:absolute;left:652;top:15224;width:1219;height:652" filled="f"/>
          <w10:wrap anchorx="page" anchory="page"/>
        </v:group>
      </w:pict>
    </w:r>
    <w:r>
      <w:pict>
        <v:rect id="_x0000_s2054" style="position:absolute;margin-left:97.8pt;margin-top:779.65pt;width:361.4pt;height:14.15pt;z-index:-28072;mso-position-horizontal-relative:page;mso-position-vertical-relative:page" filled="f">
          <w10:wrap anchorx="page" anchory="page"/>
        </v:rect>
      </w:pict>
    </w:r>
    <w:r>
      <w:pict>
        <v:rect id="_x0000_s2053" style="position:absolute;margin-left:463.5pt;margin-top:779.65pt;width:60.95pt;height:14.15pt;z-index:-28048;mso-position-horizontal-relative:page;mso-position-vertical-relative:page" filled="f">
          <w10:wrap anchorx="page" anchory="page"/>
        </v:rect>
      </w:pict>
    </w:r>
    <w:r>
      <w:pict>
        <v:rect id="_x0000_s2052" style="position:absolute;margin-left:97.8pt;margin-top:761.2pt;width:361.4pt;height:14.15pt;z-index:-28024;mso-position-horizontal-relative:page;mso-position-vertical-relative:page" filled="f">
          <w10:wrap anchorx="page" anchory="page"/>
        </v:rect>
      </w:pict>
    </w:r>
    <w:r>
      <w:pict>
        <v:rect id="_x0000_s2051" style="position:absolute;margin-left:463.5pt;margin-top:761.2pt;width:60.95pt;height:14.15pt;z-index:-28000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75pt;margin-top:762.2pt;width:329.15pt;height:31.75pt;z-index:-27976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tabs>
                    <w:tab w:val="left" w:pos="1354"/>
                  </w:tabs>
                  <w:spacing w:before="15"/>
                  <w:ind w:left="20" w:firstLine="0"/>
                </w:pPr>
                <w:r>
                  <w:rPr>
                    <w:color w:val="FFFFFF"/>
                  </w:rPr>
                  <w:t>Pořizovatel:</w:t>
                </w:r>
                <w:r>
                  <w:rPr>
                    <w:color w:val="FFFFFF"/>
                  </w:rPr>
                  <w:tab/>
                </w:r>
                <w:r>
                  <w:t>MHMP, odbor územního rozvoje, ředitel Ing. Martin</w:t>
                </w:r>
                <w:r>
                  <w:rPr>
                    <w:spacing w:val="-19"/>
                  </w:rPr>
                  <w:t xml:space="preserve"> </w:t>
                </w:r>
                <w:r>
                  <w:t>Čemus</w:t>
                </w:r>
              </w:p>
              <w:p w:rsidR="009607AE" w:rsidRDefault="007F34A8">
                <w:pPr>
                  <w:pStyle w:val="Zkladntext"/>
                  <w:spacing w:before="139"/>
                  <w:ind w:left="1297" w:firstLine="0"/>
                </w:pPr>
                <w:r>
                  <w:t>Jungmannova 35/29, Praha 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55pt;margin-top:762.3pt;width:30.9pt;height:31.65pt;z-index:-27952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right="42" w:firstLine="0"/>
                  <w:jc w:val="right"/>
                </w:pPr>
                <w:r>
                  <w:t>strana</w:t>
                </w:r>
              </w:p>
              <w:p w:rsidR="009607AE" w:rsidRDefault="007F34A8">
                <w:pPr>
                  <w:pStyle w:val="Zkladntext"/>
                  <w:spacing w:before="139"/>
                  <w:ind w:right="39" w:firstLine="0"/>
                  <w:jc w:val="righ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AE" w:rsidRDefault="007F34A8">
    <w:pPr>
      <w:pStyle w:val="Zkladntext"/>
      <w:spacing w:line="14" w:lineRule="auto"/>
      <w:ind w:firstLine="0"/>
    </w:pPr>
    <w:r>
      <w:pict>
        <v:group id="_x0000_s2064" style="position:absolute;margin-left:70.55pt;margin-top:760.85pt;width:61.7pt;height:33.35pt;z-index:-28264;mso-position-horizontal-relative:page;mso-position-vertical-relative:page" coordorigin="1411,15217" coordsize="1234,667">
          <v:rect id="_x0000_s2066" style="position:absolute;left:1418;top:15224;width:1219;height:652" fillcolor="black" stroked="f"/>
          <v:rect id="_x0000_s2065" style="position:absolute;left:1418;top:15224;width:1219;height:652" filled="f"/>
          <w10:wrap anchorx="page" anchory="page"/>
        </v:group>
      </w:pict>
    </w:r>
    <w:r>
      <w:pict>
        <v:rect id="_x0000_s2063" style="position:absolute;margin-left:136.1pt;margin-top:779.65pt;width:361.4pt;height:14.15pt;z-index:-28240;mso-position-horizontal-relative:page;mso-position-vertical-relative:page" filled="f">
          <w10:wrap anchorx="page" anchory="page"/>
        </v:rect>
      </w:pict>
    </w:r>
    <w:r>
      <w:pict>
        <v:rect id="_x0000_s2062" style="position:absolute;margin-left:501.8pt;margin-top:779.65pt;width:60.95pt;height:14.15pt;z-index:-28216;mso-position-horizontal-relative:page;mso-position-vertical-relative:page" filled="f">
          <w10:wrap anchorx="page" anchory="page"/>
        </v:rect>
      </w:pict>
    </w:r>
    <w:r>
      <w:pict>
        <v:rect id="_x0000_s2061" style="position:absolute;margin-left:136.1pt;margin-top:761.2pt;width:361.4pt;height:14.15pt;z-index:-28192;mso-position-horizontal-relative:page;mso-position-vertical-relative:page" filled="f">
          <w10:wrap anchorx="page" anchory="page"/>
        </v:rect>
      </w:pict>
    </w:r>
    <w:r>
      <w:pict>
        <v:rect id="_x0000_s2060" style="position:absolute;margin-left:501.8pt;margin-top:761.2pt;width:60.95pt;height:14.15pt;z-index:-28168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3.2pt;margin-top:762.2pt;width:329pt;height:31.75pt;z-index:-28144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tabs>
                    <w:tab w:val="left" w:pos="1351"/>
                  </w:tabs>
                  <w:spacing w:before="15"/>
                  <w:ind w:left="20" w:firstLine="0"/>
                </w:pPr>
                <w:r>
                  <w:rPr>
                    <w:color w:val="FFFFFF"/>
                  </w:rPr>
                  <w:t>Pořizovatel:</w:t>
                </w:r>
                <w:r>
                  <w:rPr>
                    <w:color w:val="FFFFFF"/>
                  </w:rPr>
                  <w:tab/>
                </w:r>
                <w:r>
                  <w:t>MHMP, odbor územního rozvoje, ředitel Ing. Martin</w:t>
                </w:r>
                <w:r>
                  <w:rPr>
                    <w:spacing w:val="-19"/>
                  </w:rPr>
                  <w:t xml:space="preserve"> </w:t>
                </w:r>
                <w:r>
                  <w:t>Čemus</w:t>
                </w:r>
              </w:p>
              <w:p w:rsidR="009607AE" w:rsidRDefault="007F34A8">
                <w:pPr>
                  <w:pStyle w:val="Zkladntext"/>
                  <w:spacing w:before="139"/>
                  <w:ind w:left="1294" w:firstLine="0"/>
                </w:pPr>
                <w:r>
                  <w:t>Jungmannova 35/29, Praha 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30.8pt;margin-top:762.3pt;width:30.9pt;height:31.65pt;z-index:-28120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t>strana</w:t>
                </w:r>
              </w:p>
              <w:p w:rsidR="009607AE" w:rsidRDefault="007F34A8">
                <w:pPr>
                  <w:pStyle w:val="Zkladntext"/>
                  <w:spacing w:before="139"/>
                  <w:ind w:left="353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34A8">
      <w:r>
        <w:separator/>
      </w:r>
    </w:p>
  </w:footnote>
  <w:footnote w:type="continuationSeparator" w:id="0">
    <w:p w:rsidR="00000000" w:rsidRDefault="007F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AE" w:rsidRDefault="007F34A8">
    <w:pPr>
      <w:pStyle w:val="Zkladntext"/>
      <w:spacing w:line="14" w:lineRule="auto"/>
      <w:ind w:firstLine="0"/>
    </w:pPr>
    <w:r>
      <w:pict>
        <v:rect id="_x0000_s2074" style="position:absolute;margin-left:32.6pt;margin-top:35.4pt;width:426.6pt;height:14.15pt;z-index:-28456;mso-position-horizontal-relative:page;mso-position-vertical-relative:page" filled="f">
          <w10:wrap anchorx="page" anchory="page"/>
        </v:rect>
      </w:pict>
    </w:r>
    <w:r>
      <w:pict>
        <v:rect id="_x0000_s2073" style="position:absolute;margin-left:32.6pt;margin-top:53.8pt;width:426.6pt;height:14.15pt;z-index:-28432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.3pt;margin-top:36.4pt;width:137.5pt;height:31.5pt;z-index:-28408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t>ZADÁNÍ</w:t>
                </w:r>
              </w:p>
              <w:p w:rsidR="009607AE" w:rsidRDefault="007F34A8">
                <w:pPr>
                  <w:pStyle w:val="Zkladntext"/>
                  <w:spacing w:before="136"/>
                  <w:ind w:left="20" w:firstLine="0"/>
                </w:pPr>
                <w:r>
                  <w:t>ÚZEMNÍ STUDIE PALMOVKA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62.1pt;margin-top:36.4pt;width:61.1pt;height:13.15pt;z-index:-28384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rPr>
                    <w:color w:val="FFFFFF"/>
                    <w:w w:val="99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hd w:val="clear" w:color="auto" w:fill="000000"/>
                  </w:rPr>
                  <w:t>12. 02. 2020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AE" w:rsidRDefault="007F34A8">
    <w:pPr>
      <w:pStyle w:val="Zkladntext"/>
      <w:spacing w:line="14" w:lineRule="auto"/>
      <w:ind w:firstLine="0"/>
    </w:pPr>
    <w:r>
      <w:pict>
        <v:rect id="_x0000_s2070" style="position:absolute;margin-left:70.9pt;margin-top:35.4pt;width:426.6pt;height:14.15pt;z-index:-28360;mso-position-horizontal-relative:page;mso-position-vertical-relative:page" filled="f">
          <w10:wrap anchorx="page" anchory="page"/>
        </v:rect>
      </w:pict>
    </w:r>
    <w:r>
      <w:pict>
        <v:rect id="_x0000_s2069" style="position:absolute;margin-left:70.9pt;margin-top:53.85pt;width:426.6pt;height:14.15pt;z-index:-28336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4.6pt;margin-top:36.4pt;width:137.5pt;height:31.65pt;z-index:-28312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t>ZADÁNÍ</w:t>
                </w:r>
              </w:p>
              <w:p w:rsidR="009607AE" w:rsidRDefault="007F34A8">
                <w:pPr>
                  <w:pStyle w:val="Zkladntext"/>
                  <w:spacing w:before="139"/>
                  <w:ind w:left="20" w:firstLine="0"/>
                </w:pPr>
                <w:r>
                  <w:t>ÚZEMNÍ STUDIE PALMOVKA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00.4pt;margin-top:36.4pt;width:61.1pt;height:13.15pt;z-index:-28288;mso-position-horizontal-relative:page;mso-position-vertical-relative:page" filled="f" stroked="f">
          <v:textbox inset="0,0,0,0">
            <w:txbxContent>
              <w:p w:rsidR="009607AE" w:rsidRDefault="007F34A8">
                <w:pPr>
                  <w:pStyle w:val="Zkladntext"/>
                  <w:spacing w:before="12"/>
                  <w:ind w:left="20" w:firstLine="0"/>
                </w:pPr>
                <w:r>
                  <w:rPr>
                    <w:color w:val="FFFFFF"/>
                    <w:w w:val="99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hd w:val="clear" w:color="auto" w:fill="000000"/>
                  </w:rPr>
                  <w:t>12. 02. 2020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12B"/>
    <w:multiLevelType w:val="hybridMultilevel"/>
    <w:tmpl w:val="410A7C14"/>
    <w:lvl w:ilvl="0" w:tplc="6A5CB904">
      <w:start w:val="1"/>
      <w:numFmt w:val="lowerLetter"/>
      <w:lvlText w:val="%1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65CE312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C8D091D4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0DDE7CBE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19B45884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2702C3B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2427E1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AE14AF4A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2B48E1AA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" w15:restartNumberingAfterBreak="0">
    <w:nsid w:val="0B446834"/>
    <w:multiLevelType w:val="hybridMultilevel"/>
    <w:tmpl w:val="9A903340"/>
    <w:lvl w:ilvl="0" w:tplc="A34C24E0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B04AC00">
      <w:start w:val="1"/>
      <w:numFmt w:val="lowerLetter"/>
      <w:lvlText w:val="%2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832CA22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5CE329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7EBE9FB6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A752A734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10029226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47EEE3FE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1FE0335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" w15:restartNumberingAfterBreak="0">
    <w:nsid w:val="0F283535"/>
    <w:multiLevelType w:val="hybridMultilevel"/>
    <w:tmpl w:val="D0748266"/>
    <w:lvl w:ilvl="0" w:tplc="1AF8E952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2066792">
      <w:start w:val="1"/>
      <w:numFmt w:val="lowerLetter"/>
      <w:lvlText w:val="%2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AC26C48A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95D4651C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3F42260E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326CCBEA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5C0466B8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FB2C7D7C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79E4A75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3" w15:restartNumberingAfterBreak="0">
    <w:nsid w:val="106406D0"/>
    <w:multiLevelType w:val="multilevel"/>
    <w:tmpl w:val="AB6A7D82"/>
    <w:lvl w:ilvl="0">
      <w:start w:val="5"/>
      <w:numFmt w:val="decimal"/>
      <w:lvlText w:val="%1"/>
      <w:lvlJc w:val="left"/>
      <w:pPr>
        <w:ind w:left="918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6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18" w:hanging="8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63" w:hanging="800"/>
      </w:pPr>
      <w:rPr>
        <w:rFonts w:hint="default"/>
      </w:rPr>
    </w:lvl>
    <w:lvl w:ilvl="4">
      <w:numFmt w:val="bullet"/>
      <w:lvlText w:val="•"/>
      <w:lvlJc w:val="left"/>
      <w:pPr>
        <w:ind w:left="4235" w:hanging="800"/>
      </w:pPr>
      <w:rPr>
        <w:rFonts w:hint="default"/>
      </w:rPr>
    </w:lvl>
    <w:lvl w:ilvl="5">
      <w:numFmt w:val="bullet"/>
      <w:lvlText w:val="•"/>
      <w:lvlJc w:val="left"/>
      <w:pPr>
        <w:ind w:left="5207" w:hanging="800"/>
      </w:pPr>
      <w:rPr>
        <w:rFonts w:hint="default"/>
      </w:rPr>
    </w:lvl>
    <w:lvl w:ilvl="6">
      <w:numFmt w:val="bullet"/>
      <w:lvlText w:val="•"/>
      <w:lvlJc w:val="left"/>
      <w:pPr>
        <w:ind w:left="6179" w:hanging="800"/>
      </w:pPr>
      <w:rPr>
        <w:rFonts w:hint="default"/>
      </w:rPr>
    </w:lvl>
    <w:lvl w:ilvl="7">
      <w:numFmt w:val="bullet"/>
      <w:lvlText w:val="•"/>
      <w:lvlJc w:val="left"/>
      <w:pPr>
        <w:ind w:left="7150" w:hanging="800"/>
      </w:pPr>
      <w:rPr>
        <w:rFonts w:hint="default"/>
      </w:rPr>
    </w:lvl>
    <w:lvl w:ilvl="8">
      <w:numFmt w:val="bullet"/>
      <w:lvlText w:val="•"/>
      <w:lvlJc w:val="left"/>
      <w:pPr>
        <w:ind w:left="8122" w:hanging="800"/>
      </w:pPr>
      <w:rPr>
        <w:rFonts w:hint="default"/>
      </w:rPr>
    </w:lvl>
  </w:abstractNum>
  <w:abstractNum w:abstractNumId="4" w15:restartNumberingAfterBreak="0">
    <w:nsid w:val="10FA088A"/>
    <w:multiLevelType w:val="hybridMultilevel"/>
    <w:tmpl w:val="A216BFF4"/>
    <w:lvl w:ilvl="0" w:tplc="9EA0D476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D1063E8">
      <w:start w:val="1"/>
      <w:numFmt w:val="lowerLetter"/>
      <w:lvlText w:val="%2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54221C4">
      <w:numFmt w:val="bullet"/>
      <w:lvlText w:val=""/>
      <w:lvlJc w:val="left"/>
      <w:pPr>
        <w:ind w:left="169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A4FA7F5C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921847F0">
      <w:numFmt w:val="bullet"/>
      <w:lvlText w:val="•"/>
      <w:lvlJc w:val="left"/>
      <w:pPr>
        <w:ind w:left="2786" w:hanging="360"/>
      </w:pPr>
      <w:rPr>
        <w:rFonts w:hint="default"/>
      </w:rPr>
    </w:lvl>
    <w:lvl w:ilvl="5" w:tplc="0F3CCE6C">
      <w:numFmt w:val="bullet"/>
      <w:lvlText w:val="•"/>
      <w:lvlJc w:val="left"/>
      <w:pPr>
        <w:ind w:left="3873" w:hanging="360"/>
      </w:pPr>
      <w:rPr>
        <w:rFonts w:hint="default"/>
      </w:rPr>
    </w:lvl>
    <w:lvl w:ilvl="6" w:tplc="A2EE2B7E">
      <w:numFmt w:val="bullet"/>
      <w:lvlText w:val="•"/>
      <w:lvlJc w:val="left"/>
      <w:pPr>
        <w:ind w:left="4959" w:hanging="360"/>
      </w:pPr>
      <w:rPr>
        <w:rFonts w:hint="default"/>
      </w:rPr>
    </w:lvl>
    <w:lvl w:ilvl="7" w:tplc="038EB180">
      <w:numFmt w:val="bullet"/>
      <w:lvlText w:val="•"/>
      <w:lvlJc w:val="left"/>
      <w:pPr>
        <w:ind w:left="6046" w:hanging="360"/>
      </w:pPr>
      <w:rPr>
        <w:rFonts w:hint="default"/>
      </w:rPr>
    </w:lvl>
    <w:lvl w:ilvl="8" w:tplc="E6F61012"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5" w15:restartNumberingAfterBreak="0">
    <w:nsid w:val="1F036F27"/>
    <w:multiLevelType w:val="hybridMultilevel"/>
    <w:tmpl w:val="E404F5B0"/>
    <w:lvl w:ilvl="0" w:tplc="F59A9F36">
      <w:start w:val="1"/>
      <w:numFmt w:val="upperRoman"/>
      <w:lvlText w:val="%1."/>
      <w:lvlJc w:val="left"/>
      <w:pPr>
        <w:ind w:left="718" w:hanging="40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BFA42CE">
      <w:numFmt w:val="bullet"/>
      <w:lvlText w:val="•"/>
      <w:lvlJc w:val="left"/>
      <w:pPr>
        <w:ind w:left="1654" w:hanging="401"/>
      </w:pPr>
      <w:rPr>
        <w:rFonts w:hint="default"/>
      </w:rPr>
    </w:lvl>
    <w:lvl w:ilvl="2" w:tplc="340E8842">
      <w:numFmt w:val="bullet"/>
      <w:lvlText w:val="•"/>
      <w:lvlJc w:val="left"/>
      <w:pPr>
        <w:ind w:left="2589" w:hanging="401"/>
      </w:pPr>
      <w:rPr>
        <w:rFonts w:hint="default"/>
      </w:rPr>
    </w:lvl>
    <w:lvl w:ilvl="3" w:tplc="BB424968">
      <w:numFmt w:val="bullet"/>
      <w:lvlText w:val="•"/>
      <w:lvlJc w:val="left"/>
      <w:pPr>
        <w:ind w:left="3523" w:hanging="401"/>
      </w:pPr>
      <w:rPr>
        <w:rFonts w:hint="default"/>
      </w:rPr>
    </w:lvl>
    <w:lvl w:ilvl="4" w:tplc="7F5ED68E">
      <w:numFmt w:val="bullet"/>
      <w:lvlText w:val="•"/>
      <w:lvlJc w:val="left"/>
      <w:pPr>
        <w:ind w:left="4458" w:hanging="401"/>
      </w:pPr>
      <w:rPr>
        <w:rFonts w:hint="default"/>
      </w:rPr>
    </w:lvl>
    <w:lvl w:ilvl="5" w:tplc="A48AB512">
      <w:numFmt w:val="bullet"/>
      <w:lvlText w:val="•"/>
      <w:lvlJc w:val="left"/>
      <w:pPr>
        <w:ind w:left="5393" w:hanging="401"/>
      </w:pPr>
      <w:rPr>
        <w:rFonts w:hint="default"/>
      </w:rPr>
    </w:lvl>
    <w:lvl w:ilvl="6" w:tplc="02BE7ED4">
      <w:numFmt w:val="bullet"/>
      <w:lvlText w:val="•"/>
      <w:lvlJc w:val="left"/>
      <w:pPr>
        <w:ind w:left="6327" w:hanging="401"/>
      </w:pPr>
      <w:rPr>
        <w:rFonts w:hint="default"/>
      </w:rPr>
    </w:lvl>
    <w:lvl w:ilvl="7" w:tplc="FC6A01BC">
      <w:numFmt w:val="bullet"/>
      <w:lvlText w:val="•"/>
      <w:lvlJc w:val="left"/>
      <w:pPr>
        <w:ind w:left="7262" w:hanging="401"/>
      </w:pPr>
      <w:rPr>
        <w:rFonts w:hint="default"/>
      </w:rPr>
    </w:lvl>
    <w:lvl w:ilvl="8" w:tplc="EFFACF00">
      <w:numFmt w:val="bullet"/>
      <w:lvlText w:val="•"/>
      <w:lvlJc w:val="left"/>
      <w:pPr>
        <w:ind w:left="8197" w:hanging="401"/>
      </w:pPr>
      <w:rPr>
        <w:rFonts w:hint="default"/>
      </w:rPr>
    </w:lvl>
  </w:abstractNum>
  <w:abstractNum w:abstractNumId="6" w15:restartNumberingAfterBreak="0">
    <w:nsid w:val="23052FB6"/>
    <w:multiLevelType w:val="hybridMultilevel"/>
    <w:tmpl w:val="212CE652"/>
    <w:lvl w:ilvl="0" w:tplc="64E65E8C">
      <w:start w:val="1"/>
      <w:numFmt w:val="lowerLetter"/>
      <w:lvlText w:val="%1)"/>
      <w:lvlJc w:val="left"/>
      <w:pPr>
        <w:ind w:left="118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60887C0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3356C884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073C00C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CCA0E84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64405E24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E9B692DE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CEF8A0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48D0CB88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7" w15:restartNumberingAfterBreak="0">
    <w:nsid w:val="23F806F9"/>
    <w:multiLevelType w:val="hybridMultilevel"/>
    <w:tmpl w:val="6D90C05E"/>
    <w:lvl w:ilvl="0" w:tplc="78A280EC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99C6A3E">
      <w:start w:val="1"/>
      <w:numFmt w:val="lowerLetter"/>
      <w:lvlText w:val="%2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1ACE05C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AB5A4422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518262D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FCB2E248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71F8992C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A62A1A40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71C655A2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8" w15:restartNumberingAfterBreak="0">
    <w:nsid w:val="25BE25D9"/>
    <w:multiLevelType w:val="multilevel"/>
    <w:tmpl w:val="4E2ECE1E"/>
    <w:lvl w:ilvl="0">
      <w:start w:val="1"/>
      <w:numFmt w:val="decimal"/>
      <w:lvlText w:val="%1."/>
      <w:lvlJc w:val="left"/>
      <w:pPr>
        <w:ind w:left="833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65" w:hanging="57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980" w:hanging="570"/>
      </w:pPr>
      <w:rPr>
        <w:rFonts w:hint="default"/>
      </w:rPr>
    </w:lvl>
    <w:lvl w:ilvl="3">
      <w:numFmt w:val="bullet"/>
      <w:lvlText w:val="•"/>
      <w:lvlJc w:val="left"/>
      <w:pPr>
        <w:ind w:left="2020" w:hanging="570"/>
      </w:pPr>
      <w:rPr>
        <w:rFonts w:hint="default"/>
      </w:rPr>
    </w:lvl>
    <w:lvl w:ilvl="4">
      <w:numFmt w:val="bullet"/>
      <w:lvlText w:val="•"/>
      <w:lvlJc w:val="left"/>
      <w:pPr>
        <w:ind w:left="3061" w:hanging="570"/>
      </w:pPr>
      <w:rPr>
        <w:rFonts w:hint="default"/>
      </w:rPr>
    </w:lvl>
    <w:lvl w:ilvl="5">
      <w:numFmt w:val="bullet"/>
      <w:lvlText w:val="•"/>
      <w:lvlJc w:val="left"/>
      <w:pPr>
        <w:ind w:left="4102" w:hanging="570"/>
      </w:pPr>
      <w:rPr>
        <w:rFonts w:hint="default"/>
      </w:rPr>
    </w:lvl>
    <w:lvl w:ilvl="6">
      <w:numFmt w:val="bullet"/>
      <w:lvlText w:val="•"/>
      <w:lvlJc w:val="left"/>
      <w:pPr>
        <w:ind w:left="5143" w:hanging="570"/>
      </w:pPr>
      <w:rPr>
        <w:rFonts w:hint="default"/>
      </w:rPr>
    </w:lvl>
    <w:lvl w:ilvl="7">
      <w:numFmt w:val="bullet"/>
      <w:lvlText w:val="•"/>
      <w:lvlJc w:val="left"/>
      <w:pPr>
        <w:ind w:left="6184" w:hanging="570"/>
      </w:pPr>
      <w:rPr>
        <w:rFonts w:hint="default"/>
      </w:rPr>
    </w:lvl>
    <w:lvl w:ilvl="8">
      <w:numFmt w:val="bullet"/>
      <w:lvlText w:val="•"/>
      <w:lvlJc w:val="left"/>
      <w:pPr>
        <w:ind w:left="7224" w:hanging="570"/>
      </w:pPr>
      <w:rPr>
        <w:rFonts w:hint="default"/>
      </w:rPr>
    </w:lvl>
  </w:abstractNum>
  <w:abstractNum w:abstractNumId="9" w15:restartNumberingAfterBreak="0">
    <w:nsid w:val="2EC0462B"/>
    <w:multiLevelType w:val="hybridMultilevel"/>
    <w:tmpl w:val="51D6E3DC"/>
    <w:lvl w:ilvl="0" w:tplc="216CB0F0">
      <w:start w:val="1"/>
      <w:numFmt w:val="lowerLetter"/>
      <w:lvlText w:val="%1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2B206B8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0EC048E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20C0DAB4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D25E1800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0BECC1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3786DC2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1E16986A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963016C2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0" w15:restartNumberingAfterBreak="0">
    <w:nsid w:val="2EDD1CC5"/>
    <w:multiLevelType w:val="hybridMultilevel"/>
    <w:tmpl w:val="B46062AE"/>
    <w:lvl w:ilvl="0" w:tplc="1A56B12A">
      <w:start w:val="1"/>
      <w:numFmt w:val="lowerLetter"/>
      <w:lvlText w:val="%1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DCEF59C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2A7C26B8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AFA2663E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AD6CA232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E4042AB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1F044F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9E8E3B8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9D94DB3E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1" w15:restartNumberingAfterBreak="0">
    <w:nsid w:val="2F7272EE"/>
    <w:multiLevelType w:val="hybridMultilevel"/>
    <w:tmpl w:val="D34A74BA"/>
    <w:lvl w:ilvl="0" w:tplc="9FA8575E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300DE92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08A85E52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E60600A2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AAF61AA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BB674C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23EB334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5BE84416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79566272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2" w15:restartNumberingAfterBreak="0">
    <w:nsid w:val="37421184"/>
    <w:multiLevelType w:val="hybridMultilevel"/>
    <w:tmpl w:val="66A06D5C"/>
    <w:lvl w:ilvl="0" w:tplc="DE04B848">
      <w:start w:val="1"/>
      <w:numFmt w:val="lowerLetter"/>
      <w:lvlText w:val="%1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272DB82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A15CD9DA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21D67AD2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491E8C7A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AE32422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7D8D218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88E09588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7BAAD94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3" w15:restartNumberingAfterBreak="0">
    <w:nsid w:val="376016ED"/>
    <w:multiLevelType w:val="hybridMultilevel"/>
    <w:tmpl w:val="7D92C96E"/>
    <w:lvl w:ilvl="0" w:tplc="2D78BB92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27468AC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6A81F44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3EC6EC2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79786D2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7F02DFBA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63A4E334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D2EE6F22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D046B680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4" w15:restartNumberingAfterBreak="0">
    <w:nsid w:val="3F764C36"/>
    <w:multiLevelType w:val="hybridMultilevel"/>
    <w:tmpl w:val="D312FF4C"/>
    <w:lvl w:ilvl="0" w:tplc="A2C27A32">
      <w:start w:val="1"/>
      <w:numFmt w:val="upperLetter"/>
      <w:lvlText w:val="%1."/>
      <w:lvlJc w:val="left"/>
      <w:pPr>
        <w:ind w:left="546" w:hanging="286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580A0C8A">
      <w:start w:val="1"/>
      <w:numFmt w:val="upperRoman"/>
      <w:lvlText w:val="%2."/>
      <w:lvlJc w:val="left"/>
      <w:pPr>
        <w:ind w:left="970" w:hanging="2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F3248B8">
      <w:start w:val="1"/>
      <w:numFmt w:val="lowerLetter"/>
      <w:lvlText w:val="%3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42144DF8">
      <w:numFmt w:val="bullet"/>
      <w:lvlText w:val=""/>
      <w:lvlJc w:val="left"/>
      <w:pPr>
        <w:ind w:left="168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 w:tplc="ACAA6646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18F85B9E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3620EC96">
      <w:numFmt w:val="bullet"/>
      <w:lvlText w:val="•"/>
      <w:lvlJc w:val="left"/>
      <w:pPr>
        <w:ind w:left="3205" w:hanging="360"/>
      </w:pPr>
      <w:rPr>
        <w:rFonts w:hint="default"/>
      </w:rPr>
    </w:lvl>
    <w:lvl w:ilvl="7" w:tplc="E2FC8EF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7B004806">
      <w:numFmt w:val="bullet"/>
      <w:lvlText w:val="•"/>
      <w:lvlJc w:val="left"/>
      <w:pPr>
        <w:ind w:left="6255" w:hanging="360"/>
      </w:pPr>
      <w:rPr>
        <w:rFonts w:hint="default"/>
      </w:rPr>
    </w:lvl>
  </w:abstractNum>
  <w:abstractNum w:abstractNumId="15" w15:restartNumberingAfterBreak="0">
    <w:nsid w:val="41A475E3"/>
    <w:multiLevelType w:val="hybridMultilevel"/>
    <w:tmpl w:val="B268F228"/>
    <w:lvl w:ilvl="0" w:tplc="9F02AAE4">
      <w:start w:val="1"/>
      <w:numFmt w:val="decimal"/>
      <w:lvlText w:val="(%1)"/>
      <w:lvlJc w:val="left"/>
      <w:pPr>
        <w:ind w:left="472" w:hanging="36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F16D17C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035AF406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1534D784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905486EC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A78E5EE0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186C61DC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9CE46F98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75EC81EE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6" w15:restartNumberingAfterBreak="0">
    <w:nsid w:val="421A2210"/>
    <w:multiLevelType w:val="multilevel"/>
    <w:tmpl w:val="D47C3A5E"/>
    <w:lvl w:ilvl="0">
      <w:start w:val="5"/>
      <w:numFmt w:val="decimal"/>
      <w:lvlText w:val="%1"/>
      <w:lvlJc w:val="left"/>
      <w:pPr>
        <w:ind w:left="117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8" w:hanging="70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45" w:hanging="360"/>
      </w:pPr>
      <w:rPr>
        <w:rFonts w:hint="default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</w:rPr>
    </w:lvl>
    <w:lvl w:ilvl="7">
      <w:numFmt w:val="bullet"/>
      <w:lvlText w:val="•"/>
      <w:lvlJc w:val="left"/>
      <w:pPr>
        <w:ind w:left="7400" w:hanging="360"/>
      </w:pPr>
      <w:rPr>
        <w:rFonts w:hint="default"/>
      </w:rPr>
    </w:lvl>
    <w:lvl w:ilvl="8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7" w15:restartNumberingAfterBreak="0">
    <w:nsid w:val="44467404"/>
    <w:multiLevelType w:val="hybridMultilevel"/>
    <w:tmpl w:val="2466CA44"/>
    <w:lvl w:ilvl="0" w:tplc="3F8C4F16">
      <w:start w:val="1"/>
      <w:numFmt w:val="lowerLetter"/>
      <w:lvlText w:val="%1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D46306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39E09C88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BE3CA0F0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C116E0BC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139CB5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934FFD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61022900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5CDE22EE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8" w15:restartNumberingAfterBreak="0">
    <w:nsid w:val="46381676"/>
    <w:multiLevelType w:val="hybridMultilevel"/>
    <w:tmpl w:val="C6EABA34"/>
    <w:lvl w:ilvl="0" w:tplc="17769290">
      <w:start w:val="1"/>
      <w:numFmt w:val="lowerLetter"/>
      <w:lvlText w:val="%1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9B49778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47ACED28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DBDAFE5E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1A466514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29D061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4309396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5948AF4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5E4E726C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9" w15:restartNumberingAfterBreak="0">
    <w:nsid w:val="46E456B6"/>
    <w:multiLevelType w:val="hybridMultilevel"/>
    <w:tmpl w:val="AAB6A5C0"/>
    <w:lvl w:ilvl="0" w:tplc="4ECC7604">
      <w:start w:val="3"/>
      <w:numFmt w:val="lowerLetter"/>
      <w:lvlText w:val="%1)"/>
      <w:lvlJc w:val="left"/>
      <w:pPr>
        <w:ind w:left="1106" w:hanging="286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DA603F72">
      <w:numFmt w:val="bullet"/>
      <w:lvlText w:val="•"/>
      <w:lvlJc w:val="left"/>
      <w:pPr>
        <w:ind w:left="1996" w:hanging="286"/>
      </w:pPr>
      <w:rPr>
        <w:rFonts w:hint="default"/>
      </w:rPr>
    </w:lvl>
    <w:lvl w:ilvl="2" w:tplc="51A0DB64">
      <w:numFmt w:val="bullet"/>
      <w:lvlText w:val="•"/>
      <w:lvlJc w:val="left"/>
      <w:pPr>
        <w:ind w:left="2893" w:hanging="286"/>
      </w:pPr>
      <w:rPr>
        <w:rFonts w:hint="default"/>
      </w:rPr>
    </w:lvl>
    <w:lvl w:ilvl="3" w:tplc="3B84A656">
      <w:numFmt w:val="bullet"/>
      <w:lvlText w:val="•"/>
      <w:lvlJc w:val="left"/>
      <w:pPr>
        <w:ind w:left="3789" w:hanging="286"/>
      </w:pPr>
      <w:rPr>
        <w:rFonts w:hint="default"/>
      </w:rPr>
    </w:lvl>
    <w:lvl w:ilvl="4" w:tplc="AFE45288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9C5C087A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779C24EC">
      <w:numFmt w:val="bullet"/>
      <w:lvlText w:val="•"/>
      <w:lvlJc w:val="left"/>
      <w:pPr>
        <w:ind w:left="6479" w:hanging="286"/>
      </w:pPr>
      <w:rPr>
        <w:rFonts w:hint="default"/>
      </w:rPr>
    </w:lvl>
    <w:lvl w:ilvl="7" w:tplc="EEFE422A">
      <w:numFmt w:val="bullet"/>
      <w:lvlText w:val="•"/>
      <w:lvlJc w:val="left"/>
      <w:pPr>
        <w:ind w:left="7376" w:hanging="286"/>
      </w:pPr>
      <w:rPr>
        <w:rFonts w:hint="default"/>
      </w:rPr>
    </w:lvl>
    <w:lvl w:ilvl="8" w:tplc="9730BAC4">
      <w:numFmt w:val="bullet"/>
      <w:lvlText w:val="•"/>
      <w:lvlJc w:val="left"/>
      <w:pPr>
        <w:ind w:left="8273" w:hanging="286"/>
      </w:pPr>
      <w:rPr>
        <w:rFonts w:hint="default"/>
      </w:rPr>
    </w:lvl>
  </w:abstractNum>
  <w:abstractNum w:abstractNumId="20" w15:restartNumberingAfterBreak="0">
    <w:nsid w:val="4FA70DA1"/>
    <w:multiLevelType w:val="hybridMultilevel"/>
    <w:tmpl w:val="20EEA384"/>
    <w:lvl w:ilvl="0" w:tplc="7CDC750E">
      <w:start w:val="1"/>
      <w:numFmt w:val="lowerLetter"/>
      <w:lvlText w:val="%1)"/>
      <w:lvlJc w:val="left"/>
      <w:pPr>
        <w:ind w:left="118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2F83EA0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E23CCEE6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07EE8D56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8DE64070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7E866A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770C9DC2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A4583432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DA4E6C98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1" w15:restartNumberingAfterBreak="0">
    <w:nsid w:val="4FE82A59"/>
    <w:multiLevelType w:val="hybridMultilevel"/>
    <w:tmpl w:val="8EC0C52E"/>
    <w:lvl w:ilvl="0" w:tplc="10A03474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E54A142">
      <w:start w:val="1"/>
      <w:numFmt w:val="lowerLetter"/>
      <w:lvlText w:val="%2)"/>
      <w:lvlJc w:val="left"/>
      <w:pPr>
        <w:ind w:left="11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24EB704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C93478D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4CB8BDBC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76646834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1FDEF574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E928670E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1DAD93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22" w15:restartNumberingAfterBreak="0">
    <w:nsid w:val="51A43F6C"/>
    <w:multiLevelType w:val="hybridMultilevel"/>
    <w:tmpl w:val="C0703D76"/>
    <w:lvl w:ilvl="0" w:tplc="21F28A38">
      <w:start w:val="1"/>
      <w:numFmt w:val="upperLetter"/>
      <w:lvlText w:val="%1."/>
      <w:lvlJc w:val="left"/>
      <w:pPr>
        <w:ind w:left="546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1007E3A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138B076">
      <w:numFmt w:val="bullet"/>
      <w:lvlText w:val="•"/>
      <w:lvlJc w:val="left"/>
      <w:pPr>
        <w:ind w:left="2114" w:hanging="286"/>
      </w:pPr>
      <w:rPr>
        <w:rFonts w:hint="default"/>
      </w:rPr>
    </w:lvl>
    <w:lvl w:ilvl="3" w:tplc="2A3A67AA">
      <w:numFmt w:val="bullet"/>
      <w:lvlText w:val="•"/>
      <w:lvlJc w:val="left"/>
      <w:pPr>
        <w:ind w:left="3108" w:hanging="286"/>
      </w:pPr>
      <w:rPr>
        <w:rFonts w:hint="default"/>
      </w:rPr>
    </w:lvl>
    <w:lvl w:ilvl="4" w:tplc="6172CE96">
      <w:numFmt w:val="bullet"/>
      <w:lvlText w:val="•"/>
      <w:lvlJc w:val="left"/>
      <w:pPr>
        <w:ind w:left="4102" w:hanging="286"/>
      </w:pPr>
      <w:rPr>
        <w:rFonts w:hint="default"/>
      </w:rPr>
    </w:lvl>
    <w:lvl w:ilvl="5" w:tplc="CD141DA0">
      <w:numFmt w:val="bullet"/>
      <w:lvlText w:val="•"/>
      <w:lvlJc w:val="left"/>
      <w:pPr>
        <w:ind w:left="5096" w:hanging="286"/>
      </w:pPr>
      <w:rPr>
        <w:rFonts w:hint="default"/>
      </w:rPr>
    </w:lvl>
    <w:lvl w:ilvl="6" w:tplc="C70EE900">
      <w:numFmt w:val="bullet"/>
      <w:lvlText w:val="•"/>
      <w:lvlJc w:val="left"/>
      <w:pPr>
        <w:ind w:left="6090" w:hanging="286"/>
      </w:pPr>
      <w:rPr>
        <w:rFonts w:hint="default"/>
      </w:rPr>
    </w:lvl>
    <w:lvl w:ilvl="7" w:tplc="542C7294">
      <w:numFmt w:val="bullet"/>
      <w:lvlText w:val="•"/>
      <w:lvlJc w:val="left"/>
      <w:pPr>
        <w:ind w:left="7084" w:hanging="286"/>
      </w:pPr>
      <w:rPr>
        <w:rFonts w:hint="default"/>
      </w:rPr>
    </w:lvl>
    <w:lvl w:ilvl="8" w:tplc="FE6866C2">
      <w:numFmt w:val="bullet"/>
      <w:lvlText w:val="•"/>
      <w:lvlJc w:val="left"/>
      <w:pPr>
        <w:ind w:left="8078" w:hanging="286"/>
      </w:pPr>
      <w:rPr>
        <w:rFonts w:hint="default"/>
      </w:rPr>
    </w:lvl>
  </w:abstractNum>
  <w:abstractNum w:abstractNumId="23" w15:restartNumberingAfterBreak="0">
    <w:nsid w:val="52F8459A"/>
    <w:multiLevelType w:val="hybridMultilevel"/>
    <w:tmpl w:val="DA94FD60"/>
    <w:lvl w:ilvl="0" w:tplc="EAF8BB88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5ECFC6C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59EE554A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8FBA3A50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7A626CBE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299EE91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88629E14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03B47E2E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1F8A51FA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4" w15:restartNumberingAfterBreak="0">
    <w:nsid w:val="530B0E32"/>
    <w:multiLevelType w:val="hybridMultilevel"/>
    <w:tmpl w:val="67CEAFFE"/>
    <w:lvl w:ilvl="0" w:tplc="2CCCEBA4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910D0AC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0C2A0EDA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13C24600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C546B85E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886E68D2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C5443774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D8D84ECC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3980655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5" w15:restartNumberingAfterBreak="0">
    <w:nsid w:val="53702882"/>
    <w:multiLevelType w:val="hybridMultilevel"/>
    <w:tmpl w:val="88F48B7A"/>
    <w:lvl w:ilvl="0" w:tplc="5EBCC0BA">
      <w:start w:val="11"/>
      <w:numFmt w:val="lowerLetter"/>
      <w:lvlText w:val="%1."/>
      <w:lvlJc w:val="left"/>
      <w:pPr>
        <w:ind w:left="332" w:hanging="214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3D16D050">
      <w:start w:val="1"/>
      <w:numFmt w:val="upperLetter"/>
      <w:lvlText w:val="%2."/>
      <w:lvlJc w:val="left"/>
      <w:pPr>
        <w:ind w:left="821" w:hanging="42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8324300">
      <w:start w:val="1"/>
      <w:numFmt w:val="lowerLetter"/>
      <w:lvlText w:val="%3)"/>
      <w:lvlJc w:val="left"/>
      <w:pPr>
        <w:ind w:left="1106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B148C80E">
      <w:numFmt w:val="bullet"/>
      <w:lvlText w:val="•"/>
      <w:lvlJc w:val="left"/>
      <w:pPr>
        <w:ind w:left="1120" w:hanging="286"/>
      </w:pPr>
      <w:rPr>
        <w:rFonts w:hint="default"/>
      </w:rPr>
    </w:lvl>
    <w:lvl w:ilvl="4" w:tplc="4524D596">
      <w:numFmt w:val="bullet"/>
      <w:lvlText w:val="•"/>
      <w:lvlJc w:val="left"/>
      <w:pPr>
        <w:ind w:left="2289" w:hanging="286"/>
      </w:pPr>
      <w:rPr>
        <w:rFonts w:hint="default"/>
      </w:rPr>
    </w:lvl>
    <w:lvl w:ilvl="5" w:tplc="9402BC1C">
      <w:numFmt w:val="bullet"/>
      <w:lvlText w:val="•"/>
      <w:lvlJc w:val="left"/>
      <w:pPr>
        <w:ind w:left="3458" w:hanging="286"/>
      </w:pPr>
      <w:rPr>
        <w:rFonts w:hint="default"/>
      </w:rPr>
    </w:lvl>
    <w:lvl w:ilvl="6" w:tplc="358A3D44">
      <w:numFmt w:val="bullet"/>
      <w:lvlText w:val="•"/>
      <w:lvlJc w:val="left"/>
      <w:pPr>
        <w:ind w:left="4628" w:hanging="286"/>
      </w:pPr>
      <w:rPr>
        <w:rFonts w:hint="default"/>
      </w:rPr>
    </w:lvl>
    <w:lvl w:ilvl="7" w:tplc="C00891D2">
      <w:numFmt w:val="bullet"/>
      <w:lvlText w:val="•"/>
      <w:lvlJc w:val="left"/>
      <w:pPr>
        <w:ind w:left="5797" w:hanging="286"/>
      </w:pPr>
      <w:rPr>
        <w:rFonts w:hint="default"/>
      </w:rPr>
    </w:lvl>
    <w:lvl w:ilvl="8" w:tplc="BFF481C4">
      <w:numFmt w:val="bullet"/>
      <w:lvlText w:val="•"/>
      <w:lvlJc w:val="left"/>
      <w:pPr>
        <w:ind w:left="6967" w:hanging="286"/>
      </w:pPr>
      <w:rPr>
        <w:rFonts w:hint="default"/>
      </w:rPr>
    </w:lvl>
  </w:abstractNum>
  <w:abstractNum w:abstractNumId="26" w15:restartNumberingAfterBreak="0">
    <w:nsid w:val="558B77D1"/>
    <w:multiLevelType w:val="hybridMultilevel"/>
    <w:tmpl w:val="E01AE9F4"/>
    <w:lvl w:ilvl="0" w:tplc="B1F2284A">
      <w:start w:val="1"/>
      <w:numFmt w:val="lowerLetter"/>
      <w:lvlText w:val="%1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BC0B15A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3F4A81EA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6F5A4B66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1366B6EE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650AC60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DF4C660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DAFA36D4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DAFC9D58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7" w15:restartNumberingAfterBreak="0">
    <w:nsid w:val="5B8A7CEE"/>
    <w:multiLevelType w:val="hybridMultilevel"/>
    <w:tmpl w:val="3970FA12"/>
    <w:lvl w:ilvl="0" w:tplc="3C9ECD0A">
      <w:start w:val="1"/>
      <w:numFmt w:val="lowerLetter"/>
      <w:lvlText w:val="%1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6CA801E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82C8BA8C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0AA09F4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295E7426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32EE33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FECCFFE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F97240E0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5C8E50F6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8" w15:restartNumberingAfterBreak="0">
    <w:nsid w:val="5CAE36D6"/>
    <w:multiLevelType w:val="hybridMultilevel"/>
    <w:tmpl w:val="BB9A7A66"/>
    <w:lvl w:ilvl="0" w:tplc="1068D494">
      <w:start w:val="1"/>
      <w:numFmt w:val="lowerLetter"/>
      <w:lvlText w:val="%1)"/>
      <w:lvlJc w:val="left"/>
      <w:pPr>
        <w:ind w:left="821" w:hanging="282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2484666">
      <w:numFmt w:val="bullet"/>
      <w:lvlText w:val="•"/>
      <w:lvlJc w:val="left"/>
      <w:pPr>
        <w:ind w:left="1744" w:hanging="282"/>
      </w:pPr>
      <w:rPr>
        <w:rFonts w:hint="default"/>
      </w:rPr>
    </w:lvl>
    <w:lvl w:ilvl="2" w:tplc="36802EAC">
      <w:numFmt w:val="bullet"/>
      <w:lvlText w:val="•"/>
      <w:lvlJc w:val="left"/>
      <w:pPr>
        <w:ind w:left="2669" w:hanging="282"/>
      </w:pPr>
      <w:rPr>
        <w:rFonts w:hint="default"/>
      </w:rPr>
    </w:lvl>
    <w:lvl w:ilvl="3" w:tplc="D73494C6">
      <w:numFmt w:val="bullet"/>
      <w:lvlText w:val="•"/>
      <w:lvlJc w:val="left"/>
      <w:pPr>
        <w:ind w:left="3593" w:hanging="282"/>
      </w:pPr>
      <w:rPr>
        <w:rFonts w:hint="default"/>
      </w:rPr>
    </w:lvl>
    <w:lvl w:ilvl="4" w:tplc="11E001D8">
      <w:numFmt w:val="bullet"/>
      <w:lvlText w:val="•"/>
      <w:lvlJc w:val="left"/>
      <w:pPr>
        <w:ind w:left="4518" w:hanging="282"/>
      </w:pPr>
      <w:rPr>
        <w:rFonts w:hint="default"/>
      </w:rPr>
    </w:lvl>
    <w:lvl w:ilvl="5" w:tplc="252ED0C4">
      <w:numFmt w:val="bullet"/>
      <w:lvlText w:val="•"/>
      <w:lvlJc w:val="left"/>
      <w:pPr>
        <w:ind w:left="5443" w:hanging="282"/>
      </w:pPr>
      <w:rPr>
        <w:rFonts w:hint="default"/>
      </w:rPr>
    </w:lvl>
    <w:lvl w:ilvl="6" w:tplc="6952E77A">
      <w:numFmt w:val="bullet"/>
      <w:lvlText w:val="•"/>
      <w:lvlJc w:val="left"/>
      <w:pPr>
        <w:ind w:left="6367" w:hanging="282"/>
      </w:pPr>
      <w:rPr>
        <w:rFonts w:hint="default"/>
      </w:rPr>
    </w:lvl>
    <w:lvl w:ilvl="7" w:tplc="D5C44DF2">
      <w:numFmt w:val="bullet"/>
      <w:lvlText w:val="•"/>
      <w:lvlJc w:val="left"/>
      <w:pPr>
        <w:ind w:left="7292" w:hanging="282"/>
      </w:pPr>
      <w:rPr>
        <w:rFonts w:hint="default"/>
      </w:rPr>
    </w:lvl>
    <w:lvl w:ilvl="8" w:tplc="D5DCFC44">
      <w:numFmt w:val="bullet"/>
      <w:lvlText w:val="•"/>
      <w:lvlJc w:val="left"/>
      <w:pPr>
        <w:ind w:left="8217" w:hanging="282"/>
      </w:pPr>
      <w:rPr>
        <w:rFonts w:hint="default"/>
      </w:rPr>
    </w:lvl>
  </w:abstractNum>
  <w:abstractNum w:abstractNumId="29" w15:restartNumberingAfterBreak="0">
    <w:nsid w:val="5E831490"/>
    <w:multiLevelType w:val="hybridMultilevel"/>
    <w:tmpl w:val="202C9C24"/>
    <w:lvl w:ilvl="0" w:tplc="B70AABCA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0F4B69A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CF2C656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843EB84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069497BA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2E68D676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14E6FF0C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184C5F0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E945ED0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30" w15:restartNumberingAfterBreak="0">
    <w:nsid w:val="5E8D16C6"/>
    <w:multiLevelType w:val="multilevel"/>
    <w:tmpl w:val="B3B47A10"/>
    <w:lvl w:ilvl="0">
      <w:start w:val="1"/>
      <w:numFmt w:val="decimal"/>
      <w:lvlText w:val="%1."/>
      <w:lvlJc w:val="left"/>
      <w:pPr>
        <w:ind w:left="519" w:hanging="40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18" w:hanging="6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20" w:hanging="600"/>
      </w:pPr>
      <w:rPr>
        <w:rFonts w:hint="default"/>
      </w:rPr>
    </w:lvl>
    <w:lvl w:ilvl="3">
      <w:numFmt w:val="bullet"/>
      <w:lvlText w:val="•"/>
      <w:lvlJc w:val="left"/>
      <w:pPr>
        <w:ind w:left="2413" w:hanging="600"/>
      </w:pPr>
      <w:rPr>
        <w:rFonts w:hint="default"/>
      </w:rPr>
    </w:lvl>
    <w:lvl w:ilvl="4">
      <w:numFmt w:val="bullet"/>
      <w:lvlText w:val="•"/>
      <w:lvlJc w:val="left"/>
      <w:pPr>
        <w:ind w:left="3506" w:hanging="600"/>
      </w:pPr>
      <w:rPr>
        <w:rFonts w:hint="default"/>
      </w:rPr>
    </w:lvl>
    <w:lvl w:ilvl="5">
      <w:numFmt w:val="bullet"/>
      <w:lvlText w:val="•"/>
      <w:lvlJc w:val="left"/>
      <w:pPr>
        <w:ind w:left="4599" w:hanging="600"/>
      </w:pPr>
      <w:rPr>
        <w:rFonts w:hint="default"/>
      </w:rPr>
    </w:lvl>
    <w:lvl w:ilvl="6">
      <w:numFmt w:val="bullet"/>
      <w:lvlText w:val="•"/>
      <w:lvlJc w:val="left"/>
      <w:pPr>
        <w:ind w:left="5693" w:hanging="600"/>
      </w:pPr>
      <w:rPr>
        <w:rFonts w:hint="default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</w:rPr>
    </w:lvl>
    <w:lvl w:ilvl="8">
      <w:numFmt w:val="bullet"/>
      <w:lvlText w:val="•"/>
      <w:lvlJc w:val="left"/>
      <w:pPr>
        <w:ind w:left="7879" w:hanging="600"/>
      </w:pPr>
      <w:rPr>
        <w:rFonts w:hint="default"/>
      </w:rPr>
    </w:lvl>
  </w:abstractNum>
  <w:abstractNum w:abstractNumId="31" w15:restartNumberingAfterBreak="0">
    <w:nsid w:val="5EEC3ED6"/>
    <w:multiLevelType w:val="hybridMultilevel"/>
    <w:tmpl w:val="AA0C0064"/>
    <w:lvl w:ilvl="0" w:tplc="583A2468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B3A2D04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7A0CAAC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A840475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05165A70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1194DD92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BFBE6000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7E2CBE4E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5082013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2" w15:restartNumberingAfterBreak="0">
    <w:nsid w:val="5F5A584E"/>
    <w:multiLevelType w:val="hybridMultilevel"/>
    <w:tmpl w:val="F6C6AA22"/>
    <w:lvl w:ilvl="0" w:tplc="6EFADC06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5D65E0A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12467D7E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EA681BC4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76CCF2E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40F2F81E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2332A3CE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9D44D018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A880D154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33" w15:restartNumberingAfterBreak="0">
    <w:nsid w:val="63B90EBB"/>
    <w:multiLevelType w:val="hybridMultilevel"/>
    <w:tmpl w:val="97C60466"/>
    <w:lvl w:ilvl="0" w:tplc="295AC218">
      <w:start w:val="1"/>
      <w:numFmt w:val="lowerLetter"/>
      <w:lvlText w:val="%1)"/>
      <w:lvlJc w:val="left"/>
      <w:pPr>
        <w:ind w:left="965" w:hanging="42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9D6A40C">
      <w:numFmt w:val="bullet"/>
      <w:lvlText w:val="·"/>
      <w:lvlJc w:val="left"/>
      <w:pPr>
        <w:ind w:left="1390" w:hanging="360"/>
      </w:pPr>
      <w:rPr>
        <w:rFonts w:ascii="Cambria Math" w:eastAsia="Cambria Math" w:hAnsi="Cambria Math" w:cs="Cambria Math" w:hint="default"/>
        <w:w w:val="99"/>
        <w:sz w:val="20"/>
        <w:szCs w:val="20"/>
      </w:rPr>
    </w:lvl>
    <w:lvl w:ilvl="2" w:tplc="F1B442C8"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7AA80C60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44DC420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754660F8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8767FFE"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D02E05B0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7616B626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34" w15:restartNumberingAfterBreak="0">
    <w:nsid w:val="66B33882"/>
    <w:multiLevelType w:val="hybridMultilevel"/>
    <w:tmpl w:val="4386C062"/>
    <w:lvl w:ilvl="0" w:tplc="00507470">
      <w:start w:val="1"/>
      <w:numFmt w:val="upperRoman"/>
      <w:lvlText w:val="%1."/>
      <w:lvlJc w:val="left"/>
      <w:pPr>
        <w:ind w:left="540" w:hanging="27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6A2E1BE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CA06A1E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692424D2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E1E83E2E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FA367836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36DC1DA8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3FAE73EA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31422FF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35" w15:restartNumberingAfterBreak="0">
    <w:nsid w:val="6A407A27"/>
    <w:multiLevelType w:val="multilevel"/>
    <w:tmpl w:val="16A665F4"/>
    <w:lvl w:ilvl="0">
      <w:start w:val="5"/>
      <w:numFmt w:val="decimal"/>
      <w:lvlText w:val="%1"/>
      <w:lvlJc w:val="left"/>
      <w:pPr>
        <w:ind w:left="1251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1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1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16" w:hanging="708"/>
      </w:pPr>
      <w:rPr>
        <w:rFonts w:hint="default"/>
      </w:rPr>
    </w:lvl>
    <w:lvl w:ilvl="4">
      <w:numFmt w:val="bullet"/>
      <w:lvlText w:val="•"/>
      <w:lvlJc w:val="left"/>
      <w:pPr>
        <w:ind w:left="4195" w:hanging="708"/>
      </w:pPr>
      <w:rPr>
        <w:rFonts w:hint="default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</w:rPr>
    </w:lvl>
    <w:lvl w:ilvl="6">
      <w:numFmt w:val="bullet"/>
      <w:lvlText w:val="•"/>
      <w:lvlJc w:val="left"/>
      <w:pPr>
        <w:ind w:left="6152" w:hanging="708"/>
      </w:pPr>
      <w:rPr>
        <w:rFonts w:hint="default"/>
      </w:rPr>
    </w:lvl>
    <w:lvl w:ilvl="7">
      <w:numFmt w:val="bullet"/>
      <w:lvlText w:val="•"/>
      <w:lvlJc w:val="left"/>
      <w:pPr>
        <w:ind w:left="7130" w:hanging="708"/>
      </w:pPr>
      <w:rPr>
        <w:rFonts w:hint="default"/>
      </w:rPr>
    </w:lvl>
    <w:lvl w:ilvl="8">
      <w:numFmt w:val="bullet"/>
      <w:lvlText w:val="•"/>
      <w:lvlJc w:val="left"/>
      <w:pPr>
        <w:ind w:left="8109" w:hanging="708"/>
      </w:pPr>
      <w:rPr>
        <w:rFonts w:hint="default"/>
      </w:rPr>
    </w:lvl>
  </w:abstractNum>
  <w:abstractNum w:abstractNumId="36" w15:restartNumberingAfterBreak="0">
    <w:nsid w:val="7AAF54E2"/>
    <w:multiLevelType w:val="hybridMultilevel"/>
    <w:tmpl w:val="6368F3CA"/>
    <w:lvl w:ilvl="0" w:tplc="1E5C2DAA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1EEDB72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45C8870C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6AFA6C70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6FBA9D34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7A22ECFC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0876D874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910C22B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95DC8302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37" w15:restartNumberingAfterBreak="0">
    <w:nsid w:val="7E2A6218"/>
    <w:multiLevelType w:val="hybridMultilevel"/>
    <w:tmpl w:val="F56A6EE6"/>
    <w:lvl w:ilvl="0" w:tplc="F794B150">
      <w:start w:val="1"/>
      <w:numFmt w:val="decimal"/>
      <w:lvlText w:val="(%1)"/>
      <w:lvlJc w:val="left"/>
      <w:pPr>
        <w:ind w:left="540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0CCF35C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382E888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41DC2A7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3CE6BBAE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A276127A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2F9E220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24FC412E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E0EA1BF4">
      <w:numFmt w:val="bullet"/>
      <w:lvlText w:val="•"/>
      <w:lvlJc w:val="left"/>
      <w:pPr>
        <w:ind w:left="8161" w:hanging="428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27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25"/>
  </w:num>
  <w:num w:numId="10">
    <w:abstractNumId w:val="32"/>
  </w:num>
  <w:num w:numId="11">
    <w:abstractNumId w:val="4"/>
  </w:num>
  <w:num w:numId="12">
    <w:abstractNumId w:val="36"/>
  </w:num>
  <w:num w:numId="13">
    <w:abstractNumId w:val="14"/>
  </w:num>
  <w:num w:numId="14">
    <w:abstractNumId w:val="21"/>
  </w:num>
  <w:num w:numId="15">
    <w:abstractNumId w:val="13"/>
  </w:num>
  <w:num w:numId="16">
    <w:abstractNumId w:val="29"/>
  </w:num>
  <w:num w:numId="17">
    <w:abstractNumId w:val="23"/>
  </w:num>
  <w:num w:numId="18">
    <w:abstractNumId w:val="7"/>
  </w:num>
  <w:num w:numId="19">
    <w:abstractNumId w:val="18"/>
  </w:num>
  <w:num w:numId="20">
    <w:abstractNumId w:val="0"/>
  </w:num>
  <w:num w:numId="21">
    <w:abstractNumId w:val="35"/>
  </w:num>
  <w:num w:numId="22">
    <w:abstractNumId w:val="31"/>
  </w:num>
  <w:num w:numId="23">
    <w:abstractNumId w:val="24"/>
  </w:num>
  <w:num w:numId="24">
    <w:abstractNumId w:val="2"/>
  </w:num>
  <w:num w:numId="25">
    <w:abstractNumId w:val="1"/>
  </w:num>
  <w:num w:numId="26">
    <w:abstractNumId w:val="16"/>
  </w:num>
  <w:num w:numId="27">
    <w:abstractNumId w:val="34"/>
  </w:num>
  <w:num w:numId="28">
    <w:abstractNumId w:val="10"/>
  </w:num>
  <w:num w:numId="29">
    <w:abstractNumId w:val="17"/>
  </w:num>
  <w:num w:numId="30">
    <w:abstractNumId w:val="9"/>
  </w:num>
  <w:num w:numId="31">
    <w:abstractNumId w:val="15"/>
  </w:num>
  <w:num w:numId="32">
    <w:abstractNumId w:val="37"/>
  </w:num>
  <w:num w:numId="33">
    <w:abstractNumId w:val="33"/>
  </w:num>
  <w:num w:numId="34">
    <w:abstractNumId w:val="11"/>
  </w:num>
  <w:num w:numId="35">
    <w:abstractNumId w:val="8"/>
  </w:num>
  <w:num w:numId="36">
    <w:abstractNumId w:val="3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07AE"/>
    <w:rsid w:val="007F34A8"/>
    <w:rsid w:val="009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8FA4ADB0-6763-449F-BFC9-97721C89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8" w:hanging="36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540" w:hanging="344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833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ind w:left="112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9"/>
      <w:ind w:right="1"/>
      <w:jc w:val="center"/>
    </w:pPr>
    <w:rPr>
      <w:b/>
      <w:bCs/>
      <w:sz w:val="20"/>
      <w:szCs w:val="20"/>
    </w:rPr>
  </w:style>
  <w:style w:type="paragraph" w:styleId="Obsah2">
    <w:name w:val="toc 2"/>
    <w:basedOn w:val="Normln"/>
    <w:uiPriority w:val="1"/>
    <w:qFormat/>
    <w:pPr>
      <w:spacing w:before="139"/>
      <w:ind w:left="519" w:hanging="401"/>
    </w:pPr>
    <w:rPr>
      <w:b/>
      <w:bCs/>
      <w:sz w:val="20"/>
      <w:szCs w:val="20"/>
    </w:rPr>
  </w:style>
  <w:style w:type="paragraph" w:styleId="Obsah3">
    <w:name w:val="toc 3"/>
    <w:basedOn w:val="Normln"/>
    <w:uiPriority w:val="1"/>
    <w:qFormat/>
    <w:pPr>
      <w:spacing w:before="17"/>
      <w:ind w:left="718" w:hanging="400"/>
    </w:pPr>
    <w:rPr>
      <w:b/>
      <w:bCs/>
      <w:sz w:val="20"/>
      <w:szCs w:val="20"/>
    </w:rPr>
  </w:style>
  <w:style w:type="paragraph" w:styleId="Obsah4">
    <w:name w:val="toc 4"/>
    <w:basedOn w:val="Normln"/>
    <w:uiPriority w:val="1"/>
    <w:qFormat/>
    <w:pPr>
      <w:spacing w:before="19"/>
      <w:ind w:left="918" w:hanging="600"/>
    </w:pPr>
    <w:rPr>
      <w:sz w:val="16"/>
      <w:szCs w:val="16"/>
    </w:rPr>
  </w:style>
  <w:style w:type="paragraph" w:styleId="Obsah5">
    <w:name w:val="toc 5"/>
    <w:basedOn w:val="Normln"/>
    <w:uiPriority w:val="1"/>
    <w:qFormat/>
    <w:pPr>
      <w:spacing w:before="19"/>
      <w:ind w:left="918" w:hanging="600"/>
    </w:pPr>
    <w:rPr>
      <w:b/>
      <w:bCs/>
      <w:i/>
    </w:rPr>
  </w:style>
  <w:style w:type="paragraph" w:styleId="Obsah6">
    <w:name w:val="toc 6"/>
    <w:basedOn w:val="Normln"/>
    <w:uiPriority w:val="1"/>
    <w:qFormat/>
    <w:pPr>
      <w:spacing w:before="17"/>
      <w:ind w:left="397"/>
      <w:jc w:val="center"/>
    </w:pPr>
    <w:rPr>
      <w:b/>
      <w:bCs/>
      <w:sz w:val="20"/>
      <w:szCs w:val="20"/>
    </w:rPr>
  </w:style>
  <w:style w:type="paragraph" w:styleId="Obsah7">
    <w:name w:val="toc 7"/>
    <w:basedOn w:val="Normln"/>
    <w:uiPriority w:val="1"/>
    <w:qFormat/>
    <w:pPr>
      <w:spacing w:before="17"/>
      <w:ind w:left="1318" w:hanging="799"/>
    </w:pPr>
    <w:rPr>
      <w:sz w:val="16"/>
      <w:szCs w:val="16"/>
    </w:rPr>
  </w:style>
  <w:style w:type="paragraph" w:styleId="Obsah8">
    <w:name w:val="toc 8"/>
    <w:basedOn w:val="Normln"/>
    <w:uiPriority w:val="1"/>
    <w:qFormat/>
    <w:pPr>
      <w:spacing w:before="16"/>
      <w:ind w:left="519" w:hanging="799"/>
    </w:pPr>
    <w:rPr>
      <w:b/>
      <w:bCs/>
      <w:i/>
    </w:rPr>
  </w:style>
  <w:style w:type="paragraph" w:styleId="Zkladntext">
    <w:name w:val="Body Text"/>
    <w:basedOn w:val="Normln"/>
    <w:uiPriority w:val="1"/>
    <w:qFormat/>
    <w:pPr>
      <w:ind w:hanging="36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0"/>
      <w:ind w:left="1183" w:hanging="360"/>
    </w:pPr>
  </w:style>
  <w:style w:type="paragraph" w:customStyle="1" w:styleId="TableParagraph">
    <w:name w:val="Table Paragraph"/>
    <w:basedOn w:val="Normln"/>
    <w:uiPriority w:val="1"/>
    <w:qFormat/>
    <w:pPr>
      <w:spacing w:before="8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praha8.cz/file/i3Y/Zapis-z-verejneho-projednani-Nova-Palmovka.pdf" TargetMode="External"/><Relationship Id="rId18" Type="http://schemas.openxmlformats.org/officeDocument/2006/relationships/hyperlink" Target="https://www.palmovkated.cz/palmovka-2030/" TargetMode="External"/><Relationship Id="rId26" Type="http://schemas.openxmlformats.org/officeDocument/2006/relationships/hyperlink" Target="http://servis.praha-mesto.cz/uzplan/Uzemni_plan_HMP/OOP_43_1_AZUR/OOP43.html" TargetMode="External"/><Relationship Id="rId39" Type="http://schemas.openxmlformats.org/officeDocument/2006/relationships/hyperlink" Target="http://eagri.cz/public/web/file/209372/TNV_75_9011__brezen_20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lmovkated.cz/Upload/2/vp_plm_celek.pdf" TargetMode="External"/><Relationship Id="rId34" Type="http://schemas.openxmlformats.org/officeDocument/2006/relationships/hyperlink" Target="http://manual.iprpraha.cz/uploads/assets/manual_tvorby_verejnych_prostranstvi/pdf/IPR-SDM-KVP_Manual-tvorby-verejnych-prostranstvi.pdf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s://www.praha8.cz/file/jEZ/STUDIE-Rokytky.pdf" TargetMode="External"/><Relationship Id="rId25" Type="http://schemas.openxmlformats.org/officeDocument/2006/relationships/hyperlink" Target="http://www.praha.eu/public/ac/23/4/2927994_960904_Metodicky_pokyn_2019.pdf" TargetMode="External"/><Relationship Id="rId33" Type="http://schemas.openxmlformats.org/officeDocument/2006/relationships/hyperlink" Target="http://strategie.iprpraha.cz/" TargetMode="External"/><Relationship Id="rId38" Type="http://schemas.openxmlformats.org/officeDocument/2006/relationships/hyperlink" Target="http://www.pjpk.cz/data/USR_001_2_8_TP/TP_179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ha8.cz/Zeleznicni-zastavky-v-Karline-a-Libni.html" TargetMode="External"/><Relationship Id="rId20" Type="http://schemas.openxmlformats.org/officeDocument/2006/relationships/hyperlink" Target="https://www.palmovkated.cz/Upload/2/vp_plm_celek.pdf" TargetMode="External"/><Relationship Id="rId29" Type="http://schemas.openxmlformats.org/officeDocument/2006/relationships/hyperlink" Target="http://uap.iprpraha.cz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.png"/><Relationship Id="rId32" Type="http://schemas.openxmlformats.org/officeDocument/2006/relationships/hyperlink" Target="http://www.iprpraha.cz/uploads/assets/dokumenty/psp/psp2016__oprava_tabulka_s101.pdf" TargetMode="External"/><Relationship Id="rId37" Type="http://schemas.openxmlformats.org/officeDocument/2006/relationships/hyperlink" Target="http://www.geoportalpraha.cz/cs/opendat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8jinak.cz/sites/default/files/pictures/palmovka_jinak_vyhodnoceni_participace.pdf" TargetMode="External"/><Relationship Id="rId23" Type="http://schemas.openxmlformats.org/officeDocument/2006/relationships/hyperlink" Target="https://www.palmovkated.cz/Upload/1/4-intervence-palmovka.pdf" TargetMode="External"/><Relationship Id="rId28" Type="http://schemas.openxmlformats.org/officeDocument/2006/relationships/hyperlink" Target="http://zastupitelstvo.praha.eu/ina2014/tedusndetail.aspx?id=234573" TargetMode="External"/><Relationship Id="rId36" Type="http://schemas.openxmlformats.org/officeDocument/2006/relationships/hyperlink" Target="http://www.iprpraha.cz/clanek/1895/analyza-infrastrukturnich-potreb-hl-m-prahy-zamerena-na-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palmovkated.cz/Upload/1/4-intervence-palmovka.pdf" TargetMode="External"/><Relationship Id="rId31" Type="http://schemas.openxmlformats.org/officeDocument/2006/relationships/hyperlink" Target="http://plan.iprpraha.cz/cs/upp-dokumenta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8jinak.cz/sites/default/files/pictures/palmovka_jinak_vyhodnoceni_participace.pdf" TargetMode="External"/><Relationship Id="rId22" Type="http://schemas.openxmlformats.org/officeDocument/2006/relationships/hyperlink" Target="https://www.palmovkated.cz/Upload/2/palmovka-2030-analyticka-studie-oblasti.pdf" TargetMode="External"/><Relationship Id="rId27" Type="http://schemas.openxmlformats.org/officeDocument/2006/relationships/hyperlink" Target="http://www.iprpraha.cz/uap" TargetMode="External"/><Relationship Id="rId30" Type="http://schemas.openxmlformats.org/officeDocument/2006/relationships/hyperlink" Target="http://plan.iprpraha.cz/cs/upp-dokumentace" TargetMode="External"/><Relationship Id="rId35" Type="http://schemas.openxmlformats.org/officeDocument/2006/relationships/hyperlink" Target="http://manual.iprpraha.cz/uploads/assets/manual_tvorby_verejnych_prostranstvi/pdf/IPR-SDM-KVP_Manual-tvorby-verejnych-prostranstv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6574</Words>
  <Characters>38791</Characters>
  <Application>Microsoft Office Word</Application>
  <DocSecurity>0</DocSecurity>
  <Lines>323</Lines>
  <Paragraphs>90</Paragraphs>
  <ScaleCrop>false</ScaleCrop>
  <Company/>
  <LinksUpToDate>false</LinksUpToDate>
  <CharactersWithSpaces>45275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 Radim (MHMP, UZR)</dc:creator>
  <cp:lastModifiedBy>Záhorská Zuzana (IPR/Ř)</cp:lastModifiedBy>
  <cp:revision>2</cp:revision>
  <dcterms:created xsi:type="dcterms:W3CDTF">2020-06-05T10:31:00Z</dcterms:created>
  <dcterms:modified xsi:type="dcterms:W3CDTF">2020-06-05T08:34:00Z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2020-06-05T00:00:00Z</vt:filetime>
  </property>
</Properties>
</file>