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53" w:rsidRPr="00D30997" w:rsidRDefault="004E5A53" w:rsidP="004E5A53">
      <w:pPr>
        <w:jc w:val="center"/>
        <w:rPr>
          <w:b/>
          <w:sz w:val="36"/>
          <w:szCs w:val="36"/>
        </w:rPr>
      </w:pPr>
      <w:r w:rsidRPr="00D30997">
        <w:rPr>
          <w:b/>
          <w:sz w:val="36"/>
          <w:szCs w:val="36"/>
        </w:rPr>
        <w:t>Dohoda o narovnání</w:t>
      </w:r>
    </w:p>
    <w:p w:rsidR="004E5A53" w:rsidRPr="00D30997" w:rsidRDefault="004E5A53" w:rsidP="004E5A53">
      <w:pPr>
        <w:jc w:val="center"/>
        <w:rPr>
          <w:sz w:val="20"/>
        </w:rPr>
      </w:pPr>
      <w:r w:rsidRPr="00D30997">
        <w:rPr>
          <w:sz w:val="20"/>
        </w:rPr>
        <w:t>uzavřená níže uvedeného dne, mezi</w:t>
      </w:r>
    </w:p>
    <w:p w:rsidR="004E5A53" w:rsidRPr="00D30997" w:rsidRDefault="004E5A53" w:rsidP="004E5A53">
      <w:pPr>
        <w:pStyle w:val="Zkladntext"/>
        <w:jc w:val="center"/>
        <w:rPr>
          <w:spacing w:val="30"/>
          <w:sz w:val="32"/>
        </w:rPr>
      </w:pPr>
    </w:p>
    <w:p w:rsidR="004E5A53" w:rsidRPr="00D30997" w:rsidRDefault="004E5A53" w:rsidP="004E5A53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4E5A53" w:rsidRPr="00D30997" w:rsidRDefault="004E5A53" w:rsidP="004E5A53">
      <w:pPr>
        <w:rPr>
          <w:sz w:val="20"/>
        </w:rPr>
      </w:pPr>
      <w:r w:rsidRPr="00D30997">
        <w:rPr>
          <w:b/>
          <w:sz w:val="20"/>
        </w:rPr>
        <w:t>Základní škola</w:t>
      </w:r>
      <w:r>
        <w:rPr>
          <w:b/>
          <w:sz w:val="20"/>
        </w:rPr>
        <w:t xml:space="preserve"> Petřiny-sever, Praha 6, Na Okraji 43</w:t>
      </w:r>
      <w:r w:rsidRPr="00D30997">
        <w:rPr>
          <w:sz w:val="20"/>
        </w:rPr>
        <w:t xml:space="preserve"> </w:t>
      </w:r>
    </w:p>
    <w:p w:rsidR="004E5A53" w:rsidRPr="00D30997" w:rsidRDefault="004E5A53" w:rsidP="004E5A53">
      <w:pPr>
        <w:rPr>
          <w:sz w:val="20"/>
        </w:rPr>
      </w:pPr>
      <w:r w:rsidRPr="00D30997">
        <w:rPr>
          <w:sz w:val="20"/>
        </w:rPr>
        <w:t xml:space="preserve">IČO : </w:t>
      </w:r>
      <w:r>
        <w:rPr>
          <w:sz w:val="20"/>
        </w:rPr>
        <w:t>48133795</w:t>
      </w:r>
    </w:p>
    <w:p w:rsidR="004E5A53" w:rsidRPr="00D30997" w:rsidRDefault="004E5A53" w:rsidP="004E5A53">
      <w:pPr>
        <w:rPr>
          <w:sz w:val="20"/>
        </w:rPr>
      </w:pPr>
      <w:r w:rsidRPr="00D30997">
        <w:rPr>
          <w:sz w:val="20"/>
        </w:rPr>
        <w:t xml:space="preserve">se sídlem: </w:t>
      </w:r>
      <w:r>
        <w:rPr>
          <w:sz w:val="20"/>
        </w:rPr>
        <w:t>Na Okraji 305/43, 162 00 Praha 6</w:t>
      </w:r>
    </w:p>
    <w:p w:rsidR="004E5A53" w:rsidRPr="00D30997" w:rsidRDefault="004E5A53" w:rsidP="004E5A53">
      <w:pPr>
        <w:rPr>
          <w:sz w:val="20"/>
        </w:rPr>
      </w:pPr>
      <w:proofErr w:type="spellStart"/>
      <w:r w:rsidRPr="00D30997">
        <w:rPr>
          <w:sz w:val="20"/>
        </w:rPr>
        <w:t>zast</w:t>
      </w:r>
      <w:proofErr w:type="spellEnd"/>
      <w:r w:rsidRPr="00D30997">
        <w:rPr>
          <w:sz w:val="20"/>
        </w:rPr>
        <w:t xml:space="preserve">.: ředitelkou </w:t>
      </w:r>
      <w:r>
        <w:rPr>
          <w:sz w:val="20"/>
        </w:rPr>
        <w:t>Mgr. Janou Kindlovou</w:t>
      </w:r>
    </w:p>
    <w:p w:rsidR="004E5A53" w:rsidRPr="00D30997" w:rsidRDefault="004E5A53" w:rsidP="004E5A53">
      <w:pPr>
        <w:rPr>
          <w:sz w:val="20"/>
        </w:rPr>
      </w:pPr>
      <w:r w:rsidRPr="00D30997">
        <w:rPr>
          <w:sz w:val="20"/>
        </w:rPr>
        <w:t>zapsaná v</w:t>
      </w:r>
      <w:r>
        <w:rPr>
          <w:sz w:val="20"/>
        </w:rPr>
        <w:t> RES od 1.1.1993</w:t>
      </w:r>
    </w:p>
    <w:p w:rsidR="004E5A53" w:rsidRPr="00D30997" w:rsidRDefault="004E5A53" w:rsidP="004E5A53">
      <w:pPr>
        <w:rPr>
          <w:sz w:val="20"/>
        </w:rPr>
      </w:pPr>
      <w:r w:rsidRPr="00D30997">
        <w:rPr>
          <w:sz w:val="20"/>
        </w:rPr>
        <w:t xml:space="preserve">bankovní spojení a č. </w:t>
      </w:r>
      <w:proofErr w:type="gramStart"/>
      <w:r w:rsidRPr="00D30997">
        <w:rPr>
          <w:sz w:val="20"/>
        </w:rPr>
        <w:t>účtu:, je</w:t>
      </w:r>
      <w:proofErr w:type="gramEnd"/>
      <w:r w:rsidRPr="00D30997">
        <w:rPr>
          <w:sz w:val="20"/>
        </w:rPr>
        <w:t xml:space="preserve"> plátcem DPH</w:t>
      </w:r>
    </w:p>
    <w:p w:rsidR="004E5A53" w:rsidRPr="00D30997" w:rsidRDefault="004E5A53" w:rsidP="004E5A53">
      <w:pPr>
        <w:rPr>
          <w:sz w:val="20"/>
        </w:rPr>
      </w:pPr>
      <w:r w:rsidRPr="00D30997">
        <w:rPr>
          <w:sz w:val="20"/>
        </w:rPr>
        <w:t>(dále jen „</w:t>
      </w:r>
      <w:r>
        <w:rPr>
          <w:sz w:val="20"/>
        </w:rPr>
        <w:t>objednatel</w:t>
      </w:r>
      <w:r w:rsidRPr="00D30997">
        <w:rPr>
          <w:sz w:val="20"/>
        </w:rPr>
        <w:t>“)</w:t>
      </w:r>
    </w:p>
    <w:p w:rsidR="004E5A53" w:rsidRPr="00D30997" w:rsidRDefault="004E5A53" w:rsidP="004E5A53">
      <w:pPr>
        <w:rPr>
          <w:sz w:val="20"/>
        </w:rPr>
      </w:pPr>
      <w:r w:rsidRPr="00D30997">
        <w:rPr>
          <w:sz w:val="20"/>
        </w:rPr>
        <w:t>a</w:t>
      </w:r>
    </w:p>
    <w:p w:rsidR="004E5A53" w:rsidRPr="00D30997" w:rsidRDefault="004E5A53" w:rsidP="004E5A53">
      <w:pPr>
        <w:rPr>
          <w:sz w:val="20"/>
        </w:rPr>
      </w:pPr>
      <w:r w:rsidRPr="00D30997">
        <w:rPr>
          <w:b/>
          <w:sz w:val="20"/>
        </w:rPr>
        <w:t xml:space="preserve">Právnická osoba </w:t>
      </w:r>
      <w:r>
        <w:rPr>
          <w:b/>
          <w:sz w:val="20"/>
        </w:rPr>
        <w:t>MULTIP Moravia s.r.o.</w:t>
      </w:r>
      <w:r w:rsidRPr="00D30997">
        <w:rPr>
          <w:b/>
          <w:sz w:val="20"/>
        </w:rPr>
        <w:t xml:space="preserve"> </w:t>
      </w:r>
    </w:p>
    <w:p w:rsidR="004E5A53" w:rsidRPr="00755E26" w:rsidRDefault="004E5A53" w:rsidP="004E5A53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Se sídlem: </w:t>
      </w:r>
      <w:r>
        <w:rPr>
          <w:sz w:val="20"/>
          <w:szCs w:val="20"/>
        </w:rPr>
        <w:t>Palackého 1135/27, 741 01 Nový Jičín</w:t>
      </w:r>
    </w:p>
    <w:p w:rsidR="004E5A53" w:rsidRDefault="004E5A53" w:rsidP="004E5A53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IČ:  </w:t>
      </w:r>
      <w:r>
        <w:rPr>
          <w:sz w:val="20"/>
          <w:szCs w:val="20"/>
        </w:rPr>
        <w:t>16627971</w:t>
      </w:r>
    </w:p>
    <w:p w:rsidR="004E5A53" w:rsidRPr="00755E26" w:rsidRDefault="004E5A53" w:rsidP="004E5A53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zastoupená: </w:t>
      </w:r>
      <w:r>
        <w:rPr>
          <w:sz w:val="20"/>
          <w:szCs w:val="20"/>
        </w:rPr>
        <w:t xml:space="preserve">jednatelem Ing. Bohumilem </w:t>
      </w:r>
      <w:proofErr w:type="spellStart"/>
      <w:r>
        <w:rPr>
          <w:sz w:val="20"/>
          <w:szCs w:val="20"/>
        </w:rPr>
        <w:t>Benčákem</w:t>
      </w:r>
      <w:proofErr w:type="spellEnd"/>
    </w:p>
    <w:p w:rsidR="004E5A53" w:rsidRDefault="004E5A53" w:rsidP="004E5A53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zapsaná v Obchodním rejstříku vedeném KS v Ostravě, vložka 632 </w:t>
      </w:r>
    </w:p>
    <w:p w:rsidR="004E5A53" w:rsidRDefault="004E5A53" w:rsidP="004E5A53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je plátcem DPH</w:t>
      </w:r>
    </w:p>
    <w:p w:rsidR="004E5A53" w:rsidRPr="00D30997" w:rsidRDefault="004E5A53" w:rsidP="004E5A53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(dále jen „zhotovitel“</w:t>
      </w:r>
    </w:p>
    <w:p w:rsidR="004E5A53" w:rsidRPr="00D30997" w:rsidRDefault="004E5A53" w:rsidP="004E5A53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(společně jako „</w:t>
      </w:r>
      <w:r w:rsidRPr="00D30997">
        <w:rPr>
          <w:b/>
          <w:sz w:val="20"/>
        </w:rPr>
        <w:t>smluvní strany</w:t>
      </w:r>
      <w:r w:rsidRPr="00D30997">
        <w:rPr>
          <w:sz w:val="20"/>
        </w:rPr>
        <w:t>“)</w:t>
      </w:r>
    </w:p>
    <w:p w:rsidR="004E5A53" w:rsidRPr="00D30997" w:rsidRDefault="004E5A53" w:rsidP="004E5A53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4E5A53" w:rsidRPr="00D30997" w:rsidRDefault="004E5A53" w:rsidP="004E5A53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4E5A53" w:rsidRPr="00D30997" w:rsidRDefault="004E5A53" w:rsidP="004E5A53">
      <w:pPr>
        <w:tabs>
          <w:tab w:val="left" w:pos="720"/>
        </w:tabs>
        <w:autoSpaceDE w:val="0"/>
        <w:autoSpaceDN w:val="0"/>
        <w:adjustRightInd w:val="0"/>
        <w:jc w:val="center"/>
        <w:rPr>
          <w:sz w:val="20"/>
        </w:rPr>
      </w:pPr>
      <w:r w:rsidRPr="00D30997">
        <w:rPr>
          <w:b/>
          <w:sz w:val="20"/>
        </w:rPr>
        <w:t>I.</w:t>
      </w:r>
    </w:p>
    <w:p w:rsidR="004E5A53" w:rsidRPr="00D30997" w:rsidRDefault="004E5A53" w:rsidP="004E5A53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sz w:val="20"/>
        </w:rPr>
      </w:pPr>
      <w:r w:rsidRPr="00D30997">
        <w:rPr>
          <w:sz w:val="20"/>
        </w:rPr>
        <w:t xml:space="preserve">Dne </w:t>
      </w:r>
      <w:r>
        <w:rPr>
          <w:sz w:val="20"/>
        </w:rPr>
        <w:t xml:space="preserve">12. 7. 2019 </w:t>
      </w:r>
      <w:r w:rsidRPr="00D30997">
        <w:rPr>
          <w:sz w:val="20"/>
        </w:rPr>
        <w:t>byla smluvními stranami uzavřena</w:t>
      </w:r>
      <w:r>
        <w:rPr>
          <w:sz w:val="20"/>
        </w:rPr>
        <w:t xml:space="preserve"> smlouva o nákupu výškově stavitelném nábytku ve výši 109 806 Kč</w:t>
      </w:r>
      <w:r w:rsidRPr="00D30997">
        <w:rPr>
          <w:sz w:val="20"/>
        </w:rPr>
        <w:t xml:space="preserve"> (dále jen „</w:t>
      </w:r>
      <w:r w:rsidRPr="00D30997">
        <w:rPr>
          <w:b/>
          <w:sz w:val="20"/>
        </w:rPr>
        <w:t>smlouva</w:t>
      </w:r>
      <w:r w:rsidRPr="00D30997">
        <w:rPr>
          <w:sz w:val="20"/>
        </w:rPr>
        <w:t>“).</w:t>
      </w:r>
    </w:p>
    <w:p w:rsidR="004E5A53" w:rsidRPr="00D30997" w:rsidRDefault="004E5A53" w:rsidP="004E5A53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4E5A53" w:rsidRPr="00D30997" w:rsidRDefault="004E5A53" w:rsidP="004E5A53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D30997">
        <w:rPr>
          <w:sz w:val="20"/>
        </w:rPr>
        <w:t>Smlouva tvoří přílohu č. 1 této dohody.</w:t>
      </w:r>
    </w:p>
    <w:p w:rsidR="004E5A53" w:rsidRPr="00D30997" w:rsidRDefault="004E5A53" w:rsidP="004E5A53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4E5A53" w:rsidRPr="00D30997" w:rsidRDefault="004E5A53" w:rsidP="004E5A53">
      <w:pPr>
        <w:jc w:val="center"/>
        <w:rPr>
          <w:b/>
          <w:sz w:val="20"/>
        </w:rPr>
      </w:pPr>
      <w:r w:rsidRPr="00D30997">
        <w:rPr>
          <w:b/>
          <w:sz w:val="20"/>
        </w:rPr>
        <w:t>II.</w:t>
      </w:r>
    </w:p>
    <w:p w:rsidR="004E5A53" w:rsidRPr="00D30997" w:rsidRDefault="004E5A53" w:rsidP="004E5A53">
      <w:pPr>
        <w:pStyle w:val="Odstavecseseznamem"/>
        <w:widowControl/>
        <w:numPr>
          <w:ilvl w:val="0"/>
          <w:numId w:val="1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Dle § 2, 3 a § 5 zák. č. 340/2015 Sb., o zvláštních podmínkách účinnosti některých smluv, uveřejňování těchto smluv a o registru smluv (zákon o registru smluv), bylo povinností smluvních stran zveřejnit smlouvu v registru smluv.</w:t>
      </w:r>
    </w:p>
    <w:p w:rsidR="004E5A53" w:rsidRPr="00D30997" w:rsidRDefault="004E5A53" w:rsidP="004E5A53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Jelikož smlouva nebyla zveřejněna v registru smluv do 3 měsíců od jejího uzavření, došlo dle § 7 odst. 1 zák. č. 340/2015 Sb., o zvláštních podmínkách účinnosti některých smluv, uveřejňování těchto smluv a o registru smluv (zákon o registru smluv), k jejímu zrušení od počátku.</w:t>
      </w:r>
    </w:p>
    <w:p w:rsidR="004E5A53" w:rsidRPr="00D30997" w:rsidRDefault="004E5A53" w:rsidP="004E5A53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4E5A53" w:rsidRPr="00D30997" w:rsidRDefault="004E5A53" w:rsidP="004E5A53">
      <w:pPr>
        <w:jc w:val="center"/>
        <w:rPr>
          <w:b/>
          <w:sz w:val="20"/>
        </w:rPr>
      </w:pPr>
      <w:r w:rsidRPr="00D30997">
        <w:rPr>
          <w:sz w:val="20"/>
        </w:rPr>
        <w:t xml:space="preserve"> </w:t>
      </w:r>
      <w:r w:rsidRPr="00D30997">
        <w:rPr>
          <w:b/>
          <w:sz w:val="20"/>
        </w:rPr>
        <w:t>III.</w:t>
      </w:r>
    </w:p>
    <w:p w:rsidR="004E5A53" w:rsidRPr="00D30997" w:rsidRDefault="004E5A53" w:rsidP="004E5A53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 xml:space="preserve">V důsledku zrušení smlouvy od počátku vzniklo mezi smluvními stranami bezdůvodné obohacení, kdy </w:t>
      </w:r>
      <w:r>
        <w:rPr>
          <w:sz w:val="20"/>
        </w:rPr>
        <w:t>objednatel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>o 109 806 Kč</w:t>
      </w:r>
      <w:r w:rsidRPr="00D30997">
        <w:rPr>
          <w:sz w:val="20"/>
        </w:rPr>
        <w:t xml:space="preserve"> a </w:t>
      </w:r>
      <w:r>
        <w:rPr>
          <w:sz w:val="20"/>
        </w:rPr>
        <w:t>zhotovitel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>o 109 806 Kč</w:t>
      </w:r>
      <w:r w:rsidRPr="00D30997">
        <w:rPr>
          <w:sz w:val="20"/>
        </w:rPr>
        <w:t>. Smluvní strany mají ovšem zájem si vzájemně ponechat výše uvedená bezdůvodná obohacení a navázat na vzájemná práva a povinnosti, původně jim vyplývající ze smlouvy.</w:t>
      </w:r>
    </w:p>
    <w:p w:rsidR="004E5A53" w:rsidRPr="00D30997" w:rsidRDefault="004E5A53" w:rsidP="004E5A53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Za účelem narovnání a obnovení svých vzájemných práv a povinností uvedených v odst. 1se smluvní strany ve smyslu ustanovení § 1903 a násl. občanského zákoníku, dohodly na uzavření této dohody o narovnání, jak je uvedeno níže.</w:t>
      </w:r>
    </w:p>
    <w:p w:rsidR="004E5A53" w:rsidRPr="00D30997" w:rsidRDefault="004E5A53" w:rsidP="004E5A53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vzájemně netrvají na vydání bezdůvodného obohacení vzniklého v důsledku zrušení smlouvy a tyto se ke dni zrušení smlouvy staly vlastnictvím té strany, která jej dle smlouvy před jejím zrušením do svého vlastnictví přijala.</w:t>
      </w:r>
    </w:p>
    <w:p w:rsidR="004E5A53" w:rsidRPr="00D30997" w:rsidRDefault="004E5A53" w:rsidP="004E5A53">
      <w:pPr>
        <w:pStyle w:val="Odstavecseseznamem"/>
        <w:rPr>
          <w:sz w:val="20"/>
        </w:rPr>
      </w:pPr>
    </w:p>
    <w:p w:rsidR="004E5A53" w:rsidRPr="00D30997" w:rsidRDefault="004E5A53" w:rsidP="004E5A53">
      <w:pPr>
        <w:jc w:val="both"/>
        <w:rPr>
          <w:sz w:val="20"/>
        </w:rPr>
      </w:pPr>
    </w:p>
    <w:p w:rsidR="004E5A53" w:rsidRPr="00D30997" w:rsidRDefault="004E5A53" w:rsidP="004E5A53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prohlašují, že nad rámec výše uvedených narovnaných práv a povinností proti sobě nemají žádné další nároky z titulu zrušení smlouvy od počátku a výslovně prohlašují, že v důsledku zrušení smlouvy stranám dohody nevznikla žádná škoda.</w:t>
      </w:r>
    </w:p>
    <w:p w:rsidR="004E5A53" w:rsidRPr="00D30997" w:rsidRDefault="004E5A53" w:rsidP="004E5A53">
      <w:pPr>
        <w:jc w:val="both"/>
        <w:rPr>
          <w:sz w:val="20"/>
        </w:rPr>
      </w:pPr>
    </w:p>
    <w:p w:rsidR="004E5A53" w:rsidRPr="00D30997" w:rsidRDefault="004E5A53" w:rsidP="004E5A53">
      <w:pPr>
        <w:pStyle w:val="Odstavecseseznamem"/>
        <w:jc w:val="both"/>
        <w:rPr>
          <w:sz w:val="20"/>
        </w:rPr>
      </w:pPr>
      <w:r w:rsidRPr="00D30997">
        <w:rPr>
          <w:sz w:val="20"/>
        </w:rPr>
        <w:t xml:space="preserve">            </w:t>
      </w:r>
    </w:p>
    <w:p w:rsidR="004E5A53" w:rsidRDefault="004E5A53" w:rsidP="004E5A53">
      <w:pPr>
        <w:jc w:val="center"/>
        <w:rPr>
          <w:b/>
          <w:sz w:val="20"/>
        </w:rPr>
      </w:pPr>
    </w:p>
    <w:p w:rsidR="004E5A53" w:rsidRDefault="004E5A53" w:rsidP="004E5A53">
      <w:pPr>
        <w:jc w:val="center"/>
        <w:rPr>
          <w:b/>
          <w:sz w:val="20"/>
        </w:rPr>
      </w:pPr>
    </w:p>
    <w:p w:rsidR="004E5A53" w:rsidRPr="00D30997" w:rsidRDefault="004E5A53" w:rsidP="004E5A53">
      <w:pPr>
        <w:jc w:val="center"/>
        <w:rPr>
          <w:b/>
          <w:sz w:val="20"/>
        </w:rPr>
      </w:pPr>
      <w:r w:rsidRPr="00D30997">
        <w:rPr>
          <w:b/>
          <w:sz w:val="20"/>
        </w:rPr>
        <w:t>IV.</w:t>
      </w:r>
    </w:p>
    <w:p w:rsidR="004E5A53" w:rsidRPr="00D30997" w:rsidRDefault="004E5A53" w:rsidP="004E5A53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Tato smlouva je vyhotovena ve třech stejnopisech, z nichž každý má povahu originálu, objednatel obdrží dvě vyhotovení a zhotovitel jedno.</w:t>
      </w:r>
    </w:p>
    <w:p w:rsidR="004E5A53" w:rsidRPr="00D30997" w:rsidRDefault="004E5A53" w:rsidP="004E5A53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lastRenderedPageBreak/>
        <w:t>Veškerá vzájemná práva a povinnosti smluvních stran neupravené touto smlouvou se řídí ustanoveními občanského zákoníku.</w:t>
      </w:r>
    </w:p>
    <w:p w:rsidR="004E5A53" w:rsidRPr="00D30997" w:rsidRDefault="004E5A53" w:rsidP="004E5A53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si tuto smlouvu před jejím podpisem přečetly, jejímu obsahu rozumí, smlouva je v celém rozsahu projevem jejich pravé a svobodné vůle a nebyla sepsána v tísni nebo za nápadně nevýhodných podmínek. Na důkaz tohoto prohlášení připojují smluvní strany níže své podpisy.</w:t>
      </w:r>
    </w:p>
    <w:p w:rsidR="004E5A53" w:rsidRPr="00BA513D" w:rsidRDefault="004E5A53" w:rsidP="004E5A53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BA513D">
        <w:rPr>
          <w:sz w:val="20"/>
        </w:rPr>
        <w:t>Smluvní strany berou na vědomí, že tato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4E5A53" w:rsidRPr="00D30997" w:rsidRDefault="004E5A53" w:rsidP="004E5A53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Zhotovitel bere na vědomí, že 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4E5A53" w:rsidRPr="00D30997" w:rsidRDefault="004E5A53" w:rsidP="004E5A53">
      <w:pPr>
        <w:pStyle w:val="Odstavecseseznamem"/>
        <w:rPr>
          <w:sz w:val="20"/>
        </w:rPr>
      </w:pPr>
    </w:p>
    <w:p w:rsidR="004E5A53" w:rsidRPr="00D30997" w:rsidRDefault="004E5A53" w:rsidP="004E5A53">
      <w:pPr>
        <w:pStyle w:val="Odstavecseseznamem"/>
        <w:ind w:left="567"/>
        <w:jc w:val="both"/>
        <w:rPr>
          <w:sz w:val="20"/>
        </w:rPr>
      </w:pPr>
    </w:p>
    <w:p w:rsidR="004E5A53" w:rsidRPr="00D30997" w:rsidRDefault="004E5A53" w:rsidP="004E5A53">
      <w:pPr>
        <w:jc w:val="both"/>
        <w:rPr>
          <w:sz w:val="20"/>
        </w:rPr>
      </w:pPr>
    </w:p>
    <w:p w:rsidR="004E5A53" w:rsidRPr="00D30997" w:rsidRDefault="004E5A53" w:rsidP="004E5A53">
      <w:pPr>
        <w:jc w:val="both"/>
        <w:rPr>
          <w:sz w:val="20"/>
        </w:rPr>
      </w:pPr>
      <w:r w:rsidRPr="00D30997">
        <w:rPr>
          <w:sz w:val="20"/>
        </w:rPr>
        <w:t xml:space="preserve">Přílohy: Smlouva </w:t>
      </w:r>
      <w:r>
        <w:rPr>
          <w:sz w:val="20"/>
        </w:rPr>
        <w:t>o vybavení tříd výškově stavitelným nábytkem</w:t>
      </w:r>
    </w:p>
    <w:p w:rsidR="004E5A53" w:rsidRPr="00D30997" w:rsidRDefault="004E5A53" w:rsidP="004E5A53">
      <w:pPr>
        <w:jc w:val="both"/>
        <w:rPr>
          <w:sz w:val="20"/>
        </w:rPr>
      </w:pPr>
    </w:p>
    <w:p w:rsidR="004E5A53" w:rsidRPr="00D30997" w:rsidRDefault="004E5A53" w:rsidP="004E5A53">
      <w:pPr>
        <w:jc w:val="both"/>
        <w:rPr>
          <w:sz w:val="20"/>
        </w:rPr>
      </w:pPr>
      <w:r w:rsidRPr="00D30997">
        <w:rPr>
          <w:sz w:val="20"/>
        </w:rPr>
        <w:t xml:space="preserve">V Praze dne </w:t>
      </w:r>
      <w:r>
        <w:rPr>
          <w:sz w:val="20"/>
        </w:rPr>
        <w:t>28. 5. 2020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 xml:space="preserve"> </w:t>
      </w:r>
    </w:p>
    <w:p w:rsidR="004E5A53" w:rsidRPr="00D30997" w:rsidRDefault="004E5A53" w:rsidP="004E5A53">
      <w:pPr>
        <w:rPr>
          <w:sz w:val="20"/>
        </w:rPr>
      </w:pPr>
    </w:p>
    <w:p w:rsidR="004E5A53" w:rsidRPr="00D30997" w:rsidRDefault="004E5A53" w:rsidP="004E5A53">
      <w:pPr>
        <w:rPr>
          <w:sz w:val="20"/>
        </w:rPr>
      </w:pPr>
    </w:p>
    <w:p w:rsidR="004E5A53" w:rsidRPr="00D30997" w:rsidRDefault="004E5A53" w:rsidP="004E5A53">
      <w:pPr>
        <w:rPr>
          <w:sz w:val="20"/>
        </w:rPr>
      </w:pPr>
    </w:p>
    <w:p w:rsidR="004E5A53" w:rsidRPr="00D30997" w:rsidRDefault="004E5A53" w:rsidP="004E5A53">
      <w:pPr>
        <w:rPr>
          <w:sz w:val="20"/>
        </w:rPr>
      </w:pPr>
    </w:p>
    <w:p w:rsidR="004E5A53" w:rsidRPr="00D30997" w:rsidRDefault="004E5A53" w:rsidP="004E5A53">
      <w:pPr>
        <w:rPr>
          <w:sz w:val="20"/>
        </w:rPr>
      </w:pPr>
      <w:r w:rsidRPr="00D30997">
        <w:rPr>
          <w:sz w:val="20"/>
        </w:rPr>
        <w:t>_____________________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____________________</w:t>
      </w:r>
    </w:p>
    <w:p w:rsidR="004E5A53" w:rsidRPr="00D30997" w:rsidRDefault="004E5A53" w:rsidP="004E5A53">
      <w:pPr>
        <w:rPr>
          <w:sz w:val="22"/>
        </w:rPr>
      </w:pPr>
      <w:r w:rsidRPr="00D30997">
        <w:rPr>
          <w:sz w:val="20"/>
        </w:rPr>
        <w:t>objednatel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zhotovitel</w:t>
      </w:r>
      <w:r w:rsidRPr="00D30997">
        <w:rPr>
          <w:sz w:val="22"/>
        </w:rPr>
        <w:t xml:space="preserve"> </w:t>
      </w:r>
    </w:p>
    <w:p w:rsidR="004E5A53" w:rsidRDefault="004E5A53" w:rsidP="004E5A53"/>
    <w:p w:rsidR="004E5A53" w:rsidRDefault="004E5A53" w:rsidP="004E5A53"/>
    <w:p w:rsidR="004E5A53" w:rsidRDefault="004E5A53" w:rsidP="004E5A53">
      <w:pPr>
        <w:jc w:val="center"/>
        <w:rPr>
          <w:b/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>
      <w:pPr>
        <w:jc w:val="both"/>
        <w:rPr>
          <w:bCs/>
        </w:rPr>
      </w:pPr>
    </w:p>
    <w:p w:rsidR="004E5A53" w:rsidRDefault="004E5A53" w:rsidP="004E5A53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6"/>
        <w:gridCol w:w="966"/>
        <w:gridCol w:w="3"/>
        <w:gridCol w:w="7"/>
      </w:tblGrid>
      <w:tr w:rsidR="004E5A53" w:rsidRPr="0032301E" w:rsidTr="00C74CF1">
        <w:tc>
          <w:tcPr>
            <w:tcW w:w="19275" w:type="dxa"/>
            <w:noWrap/>
            <w:hideMark/>
          </w:tcPr>
          <w:tbl>
            <w:tblPr>
              <w:tblW w:w="192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71"/>
            </w:tblGrid>
            <w:tr w:rsidR="004E5A53" w:rsidRPr="0032301E" w:rsidTr="00C74CF1">
              <w:tc>
                <w:tcPr>
                  <w:tcW w:w="0" w:type="auto"/>
                  <w:vAlign w:val="center"/>
                  <w:hideMark/>
                </w:tcPr>
                <w:p w:rsidR="004E5A53" w:rsidRPr="0032301E" w:rsidRDefault="004E5A53" w:rsidP="00C74CF1">
                  <w:pPr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4E5A53" w:rsidRPr="0032301E" w:rsidRDefault="004E5A53" w:rsidP="00C74CF1">
            <w:pPr>
              <w:spacing w:line="335" w:lineRule="atLeast"/>
              <w:rPr>
                <w:rFonts w:ascii="Helvetica" w:hAnsi="Helvetica" w:cs="Helvetica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:rsidR="004E5A53" w:rsidRPr="0032301E" w:rsidRDefault="004E5A53" w:rsidP="00C74CF1">
            <w:pPr>
              <w:jc w:val="right"/>
              <w:rPr>
                <w:rFonts w:ascii="Helvetica" w:hAnsi="Helvetica" w:cs="Helvetica"/>
                <w:color w:val="222222"/>
                <w:spacing w:val="3"/>
              </w:rPr>
            </w:pPr>
            <w:r w:rsidRPr="0032301E">
              <w:rPr>
                <w:rFonts w:ascii="Helvetica" w:hAnsi="Helvetica" w:cs="Helvetica"/>
                <w:color w:val="5F6368"/>
                <w:spacing w:val="5"/>
              </w:rPr>
              <w:t>pá 12. 7. 2019 10:20</w:t>
            </w:r>
          </w:p>
        </w:tc>
        <w:tc>
          <w:tcPr>
            <w:tcW w:w="0" w:type="auto"/>
            <w:noWrap/>
            <w:hideMark/>
          </w:tcPr>
          <w:p w:rsidR="004E5A53" w:rsidRPr="0032301E" w:rsidRDefault="004E5A53" w:rsidP="00C74CF1">
            <w:pPr>
              <w:jc w:val="right"/>
              <w:rPr>
                <w:rFonts w:ascii="Helvetica" w:hAnsi="Helvetica" w:cs="Helvetica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E5A53" w:rsidRPr="0032301E" w:rsidRDefault="004E5A53" w:rsidP="00C74CF1">
            <w:pPr>
              <w:spacing w:line="301" w:lineRule="atLeast"/>
              <w:jc w:val="center"/>
              <w:rPr>
                <w:rFonts w:ascii="Helvetica" w:hAnsi="Helvetica" w:cs="Helvetica"/>
                <w:color w:val="444444"/>
                <w:spacing w:val="3"/>
              </w:rPr>
            </w:pPr>
            <w:r>
              <w:rPr>
                <w:rFonts w:ascii="Helvetica" w:hAnsi="Helvetica" w:cs="Helvetica"/>
                <w:noProof/>
                <w:color w:val="444444"/>
                <w:spacing w:val="3"/>
              </w:rPr>
              <w:drawing>
                <wp:inline distT="0" distB="0" distL="0" distR="0" wp14:anchorId="1854911E" wp14:editId="7F4FEB22">
                  <wp:extent cx="10795" cy="10795"/>
                  <wp:effectExtent l="0" t="0" r="0" b="0"/>
                  <wp:docPr id="1" name="obrázek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A53" w:rsidRPr="0032301E" w:rsidRDefault="004E5A53" w:rsidP="00C74CF1">
            <w:pPr>
              <w:spacing w:line="301" w:lineRule="atLeast"/>
              <w:jc w:val="center"/>
              <w:rPr>
                <w:rFonts w:ascii="Helvetica" w:hAnsi="Helvetica" w:cs="Helvetica"/>
                <w:color w:val="444444"/>
                <w:spacing w:val="3"/>
              </w:rPr>
            </w:pPr>
            <w:r>
              <w:rPr>
                <w:rFonts w:ascii="Helvetica" w:hAnsi="Helvetica" w:cs="Helvetica"/>
                <w:noProof/>
                <w:color w:val="444444"/>
                <w:spacing w:val="3"/>
              </w:rPr>
              <w:drawing>
                <wp:inline distT="0" distB="0" distL="0" distR="0" wp14:anchorId="37FC833E" wp14:editId="6D43C028">
                  <wp:extent cx="10795" cy="1079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A53" w:rsidRPr="0032301E" w:rsidTr="00C74CF1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4E5A53" w:rsidRPr="0032301E" w:rsidTr="00C74CF1">
              <w:tc>
                <w:tcPr>
                  <w:tcW w:w="0" w:type="auto"/>
                  <w:noWrap/>
                  <w:vAlign w:val="center"/>
                  <w:hideMark/>
                </w:tcPr>
                <w:p w:rsidR="004E5A53" w:rsidRPr="0032301E" w:rsidRDefault="004E5A53" w:rsidP="004E5A53">
                  <w:pPr>
                    <w:spacing w:line="335" w:lineRule="atLeast"/>
                    <w:rPr>
                      <w:rFonts w:ascii="Helvetica" w:hAnsi="Helvetica" w:cs="Helvetica"/>
                    </w:rPr>
                  </w:pPr>
                  <w:r w:rsidRPr="0032301E">
                    <w:rPr>
                      <w:rFonts w:ascii="Helvetica" w:hAnsi="Helvetica" w:cs="Helvetica"/>
                      <w:color w:val="5F6368"/>
                      <w:spacing w:val="5"/>
                    </w:rPr>
                    <w:t>komu: </w:t>
                  </w:r>
                  <w:r>
                    <w:rPr>
                      <w:rFonts w:ascii="Helvetica" w:hAnsi="Helvetica" w:cs="Helvetica"/>
                      <w:noProof/>
                    </w:rPr>
                    <w:t xml:space="preserve"> </w:t>
                  </w: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 wp14:anchorId="24611263" wp14:editId="3B0B2101">
                        <wp:extent cx="10795" cy="10795"/>
                        <wp:effectExtent l="0" t="0" r="0" b="0"/>
                        <wp:docPr id="3" name="obrázek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5A53" w:rsidRPr="0032301E" w:rsidRDefault="004E5A53" w:rsidP="00C74CF1">
            <w:pPr>
              <w:rPr>
                <w:rFonts w:ascii="Helvetica" w:hAnsi="Helvetica" w:cs="Helvetica"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5A53" w:rsidRPr="0032301E" w:rsidRDefault="004E5A53" w:rsidP="00C74CF1">
            <w:pPr>
              <w:rPr>
                <w:rFonts w:ascii="Helvetica" w:hAnsi="Helvetica" w:cs="Helvetica"/>
                <w:color w:val="444444"/>
                <w:spacing w:val="3"/>
              </w:rPr>
            </w:pPr>
          </w:p>
        </w:tc>
      </w:tr>
    </w:tbl>
    <w:p w:rsidR="004E5A53" w:rsidRPr="0032301E" w:rsidRDefault="004E5A53" w:rsidP="004E5A53">
      <w:pPr>
        <w:rPr>
          <w:rFonts w:ascii="Arial" w:hAnsi="Arial" w:cs="Arial"/>
          <w:color w:val="222222"/>
        </w:rPr>
      </w:pPr>
      <w:r w:rsidRPr="0032301E">
        <w:rPr>
          <w:rFonts w:ascii="Arial" w:hAnsi="Arial" w:cs="Arial"/>
          <w:color w:val="222222"/>
        </w:rPr>
        <w:t xml:space="preserve">Dobrý den, </w:t>
      </w:r>
    </w:p>
    <w:p w:rsidR="004E5A53" w:rsidRPr="0032301E" w:rsidRDefault="004E5A53" w:rsidP="004E5A53">
      <w:pPr>
        <w:rPr>
          <w:rFonts w:ascii="Arial" w:hAnsi="Arial" w:cs="Arial"/>
          <w:color w:val="222222"/>
        </w:rPr>
      </w:pPr>
      <w:r w:rsidRPr="0032301E">
        <w:rPr>
          <w:rFonts w:ascii="Arial" w:hAnsi="Arial" w:cs="Arial"/>
          <w:color w:val="222222"/>
        </w:rPr>
        <w:t xml:space="preserve">objednáváme u Vás školní nábytek dle Vaší cenové nabídky ze dne </w:t>
      </w:r>
      <w:proofErr w:type="gramStart"/>
      <w:r w:rsidRPr="0032301E">
        <w:rPr>
          <w:rFonts w:ascii="Arial" w:hAnsi="Arial" w:cs="Arial"/>
          <w:color w:val="222222"/>
        </w:rPr>
        <w:t>10.7.2019</w:t>
      </w:r>
      <w:proofErr w:type="gramEnd"/>
      <w:r w:rsidRPr="0032301E">
        <w:rPr>
          <w:rFonts w:ascii="Arial" w:hAnsi="Arial" w:cs="Arial"/>
          <w:color w:val="222222"/>
        </w:rPr>
        <w:t> na naši výzvu veřejné zakázky č. 4/2019 Vybavení tříd výškově stavitelným nábytkem.</w:t>
      </w:r>
    </w:p>
    <w:p w:rsidR="004E5A53" w:rsidRPr="0032301E" w:rsidRDefault="004E5A53" w:rsidP="004E5A53">
      <w:pPr>
        <w:rPr>
          <w:rFonts w:ascii="Arial" w:hAnsi="Arial" w:cs="Arial"/>
          <w:color w:val="222222"/>
        </w:rPr>
      </w:pPr>
      <w:r w:rsidRPr="0032301E">
        <w:rPr>
          <w:rFonts w:ascii="Arial" w:hAnsi="Arial" w:cs="Arial"/>
          <w:color w:val="222222"/>
        </w:rPr>
        <w:t>Úhradu provedeme převodem na základě Vámi vystavené faktury.</w:t>
      </w:r>
    </w:p>
    <w:p w:rsidR="004E5A53" w:rsidRPr="0032301E" w:rsidRDefault="004E5A53" w:rsidP="004E5A53">
      <w:pPr>
        <w:rPr>
          <w:rFonts w:ascii="Arial" w:hAnsi="Arial" w:cs="Arial"/>
          <w:color w:val="222222"/>
        </w:rPr>
      </w:pPr>
      <w:r w:rsidRPr="0032301E">
        <w:rPr>
          <w:rFonts w:ascii="Arial" w:hAnsi="Arial" w:cs="Arial"/>
          <w:color w:val="222222"/>
        </w:rPr>
        <w:t>Fakturační údaje:</w:t>
      </w:r>
    </w:p>
    <w:p w:rsidR="004E5A53" w:rsidRPr="0032301E" w:rsidRDefault="004E5A53" w:rsidP="004E5A53">
      <w:pPr>
        <w:rPr>
          <w:rFonts w:ascii="Arial" w:hAnsi="Arial" w:cs="Arial"/>
          <w:color w:val="222222"/>
        </w:rPr>
      </w:pPr>
      <w:r w:rsidRPr="0032301E">
        <w:rPr>
          <w:rFonts w:ascii="Arial" w:hAnsi="Arial" w:cs="Arial"/>
          <w:color w:val="222222"/>
        </w:rPr>
        <w:t>Základní škola Petřiny-sever</w:t>
      </w:r>
    </w:p>
    <w:p w:rsidR="004E5A53" w:rsidRPr="0032301E" w:rsidRDefault="004E5A53" w:rsidP="004E5A53">
      <w:pPr>
        <w:rPr>
          <w:rFonts w:ascii="Arial" w:hAnsi="Arial" w:cs="Arial"/>
          <w:color w:val="222222"/>
        </w:rPr>
      </w:pPr>
      <w:r w:rsidRPr="0032301E">
        <w:rPr>
          <w:rFonts w:ascii="Arial" w:hAnsi="Arial" w:cs="Arial"/>
          <w:color w:val="222222"/>
        </w:rPr>
        <w:t>Na Okraji 305/43</w:t>
      </w:r>
    </w:p>
    <w:p w:rsidR="004E5A53" w:rsidRPr="0032301E" w:rsidRDefault="004E5A53" w:rsidP="004E5A53">
      <w:pPr>
        <w:rPr>
          <w:rFonts w:ascii="Arial" w:hAnsi="Arial" w:cs="Arial"/>
          <w:color w:val="222222"/>
        </w:rPr>
      </w:pPr>
      <w:r w:rsidRPr="0032301E">
        <w:rPr>
          <w:rFonts w:ascii="Arial" w:hAnsi="Arial" w:cs="Arial"/>
          <w:color w:val="222222"/>
        </w:rPr>
        <w:t>162 00 Praha 6</w:t>
      </w:r>
    </w:p>
    <w:p w:rsidR="004E5A53" w:rsidRPr="0032301E" w:rsidRDefault="004E5A53" w:rsidP="004E5A53">
      <w:pPr>
        <w:rPr>
          <w:rFonts w:ascii="Arial" w:hAnsi="Arial" w:cs="Arial"/>
          <w:color w:val="222222"/>
        </w:rPr>
      </w:pPr>
      <w:r w:rsidRPr="0032301E">
        <w:rPr>
          <w:rFonts w:ascii="Arial" w:hAnsi="Arial" w:cs="Arial"/>
          <w:color w:val="222222"/>
        </w:rPr>
        <w:t>IČ 48133795</w:t>
      </w:r>
    </w:p>
    <w:p w:rsidR="004E5A53" w:rsidRPr="0032301E" w:rsidRDefault="004E5A53" w:rsidP="004E5A53">
      <w:pPr>
        <w:rPr>
          <w:rFonts w:ascii="Arial" w:hAnsi="Arial" w:cs="Arial"/>
          <w:color w:val="222222"/>
        </w:rPr>
      </w:pPr>
      <w:r w:rsidRPr="0032301E">
        <w:rPr>
          <w:rFonts w:ascii="Arial" w:hAnsi="Arial" w:cs="Arial"/>
          <w:color w:val="222222"/>
        </w:rPr>
        <w:t>DIČ CZ48133795</w:t>
      </w:r>
    </w:p>
    <w:p w:rsidR="004E5A53" w:rsidRPr="0032301E" w:rsidRDefault="004E5A53" w:rsidP="004E5A53">
      <w:pPr>
        <w:rPr>
          <w:rFonts w:ascii="Arial" w:hAnsi="Arial" w:cs="Arial"/>
          <w:color w:val="222222"/>
        </w:rPr>
      </w:pPr>
      <w:r w:rsidRPr="0032301E">
        <w:rPr>
          <w:rFonts w:ascii="Arial" w:hAnsi="Arial" w:cs="Arial"/>
          <w:color w:val="222222"/>
        </w:rPr>
        <w:t xml:space="preserve">Škola je zapsána v RES od </w:t>
      </w:r>
      <w:proofErr w:type="gramStart"/>
      <w:r w:rsidRPr="0032301E">
        <w:rPr>
          <w:rFonts w:ascii="Arial" w:hAnsi="Arial" w:cs="Arial"/>
          <w:color w:val="222222"/>
        </w:rPr>
        <w:t>1.1.1993</w:t>
      </w:r>
      <w:proofErr w:type="gramEnd"/>
      <w:r w:rsidRPr="0032301E">
        <w:rPr>
          <w:rFonts w:ascii="Arial" w:hAnsi="Arial" w:cs="Arial"/>
          <w:color w:val="222222"/>
        </w:rPr>
        <w:t>, plátce DPH.</w:t>
      </w:r>
    </w:p>
    <w:p w:rsidR="004E5A53" w:rsidRPr="0032301E" w:rsidRDefault="004E5A53" w:rsidP="004E5A53">
      <w:pPr>
        <w:rPr>
          <w:rFonts w:ascii="Arial" w:hAnsi="Arial" w:cs="Arial"/>
          <w:color w:val="222222"/>
        </w:rPr>
      </w:pPr>
    </w:p>
    <w:p w:rsidR="004E5A53" w:rsidRPr="0032301E" w:rsidRDefault="004E5A53" w:rsidP="004E5A53">
      <w:pPr>
        <w:rPr>
          <w:rFonts w:ascii="Arial" w:hAnsi="Arial" w:cs="Arial"/>
          <w:color w:val="222222"/>
        </w:rPr>
      </w:pPr>
      <w:r w:rsidRPr="0032301E">
        <w:rPr>
          <w:rFonts w:ascii="Arial" w:hAnsi="Arial" w:cs="Arial"/>
          <w:color w:val="222222"/>
        </w:rPr>
        <w:t>S přáním pěkného dne</w:t>
      </w:r>
    </w:p>
    <w:p w:rsidR="004E5A53" w:rsidRPr="0032301E" w:rsidRDefault="004E5A53" w:rsidP="004E5A53">
      <w:pPr>
        <w:rPr>
          <w:rFonts w:ascii="Arial" w:hAnsi="Arial" w:cs="Arial"/>
          <w:color w:val="222222"/>
        </w:rPr>
      </w:pPr>
    </w:p>
    <w:p w:rsidR="004E5A53" w:rsidRPr="0032301E" w:rsidRDefault="004E5A53" w:rsidP="004E5A53">
      <w:pPr>
        <w:rPr>
          <w:rFonts w:ascii="Arial" w:hAnsi="Arial" w:cs="Arial"/>
          <w:color w:val="222222"/>
        </w:rPr>
      </w:pPr>
      <w:r w:rsidRPr="0032301E">
        <w:rPr>
          <w:rFonts w:ascii="Arial" w:hAnsi="Arial" w:cs="Arial"/>
          <w:color w:val="222222"/>
        </w:rPr>
        <w:t xml:space="preserve">st 10. 7. 2019 v 14:07 </w:t>
      </w:r>
      <w:proofErr w:type="gramStart"/>
      <w:r w:rsidRPr="0032301E">
        <w:rPr>
          <w:rFonts w:ascii="Arial" w:hAnsi="Arial" w:cs="Arial"/>
          <w:color w:val="222222"/>
        </w:rPr>
        <w:t>odesílatel  napsal</w:t>
      </w:r>
      <w:proofErr w:type="gramEnd"/>
      <w:r w:rsidRPr="0032301E">
        <w:rPr>
          <w:rFonts w:ascii="Arial" w:hAnsi="Arial" w:cs="Arial"/>
          <w:color w:val="222222"/>
        </w:rPr>
        <w:t>:</w:t>
      </w:r>
    </w:p>
    <w:p w:rsidR="004E5A53" w:rsidRPr="0032301E" w:rsidRDefault="004E5A53" w:rsidP="004E5A53">
      <w:pPr>
        <w:shd w:val="clear" w:color="auto" w:fill="E8EAED"/>
        <w:spacing w:line="10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7FA15922" wp14:editId="6BE55C05">
            <wp:extent cx="10795" cy="10795"/>
            <wp:effectExtent l="0" t="0" r="0" b="0"/>
            <wp:docPr id="4" name="obrázek 4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53" w:rsidRPr="0032301E" w:rsidRDefault="004E5A53" w:rsidP="004E5A53">
      <w:pPr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noProof/>
          <w:color w:val="222222"/>
          <w:sz w:val="27"/>
          <w:szCs w:val="27"/>
        </w:rPr>
        <w:drawing>
          <wp:inline distT="0" distB="0" distL="0" distR="0" wp14:anchorId="59081098" wp14:editId="25717CE6">
            <wp:extent cx="308610" cy="308610"/>
            <wp:effectExtent l="19050" t="0" r="0" b="0"/>
            <wp:docPr id="5" name=":13y_15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3y_15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6"/>
        <w:gridCol w:w="966"/>
        <w:gridCol w:w="3"/>
        <w:gridCol w:w="7"/>
      </w:tblGrid>
      <w:tr w:rsidR="004E5A53" w:rsidRPr="0032301E" w:rsidTr="00C74CF1">
        <w:tc>
          <w:tcPr>
            <w:tcW w:w="19275" w:type="dxa"/>
            <w:noWrap/>
            <w:hideMark/>
          </w:tcPr>
          <w:tbl>
            <w:tblPr>
              <w:tblW w:w="192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71"/>
            </w:tblGrid>
            <w:tr w:rsidR="004E5A53" w:rsidRPr="0032301E" w:rsidTr="00C74CF1">
              <w:tc>
                <w:tcPr>
                  <w:tcW w:w="0" w:type="auto"/>
                  <w:vAlign w:val="center"/>
                  <w:hideMark/>
                </w:tcPr>
                <w:p w:rsidR="004E5A53" w:rsidRPr="0032301E" w:rsidRDefault="004E5A53" w:rsidP="00C74CF1">
                  <w:pPr>
                    <w:spacing w:before="100" w:beforeAutospacing="1" w:after="100" w:afterAutospacing="1" w:line="335" w:lineRule="atLeast"/>
                    <w:outlineLvl w:val="2"/>
                    <w:rPr>
                      <w:rFonts w:ascii="Helvetica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</w:p>
              </w:tc>
            </w:tr>
          </w:tbl>
          <w:p w:rsidR="004E5A53" w:rsidRPr="0032301E" w:rsidRDefault="004E5A53" w:rsidP="00C74CF1">
            <w:pPr>
              <w:spacing w:line="335" w:lineRule="atLeast"/>
              <w:rPr>
                <w:rFonts w:ascii="Helvetica" w:hAnsi="Helvetica" w:cs="Helvetica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:rsidR="004E5A53" w:rsidRPr="0032301E" w:rsidRDefault="004E5A53" w:rsidP="00C74CF1">
            <w:pPr>
              <w:jc w:val="right"/>
              <w:rPr>
                <w:rFonts w:ascii="Helvetica" w:hAnsi="Helvetica" w:cs="Helvetica"/>
                <w:color w:val="222222"/>
                <w:spacing w:val="3"/>
              </w:rPr>
            </w:pPr>
            <w:r w:rsidRPr="0032301E">
              <w:rPr>
                <w:rFonts w:ascii="Helvetica" w:hAnsi="Helvetica" w:cs="Helvetica"/>
                <w:color w:val="5F6368"/>
                <w:spacing w:val="5"/>
              </w:rPr>
              <w:t>pá 12. 7. 2019 13:02</w:t>
            </w:r>
          </w:p>
        </w:tc>
        <w:tc>
          <w:tcPr>
            <w:tcW w:w="0" w:type="auto"/>
            <w:noWrap/>
            <w:hideMark/>
          </w:tcPr>
          <w:p w:rsidR="004E5A53" w:rsidRPr="0032301E" w:rsidRDefault="004E5A53" w:rsidP="00C74CF1">
            <w:pPr>
              <w:jc w:val="right"/>
              <w:rPr>
                <w:rFonts w:ascii="Helvetica" w:hAnsi="Helvetica" w:cs="Helvetica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E5A53" w:rsidRPr="0032301E" w:rsidRDefault="004E5A53" w:rsidP="00C74CF1">
            <w:pPr>
              <w:spacing w:line="301" w:lineRule="atLeast"/>
              <w:jc w:val="center"/>
              <w:rPr>
                <w:rFonts w:ascii="Helvetica" w:hAnsi="Helvetica" w:cs="Helvetica"/>
                <w:color w:val="444444"/>
                <w:spacing w:val="3"/>
              </w:rPr>
            </w:pPr>
            <w:r>
              <w:rPr>
                <w:rFonts w:ascii="Helvetica" w:hAnsi="Helvetica" w:cs="Helvetica"/>
                <w:noProof/>
                <w:color w:val="444444"/>
                <w:spacing w:val="3"/>
              </w:rPr>
              <w:drawing>
                <wp:inline distT="0" distB="0" distL="0" distR="0" wp14:anchorId="0DD149B1" wp14:editId="3104BF61">
                  <wp:extent cx="10795" cy="10795"/>
                  <wp:effectExtent l="0" t="0" r="0" b="0"/>
                  <wp:docPr id="6" name="obrázek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A53" w:rsidRPr="0032301E" w:rsidRDefault="004E5A53" w:rsidP="00C74CF1">
            <w:pPr>
              <w:spacing w:line="301" w:lineRule="atLeast"/>
              <w:jc w:val="center"/>
              <w:rPr>
                <w:rFonts w:ascii="Helvetica" w:hAnsi="Helvetica" w:cs="Helvetica"/>
                <w:color w:val="444444"/>
                <w:spacing w:val="3"/>
              </w:rPr>
            </w:pPr>
            <w:r>
              <w:rPr>
                <w:rFonts w:ascii="Helvetica" w:hAnsi="Helvetica" w:cs="Helvetica"/>
                <w:noProof/>
                <w:color w:val="444444"/>
                <w:spacing w:val="3"/>
              </w:rPr>
              <w:drawing>
                <wp:inline distT="0" distB="0" distL="0" distR="0" wp14:anchorId="1E2EA8EF" wp14:editId="7F13913E">
                  <wp:extent cx="10795" cy="10795"/>
                  <wp:effectExtent l="0" t="0" r="0" b="0"/>
                  <wp:docPr id="7" name="obrázek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A53" w:rsidRPr="0032301E" w:rsidTr="00C74CF1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4E5A53" w:rsidRPr="0032301E" w:rsidTr="00C74CF1">
              <w:tc>
                <w:tcPr>
                  <w:tcW w:w="0" w:type="auto"/>
                  <w:noWrap/>
                  <w:vAlign w:val="center"/>
                  <w:hideMark/>
                </w:tcPr>
                <w:p w:rsidR="004E5A53" w:rsidRPr="0032301E" w:rsidRDefault="004E5A53" w:rsidP="00C74CF1">
                  <w:pPr>
                    <w:spacing w:line="335" w:lineRule="atLeast"/>
                    <w:rPr>
                      <w:rFonts w:ascii="Helvetica" w:hAnsi="Helvetica" w:cs="Helvetica"/>
                    </w:rPr>
                  </w:pPr>
                  <w:r w:rsidRPr="0032301E">
                    <w:rPr>
                      <w:rFonts w:ascii="Helvetica" w:hAnsi="Helvetica" w:cs="Helvetica"/>
                      <w:color w:val="5F6368"/>
                      <w:spacing w:val="5"/>
                    </w:rPr>
                    <w:t>komu: mně</w:t>
                  </w:r>
                </w:p>
                <w:p w:rsidR="004E5A53" w:rsidRPr="0032301E" w:rsidRDefault="004E5A53" w:rsidP="00C74CF1">
                  <w:pPr>
                    <w:spacing w:line="335" w:lineRule="atLeast"/>
                    <w:textAlignment w:val="top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 wp14:anchorId="2CB7EF1C" wp14:editId="275CDB1E">
                        <wp:extent cx="10795" cy="10795"/>
                        <wp:effectExtent l="0" t="0" r="0" b="0"/>
                        <wp:docPr id="8" name="obrázek 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5A53" w:rsidRPr="0032301E" w:rsidRDefault="004E5A53" w:rsidP="00C74CF1">
            <w:pPr>
              <w:rPr>
                <w:rFonts w:ascii="Helvetica" w:hAnsi="Helvetica" w:cs="Helvetica"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5A53" w:rsidRPr="0032301E" w:rsidRDefault="004E5A53" w:rsidP="00C74CF1">
            <w:pPr>
              <w:rPr>
                <w:rFonts w:ascii="Helvetica" w:hAnsi="Helvetica" w:cs="Helvetica"/>
                <w:color w:val="444444"/>
                <w:spacing w:val="3"/>
              </w:rPr>
            </w:pPr>
          </w:p>
        </w:tc>
      </w:tr>
    </w:tbl>
    <w:p w:rsidR="004E5A53" w:rsidRPr="0032301E" w:rsidRDefault="004E5A53" w:rsidP="004E5A53">
      <w:pPr>
        <w:rPr>
          <w:rFonts w:ascii="Arial" w:hAnsi="Arial" w:cs="Arial"/>
          <w:color w:val="222222"/>
        </w:rPr>
      </w:pPr>
      <w:r w:rsidRPr="0032301E">
        <w:rPr>
          <w:rFonts w:ascii="Arial" w:hAnsi="Arial" w:cs="Arial"/>
          <w:color w:val="222222"/>
        </w:rPr>
        <w:t>Dobrý den,</w:t>
      </w:r>
    </w:p>
    <w:p w:rsidR="004E5A53" w:rsidRPr="0032301E" w:rsidRDefault="004E5A53" w:rsidP="004E5A53">
      <w:pPr>
        <w:rPr>
          <w:rFonts w:ascii="Arial" w:hAnsi="Arial" w:cs="Arial"/>
          <w:color w:val="222222"/>
        </w:rPr>
      </w:pPr>
      <w:r w:rsidRPr="0032301E">
        <w:rPr>
          <w:rFonts w:ascii="Arial" w:hAnsi="Arial" w:cs="Arial"/>
          <w:color w:val="222222"/>
        </w:rPr>
        <w:t> </w:t>
      </w:r>
    </w:p>
    <w:p w:rsidR="004E5A53" w:rsidRPr="0032301E" w:rsidRDefault="004E5A53" w:rsidP="004E5A53">
      <w:pPr>
        <w:rPr>
          <w:rFonts w:ascii="Arial" w:hAnsi="Arial" w:cs="Arial"/>
          <w:color w:val="222222"/>
        </w:rPr>
      </w:pPr>
      <w:r w:rsidRPr="0032301E">
        <w:rPr>
          <w:rFonts w:ascii="Arial" w:hAnsi="Arial" w:cs="Arial"/>
          <w:color w:val="222222"/>
        </w:rPr>
        <w:t>potvrzuji přijetí Vaší objednávky. Ještě Vám přijde potvrzení z výroby, kde bude uveden přibližný termín dodání, zboží bude dodáno ve Vámi stanovené lhůtě.</w:t>
      </w:r>
    </w:p>
    <w:p w:rsidR="004E5A53" w:rsidRPr="0032301E" w:rsidRDefault="004E5A53" w:rsidP="004E5A53">
      <w:pPr>
        <w:rPr>
          <w:rFonts w:ascii="Arial" w:hAnsi="Arial" w:cs="Arial"/>
          <w:color w:val="500050"/>
        </w:rPr>
      </w:pPr>
      <w:r w:rsidRPr="0032301E">
        <w:rPr>
          <w:rFonts w:ascii="Arial" w:hAnsi="Arial" w:cs="Arial"/>
          <w:color w:val="500050"/>
        </w:rPr>
        <w:t> </w:t>
      </w:r>
    </w:p>
    <w:p w:rsidR="004E5A53" w:rsidRPr="0032301E" w:rsidRDefault="004E5A53" w:rsidP="004E5A53">
      <w:pPr>
        <w:rPr>
          <w:rFonts w:ascii="Arial" w:hAnsi="Arial" w:cs="Arial"/>
          <w:color w:val="500050"/>
        </w:rPr>
      </w:pPr>
      <w:r w:rsidRPr="0032301E">
        <w:rPr>
          <w:rFonts w:ascii="Arial" w:hAnsi="Arial" w:cs="Arial"/>
          <w:color w:val="500050"/>
        </w:rPr>
        <w:t>S pozdravem a přáním pěkného dne</w:t>
      </w:r>
    </w:p>
    <w:p w:rsidR="004E5A53" w:rsidRPr="0032301E" w:rsidRDefault="004E5A53" w:rsidP="004E5A53">
      <w:pPr>
        <w:rPr>
          <w:rFonts w:ascii="Arial" w:hAnsi="Arial" w:cs="Arial"/>
          <w:color w:val="500050"/>
        </w:rPr>
      </w:pPr>
      <w:r w:rsidRPr="0032301E">
        <w:rPr>
          <w:rFonts w:ascii="Arial" w:hAnsi="Arial" w:cs="Arial"/>
          <w:color w:val="500050"/>
        </w:rPr>
        <w:t> </w:t>
      </w:r>
    </w:p>
    <w:p w:rsidR="004E5A53" w:rsidRPr="0032301E" w:rsidRDefault="004E5A53" w:rsidP="004E5A53">
      <w:pPr>
        <w:rPr>
          <w:rFonts w:ascii="Arial" w:hAnsi="Arial" w:cs="Arial"/>
          <w:color w:val="500050"/>
        </w:rPr>
      </w:pPr>
      <w:bookmarkStart w:id="0" w:name="_GoBack"/>
      <w:bookmarkEnd w:id="0"/>
      <w:r w:rsidRPr="0032301E">
        <w:rPr>
          <w:rFonts w:ascii="Arial" w:hAnsi="Arial" w:cs="Arial"/>
          <w:color w:val="500050"/>
        </w:rPr>
        <w:t> </w:t>
      </w:r>
    </w:p>
    <w:p w:rsidR="004E5A53" w:rsidRPr="0032301E" w:rsidRDefault="004E5A53" w:rsidP="004E5A53">
      <w:pPr>
        <w:rPr>
          <w:rFonts w:ascii="Arial" w:hAnsi="Arial" w:cs="Arial"/>
          <w:color w:val="222222"/>
        </w:rPr>
      </w:pPr>
      <w:r w:rsidRPr="0032301E">
        <w:rPr>
          <w:rFonts w:ascii="Comic Sans MS" w:hAnsi="Comic Sans MS" w:cs="Arial"/>
          <w:b/>
          <w:bCs/>
          <w:i/>
          <w:iCs/>
          <w:color w:val="3366FF"/>
        </w:rPr>
        <w:t>;-)</w:t>
      </w:r>
      <w:r w:rsidRPr="0032301E">
        <w:rPr>
          <w:rFonts w:ascii="Comic Sans MS" w:hAnsi="Comic Sans MS" w:cs="Arial"/>
          <w:i/>
          <w:iCs/>
          <w:color w:val="3366FF"/>
        </w:rPr>
        <w:t> </w:t>
      </w:r>
      <w:r w:rsidRPr="0032301E">
        <w:rPr>
          <w:rFonts w:ascii="Comic Sans MS" w:hAnsi="Comic Sans MS" w:cs="Arial"/>
          <w:b/>
          <w:bCs/>
          <w:i/>
          <w:iCs/>
          <w:color w:val="3366FF"/>
        </w:rPr>
        <w:t>DF</w:t>
      </w:r>
    </w:p>
    <w:p w:rsidR="004E5A53" w:rsidRPr="0032301E" w:rsidRDefault="004E5A53" w:rsidP="004E5A53">
      <w:pPr>
        <w:rPr>
          <w:rFonts w:ascii="Arial" w:hAnsi="Arial" w:cs="Arial"/>
          <w:color w:val="222222"/>
        </w:rPr>
      </w:pPr>
      <w:r w:rsidRPr="0032301E">
        <w:rPr>
          <w:rFonts w:ascii="Arial" w:hAnsi="Arial" w:cs="Arial"/>
          <w:color w:val="222222"/>
        </w:rPr>
        <w:t> </w:t>
      </w:r>
    </w:p>
    <w:p w:rsidR="004E5A53" w:rsidRDefault="004E5A53" w:rsidP="004E5A53"/>
    <w:p w:rsidR="00B26DE3" w:rsidRDefault="004E5A53"/>
    <w:sectPr w:rsidR="00B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2AD"/>
    <w:multiLevelType w:val="hybridMultilevel"/>
    <w:tmpl w:val="D28E3F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65A9"/>
    <w:multiLevelType w:val="hybridMultilevel"/>
    <w:tmpl w:val="F6AEFA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75C"/>
    <w:multiLevelType w:val="hybridMultilevel"/>
    <w:tmpl w:val="0FB29E6A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53"/>
    <w:rsid w:val="004E5A53"/>
    <w:rsid w:val="005B3CCD"/>
    <w:rsid w:val="005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3E5BB-6676-41A6-9F7B-61F4F6EE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A53"/>
    <w:pPr>
      <w:widowControl w:val="0"/>
      <w:suppressAutoHyphens/>
      <w:ind w:left="720"/>
      <w:contextualSpacing/>
    </w:pPr>
    <w:rPr>
      <w:rFonts w:eastAsia="Lucida Sans Unicode"/>
      <w:kern w:val="1"/>
      <w:lang w:eastAsia="en-US"/>
    </w:rPr>
  </w:style>
  <w:style w:type="paragraph" w:styleId="Zkladntext">
    <w:name w:val="Body Text"/>
    <w:basedOn w:val="Normln"/>
    <w:link w:val="ZkladntextChar"/>
    <w:rsid w:val="004E5A53"/>
    <w:rPr>
      <w:rFonts w:ascii="Arial" w:hAnsi="Arial" w:cs="Arial"/>
      <w:b/>
      <w:bCs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4E5A53"/>
    <w:rPr>
      <w:rFonts w:ascii="Arial" w:eastAsia="Times New Roman" w:hAnsi="Arial" w:cs="Arial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726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Chleborádová</dc:creator>
  <cp:keywords/>
  <dc:description/>
  <cp:lastModifiedBy>Pavla Chleborádová</cp:lastModifiedBy>
  <cp:revision>1</cp:revision>
  <dcterms:created xsi:type="dcterms:W3CDTF">2020-06-05T06:46:00Z</dcterms:created>
  <dcterms:modified xsi:type="dcterms:W3CDTF">2020-06-05T06:51:00Z</dcterms:modified>
</cp:coreProperties>
</file>