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8A" w:rsidRDefault="009737A8">
      <w:pPr>
        <w:pStyle w:val="Nadpis20"/>
        <w:keepNext/>
        <w:keepLines/>
        <w:shd w:val="clear" w:color="auto" w:fill="auto"/>
        <w:spacing w:after="84" w:line="240" w:lineRule="exact"/>
        <w:ind w:left="1240"/>
      </w:pPr>
      <w:bookmarkStart w:id="0" w:name="bookmark0"/>
      <w:r>
        <w:t>Příloha č. 2</w:t>
      </w:r>
      <w:bookmarkEnd w:id="0"/>
    </w:p>
    <w:p w:rsidR="009F108A" w:rsidRDefault="009737A8">
      <w:pPr>
        <w:pStyle w:val="Nadpis20"/>
        <w:keepNext/>
        <w:keepLines/>
        <w:shd w:val="clear" w:color="auto" w:fill="auto"/>
        <w:spacing w:after="356" w:line="240" w:lineRule="exact"/>
        <w:ind w:left="1240"/>
      </w:pPr>
      <w:bookmarkStart w:id="1" w:name="bookmark1"/>
      <w:r>
        <w:t>licenční smlouvy pro průběžnou aktualizaci SW</w:t>
      </w:r>
      <w:bookmarkEnd w:id="1"/>
    </w:p>
    <w:p w:rsidR="009F108A" w:rsidRDefault="0030681F">
      <w:pPr>
        <w:pStyle w:val="Zkladntext20"/>
        <w:shd w:val="clear" w:color="auto" w:fill="auto"/>
        <w:spacing w:before="0"/>
        <w:ind w:left="2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7pt;margin-top:-5.85pt;width:175.7pt;height:56.35pt;z-index:-251656704;mso-wrap-distance-left:92.9pt;mso-wrap-distance-right:5pt;mso-wrap-distance-bottom:33.95pt;mso-position-horizontal-relative:margin" filled="f" stroked="f">
            <v:textbox style="mso-fit-shape-to-text:t" inset="0,0,0,0">
              <w:txbxContent>
                <w:p w:rsidR="009F108A" w:rsidRDefault="009737A8">
                  <w:pPr>
                    <w:pStyle w:val="Zkladntext20"/>
                    <w:shd w:val="clear" w:color="auto" w:fill="auto"/>
                    <w:spacing w:before="0" w:line="266" w:lineRule="exact"/>
                  </w:pPr>
                  <w:r>
                    <w:rPr>
                      <w:rStyle w:val="Zkladntext2Exact"/>
                      <w:b/>
                      <w:bCs/>
                    </w:rPr>
                    <w:t>Provozovna 908</w:t>
                  </w:r>
                </w:p>
                <w:p w:rsidR="009F108A" w:rsidRDefault="009737A8">
                  <w:pPr>
                    <w:pStyle w:val="Zkladntext30"/>
                    <w:shd w:val="clear" w:color="auto" w:fill="auto"/>
                    <w:spacing w:line="266" w:lineRule="exact"/>
                  </w:pPr>
                  <w:r>
                    <w:rPr>
                      <w:rStyle w:val="Zkladntext3Exact"/>
                    </w:rPr>
                    <w:t>Střední škola obchodu, služeb a podnikání a Vyšší odborná škola,</w:t>
                  </w:r>
                </w:p>
                <w:p w:rsidR="009F108A" w:rsidRDefault="009737A8">
                  <w:pPr>
                    <w:pStyle w:val="Zkladntext30"/>
                    <w:shd w:val="clear" w:color="auto" w:fill="auto"/>
                    <w:spacing w:line="266" w:lineRule="exact"/>
                  </w:pPr>
                  <w:r>
                    <w:rPr>
                      <w:rStyle w:val="Zkladntext3Exact"/>
                    </w:rPr>
                    <w:t>České Budějovice, Dobrovodská 905/107,</w:t>
                  </w:r>
                </w:p>
              </w:txbxContent>
            </v:textbox>
            <w10:wrap type="square" side="left" anchorx="margin"/>
          </v:shape>
        </w:pict>
      </w:r>
      <w:r w:rsidR="009737A8">
        <w:t xml:space="preserve">Nabyvatel </w:t>
      </w:r>
      <w:r w:rsidR="009737A8">
        <w:rPr>
          <w:rStyle w:val="Zkladntext2Netun"/>
        </w:rPr>
        <w:t>2488</w:t>
      </w:r>
    </w:p>
    <w:p w:rsidR="009F108A" w:rsidRDefault="009737A8">
      <w:pPr>
        <w:pStyle w:val="Zkladntext30"/>
        <w:shd w:val="clear" w:color="auto" w:fill="auto"/>
        <w:ind w:left="220"/>
      </w:pPr>
      <w:r>
        <w:t>Střední škola obchodu, služeb a podnikání a Vyšší odborná škola,</w:t>
      </w:r>
    </w:p>
    <w:p w:rsidR="009F108A" w:rsidRDefault="009737A8">
      <w:pPr>
        <w:pStyle w:val="Zkladntext30"/>
        <w:shd w:val="clear" w:color="auto" w:fill="auto"/>
        <w:ind w:left="220"/>
      </w:pPr>
      <w:r>
        <w:t>České Budějovice, Kněžskodvorská 33/A,</w:t>
      </w:r>
    </w:p>
    <w:p w:rsidR="009F108A" w:rsidRDefault="009737A8">
      <w:pPr>
        <w:pStyle w:val="Zkladntext30"/>
        <w:shd w:val="clear" w:color="auto" w:fill="auto"/>
        <w:ind w:left="220"/>
      </w:pPr>
      <w:r>
        <w:t>České Budějovice, Kněžskodvorská 542, PSČ 370 04</w:t>
      </w:r>
    </w:p>
    <w:p w:rsidR="009F108A" w:rsidRDefault="009737A8">
      <w:pPr>
        <w:pStyle w:val="Zkladntext30"/>
        <w:shd w:val="clear" w:color="auto" w:fill="auto"/>
        <w:ind w:left="220"/>
      </w:pPr>
      <w:r>
        <w:t>IČ: 60075953</w:t>
      </w:r>
    </w:p>
    <w:p w:rsidR="009F108A" w:rsidRDefault="009737A8">
      <w:pPr>
        <w:pStyle w:val="Zkladntext30"/>
        <w:shd w:val="clear" w:color="auto" w:fill="auto"/>
        <w:spacing w:after="371"/>
        <w:ind w:left="220"/>
      </w:pPr>
      <w:r>
        <w:t>DIČCZ60075953</w:t>
      </w:r>
    </w:p>
    <w:p w:rsidR="009F108A" w:rsidRDefault="0030681F">
      <w:pPr>
        <w:pStyle w:val="Zkladntext20"/>
        <w:shd w:val="clear" w:color="auto" w:fill="auto"/>
        <w:spacing w:before="0" w:line="180" w:lineRule="exact"/>
        <w:jc w:val="left"/>
      </w:pPr>
      <w:r>
        <w:pict>
          <v:shape id="_x0000_s1027" type="#_x0000_t202" style="position:absolute;margin-left:3.85pt;margin-top:23.4pt;width:164.15pt;height:213.7pt;z-index:-251655680;mso-wrap-distance-left:5pt;mso-wrap-distance-right:5pt;mso-position-horizontal-relative:margin" filled="f" stroked="f">
            <v:textbox style="mso-fit-shape-to-text:t" inset="0,0,0,0">
              <w:txbxContent>
                <w:p w:rsidR="009F108A" w:rsidRDefault="009737A8">
                  <w:pPr>
                    <w:pStyle w:val="Zkladntext4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leader="underscore" w:pos="3240"/>
                    </w:tabs>
                  </w:pPr>
                  <w:r>
                    <w:rPr>
                      <w:rStyle w:val="Zkladntext4Exact0"/>
                      <w:b/>
                      <w:bCs/>
                      <w:i/>
                      <w:iCs/>
                    </w:rPr>
                    <w:t>Upgrade programu Stravné</w:t>
                  </w:r>
                  <w:r>
                    <w:rPr>
                      <w:rStyle w:val="Zkladntext4NetunNekurzvaExact"/>
                    </w:rPr>
                    <w:tab/>
                  </w:r>
                </w:p>
                <w:p w:rsidR="009F108A" w:rsidRDefault="009737A8">
                  <w:pPr>
                    <w:pStyle w:val="Zkladntext5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leader="underscore" w:pos="3238"/>
                    </w:tabs>
                  </w:pPr>
                  <w:r>
                    <w:rPr>
                      <w:rStyle w:val="Zkladntext5Tahoma4ptTunNekurzvaExact"/>
                    </w:rPr>
                    <w:t xml:space="preserve">« </w:t>
                  </w:r>
                  <w:r>
                    <w:rPr>
                      <w:rStyle w:val="Zkladntext5Exact0"/>
                      <w:i/>
                      <w:iCs/>
                    </w:rPr>
                    <w:t>ProVIS</w:t>
                  </w:r>
                  <w:r>
                    <w:rPr>
                      <w:rStyle w:val="Zkladntext5Tahoma4ptTunNekurzvaExact0"/>
                    </w:rPr>
                    <w:tab/>
                  </w:r>
                </w:p>
                <w:p w:rsidR="009F108A" w:rsidRDefault="009737A8">
                  <w:pPr>
                    <w:pStyle w:val="Zkladntext6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06"/>
                    </w:tabs>
                  </w:pPr>
                  <w:r>
                    <w:rPr>
                      <w:rStyle w:val="Zkladntext6Exact0"/>
                      <w:i/>
                      <w:iCs/>
                    </w:rPr>
                    <w:t>systém ProVIS úroveň funkčnosti 4</w:t>
                  </w:r>
                </w:p>
                <w:p w:rsidR="009F108A" w:rsidRDefault="009737A8">
                  <w:pPr>
                    <w:pStyle w:val="Zkladntext6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06"/>
                      <w:tab w:val="left" w:leader="underscore" w:pos="3240"/>
                    </w:tabs>
                    <w:spacing w:line="216" w:lineRule="exact"/>
                  </w:pPr>
                  <w:r>
                    <w:rPr>
                      <w:rStyle w:val="Zkladntext6Exact0"/>
                      <w:i/>
                      <w:iCs/>
                    </w:rPr>
                    <w:t>mod. Banka</w:t>
                  </w:r>
                  <w:r>
                    <w:rPr>
                      <w:rStyle w:val="Zkladntext6Tahoma4ptNekurzvaExact0"/>
                    </w:rPr>
                    <w:tab/>
                  </w:r>
                </w:p>
                <w:p w:rsidR="009F108A" w:rsidRDefault="009737A8">
                  <w:pPr>
                    <w:pStyle w:val="Zkladntext6"/>
                    <w:numPr>
                      <w:ilvl w:val="0"/>
                      <w:numId w:val="2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06"/>
                      <w:tab w:val="left" w:leader="underscore" w:pos="3240"/>
                    </w:tabs>
                    <w:spacing w:line="216" w:lineRule="exact"/>
                  </w:pPr>
                  <w:r>
                    <w:rPr>
                      <w:rStyle w:val="Zkladntext6Exact0"/>
                      <w:i/>
                      <w:iCs/>
                    </w:rPr>
                    <w:t>mod</w:t>
                  </w:r>
                  <w:r>
                    <w:rPr>
                      <w:rStyle w:val="Zkladntext6Tahoma4ptNekurzvaExact"/>
                    </w:rPr>
                    <w:t xml:space="preserve">. </w:t>
                  </w:r>
                  <w:r>
                    <w:rPr>
                      <w:rStyle w:val="Zkladntext6Exact0"/>
                      <w:i/>
                      <w:iCs/>
                    </w:rPr>
                    <w:t>Plátce DPH</w:t>
                  </w:r>
                  <w:r>
                    <w:rPr>
                      <w:rStyle w:val="Zkladntext6Tahoma4ptNekurzvaExact0"/>
                    </w:rPr>
                    <w:tab/>
                  </w:r>
                </w:p>
                <w:p w:rsidR="009F108A" w:rsidRDefault="009737A8">
                  <w:pPr>
                    <w:pStyle w:val="Zkladntext6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leader="underscore" w:pos="3240"/>
                    </w:tabs>
                    <w:spacing w:line="216" w:lineRule="exact"/>
                  </w:pPr>
                  <w:r>
                    <w:rPr>
                      <w:rStyle w:val="Zkladntext6Tahoma4ptNekurzvaExact"/>
                    </w:rPr>
                    <w:t xml:space="preserve">■ </w:t>
                  </w:r>
                  <w:r>
                    <w:rPr>
                      <w:rStyle w:val="Zkladntext6Exact0"/>
                      <w:i/>
                      <w:iCs/>
                    </w:rPr>
                    <w:t>mod. Spořitelna</w:t>
                  </w:r>
                  <w:r>
                    <w:rPr>
                      <w:rStyle w:val="Zkladntext6Tahoma4ptNekurzvaExact0"/>
                    </w:rPr>
                    <w:tab/>
                  </w:r>
                </w:p>
                <w:p w:rsidR="009F108A" w:rsidRDefault="009737A8">
                  <w:pPr>
                    <w:pStyle w:val="Zkladntext5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32"/>
                      <w:tab w:val="left" w:leader="underscore" w:pos="3240"/>
                    </w:tabs>
                    <w:spacing w:line="221" w:lineRule="exact"/>
                  </w:pPr>
                  <w:r>
                    <w:rPr>
                      <w:rStyle w:val="Zkladntext5Exact0"/>
                      <w:i/>
                      <w:iCs/>
                    </w:rPr>
                    <w:t>Stravné</w:t>
                  </w:r>
                  <w:r>
                    <w:rPr>
                      <w:rStyle w:val="Zkladntext5Tahoma4ptTunNekurzvaExact0"/>
                    </w:rPr>
                    <w:tab/>
                  </w:r>
                </w:p>
                <w:p w:rsidR="009F108A" w:rsidRDefault="009737A8">
                  <w:pPr>
                    <w:pStyle w:val="Zkladntext6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10"/>
                    </w:tabs>
                    <w:spacing w:line="221" w:lineRule="exact"/>
                  </w:pPr>
                  <w:r>
                    <w:rPr>
                      <w:rStyle w:val="Zkladntext6Exact0"/>
                      <w:i/>
                      <w:iCs/>
                    </w:rPr>
                    <w:t>Stravné do 1000 zpracovávaných osob</w:t>
                  </w:r>
                </w:p>
                <w:p w:rsidR="009F108A" w:rsidRDefault="009737A8">
                  <w:pPr>
                    <w:pStyle w:val="Zkladntext6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03"/>
                    </w:tabs>
                    <w:spacing w:line="221" w:lineRule="exact"/>
                  </w:pPr>
                  <w:r>
                    <w:t>mod. Obj. internetem do 1000 os.</w:t>
                  </w:r>
                </w:p>
                <w:p w:rsidR="009F108A" w:rsidRDefault="009737A8">
                  <w:pPr>
                    <w:pStyle w:val="Zkladntext6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06"/>
                    </w:tabs>
                    <w:spacing w:line="221" w:lineRule="exact"/>
                    <w:jc w:val="left"/>
                  </w:pPr>
                  <w:r>
                    <w:rPr>
                      <w:rStyle w:val="Zkladntext6Exact0"/>
                      <w:i/>
                      <w:iCs/>
                    </w:rPr>
                    <w:t xml:space="preserve">mod. Výdej a prodej na id. média 4 </w:t>
                  </w:r>
                  <w:r>
                    <w:rPr>
                      <w:rStyle w:val="Zkladntext6TunExact"/>
                      <w:i/>
                      <w:iCs/>
                    </w:rPr>
                    <w:t>Upgrade programu Msklad</w:t>
                  </w:r>
                </w:p>
                <w:p w:rsidR="009F108A" w:rsidRDefault="009737A8">
                  <w:pPr>
                    <w:pStyle w:val="Zkladntext5"/>
                    <w:numPr>
                      <w:ilvl w:val="0"/>
                      <w:numId w:val="2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25"/>
                      <w:tab w:val="left" w:leader="underscore" w:pos="3242"/>
                    </w:tabs>
                    <w:spacing w:line="221" w:lineRule="exact"/>
                  </w:pPr>
                  <w:r>
                    <w:rPr>
                      <w:rStyle w:val="Zkladntext5Exact0"/>
                      <w:i/>
                      <w:iCs/>
                    </w:rPr>
                    <w:t>ProVIS</w:t>
                  </w:r>
                  <w:r>
                    <w:rPr>
                      <w:rStyle w:val="Zkladntext5Tahoma4ptTunNekurzvaExact0"/>
                    </w:rPr>
                    <w:tab/>
                  </w:r>
                </w:p>
                <w:p w:rsidR="009F108A" w:rsidRDefault="009737A8">
                  <w:pPr>
                    <w:pStyle w:val="Zkladntext6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21" w:lineRule="exact"/>
                  </w:pPr>
                  <w:r>
                    <w:rPr>
                      <w:rStyle w:val="Zkladntext6Tahoma4ptNekurzvaExact"/>
                    </w:rPr>
                    <w:t xml:space="preserve">« </w:t>
                  </w:r>
                  <w:r>
                    <w:rPr>
                      <w:rStyle w:val="Zkladntext6Exact0"/>
                      <w:i/>
                      <w:iCs/>
                    </w:rPr>
                    <w:t>systém ProVIS úroveň funkčnosti 4</w:t>
                  </w:r>
                </w:p>
                <w:p w:rsidR="009F108A" w:rsidRDefault="009737A8">
                  <w:pPr>
                    <w:pStyle w:val="Zkladntext6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03"/>
                      <w:tab w:val="left" w:leader="underscore" w:pos="3247"/>
                    </w:tabs>
                    <w:spacing w:line="221" w:lineRule="exact"/>
                  </w:pPr>
                  <w:r>
                    <w:rPr>
                      <w:rStyle w:val="Zkladntext6Exact0"/>
                      <w:i/>
                      <w:iCs/>
                    </w:rPr>
                    <w:t>mod. Plátce DPH</w:t>
                  </w:r>
                  <w:r>
                    <w:rPr>
                      <w:rStyle w:val="Zkladntext6Tahoma4ptNekurzvaExact0"/>
                    </w:rPr>
                    <w:tab/>
                  </w:r>
                </w:p>
                <w:p w:rsidR="009F108A" w:rsidRDefault="009737A8">
                  <w:pPr>
                    <w:pStyle w:val="Zkladntext5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25"/>
                      <w:tab w:val="left" w:leader="underscore" w:pos="3245"/>
                    </w:tabs>
                    <w:spacing w:line="218" w:lineRule="exact"/>
                  </w:pPr>
                  <w:r>
                    <w:rPr>
                      <w:rStyle w:val="Zkladntext5Exact0"/>
                      <w:i/>
                      <w:iCs/>
                    </w:rPr>
                    <w:t>MSklad</w:t>
                  </w:r>
                  <w:r>
                    <w:rPr>
                      <w:rStyle w:val="Zkladntext5Tahoma4ptTunNekurzvaExact0"/>
                    </w:rPr>
                    <w:tab/>
                  </w:r>
                </w:p>
                <w:p w:rsidR="009F108A" w:rsidRDefault="009737A8">
                  <w:pPr>
                    <w:pStyle w:val="Zkladntext6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10"/>
                      <w:tab w:val="left" w:leader="underscore" w:pos="3250"/>
                    </w:tabs>
                    <w:spacing w:line="218" w:lineRule="exact"/>
                  </w:pPr>
                  <w:r>
                    <w:rPr>
                      <w:rStyle w:val="Zkladntext6Exact0"/>
                      <w:i/>
                      <w:iCs/>
                    </w:rPr>
                    <w:t>MSklad bez omezení na inv.</w:t>
                  </w:r>
                  <w:r>
                    <w:rPr>
                      <w:rStyle w:val="Zkladntext6Tahoma4ptNekurzvaExact0"/>
                    </w:rPr>
                    <w:tab/>
                  </w:r>
                </w:p>
                <w:p w:rsidR="009F108A" w:rsidRDefault="009737A8">
                  <w:pPr>
                    <w:pStyle w:val="Zkladntext6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06"/>
                      <w:tab w:val="left" w:leader="underscore" w:pos="3252"/>
                    </w:tabs>
                    <w:spacing w:line="218" w:lineRule="exact"/>
                  </w:pPr>
                  <w:r>
                    <w:rPr>
                      <w:rStyle w:val="Zkladntext6Exact0"/>
                      <w:i/>
                      <w:iCs/>
                    </w:rPr>
                    <w:t>modul Normování stravy</w:t>
                  </w:r>
                  <w:r>
                    <w:rPr>
                      <w:rStyle w:val="Zkladntext6Tahoma4ptNekurzvaExact0"/>
                    </w:rPr>
                    <w:tab/>
                  </w:r>
                </w:p>
                <w:p w:rsidR="009F108A" w:rsidRDefault="009737A8">
                  <w:pPr>
                    <w:pStyle w:val="Zkladntext6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06"/>
                      <w:tab w:val="left" w:leader="underscore" w:pos="3252"/>
                    </w:tabs>
                    <w:spacing w:line="218" w:lineRule="exact"/>
                  </w:pPr>
                  <w:r>
                    <w:rPr>
                      <w:rStyle w:val="Zkladntext6Exact0"/>
                      <w:i/>
                      <w:iCs/>
                    </w:rPr>
                    <w:t>modul Finanční bilance</w:t>
                  </w:r>
                  <w:r>
                    <w:rPr>
                      <w:rStyle w:val="Zkladntext6Tahoma4ptNekurzvaExact0"/>
                    </w:rPr>
                    <w:tab/>
                  </w:r>
                </w:p>
                <w:p w:rsidR="009F108A" w:rsidRDefault="009737A8">
                  <w:pPr>
                    <w:pStyle w:val="Zkladntext6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03"/>
                      <w:tab w:val="left" w:leader="underscore" w:pos="3254"/>
                    </w:tabs>
                    <w:spacing w:line="218" w:lineRule="exact"/>
                  </w:pPr>
                  <w:r>
                    <w:rPr>
                      <w:rStyle w:val="Zkladntext6Exact0"/>
                      <w:i/>
                      <w:iCs/>
                    </w:rPr>
                    <w:t>modul Spotřební koš</w:t>
                  </w:r>
                  <w:r>
                    <w:rPr>
                      <w:rStyle w:val="Zkladntext6Tahoma4ptNekurzvaExact0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 w:rsidR="009737A8">
        <w:t>Výčet standardního SW</w:t>
      </w:r>
    </w:p>
    <w:p w:rsidR="009F108A" w:rsidRDefault="009737A8">
      <w:pPr>
        <w:pStyle w:val="Zkladntext20"/>
        <w:shd w:val="clear" w:color="auto" w:fill="auto"/>
        <w:spacing w:before="0" w:after="41" w:line="180" w:lineRule="exact"/>
        <w:jc w:val="left"/>
      </w:pPr>
      <w:r>
        <w:t>Celková cena roční aktualizace standardního SW činí 9.145,- Kč bez DPH.</w:t>
      </w:r>
    </w:p>
    <w:p w:rsidR="009F108A" w:rsidRDefault="009737A8">
      <w:pPr>
        <w:pStyle w:val="Zkladntext20"/>
        <w:shd w:val="clear" w:color="auto" w:fill="auto"/>
        <w:spacing w:before="0" w:line="622" w:lineRule="exact"/>
        <w:jc w:val="left"/>
      </w:pPr>
      <w:r>
        <w:t>Výčet zakázkových úprav</w:t>
      </w:r>
    </w:p>
    <w:p w:rsidR="009F108A" w:rsidRDefault="009737A8">
      <w:pPr>
        <w:pStyle w:val="Zkladntext20"/>
        <w:shd w:val="clear" w:color="auto" w:fill="auto"/>
        <w:spacing w:before="0" w:line="622" w:lineRule="exact"/>
        <w:jc w:val="left"/>
      </w:pPr>
      <w:r>
        <w:t>Celková cena roční aktualizace zakázkových úprav SW 0,- Kč bez DPH.</w:t>
      </w:r>
    </w:p>
    <w:p w:rsidR="009F108A" w:rsidRDefault="009737A8">
      <w:pPr>
        <w:pStyle w:val="Zkladntext20"/>
        <w:shd w:val="clear" w:color="auto" w:fill="auto"/>
        <w:spacing w:before="0" w:line="622" w:lineRule="exact"/>
        <w:jc w:val="left"/>
      </w:pPr>
      <w:r>
        <w:t xml:space="preserve">Roční poplatek za pronájem prostoru </w:t>
      </w:r>
      <w:r>
        <w:rPr>
          <w:rStyle w:val="Zkladntext21"/>
          <w:b/>
          <w:bCs/>
        </w:rPr>
        <w:t xml:space="preserve">na </w:t>
      </w:r>
      <w:r>
        <w:t xml:space="preserve">serveru </w:t>
      </w:r>
      <w:hyperlink r:id="rId7" w:history="1">
        <w:r>
          <w:rPr>
            <w:rStyle w:val="Hypertextovodkaz"/>
          </w:rPr>
          <w:t>www.strava.cz</w:t>
        </w:r>
      </w:hyperlink>
      <w:r>
        <w:rPr>
          <w:rStyle w:val="Zkladntext21"/>
          <w:b/>
          <w:bCs/>
          <w:lang w:val="en-US" w:eastAsia="en-US" w:bidi="en-US"/>
        </w:rPr>
        <w:t xml:space="preserve"> </w:t>
      </w:r>
      <w:r>
        <w:rPr>
          <w:rStyle w:val="Zkladntext21"/>
          <w:b/>
          <w:bCs/>
        </w:rPr>
        <w:t>3.600,- Kč bez DPH.</w:t>
      </w:r>
    </w:p>
    <w:p w:rsidR="009F108A" w:rsidRDefault="009737A8">
      <w:pPr>
        <w:pStyle w:val="Zkladntext20"/>
        <w:shd w:val="clear" w:color="auto" w:fill="auto"/>
        <w:spacing w:before="0" w:line="622" w:lineRule="exact"/>
        <w:jc w:val="left"/>
        <w:sectPr w:rsidR="009F108A">
          <w:headerReference w:type="default" r:id="rId8"/>
          <w:pgSz w:w="11900" w:h="16840"/>
          <w:pgMar w:top="1147" w:right="1968" w:bottom="4272" w:left="1028" w:header="0" w:footer="3" w:gutter="0"/>
          <w:cols w:space="720"/>
          <w:noEndnote/>
          <w:docGrid w:linePitch="360"/>
        </w:sectPr>
      </w:pPr>
      <w:r>
        <w:t>Tato příloha nahrazuje všechny předchozí přílohy Licenční smlou</w:t>
      </w:r>
      <w:r w:rsidR="00F33673">
        <w:t>vy pro průběžnou aktualizaci SW.</w:t>
      </w:r>
    </w:p>
    <w:p w:rsidR="009F108A" w:rsidRDefault="009F108A">
      <w:pPr>
        <w:rPr>
          <w:sz w:val="2"/>
          <w:szCs w:val="2"/>
        </w:rPr>
        <w:sectPr w:rsidR="009F108A">
          <w:type w:val="continuous"/>
          <w:pgSz w:w="11900" w:h="16840"/>
          <w:pgMar w:top="839" w:right="0" w:bottom="839" w:left="0" w:header="0" w:footer="3" w:gutter="0"/>
          <w:cols w:space="720"/>
          <w:noEndnote/>
          <w:docGrid w:linePitch="360"/>
        </w:sectPr>
      </w:pPr>
    </w:p>
    <w:p w:rsidR="00F33673" w:rsidRDefault="00F33673">
      <w:pPr>
        <w:spacing w:line="360" w:lineRule="exact"/>
      </w:pPr>
      <w:r>
        <w:lastRenderedPageBreak/>
        <w:pict>
          <v:shape id="_x0000_s1029" type="#_x0000_t202" style="position:absolute;margin-left:.5pt;margin-top:18pt;width:524.1pt;height:89.25pt;z-index:251654656;mso-wrap-distance-left:5pt;mso-wrap-distance-right:5pt;mso-position-horizontal-relative:margin" filled="f" stroked="f">
            <v:textbox inset="0,0,0,0">
              <w:txbxContent>
                <w:p w:rsidR="009F108A" w:rsidRDefault="009737A8">
                  <w:pPr>
                    <w:pStyle w:val="Zkladntext30"/>
                    <w:shd w:val="clear" w:color="auto" w:fill="auto"/>
                    <w:spacing w:line="180" w:lineRule="exact"/>
                    <w:jc w:val="left"/>
                    <w:rPr>
                      <w:rStyle w:val="Zkladntext3Exact"/>
                    </w:rPr>
                  </w:pPr>
                  <w:r>
                    <w:rPr>
                      <w:rStyle w:val="Zkladntext3Exact"/>
                    </w:rPr>
                    <w:t>Datum podpisu 6.6.2017</w:t>
                  </w:r>
                </w:p>
                <w:p w:rsidR="00F33673" w:rsidRDefault="00F33673">
                  <w:pPr>
                    <w:pStyle w:val="Zkladntext30"/>
                    <w:shd w:val="clear" w:color="auto" w:fill="auto"/>
                    <w:spacing w:line="180" w:lineRule="exact"/>
                    <w:jc w:val="left"/>
                    <w:rPr>
                      <w:rStyle w:val="Zkladntext3Exact"/>
                    </w:rPr>
                  </w:pPr>
                </w:p>
                <w:p w:rsidR="00F33673" w:rsidRDefault="00F33673">
                  <w:pPr>
                    <w:pStyle w:val="Zkladntext30"/>
                    <w:shd w:val="clear" w:color="auto" w:fill="auto"/>
                    <w:spacing w:line="180" w:lineRule="exact"/>
                    <w:jc w:val="left"/>
                    <w:rPr>
                      <w:rStyle w:val="Zkladntext3Exact"/>
                    </w:rPr>
                  </w:pPr>
                </w:p>
                <w:p w:rsidR="00F33673" w:rsidRDefault="00F33673">
                  <w:pPr>
                    <w:pStyle w:val="Zkladntext30"/>
                    <w:shd w:val="clear" w:color="auto" w:fill="auto"/>
                    <w:spacing w:line="180" w:lineRule="exact"/>
                    <w:jc w:val="left"/>
                    <w:rPr>
                      <w:rStyle w:val="Zkladntext3Exact"/>
                    </w:rPr>
                  </w:pPr>
                </w:p>
                <w:p w:rsidR="00F33673" w:rsidRDefault="00F33673">
                  <w:pPr>
                    <w:pStyle w:val="Zkladntext30"/>
                    <w:shd w:val="clear" w:color="auto" w:fill="auto"/>
                    <w:spacing w:line="180" w:lineRule="exact"/>
                    <w:jc w:val="left"/>
                  </w:pPr>
                  <w:r>
                    <w:rPr>
                      <w:rStyle w:val="Zkladntext3Exact"/>
                    </w:rPr>
                    <w:t>Za poskytovatele</w:t>
                  </w:r>
                  <w:r>
                    <w:rPr>
                      <w:rStyle w:val="Zkladntext3Exact"/>
                    </w:rPr>
                    <w:tab/>
                  </w:r>
                  <w:r>
                    <w:rPr>
                      <w:rStyle w:val="Zkladntext3Exact"/>
                    </w:rPr>
                    <w:tab/>
                  </w:r>
                  <w:r>
                    <w:rPr>
                      <w:rStyle w:val="Zkladntext3Exact"/>
                    </w:rPr>
                    <w:tab/>
                  </w:r>
                  <w:r>
                    <w:rPr>
                      <w:rStyle w:val="Zkladntext3Exact"/>
                    </w:rPr>
                    <w:tab/>
                  </w:r>
                  <w:r>
                    <w:rPr>
                      <w:rStyle w:val="Zkladntext3Exact"/>
                    </w:rPr>
                    <w:tab/>
                  </w:r>
                  <w:r>
                    <w:rPr>
                      <w:rStyle w:val="Zkladntext3Exact"/>
                    </w:rPr>
                    <w:tab/>
                  </w:r>
                  <w:r>
                    <w:rPr>
                      <w:rStyle w:val="Zkladntext3Exact"/>
                    </w:rPr>
                    <w:tab/>
                  </w:r>
                  <w:r>
                    <w:rPr>
                      <w:rStyle w:val="Zkladntext3Exact"/>
                    </w:rPr>
                    <w:tab/>
                  </w:r>
                  <w:r>
                    <w:rPr>
                      <w:rStyle w:val="Zkladntext3Exact"/>
                    </w:rPr>
                    <w:tab/>
                    <w:t>Za nabyvatele</w:t>
                  </w:r>
                  <w:bookmarkStart w:id="2" w:name="_GoBack"/>
                  <w:bookmarkEnd w:id="2"/>
                </w:p>
              </w:txbxContent>
            </v:textbox>
            <w10:wrap anchorx="margin"/>
          </v:shape>
        </w:pict>
      </w:r>
    </w:p>
    <w:p w:rsidR="009F108A" w:rsidRDefault="0030681F">
      <w:pPr>
        <w:spacing w:line="360" w:lineRule="exact"/>
      </w:pPr>
      <w:r>
        <w:pict>
          <v:shape id="_x0000_s1031" type="#_x0000_t202" style="position:absolute;margin-left:21.35pt;margin-top:66.95pt;width:159.85pt;height:69.1pt;z-index:251656704;mso-wrap-distance-left:5pt;mso-wrap-distance-right:5pt;mso-position-horizontal-relative:margin" filled="f" stroked="f">
            <v:textbox style="mso-fit-shape-to-text:t" inset="0,0,0,0">
              <w:txbxContent>
                <w:p w:rsidR="009F108A" w:rsidRDefault="009F108A" w:rsidP="00F33673">
                  <w:pPr>
                    <w:pStyle w:val="Zkladntext30"/>
                    <w:shd w:val="clear" w:color="auto" w:fill="auto"/>
                    <w:spacing w:line="180" w:lineRule="exact"/>
                    <w:jc w:val="left"/>
                  </w:pP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33.35pt;margin-top:85.4pt;width:129.6pt;height:50.9pt;z-index:251658752;mso-wrap-distance-left:5pt;mso-wrap-distance-right:5pt;mso-position-horizontal-relative:margin" filled="f" stroked="f">
            <v:textbox style="mso-fit-shape-to-text:t" inset="0,0,0,0">
              <w:txbxContent>
                <w:p w:rsidR="009F108A" w:rsidRDefault="009F108A" w:rsidP="00F33673">
                  <w:pPr>
                    <w:pStyle w:val="Zkladntext8"/>
                    <w:shd w:val="clear" w:color="auto" w:fill="auto"/>
                    <w:ind w:left="720"/>
                  </w:pPr>
                </w:p>
              </w:txbxContent>
            </v:textbox>
            <w10:wrap anchorx="margin"/>
          </v:shape>
        </w:pict>
      </w:r>
    </w:p>
    <w:p w:rsidR="009F108A" w:rsidRDefault="009F108A">
      <w:pPr>
        <w:spacing w:line="360" w:lineRule="exact"/>
      </w:pPr>
    </w:p>
    <w:p w:rsidR="009F108A" w:rsidRDefault="009F108A">
      <w:pPr>
        <w:spacing w:line="360" w:lineRule="exact"/>
      </w:pPr>
    </w:p>
    <w:p w:rsidR="009F108A" w:rsidRDefault="009F108A">
      <w:pPr>
        <w:spacing w:line="360" w:lineRule="exact"/>
      </w:pPr>
    </w:p>
    <w:p w:rsidR="009F108A" w:rsidRDefault="009F108A">
      <w:pPr>
        <w:spacing w:line="360" w:lineRule="exact"/>
      </w:pPr>
    </w:p>
    <w:p w:rsidR="009F108A" w:rsidRDefault="009F108A">
      <w:pPr>
        <w:spacing w:line="360" w:lineRule="exact"/>
      </w:pPr>
    </w:p>
    <w:p w:rsidR="009F108A" w:rsidRDefault="009F108A">
      <w:pPr>
        <w:spacing w:line="554" w:lineRule="exact"/>
      </w:pPr>
    </w:p>
    <w:p w:rsidR="009F108A" w:rsidRDefault="009F108A">
      <w:pPr>
        <w:rPr>
          <w:sz w:val="2"/>
          <w:szCs w:val="2"/>
        </w:rPr>
      </w:pPr>
    </w:p>
    <w:sectPr w:rsidR="009F108A">
      <w:type w:val="continuous"/>
      <w:pgSz w:w="11900" w:h="16840"/>
      <w:pgMar w:top="839" w:right="716" w:bottom="839" w:left="10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81F" w:rsidRDefault="0030681F">
      <w:r>
        <w:separator/>
      </w:r>
    </w:p>
  </w:endnote>
  <w:endnote w:type="continuationSeparator" w:id="0">
    <w:p w:rsidR="0030681F" w:rsidRDefault="0030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81F" w:rsidRDefault="0030681F"/>
  </w:footnote>
  <w:footnote w:type="continuationSeparator" w:id="0">
    <w:p w:rsidR="0030681F" w:rsidRDefault="003068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8A" w:rsidRDefault="003068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2.75pt;margin-top:20.45pt;width:36.5pt;height:17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F108A" w:rsidRDefault="009F108A">
                <w:pPr>
                  <w:pStyle w:val="ZhlavneboZpat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2A3"/>
    <w:multiLevelType w:val="multilevel"/>
    <w:tmpl w:val="5392777C"/>
    <w:lvl w:ilvl="0">
      <w:start w:val="1"/>
      <w:numFmt w:val="bullet"/>
      <w:lvlText w:val="*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105746"/>
    <w:multiLevelType w:val="multilevel"/>
    <w:tmpl w:val="9D9E359C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108A"/>
    <w:rsid w:val="00171578"/>
    <w:rsid w:val="0030681F"/>
    <w:rsid w:val="009737A8"/>
    <w:rsid w:val="009F108A"/>
    <w:rsid w:val="00F3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ABB1AA"/>
  <w15:docId w15:val="{2D6BB7BD-5EA3-46D1-8E9A-40CBF040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4NetunNekurzvaExact">
    <w:name w:val="Základní text (4) + Ne tučné;Ne kurzíva Exact"/>
    <w:basedOn w:val="Zkladntext4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5Tahoma4ptTunNekurzvaExact">
    <w:name w:val="Základní text (5) + Tahoma;4 pt;Tučné;Ne kurzíva Exact"/>
    <w:basedOn w:val="Zkladntext5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5Tahoma4ptTunNekurzvaExact0">
    <w:name w:val="Základní text (5) + Tahoma;4 pt;Tučné;Ne kurzíva Exact"/>
    <w:basedOn w:val="Zkladntext5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6Tahoma4ptNekurzvaExact">
    <w:name w:val="Základní text (6) + Tahoma;4 pt;Ne kurzíva Exact"/>
    <w:basedOn w:val="Zkladntext6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6Tahoma4ptNekurzvaExact0">
    <w:name w:val="Základní text (6) + Tahoma;4 pt;Ne kurzíva Exact"/>
    <w:basedOn w:val="Zkladntext6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6TunExact">
    <w:name w:val="Základní text (6) + Tučné Exact"/>
    <w:basedOn w:val="Zkladntext6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/>
      <w:iCs/>
      <w:smallCaps w:val="0"/>
      <w:strike w:val="0"/>
      <w:spacing w:val="-40"/>
      <w:sz w:val="44"/>
      <w:szCs w:val="44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/>
      <w:iCs/>
      <w:smallCaps w:val="0"/>
      <w:strike w:val="0"/>
      <w:color w:val="000000"/>
      <w:spacing w:val="-4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Netun">
    <w:name w:val="Základní text (2) + Ne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/>
      <w:bCs/>
      <w:i/>
      <w:iCs/>
      <w:smallCaps w:val="0"/>
      <w:strike w:val="0"/>
      <w:spacing w:val="-30"/>
      <w:sz w:val="40"/>
      <w:szCs w:val="4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NetunExact">
    <w:name w:val="Základní text (7) + Ne tučné Exact"/>
    <w:basedOn w:val="Zkladntext7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line="269" w:lineRule="exact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exac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28" w:lineRule="exac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28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28" w:lineRule="exac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outlineLvl w:val="1"/>
    </w:pPr>
    <w:rPr>
      <w:rFonts w:ascii="Tahoma" w:eastAsia="Tahoma" w:hAnsi="Tahoma" w:cs="Tahoma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pacing w:val="-40"/>
      <w:sz w:val="44"/>
      <w:szCs w:val="44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center"/>
      <w:outlineLvl w:val="0"/>
    </w:pPr>
    <w:rPr>
      <w:rFonts w:ascii="Tahoma" w:eastAsia="Tahoma" w:hAnsi="Tahoma" w:cs="Tahoma"/>
      <w:b/>
      <w:bCs/>
      <w:i/>
      <w:iCs/>
      <w:spacing w:val="-30"/>
      <w:sz w:val="40"/>
      <w:szCs w:val="4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92" w:lineRule="exact"/>
      <w:jc w:val="right"/>
    </w:pPr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336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367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336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367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2020-06-05T05:56:00Z</dcterms:created>
  <dcterms:modified xsi:type="dcterms:W3CDTF">2020-06-05T06:19:00Z</dcterms:modified>
</cp:coreProperties>
</file>