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5A" w:rsidRDefault="003B5B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5B5A" w:rsidRDefault="003B5B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3B5B5A" w:rsidRDefault="003B5B5A" w:rsidP="009C5B08">
      <w:pPr>
        <w:tabs>
          <w:tab w:val="left" w:pos="571"/>
        </w:tabs>
        <w:rPr>
          <w:rFonts w:ascii="Arial" w:eastAsia="Arial" w:hAnsi="Arial" w:cs="Arial"/>
          <w:sz w:val="6"/>
          <w:szCs w:val="6"/>
        </w:rPr>
      </w:pPr>
    </w:p>
    <w:p w:rsidR="003B5B5A" w:rsidRDefault="00910D2C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 w:rsidRPr="00910D2C">
        <w:rPr>
          <w:rFonts w:ascii="Arial" w:eastAsia="Arial" w:hAnsi="Arial" w:cs="Arial"/>
          <w:b/>
          <w:bCs/>
          <w:sz w:val="26"/>
          <w:szCs w:val="26"/>
        </w:rPr>
        <w:t>RÚ:  100.2020024</w:t>
      </w:r>
    </w:p>
    <w:p w:rsidR="00910D2C" w:rsidRPr="00910D2C" w:rsidRDefault="00910D2C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>Ev.č.VZ:  N006/20/V00010242</w:t>
      </w:r>
    </w:p>
    <w:p w:rsidR="009C5B08" w:rsidRDefault="009C5B08">
      <w:pPr>
        <w:spacing w:before="75"/>
        <w:ind w:right="1440"/>
        <w:jc w:val="right"/>
        <w:rPr>
          <w:rFonts w:ascii="Arial" w:eastAsia="Arial" w:hAnsi="Arial" w:cs="Arial"/>
          <w:i/>
          <w:color w:val="0C0C0C"/>
          <w:w w:val="110"/>
          <w:sz w:val="19"/>
          <w:szCs w:val="19"/>
        </w:rPr>
      </w:pPr>
    </w:p>
    <w:p w:rsidR="003B5B5A" w:rsidRDefault="00A02364">
      <w:pPr>
        <w:spacing w:before="75"/>
        <w:ind w:right="144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„Do</w:t>
      </w:r>
      <w:r>
        <w:rPr>
          <w:rFonts w:ascii="Arial" w:eastAsia="Arial" w:hAnsi="Arial" w:cs="Arial"/>
          <w:i/>
          <w:color w:val="0C0C0C"/>
          <w:spacing w:val="-2"/>
          <w:w w:val="110"/>
          <w:sz w:val="19"/>
          <w:szCs w:val="19"/>
        </w:rPr>
        <w:t>d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ávka</w:t>
      </w:r>
      <w:r>
        <w:rPr>
          <w:rFonts w:ascii="Arial" w:eastAsia="Arial" w:hAnsi="Arial" w:cs="Arial"/>
          <w:i/>
          <w:color w:val="0C0C0C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2323"/>
          <w:w w:val="110"/>
          <w:sz w:val="19"/>
          <w:szCs w:val="19"/>
        </w:rPr>
        <w:t>di</w:t>
      </w:r>
      <w:r>
        <w:rPr>
          <w:rFonts w:ascii="Arial" w:eastAsia="Arial" w:hAnsi="Arial" w:cs="Arial"/>
          <w:i/>
          <w:color w:val="232323"/>
          <w:spacing w:val="-28"/>
          <w:w w:val="110"/>
          <w:sz w:val="19"/>
          <w:szCs w:val="19"/>
        </w:rPr>
        <w:t>a</w:t>
      </w:r>
      <w:r>
        <w:rPr>
          <w:rFonts w:ascii="Arial" w:eastAsia="Arial" w:hAnsi="Arial" w:cs="Arial"/>
          <w:i/>
          <w:color w:val="232323"/>
          <w:w w:val="110"/>
          <w:sz w:val="19"/>
          <w:szCs w:val="19"/>
        </w:rPr>
        <w:t>gno</w:t>
      </w:r>
      <w:r>
        <w:rPr>
          <w:rFonts w:ascii="Arial" w:eastAsia="Arial" w:hAnsi="Arial" w:cs="Arial"/>
          <w:i/>
          <w:color w:val="232323"/>
          <w:spacing w:val="-16"/>
          <w:w w:val="110"/>
          <w:sz w:val="19"/>
          <w:szCs w:val="19"/>
        </w:rPr>
        <w:t>s</w:t>
      </w:r>
      <w:r>
        <w:rPr>
          <w:rFonts w:ascii="Arial" w:eastAsia="Arial" w:hAnsi="Arial" w:cs="Arial"/>
          <w:i/>
          <w:color w:val="232323"/>
          <w:w w:val="110"/>
          <w:sz w:val="19"/>
          <w:szCs w:val="19"/>
        </w:rPr>
        <w:t>tických</w:t>
      </w:r>
      <w:r>
        <w:rPr>
          <w:rFonts w:ascii="Arial" w:eastAsia="Arial" w:hAnsi="Arial" w:cs="Arial"/>
          <w:i/>
          <w:color w:val="232323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souprav</w:t>
      </w:r>
      <w:r>
        <w:rPr>
          <w:rFonts w:ascii="Arial" w:eastAsia="Arial" w:hAnsi="Arial" w:cs="Arial"/>
          <w:i/>
          <w:color w:val="0C0C0C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pro</w:t>
      </w:r>
      <w:r>
        <w:rPr>
          <w:rFonts w:ascii="Arial" w:eastAsia="Arial" w:hAnsi="Arial" w:cs="Arial"/>
          <w:i/>
          <w:color w:val="0C0C0C"/>
          <w:spacing w:val="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dif</w:t>
      </w:r>
      <w:r>
        <w:rPr>
          <w:rFonts w:ascii="Arial" w:eastAsia="Arial" w:hAnsi="Arial" w:cs="Arial"/>
          <w:i/>
          <w:color w:val="0C0C0C"/>
          <w:spacing w:val="-22"/>
          <w:w w:val="110"/>
          <w:sz w:val="19"/>
          <w:szCs w:val="19"/>
        </w:rPr>
        <w:t>e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renci</w:t>
      </w:r>
      <w:r>
        <w:rPr>
          <w:rFonts w:ascii="Arial" w:eastAsia="Arial" w:hAnsi="Arial" w:cs="Arial"/>
          <w:i/>
          <w:color w:val="0C0C0C"/>
          <w:spacing w:val="-12"/>
          <w:w w:val="110"/>
          <w:sz w:val="19"/>
          <w:szCs w:val="19"/>
        </w:rPr>
        <w:t>á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lní</w:t>
      </w:r>
      <w:r>
        <w:rPr>
          <w:rFonts w:ascii="Arial" w:eastAsia="Arial" w:hAnsi="Arial" w:cs="Arial"/>
          <w:i/>
          <w:color w:val="0C0C0C"/>
          <w:spacing w:val="-2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spacing w:val="-15"/>
          <w:w w:val="110"/>
          <w:sz w:val="19"/>
          <w:szCs w:val="19"/>
        </w:rPr>
        <w:t>l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aboratorní</w:t>
      </w:r>
      <w:r>
        <w:rPr>
          <w:rFonts w:ascii="Arial" w:eastAsia="Arial" w:hAnsi="Arial" w:cs="Arial"/>
          <w:i/>
          <w:color w:val="0C0C0C"/>
          <w:spacing w:val="-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di</w:t>
      </w:r>
      <w:r>
        <w:rPr>
          <w:rFonts w:ascii="Arial" w:eastAsia="Arial" w:hAnsi="Arial" w:cs="Arial"/>
          <w:i/>
          <w:color w:val="0C0C0C"/>
          <w:spacing w:val="-23"/>
          <w:w w:val="110"/>
          <w:sz w:val="19"/>
          <w:szCs w:val="19"/>
        </w:rPr>
        <w:t>a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gn</w:t>
      </w:r>
      <w:r>
        <w:rPr>
          <w:rFonts w:ascii="Arial" w:eastAsia="Arial" w:hAnsi="Arial" w:cs="Arial"/>
          <w:i/>
          <w:color w:val="0C0C0C"/>
          <w:spacing w:val="-13"/>
          <w:w w:val="110"/>
          <w:sz w:val="19"/>
          <w:szCs w:val="19"/>
        </w:rPr>
        <w:t>o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stiku</w:t>
      </w:r>
      <w:r>
        <w:rPr>
          <w:rFonts w:ascii="Arial" w:eastAsia="Arial" w:hAnsi="Arial" w:cs="Arial"/>
          <w:i/>
          <w:color w:val="0C0C0C"/>
          <w:spacing w:val="-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skleroderm</w:t>
      </w:r>
      <w:r>
        <w:rPr>
          <w:rFonts w:ascii="Arial" w:eastAsia="Arial" w:hAnsi="Arial" w:cs="Arial"/>
          <w:i/>
          <w:color w:val="0C0C0C"/>
          <w:spacing w:val="1"/>
          <w:w w:val="110"/>
          <w:sz w:val="19"/>
          <w:szCs w:val="19"/>
        </w:rPr>
        <w:t>i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í</w:t>
      </w:r>
      <w:r>
        <w:rPr>
          <w:rFonts w:ascii="Arial" w:eastAsia="Arial" w:hAnsi="Arial" w:cs="Arial"/>
          <w:i/>
          <w:color w:val="0C0C0C"/>
          <w:spacing w:val="-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10"/>
          <w:sz w:val="19"/>
          <w:szCs w:val="19"/>
        </w:rPr>
        <w:t>-</w:t>
      </w:r>
      <w:r>
        <w:rPr>
          <w:rFonts w:ascii="Arial" w:eastAsia="Arial" w:hAnsi="Arial" w:cs="Arial"/>
          <w:color w:val="0C0C0C"/>
          <w:spacing w:val="-28"/>
          <w:w w:val="110"/>
          <w:sz w:val="19"/>
          <w:szCs w:val="19"/>
        </w:rPr>
        <w:t xml:space="preserve"> </w:t>
      </w:r>
      <w:r w:rsidR="009C5B08">
        <w:rPr>
          <w:rFonts w:ascii="Arial" w:eastAsia="Arial" w:hAnsi="Arial" w:cs="Arial"/>
          <w:color w:val="0C0C0C"/>
          <w:spacing w:val="-28"/>
          <w:w w:val="110"/>
          <w:sz w:val="19"/>
          <w:szCs w:val="19"/>
        </w:rPr>
        <w:t>LI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A</w:t>
      </w:r>
      <w:r>
        <w:rPr>
          <w:rFonts w:ascii="Arial" w:eastAsia="Arial" w:hAnsi="Arial" w:cs="Arial"/>
          <w:i/>
          <w:color w:val="0C0C0C"/>
          <w:spacing w:val="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2</w:t>
      </w:r>
      <w:r>
        <w:rPr>
          <w:rFonts w:ascii="Arial" w:eastAsia="Arial" w:hAnsi="Arial" w:cs="Arial"/>
          <w:i/>
          <w:color w:val="0C0C0C"/>
          <w:spacing w:val="-22"/>
          <w:w w:val="110"/>
          <w:sz w:val="19"/>
          <w:szCs w:val="19"/>
        </w:rPr>
        <w:t>0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20"</w:t>
      </w:r>
    </w:p>
    <w:p w:rsidR="003B5B5A" w:rsidRDefault="00A02364">
      <w:pPr>
        <w:spacing w:before="26"/>
        <w:ind w:right="142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C0C0C"/>
          <w:spacing w:val="-13"/>
          <w:w w:val="130"/>
          <w:sz w:val="19"/>
        </w:rPr>
        <w:t>(</w:t>
      </w:r>
      <w:r>
        <w:rPr>
          <w:rFonts w:ascii="Arial"/>
          <w:i/>
          <w:color w:val="0C0C0C"/>
          <w:spacing w:val="-42"/>
          <w:w w:val="130"/>
          <w:sz w:val="19"/>
        </w:rPr>
        <w:t>1</w:t>
      </w:r>
      <w:r>
        <w:rPr>
          <w:rFonts w:ascii="Arial"/>
          <w:i/>
          <w:color w:val="0C0C0C"/>
          <w:w w:val="130"/>
          <w:sz w:val="19"/>
        </w:rPr>
        <w:t>0)</w:t>
      </w:r>
    </w:p>
    <w:p w:rsidR="003B5B5A" w:rsidRDefault="003B5B5A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3B5B5A" w:rsidRDefault="00A02364">
      <w:pPr>
        <w:ind w:left="1561" w:right="16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C0C0C"/>
          <w:sz w:val="24"/>
        </w:rPr>
        <w:t>Rámcová</w:t>
      </w:r>
      <w:r>
        <w:rPr>
          <w:rFonts w:ascii="Arial" w:hAnsi="Arial"/>
          <w:b/>
          <w:color w:val="0C0C0C"/>
          <w:spacing w:val="30"/>
          <w:sz w:val="24"/>
        </w:rPr>
        <w:t xml:space="preserve"> </w:t>
      </w:r>
      <w:r>
        <w:rPr>
          <w:rFonts w:ascii="Arial" w:hAnsi="Arial"/>
          <w:b/>
          <w:color w:val="0C0C0C"/>
          <w:sz w:val="24"/>
        </w:rPr>
        <w:t>dohoda</w:t>
      </w:r>
    </w:p>
    <w:p w:rsidR="003B5B5A" w:rsidRDefault="00A02364">
      <w:pPr>
        <w:spacing w:before="145"/>
        <w:ind w:left="1562" w:right="166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C0C0C"/>
          <w:w w:val="105"/>
          <w:sz w:val="19"/>
          <w:szCs w:val="19"/>
        </w:rPr>
        <w:t>ve</w:t>
      </w:r>
      <w:r>
        <w:rPr>
          <w:rFonts w:ascii="Arial" w:eastAsia="Arial" w:hAnsi="Arial" w:cs="Arial"/>
          <w:color w:val="0C0C0C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smyslu</w:t>
      </w:r>
      <w:r>
        <w:rPr>
          <w:rFonts w:ascii="Arial" w:eastAsia="Arial" w:hAnsi="Arial" w:cs="Arial"/>
          <w:color w:val="0C0C0C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zák.</w:t>
      </w:r>
      <w:r>
        <w:rPr>
          <w:rFonts w:ascii="Arial" w:eastAsia="Arial" w:hAnsi="Arial" w:cs="Arial"/>
          <w:color w:val="0C0C0C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č.</w:t>
      </w:r>
      <w:r>
        <w:rPr>
          <w:rFonts w:ascii="Arial" w:eastAsia="Arial" w:hAnsi="Arial" w:cs="Arial"/>
          <w:color w:val="0C0C0C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44"/>
          <w:w w:val="105"/>
          <w:sz w:val="19"/>
          <w:szCs w:val="19"/>
        </w:rPr>
        <w:t>1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34/20</w:t>
      </w:r>
      <w:r>
        <w:rPr>
          <w:rFonts w:ascii="Arial" w:eastAsia="Arial" w:hAnsi="Arial" w:cs="Arial"/>
          <w:color w:val="0C0C0C"/>
          <w:spacing w:val="-24"/>
          <w:w w:val="105"/>
          <w:sz w:val="19"/>
          <w:szCs w:val="19"/>
        </w:rPr>
        <w:t>1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6 Sb</w:t>
      </w:r>
      <w:r>
        <w:rPr>
          <w:rFonts w:ascii="Arial" w:eastAsia="Arial" w:hAnsi="Arial" w:cs="Arial"/>
          <w:color w:val="0C0C0C"/>
          <w:spacing w:val="4"/>
          <w:w w:val="105"/>
          <w:sz w:val="19"/>
          <w:szCs w:val="19"/>
        </w:rPr>
        <w:t>.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0C0C0C"/>
          <w:spacing w:val="-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0C0C0C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zadávání</w:t>
      </w:r>
      <w:r>
        <w:rPr>
          <w:rFonts w:ascii="Arial" w:eastAsia="Arial" w:hAnsi="Arial" w:cs="Arial"/>
          <w:color w:val="0C0C0C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veřejných</w:t>
      </w:r>
      <w:r>
        <w:rPr>
          <w:rFonts w:ascii="Arial" w:eastAsia="Arial" w:hAnsi="Arial" w:cs="Arial"/>
          <w:color w:val="0C0C0C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zakázek,</w:t>
      </w:r>
      <w:r>
        <w:rPr>
          <w:rFonts w:ascii="Arial" w:eastAsia="Arial" w:hAnsi="Arial" w:cs="Arial"/>
          <w:color w:val="0C0C0C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v</w:t>
      </w:r>
      <w:r>
        <w:rPr>
          <w:rFonts w:ascii="Arial" w:eastAsia="Arial" w:hAnsi="Arial" w:cs="Arial"/>
          <w:color w:val="0C0C0C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úč</w:t>
      </w:r>
      <w:r>
        <w:rPr>
          <w:rFonts w:ascii="Arial" w:eastAsia="Arial" w:hAnsi="Arial" w:cs="Arial"/>
          <w:color w:val="0C0C0C"/>
          <w:spacing w:val="-3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nném</w:t>
      </w:r>
      <w:r>
        <w:rPr>
          <w:rFonts w:ascii="Arial" w:eastAsia="Arial" w:hAnsi="Arial" w:cs="Arial"/>
          <w:color w:val="0C0C0C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znění (dále</w:t>
      </w:r>
      <w:r>
        <w:rPr>
          <w:rFonts w:ascii="Arial" w:eastAsia="Arial" w:hAnsi="Arial" w:cs="Arial"/>
          <w:color w:val="0C0C0C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jen</w:t>
      </w:r>
      <w:r>
        <w:rPr>
          <w:rFonts w:ascii="Arial" w:eastAsia="Arial" w:hAnsi="Arial" w:cs="Arial"/>
          <w:color w:val="0C0C0C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„ZZVZ</w:t>
      </w:r>
      <w:r>
        <w:rPr>
          <w:rFonts w:ascii="Arial" w:eastAsia="Arial" w:hAnsi="Arial" w:cs="Arial"/>
          <w:color w:val="0C0C0C"/>
          <w:spacing w:val="-13"/>
          <w:w w:val="105"/>
          <w:sz w:val="19"/>
          <w:szCs w:val="19"/>
        </w:rPr>
        <w:t>: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')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7"/>
        <w:rPr>
          <w:rFonts w:ascii="Arial" w:eastAsia="Arial" w:hAnsi="Arial" w:cs="Arial"/>
          <w:sz w:val="20"/>
          <w:szCs w:val="20"/>
        </w:rPr>
      </w:pPr>
    </w:p>
    <w:p w:rsidR="003B5B5A" w:rsidRDefault="00A02364">
      <w:pPr>
        <w:pStyle w:val="Nadpis1"/>
        <w:ind w:left="1550" w:right="1669"/>
        <w:jc w:val="center"/>
        <w:rPr>
          <w:b w:val="0"/>
          <w:bCs w:val="0"/>
        </w:rPr>
      </w:pPr>
      <w:r>
        <w:rPr>
          <w:color w:val="0C0C0C"/>
        </w:rPr>
        <w:t>Smluvní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strany</w:t>
      </w:r>
    </w:p>
    <w:p w:rsidR="003B5B5A" w:rsidRDefault="003B5B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B5B5A" w:rsidRDefault="003B5B5A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3B5B5A" w:rsidRDefault="00A02364">
      <w:pPr>
        <w:spacing w:before="73"/>
        <w:ind w:left="135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C0C0C"/>
          <w:w w:val="95"/>
          <w:sz w:val="21"/>
        </w:rPr>
        <w:t>DYNEX</w:t>
      </w:r>
      <w:r>
        <w:rPr>
          <w:rFonts w:ascii="Arial"/>
          <w:b/>
          <w:color w:val="0C0C0C"/>
          <w:spacing w:val="22"/>
          <w:w w:val="95"/>
          <w:sz w:val="21"/>
        </w:rPr>
        <w:t xml:space="preserve"> </w:t>
      </w:r>
      <w:r>
        <w:rPr>
          <w:rFonts w:ascii="Arial"/>
          <w:b/>
          <w:color w:val="0C0C0C"/>
          <w:w w:val="95"/>
          <w:sz w:val="21"/>
        </w:rPr>
        <w:t>LabSolutions,</w:t>
      </w:r>
      <w:r>
        <w:rPr>
          <w:rFonts w:ascii="Arial"/>
          <w:b/>
          <w:color w:val="0C0C0C"/>
          <w:spacing w:val="24"/>
          <w:w w:val="95"/>
          <w:sz w:val="21"/>
        </w:rPr>
        <w:t xml:space="preserve"> </w:t>
      </w:r>
      <w:r>
        <w:rPr>
          <w:rFonts w:ascii="Arial"/>
          <w:b/>
          <w:color w:val="0C0C0C"/>
          <w:w w:val="95"/>
          <w:sz w:val="21"/>
        </w:rPr>
        <w:t>s.r.o.</w:t>
      </w:r>
    </w:p>
    <w:p w:rsidR="003B5B5A" w:rsidRDefault="00A02364">
      <w:pPr>
        <w:tabs>
          <w:tab w:val="left" w:pos="3484"/>
        </w:tabs>
        <w:spacing w:before="17" w:line="268" w:lineRule="auto"/>
        <w:ind w:left="3484" w:right="5713" w:hanging="213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Zápis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1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OR:</w:t>
      </w:r>
      <w:r>
        <w:rPr>
          <w:rFonts w:ascii="Arial" w:hAnsi="Arial"/>
          <w:color w:val="0C0C0C"/>
          <w:sz w:val="19"/>
        </w:rPr>
        <w:tab/>
        <w:t>C</w:t>
      </w:r>
      <w:r>
        <w:rPr>
          <w:rFonts w:ascii="Arial" w:hAnsi="Arial"/>
          <w:color w:val="0C0C0C"/>
          <w:spacing w:val="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285541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vedená</w:t>
      </w:r>
      <w:r>
        <w:rPr>
          <w:rFonts w:ascii="Arial" w:hAnsi="Arial"/>
          <w:color w:val="0C0C0C"/>
          <w:spacing w:val="4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Městského</w:t>
      </w:r>
      <w:r>
        <w:rPr>
          <w:rFonts w:ascii="Arial" w:hAnsi="Arial"/>
          <w:color w:val="0C0C0C"/>
          <w:w w:val="9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soudu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Praze</w:t>
      </w:r>
    </w:p>
    <w:p w:rsidR="003B5B5A" w:rsidRDefault="003B5B5A">
      <w:pPr>
        <w:spacing w:line="268" w:lineRule="auto"/>
        <w:rPr>
          <w:rFonts w:ascii="Arial" w:eastAsia="Arial" w:hAnsi="Arial" w:cs="Arial"/>
          <w:sz w:val="19"/>
          <w:szCs w:val="19"/>
        </w:rPr>
        <w:sectPr w:rsidR="003B5B5A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3B5B5A" w:rsidRDefault="00A02364">
      <w:pPr>
        <w:spacing w:line="210" w:lineRule="exact"/>
        <w:ind w:left="1176" w:firstLine="17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Sídlo:</w:t>
      </w:r>
    </w:p>
    <w:p w:rsidR="003B5B5A" w:rsidRDefault="003B5B5A">
      <w:pPr>
        <w:spacing w:before="7"/>
        <w:rPr>
          <w:rFonts w:ascii="Arial" w:eastAsia="Arial" w:hAnsi="Arial" w:cs="Arial"/>
          <w:sz w:val="23"/>
          <w:szCs w:val="23"/>
        </w:rPr>
      </w:pPr>
    </w:p>
    <w:p w:rsidR="003B5B5A" w:rsidRDefault="00A02364">
      <w:pPr>
        <w:ind w:right="11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181"/>
          <w:sz w:val="19"/>
        </w:rPr>
        <w:t>I</w:t>
      </w:r>
      <w:r>
        <w:rPr>
          <w:rFonts w:ascii="Arial" w:hAnsi="Arial"/>
          <w:color w:val="0C0C0C"/>
          <w:sz w:val="19"/>
        </w:rPr>
        <w:t>Č:</w:t>
      </w:r>
    </w:p>
    <w:p w:rsidR="003B5B5A" w:rsidRDefault="00A02364">
      <w:pPr>
        <w:spacing w:before="26"/>
        <w:ind w:left="1335" w:right="112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5"/>
          <w:w w:val="110"/>
          <w:sz w:val="19"/>
        </w:rPr>
        <w:t>DI</w:t>
      </w:r>
      <w:r>
        <w:rPr>
          <w:rFonts w:ascii="Arial" w:hAnsi="Arial"/>
          <w:color w:val="0C0C0C"/>
          <w:spacing w:val="-6"/>
          <w:w w:val="110"/>
          <w:sz w:val="19"/>
        </w:rPr>
        <w:t>Č:</w:t>
      </w:r>
    </w:p>
    <w:p w:rsidR="003B5B5A" w:rsidRDefault="00A02364">
      <w:pPr>
        <w:spacing w:before="26" w:line="206" w:lineRule="exact"/>
        <w:ind w:left="136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Bankovní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spojení:</w:t>
      </w:r>
    </w:p>
    <w:p w:rsidR="003B5B5A" w:rsidRDefault="00A02364">
      <w:pPr>
        <w:spacing w:line="264" w:lineRule="exact"/>
        <w:ind w:left="1327" w:right="113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Times New Roman" w:hAnsi="Times New Roman"/>
          <w:color w:val="0C0C0C"/>
          <w:sz w:val="24"/>
        </w:rPr>
        <w:t>č.</w:t>
      </w:r>
      <w:r>
        <w:rPr>
          <w:rFonts w:ascii="Times New Roman" w:hAnsi="Times New Roman"/>
          <w:color w:val="0C0C0C"/>
          <w:spacing w:val="-24"/>
          <w:sz w:val="24"/>
        </w:rPr>
        <w:t xml:space="preserve"> </w:t>
      </w:r>
      <w:r>
        <w:rPr>
          <w:rFonts w:ascii="Arial" w:hAnsi="Arial"/>
          <w:color w:val="0C0C0C"/>
          <w:sz w:val="23"/>
        </w:rPr>
        <w:t>ú.</w:t>
      </w:r>
    </w:p>
    <w:p w:rsidR="003B5B5A" w:rsidRDefault="00A02364">
      <w:pPr>
        <w:spacing w:before="14"/>
        <w:ind w:left="135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Zastoupená:</w:t>
      </w:r>
    </w:p>
    <w:p w:rsidR="003B5B5A" w:rsidRDefault="00A02364">
      <w:pPr>
        <w:spacing w:line="268" w:lineRule="auto"/>
        <w:ind w:left="542" w:right="4870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 w:hAnsi="Arial"/>
          <w:color w:val="0C0C0C"/>
          <w:w w:val="105"/>
          <w:sz w:val="19"/>
        </w:rPr>
        <w:t>Senovážné</w:t>
      </w:r>
      <w:r>
        <w:rPr>
          <w:rFonts w:ascii="Arial" w:hAnsi="Arial"/>
          <w:color w:val="0C0C0C"/>
          <w:spacing w:val="-1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náměstí</w:t>
      </w:r>
      <w:r>
        <w:rPr>
          <w:rFonts w:ascii="Arial" w:hAnsi="Arial"/>
          <w:color w:val="0C0C0C"/>
          <w:spacing w:val="-3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978/23,</w:t>
      </w:r>
      <w:r>
        <w:rPr>
          <w:rFonts w:ascii="Arial" w:hAnsi="Arial"/>
          <w:color w:val="0C0C0C"/>
          <w:spacing w:val="-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Nové</w:t>
      </w:r>
      <w:r>
        <w:rPr>
          <w:rFonts w:ascii="Arial" w:hAnsi="Arial"/>
          <w:color w:val="0C0C0C"/>
          <w:w w:val="99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Město,</w:t>
      </w:r>
      <w:r>
        <w:rPr>
          <w:rFonts w:ascii="Arial" w:hAnsi="Arial"/>
          <w:color w:val="0C0C0C"/>
          <w:spacing w:val="-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1</w:t>
      </w:r>
      <w:r>
        <w:rPr>
          <w:rFonts w:ascii="Arial" w:hAnsi="Arial"/>
          <w:color w:val="0C0C0C"/>
          <w:spacing w:val="-45"/>
          <w:w w:val="110"/>
          <w:sz w:val="19"/>
        </w:rPr>
        <w:t>1</w:t>
      </w:r>
      <w:r>
        <w:rPr>
          <w:rFonts w:ascii="Arial" w:hAnsi="Arial"/>
          <w:color w:val="0C0C0C"/>
          <w:w w:val="110"/>
          <w:sz w:val="19"/>
        </w:rPr>
        <w:t>0</w:t>
      </w:r>
      <w:r>
        <w:rPr>
          <w:rFonts w:ascii="Arial" w:hAnsi="Arial"/>
          <w:color w:val="0C0C0C"/>
          <w:spacing w:val="-18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00</w:t>
      </w:r>
      <w:r>
        <w:rPr>
          <w:rFonts w:ascii="Arial" w:hAnsi="Arial"/>
          <w:color w:val="0C0C0C"/>
          <w:spacing w:val="-12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Praha</w:t>
      </w:r>
      <w:r>
        <w:rPr>
          <w:rFonts w:ascii="Arial" w:hAnsi="Arial"/>
          <w:color w:val="0C0C0C"/>
          <w:spacing w:val="-1"/>
          <w:w w:val="110"/>
          <w:sz w:val="19"/>
        </w:rPr>
        <w:t xml:space="preserve"> </w:t>
      </w:r>
      <w:r>
        <w:rPr>
          <w:rFonts w:ascii="Arial" w:hAnsi="Arial"/>
          <w:color w:val="0C0C0C"/>
          <w:w w:val="120"/>
          <w:sz w:val="19"/>
        </w:rPr>
        <w:t>1</w:t>
      </w:r>
    </w:p>
    <w:p w:rsidR="003B5B5A" w:rsidRDefault="00A02364">
      <w:pPr>
        <w:spacing w:before="1"/>
        <w:ind w:left="54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w w:val="110"/>
          <w:sz w:val="19"/>
        </w:rPr>
        <w:t>066</w:t>
      </w:r>
      <w:r>
        <w:rPr>
          <w:rFonts w:ascii="Arial"/>
          <w:color w:val="0C0C0C"/>
          <w:spacing w:val="-26"/>
          <w:w w:val="110"/>
          <w:sz w:val="19"/>
        </w:rPr>
        <w:t>1</w:t>
      </w:r>
      <w:r>
        <w:rPr>
          <w:rFonts w:ascii="Arial"/>
          <w:color w:val="0C0C0C"/>
          <w:w w:val="110"/>
          <w:sz w:val="19"/>
        </w:rPr>
        <w:t>6631</w:t>
      </w:r>
    </w:p>
    <w:p w:rsidR="003B5B5A" w:rsidRDefault="00A02364">
      <w:pPr>
        <w:spacing w:before="21"/>
        <w:ind w:left="54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spacing w:val="-3"/>
          <w:w w:val="105"/>
          <w:sz w:val="19"/>
        </w:rPr>
        <w:t>CZ0661</w:t>
      </w:r>
      <w:r>
        <w:rPr>
          <w:rFonts w:ascii="Arial"/>
          <w:color w:val="0C0C0C"/>
          <w:spacing w:val="-2"/>
          <w:w w:val="105"/>
          <w:sz w:val="19"/>
        </w:rPr>
        <w:t>6631</w:t>
      </w:r>
    </w:p>
    <w:p w:rsidR="003B5B5A" w:rsidRDefault="00A02364">
      <w:pPr>
        <w:spacing w:before="26" w:line="268" w:lineRule="auto"/>
        <w:ind w:left="551" w:right="6665" w:hanging="1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spacing w:val="-2"/>
          <w:w w:val="105"/>
          <w:sz w:val="19"/>
        </w:rPr>
        <w:t>UniCredi</w:t>
      </w:r>
      <w:r>
        <w:rPr>
          <w:rFonts w:ascii="Arial"/>
          <w:color w:val="0C0C0C"/>
          <w:spacing w:val="-1"/>
          <w:w w:val="105"/>
          <w:sz w:val="19"/>
        </w:rPr>
        <w:t>t</w:t>
      </w:r>
      <w:r>
        <w:rPr>
          <w:rFonts w:ascii="Arial"/>
          <w:color w:val="0C0C0C"/>
          <w:spacing w:val="-9"/>
          <w:w w:val="105"/>
          <w:sz w:val="19"/>
        </w:rPr>
        <w:t xml:space="preserve"> </w:t>
      </w:r>
      <w:r>
        <w:rPr>
          <w:rFonts w:ascii="Arial"/>
          <w:color w:val="0C0C0C"/>
          <w:w w:val="105"/>
          <w:sz w:val="19"/>
        </w:rPr>
        <w:t>Bank,</w:t>
      </w:r>
      <w:r>
        <w:rPr>
          <w:rFonts w:ascii="Arial"/>
          <w:color w:val="0C0C0C"/>
          <w:spacing w:val="-12"/>
          <w:w w:val="105"/>
          <w:sz w:val="19"/>
        </w:rPr>
        <w:t xml:space="preserve"> </w:t>
      </w:r>
      <w:r>
        <w:rPr>
          <w:rFonts w:ascii="Arial"/>
          <w:color w:val="0C0C0C"/>
          <w:w w:val="105"/>
          <w:sz w:val="19"/>
        </w:rPr>
        <w:t>a.s.</w:t>
      </w:r>
      <w:r>
        <w:rPr>
          <w:rFonts w:ascii="Arial"/>
          <w:color w:val="0C0C0C"/>
          <w:spacing w:val="22"/>
          <w:w w:val="104"/>
          <w:sz w:val="19"/>
        </w:rPr>
        <w:t xml:space="preserve"> </w:t>
      </w:r>
      <w:r>
        <w:rPr>
          <w:rFonts w:ascii="Arial"/>
          <w:color w:val="0C0C0C"/>
          <w:spacing w:val="-45"/>
          <w:w w:val="105"/>
          <w:sz w:val="19"/>
        </w:rPr>
        <w:t>1</w:t>
      </w:r>
      <w:r>
        <w:rPr>
          <w:rFonts w:ascii="Arial"/>
          <w:color w:val="0C0C0C"/>
          <w:w w:val="105"/>
          <w:sz w:val="19"/>
        </w:rPr>
        <w:t>387283088/2700</w:t>
      </w:r>
    </w:p>
    <w:p w:rsidR="003B5B5A" w:rsidRDefault="00A02364">
      <w:pPr>
        <w:spacing w:line="263" w:lineRule="auto"/>
        <w:ind w:left="518" w:right="5616" w:hanging="14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181"/>
          <w:sz w:val="19"/>
        </w:rPr>
        <w:t>I</w:t>
      </w:r>
      <w:r>
        <w:rPr>
          <w:rFonts w:ascii="Arial" w:hAnsi="Arial"/>
          <w:color w:val="0C0C0C"/>
          <w:sz w:val="19"/>
        </w:rPr>
        <w:t>ng.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Zorou</w:t>
      </w:r>
      <w:r>
        <w:rPr>
          <w:rFonts w:ascii="Arial" w:hAnsi="Arial"/>
          <w:color w:val="0C0C0C"/>
          <w:spacing w:val="3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Hanzlíkovou, jednatelkou</w:t>
      </w:r>
    </w:p>
    <w:p w:rsidR="003B5B5A" w:rsidRDefault="003B5B5A">
      <w:pPr>
        <w:spacing w:line="263" w:lineRule="auto"/>
        <w:rPr>
          <w:rFonts w:ascii="Arial" w:eastAsia="Arial" w:hAnsi="Arial" w:cs="Arial"/>
          <w:sz w:val="19"/>
          <w:szCs w:val="19"/>
        </w:rPr>
        <w:sectPr w:rsidR="003B5B5A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908" w:space="40"/>
            <w:col w:w="8962"/>
          </w:cols>
        </w:sectPr>
      </w:pPr>
    </w:p>
    <w:p w:rsidR="003B5B5A" w:rsidRDefault="003B5B5A">
      <w:pPr>
        <w:spacing w:before="2"/>
        <w:rPr>
          <w:rFonts w:ascii="Arial" w:eastAsia="Arial" w:hAnsi="Arial" w:cs="Arial"/>
          <w:sz w:val="24"/>
          <w:szCs w:val="24"/>
        </w:rPr>
      </w:pPr>
    </w:p>
    <w:p w:rsidR="003B5B5A" w:rsidRDefault="00A02364">
      <w:pPr>
        <w:spacing w:before="73"/>
        <w:ind w:left="13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pacing w:val="-3"/>
          <w:sz w:val="19"/>
          <w:szCs w:val="19"/>
        </w:rPr>
        <w:t>(dále</w:t>
      </w:r>
      <w:r>
        <w:rPr>
          <w:rFonts w:ascii="Arial" w:eastAsia="Arial" w:hAnsi="Arial" w:cs="Arial"/>
          <w:color w:val="0C0C0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jen</w:t>
      </w:r>
      <w:r>
        <w:rPr>
          <w:rFonts w:ascii="Arial" w:eastAsia="Arial" w:hAnsi="Arial" w:cs="Arial"/>
          <w:color w:val="0C0C0C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C0C0C"/>
          <w:spacing w:val="-1"/>
          <w:sz w:val="21"/>
          <w:szCs w:val="21"/>
        </w:rPr>
        <w:t>„Dodavatel")</w:t>
      </w:r>
    </w:p>
    <w:p w:rsidR="003B5B5A" w:rsidRDefault="00A02364">
      <w:pPr>
        <w:tabs>
          <w:tab w:val="left" w:pos="7809"/>
        </w:tabs>
        <w:spacing w:before="231"/>
        <w:ind w:left="135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ab/>
      </w:r>
    </w:p>
    <w:p w:rsidR="003B5B5A" w:rsidRDefault="00A02364">
      <w:pPr>
        <w:pStyle w:val="Nadpis1"/>
        <w:ind w:left="1363"/>
        <w:rPr>
          <w:b w:val="0"/>
          <w:bCs w:val="0"/>
        </w:rPr>
      </w:pPr>
      <w:r>
        <w:rPr>
          <w:color w:val="0C0C0C"/>
        </w:rPr>
        <w:t>Revmatologický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ústav,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statní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příspěvková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organizace</w:t>
      </w:r>
    </w:p>
    <w:p w:rsidR="003B5B5A" w:rsidRDefault="00A02364">
      <w:pPr>
        <w:tabs>
          <w:tab w:val="left" w:pos="3499"/>
        </w:tabs>
        <w:spacing w:before="22"/>
        <w:ind w:left="136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-22"/>
          <w:sz w:val="19"/>
        </w:rPr>
        <w:t>í</w:t>
      </w:r>
      <w:r>
        <w:rPr>
          <w:rFonts w:ascii="Arial" w:hAnsi="Arial"/>
          <w:color w:val="0C0C0C"/>
          <w:sz w:val="19"/>
        </w:rPr>
        <w:t>dlo:</w:t>
      </w:r>
      <w:r>
        <w:rPr>
          <w:rFonts w:ascii="Arial" w:hAnsi="Arial"/>
          <w:color w:val="0C0C0C"/>
          <w:sz w:val="19"/>
        </w:rPr>
        <w:tab/>
        <w:t>Na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Slupi</w:t>
      </w:r>
      <w:r>
        <w:rPr>
          <w:rFonts w:ascii="Arial" w:hAnsi="Arial"/>
          <w:color w:val="0C0C0C"/>
          <w:spacing w:val="1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450/4,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Nové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Město,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pacing w:val="-40"/>
          <w:sz w:val="19"/>
        </w:rPr>
        <w:t>1</w:t>
      </w:r>
      <w:r>
        <w:rPr>
          <w:rFonts w:ascii="Arial" w:hAnsi="Arial"/>
          <w:color w:val="0C0C0C"/>
          <w:sz w:val="19"/>
        </w:rPr>
        <w:t>28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00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Praha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2</w:t>
      </w:r>
    </w:p>
    <w:p w:rsidR="003B5B5A" w:rsidRDefault="00A02364">
      <w:pPr>
        <w:tabs>
          <w:tab w:val="left" w:pos="3489"/>
        </w:tabs>
        <w:spacing w:before="21"/>
        <w:ind w:left="118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172"/>
          <w:w w:val="95"/>
          <w:sz w:val="19"/>
        </w:rPr>
        <w:t>I</w:t>
      </w:r>
      <w:r>
        <w:rPr>
          <w:rFonts w:ascii="Arial" w:hAnsi="Arial"/>
          <w:color w:val="0C0C0C"/>
          <w:w w:val="95"/>
          <w:sz w:val="19"/>
        </w:rPr>
        <w:t>Č:</w:t>
      </w:r>
      <w:r>
        <w:rPr>
          <w:rFonts w:ascii="Arial" w:hAnsi="Arial"/>
          <w:color w:val="0C0C0C"/>
          <w:w w:val="95"/>
          <w:sz w:val="19"/>
        </w:rPr>
        <w:tab/>
      </w:r>
      <w:r>
        <w:rPr>
          <w:rFonts w:ascii="Arial" w:hAnsi="Arial"/>
          <w:color w:val="0C0C0C"/>
          <w:sz w:val="19"/>
        </w:rPr>
        <w:t>00023728</w:t>
      </w:r>
    </w:p>
    <w:p w:rsidR="003B5B5A" w:rsidRDefault="00A02364">
      <w:pPr>
        <w:tabs>
          <w:tab w:val="left" w:pos="3489"/>
        </w:tabs>
        <w:spacing w:before="21"/>
        <w:ind w:left="136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5"/>
          <w:sz w:val="19"/>
        </w:rPr>
        <w:t>DIČ:</w:t>
      </w:r>
      <w:r>
        <w:rPr>
          <w:rFonts w:ascii="Arial" w:hAnsi="Arial"/>
          <w:color w:val="0C0C0C"/>
          <w:spacing w:val="-5"/>
          <w:sz w:val="19"/>
        </w:rPr>
        <w:tab/>
      </w:r>
      <w:r>
        <w:rPr>
          <w:rFonts w:ascii="Arial" w:hAnsi="Arial"/>
          <w:color w:val="0C0C0C"/>
          <w:sz w:val="19"/>
        </w:rPr>
        <w:t>CZ00023728</w:t>
      </w:r>
    </w:p>
    <w:p w:rsidR="003B5B5A" w:rsidRDefault="003B5B5A">
      <w:pPr>
        <w:rPr>
          <w:rFonts w:ascii="Arial" w:eastAsia="Arial" w:hAnsi="Arial" w:cs="Arial"/>
          <w:sz w:val="19"/>
          <w:szCs w:val="19"/>
        </w:rPr>
        <w:sectPr w:rsidR="003B5B5A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3B5B5A" w:rsidRDefault="00A02364">
      <w:pPr>
        <w:spacing w:before="26" w:line="266" w:lineRule="auto"/>
        <w:ind w:left="1358" w:firstLine="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Bankovní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spojení:</w:t>
      </w:r>
      <w:r>
        <w:rPr>
          <w:rFonts w:ascii="Arial" w:hAnsi="Arial"/>
          <w:color w:val="0C0C0C"/>
          <w:w w:val="10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Číslo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účtu:</w:t>
      </w:r>
      <w:r>
        <w:rPr>
          <w:rFonts w:ascii="Arial" w:hAnsi="Arial"/>
          <w:color w:val="0C0C0C"/>
          <w:w w:val="10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Zastoupený:</w:t>
      </w:r>
      <w:r>
        <w:rPr>
          <w:rFonts w:ascii="Arial" w:hAnsi="Arial"/>
          <w:color w:val="0C0C0C"/>
          <w:w w:val="10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Odborný 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garant:</w:t>
      </w:r>
      <w:r>
        <w:rPr>
          <w:rFonts w:ascii="Arial" w:hAnsi="Arial"/>
          <w:color w:val="0C0C0C"/>
          <w:w w:val="10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E-mail:</w:t>
      </w:r>
    </w:p>
    <w:p w:rsidR="003B5B5A" w:rsidRDefault="00A02364">
      <w:pPr>
        <w:spacing w:before="3" w:line="263" w:lineRule="auto"/>
        <w:ind w:left="1368" w:right="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Kontaktní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osoba: E-mail:</w:t>
      </w:r>
    </w:p>
    <w:p w:rsidR="003B5B5A" w:rsidRDefault="00A02364">
      <w:pPr>
        <w:spacing w:before="26" w:line="268" w:lineRule="auto"/>
        <w:ind w:left="542" w:right="6549" w:firstLine="4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 w:hAnsi="Arial"/>
          <w:color w:val="232323"/>
          <w:w w:val="105"/>
          <w:sz w:val="19"/>
        </w:rPr>
        <w:t>Komerční</w:t>
      </w:r>
      <w:r>
        <w:rPr>
          <w:rFonts w:ascii="Arial" w:hAnsi="Arial"/>
          <w:color w:val="232323"/>
          <w:spacing w:val="-1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banka</w:t>
      </w:r>
      <w:r>
        <w:rPr>
          <w:rFonts w:ascii="Arial" w:hAnsi="Arial"/>
          <w:color w:val="0C0C0C"/>
          <w:spacing w:val="-1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a.</w:t>
      </w:r>
      <w:r>
        <w:rPr>
          <w:rFonts w:ascii="Arial" w:hAnsi="Arial"/>
          <w:color w:val="0C0C0C"/>
          <w:spacing w:val="-18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s.</w:t>
      </w:r>
      <w:r>
        <w:rPr>
          <w:rFonts w:ascii="Arial" w:hAnsi="Arial"/>
          <w:color w:val="0C0C0C"/>
          <w:sz w:val="19"/>
        </w:rPr>
        <w:t xml:space="preserve"> </w:t>
      </w:r>
      <w:r>
        <w:rPr>
          <w:rFonts w:ascii="Arial" w:hAnsi="Arial"/>
          <w:color w:val="0C0C0C"/>
          <w:spacing w:val="-1"/>
          <w:w w:val="105"/>
          <w:sz w:val="19"/>
        </w:rPr>
        <w:t>30830-021/0100</w:t>
      </w:r>
    </w:p>
    <w:p w:rsidR="00E850B5" w:rsidRDefault="00A02364">
      <w:pPr>
        <w:spacing w:line="268" w:lineRule="auto"/>
        <w:ind w:left="547" w:right="4389"/>
        <w:rPr>
          <w:rFonts w:ascii="Arial" w:hAnsi="Arial"/>
          <w:color w:val="0C0C0C"/>
          <w:w w:val="104"/>
          <w:sz w:val="19"/>
        </w:rPr>
      </w:pPr>
      <w:r>
        <w:rPr>
          <w:rFonts w:ascii="Arial" w:hAnsi="Arial"/>
          <w:color w:val="0C0C0C"/>
          <w:sz w:val="19"/>
        </w:rPr>
        <w:t>prof.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MUDr.</w:t>
      </w:r>
      <w:r>
        <w:rPr>
          <w:rFonts w:ascii="Arial" w:hAnsi="Arial"/>
          <w:color w:val="0C0C0C"/>
          <w:spacing w:val="3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Karel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Pavelka,</w:t>
      </w:r>
      <w:r>
        <w:rPr>
          <w:rFonts w:ascii="Arial" w:hAnsi="Arial"/>
          <w:color w:val="0C0C0C"/>
          <w:spacing w:val="3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DrSc.,</w:t>
      </w:r>
      <w:r>
        <w:rPr>
          <w:rFonts w:ascii="Arial" w:hAnsi="Arial"/>
          <w:color w:val="0C0C0C"/>
          <w:spacing w:val="-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ředitel</w:t>
      </w:r>
      <w:r>
        <w:rPr>
          <w:rFonts w:ascii="Arial" w:hAnsi="Arial"/>
          <w:color w:val="0C0C0C"/>
          <w:w w:val="104"/>
          <w:sz w:val="19"/>
        </w:rPr>
        <w:t xml:space="preserve"> </w:t>
      </w:r>
    </w:p>
    <w:p w:rsidR="003B5B5A" w:rsidRDefault="00E850B5">
      <w:pPr>
        <w:spacing w:line="268" w:lineRule="auto"/>
        <w:ind w:left="547" w:right="4389"/>
        <w:rPr>
          <w:rFonts w:ascii="Arial" w:hAnsi="Arial"/>
          <w:color w:val="0C0C0C"/>
          <w:sz w:val="19"/>
        </w:rPr>
      </w:pPr>
      <w:r>
        <w:rPr>
          <w:rFonts w:ascii="Arial" w:hAnsi="Arial"/>
          <w:color w:val="0C0C0C"/>
          <w:sz w:val="19"/>
        </w:rPr>
        <w:t>[Xx  xX]</w:t>
      </w:r>
    </w:p>
    <w:p w:rsidR="00E850B5" w:rsidRDefault="001B0969">
      <w:pPr>
        <w:spacing w:line="268" w:lineRule="auto"/>
        <w:ind w:left="547" w:right="4389"/>
        <w:rPr>
          <w:rFonts w:ascii="Arial" w:hAnsi="Arial"/>
          <w:color w:val="0C0C0C"/>
          <w:sz w:val="19"/>
        </w:rPr>
      </w:pPr>
      <w:r>
        <w:rPr>
          <w:rFonts w:ascii="Arial" w:hAnsi="Arial"/>
          <w:color w:val="0C0C0C"/>
          <w:sz w:val="19"/>
        </w:rPr>
        <w:t>[Xx  xX]</w:t>
      </w:r>
    </w:p>
    <w:p w:rsidR="003B5B5A" w:rsidRDefault="001B0969" w:rsidP="001B0969">
      <w:pPr>
        <w:spacing w:line="268" w:lineRule="auto"/>
        <w:ind w:left="547" w:right="4389"/>
        <w:rPr>
          <w:rFonts w:ascii="Arial" w:hAnsi="Arial"/>
          <w:color w:val="1C529C"/>
          <w:sz w:val="19"/>
        </w:rPr>
      </w:pPr>
      <w:r>
        <w:rPr>
          <w:rFonts w:ascii="Arial" w:hAnsi="Arial"/>
          <w:color w:val="0C0C0C"/>
          <w:sz w:val="19"/>
        </w:rPr>
        <w:t>[Xx  xX]</w:t>
      </w:r>
    </w:p>
    <w:p w:rsidR="001B0969" w:rsidRPr="001B0969" w:rsidRDefault="001B0969" w:rsidP="001B0969">
      <w:pPr>
        <w:spacing w:line="268" w:lineRule="auto"/>
        <w:ind w:right="4389"/>
        <w:rPr>
          <w:rFonts w:ascii="Arial" w:hAnsi="Arial"/>
          <w:color w:val="1C529C"/>
          <w:sz w:val="19"/>
        </w:rPr>
        <w:sectPr w:rsidR="001B0969" w:rsidRPr="001B0969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913" w:space="40"/>
            <w:col w:w="8957"/>
          </w:cols>
        </w:sectPr>
      </w:pPr>
      <w:r>
        <w:rPr>
          <w:rFonts w:ascii="Arial" w:hAnsi="Arial"/>
          <w:color w:val="1C529C"/>
          <w:sz w:val="19"/>
        </w:rPr>
        <w:t xml:space="preserve">           [Xx  xX]</w:t>
      </w:r>
    </w:p>
    <w:p w:rsidR="003B5B5A" w:rsidRDefault="003B5B5A">
      <w:pPr>
        <w:spacing w:before="2"/>
        <w:rPr>
          <w:rFonts w:ascii="Arial" w:eastAsia="Arial" w:hAnsi="Arial" w:cs="Arial"/>
        </w:rPr>
      </w:pPr>
    </w:p>
    <w:p w:rsidR="003B5B5A" w:rsidRDefault="00A02364">
      <w:pPr>
        <w:spacing w:before="73"/>
        <w:ind w:left="1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C0C0C"/>
          <w:sz w:val="19"/>
          <w:szCs w:val="19"/>
        </w:rPr>
        <w:t>(dále</w:t>
      </w:r>
      <w:r>
        <w:rPr>
          <w:rFonts w:ascii="Arial" w:eastAsia="Arial" w:hAnsi="Arial" w:cs="Arial"/>
          <w:color w:val="0C0C0C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jen</w:t>
      </w:r>
      <w:r>
        <w:rPr>
          <w:rFonts w:ascii="Arial" w:eastAsia="Arial" w:hAnsi="Arial" w:cs="Arial"/>
          <w:color w:val="0C0C0C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„Objednatel")</w:t>
      </w:r>
    </w:p>
    <w:p w:rsidR="003B5B5A" w:rsidRDefault="003B5B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B5B5A" w:rsidRDefault="003B5B5A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3B5B5A" w:rsidRDefault="00A02364">
      <w:pPr>
        <w:spacing w:before="75"/>
        <w:ind w:left="1562" w:right="165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C0C0C"/>
          <w:w w:val="105"/>
          <w:sz w:val="19"/>
          <w:szCs w:val="19"/>
        </w:rPr>
        <w:t>uzavřeli</w:t>
      </w:r>
      <w:r>
        <w:rPr>
          <w:rFonts w:ascii="Arial" w:eastAsia="Arial" w:hAnsi="Arial" w:cs="Arial"/>
          <w:color w:val="0C0C0C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níže</w:t>
      </w:r>
      <w:r>
        <w:rPr>
          <w:rFonts w:ascii="Arial" w:eastAsia="Arial" w:hAnsi="Arial" w:cs="Arial"/>
          <w:color w:val="0C0C0C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uvedeného</w:t>
      </w:r>
      <w:r>
        <w:rPr>
          <w:rFonts w:ascii="Arial" w:eastAsia="Arial" w:hAnsi="Arial" w:cs="Arial"/>
          <w:color w:val="0C0C0C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dne,</w:t>
      </w:r>
      <w:r>
        <w:rPr>
          <w:rFonts w:ascii="Arial" w:eastAsia="Arial" w:hAnsi="Arial" w:cs="Arial"/>
          <w:color w:val="0C0C0C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4"/>
          <w:w w:val="105"/>
          <w:sz w:val="19"/>
          <w:szCs w:val="19"/>
        </w:rPr>
        <w:t>měsíce</w:t>
      </w:r>
      <w:r>
        <w:rPr>
          <w:rFonts w:ascii="Arial" w:eastAsia="Arial" w:hAnsi="Arial" w:cs="Arial"/>
          <w:color w:val="0C0C0C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C0C0C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roku,</w:t>
      </w:r>
      <w:r>
        <w:rPr>
          <w:rFonts w:ascii="Arial" w:eastAsia="Arial" w:hAnsi="Arial" w:cs="Arial"/>
          <w:color w:val="0C0C0C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tuto</w:t>
      </w:r>
      <w:r>
        <w:rPr>
          <w:rFonts w:ascii="Arial" w:eastAsia="Arial" w:hAnsi="Arial" w:cs="Arial"/>
          <w:color w:val="0C0C0C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rámcovou dohodu</w:t>
      </w:r>
      <w:r>
        <w:rPr>
          <w:rFonts w:ascii="Arial" w:eastAsia="Arial" w:hAnsi="Arial" w:cs="Arial"/>
          <w:color w:val="0C0C0C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(dále</w:t>
      </w:r>
      <w:r>
        <w:rPr>
          <w:rFonts w:ascii="Arial" w:eastAsia="Arial" w:hAnsi="Arial" w:cs="Arial"/>
          <w:color w:val="0C0C0C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jen</w:t>
      </w:r>
      <w:r>
        <w:rPr>
          <w:rFonts w:ascii="Arial" w:eastAsia="Arial" w:hAnsi="Arial" w:cs="Arial"/>
          <w:color w:val="0C0C0C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„smlouvu"):</w:t>
      </w:r>
    </w:p>
    <w:p w:rsidR="003B5B5A" w:rsidRDefault="003B5B5A">
      <w:pPr>
        <w:rPr>
          <w:rFonts w:ascii="Arial" w:eastAsia="Arial" w:hAnsi="Arial" w:cs="Arial"/>
          <w:sz w:val="18"/>
          <w:szCs w:val="18"/>
        </w:rPr>
      </w:pPr>
    </w:p>
    <w:p w:rsidR="003B5B5A" w:rsidRDefault="003B5B5A">
      <w:pPr>
        <w:spacing w:before="9"/>
        <w:rPr>
          <w:rFonts w:ascii="Arial" w:eastAsia="Arial" w:hAnsi="Arial" w:cs="Arial"/>
          <w:sz w:val="24"/>
          <w:szCs w:val="24"/>
        </w:rPr>
      </w:pPr>
    </w:p>
    <w:p w:rsidR="003B5B5A" w:rsidRDefault="00A02364">
      <w:pPr>
        <w:pStyle w:val="Nadpis1"/>
        <w:spacing w:before="0"/>
        <w:ind w:left="1562" w:right="1640"/>
        <w:jc w:val="center"/>
        <w:rPr>
          <w:b w:val="0"/>
          <w:bCs w:val="0"/>
        </w:rPr>
      </w:pPr>
      <w:r>
        <w:rPr>
          <w:color w:val="0C0C0C"/>
        </w:rPr>
        <w:t>Preambule</w:t>
      </w:r>
    </w:p>
    <w:p w:rsidR="003B5B5A" w:rsidRDefault="00A02364">
      <w:pPr>
        <w:spacing w:before="137" w:line="243" w:lineRule="auto"/>
        <w:ind w:left="1358" w:right="1435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C0C0C"/>
          <w:w w:val="105"/>
          <w:sz w:val="19"/>
          <w:szCs w:val="19"/>
        </w:rPr>
        <w:t>Tato</w:t>
      </w:r>
      <w:r>
        <w:rPr>
          <w:rFonts w:ascii="Arial" w:eastAsia="Arial" w:hAnsi="Arial" w:cs="Arial"/>
          <w:color w:val="0C0C0C"/>
          <w:spacing w:val="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smlouva</w:t>
      </w:r>
      <w:r>
        <w:rPr>
          <w:rFonts w:ascii="Arial" w:eastAsia="Arial" w:hAnsi="Arial" w:cs="Arial"/>
          <w:color w:val="0C0C0C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je</w:t>
      </w:r>
      <w:r>
        <w:rPr>
          <w:rFonts w:ascii="Arial" w:eastAsia="Arial" w:hAnsi="Arial" w:cs="Arial"/>
          <w:color w:val="0C0C0C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2"/>
          <w:w w:val="105"/>
          <w:sz w:val="19"/>
          <w:szCs w:val="19"/>
        </w:rPr>
        <w:t>uzavírána</w:t>
      </w:r>
      <w:r>
        <w:rPr>
          <w:rFonts w:ascii="Arial" w:eastAsia="Arial" w:hAnsi="Arial" w:cs="Arial"/>
          <w:color w:val="0C0C0C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na</w:t>
      </w:r>
      <w:r>
        <w:rPr>
          <w:rFonts w:ascii="Arial" w:eastAsia="Arial" w:hAnsi="Arial" w:cs="Arial"/>
          <w:color w:val="0C0C0C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základě</w:t>
      </w:r>
      <w:r>
        <w:rPr>
          <w:rFonts w:ascii="Arial" w:eastAsia="Arial" w:hAnsi="Arial" w:cs="Arial"/>
          <w:color w:val="0C0C0C"/>
          <w:spacing w:val="4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výsledkli</w:t>
      </w:r>
      <w:r>
        <w:rPr>
          <w:rFonts w:ascii="Arial" w:eastAsia="Arial" w:hAnsi="Arial" w:cs="Arial"/>
          <w:color w:val="0C0C0C"/>
          <w:spacing w:val="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zadávacího</w:t>
      </w:r>
      <w:r>
        <w:rPr>
          <w:rFonts w:ascii="Arial" w:eastAsia="Arial" w:hAnsi="Arial" w:cs="Arial"/>
          <w:color w:val="0C0C0C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řízení</w:t>
      </w:r>
      <w:r>
        <w:rPr>
          <w:rFonts w:ascii="Arial" w:eastAsia="Arial" w:hAnsi="Arial" w:cs="Arial"/>
          <w:color w:val="0C0C0C"/>
          <w:spacing w:val="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na</w:t>
      </w:r>
      <w:r>
        <w:rPr>
          <w:rFonts w:ascii="Arial" w:eastAsia="Arial" w:hAnsi="Arial" w:cs="Arial"/>
          <w:color w:val="0C0C0C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realizaci</w:t>
      </w:r>
      <w:r>
        <w:rPr>
          <w:rFonts w:ascii="Arial" w:eastAsia="Arial" w:hAnsi="Arial" w:cs="Arial"/>
          <w:color w:val="0C0C0C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veřejné</w:t>
      </w:r>
      <w:r>
        <w:rPr>
          <w:rFonts w:ascii="Arial" w:eastAsia="Arial" w:hAnsi="Arial" w:cs="Arial"/>
          <w:color w:val="0C0C0C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zakázky</w:t>
      </w:r>
      <w:r>
        <w:rPr>
          <w:rFonts w:ascii="Arial" w:eastAsia="Arial" w:hAnsi="Arial" w:cs="Arial"/>
          <w:color w:val="0C0C0C"/>
          <w:spacing w:val="5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na</w:t>
      </w:r>
      <w:r>
        <w:rPr>
          <w:rFonts w:ascii="Arial" w:eastAsia="Arial" w:hAnsi="Arial" w:cs="Arial"/>
          <w:color w:val="0C0C0C"/>
          <w:spacing w:val="21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dodávky</w:t>
      </w:r>
      <w:r>
        <w:rPr>
          <w:rFonts w:ascii="Arial" w:eastAsia="Arial" w:hAnsi="Arial" w:cs="Arial"/>
          <w:color w:val="0C0C0C"/>
          <w:spacing w:val="4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0C0C0C"/>
          <w:spacing w:val="3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názvem</w:t>
      </w:r>
      <w:r>
        <w:rPr>
          <w:rFonts w:ascii="Arial" w:eastAsia="Arial" w:hAnsi="Arial" w:cs="Arial"/>
          <w:color w:val="0C0C0C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„Dodávka</w:t>
      </w:r>
      <w:r>
        <w:rPr>
          <w:rFonts w:ascii="Arial" w:eastAsia="Arial" w:hAnsi="Arial" w:cs="Arial"/>
          <w:b/>
          <w:bCs/>
          <w:color w:val="0C0C0C"/>
          <w:spacing w:val="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diagnostických</w:t>
      </w:r>
      <w:r>
        <w:rPr>
          <w:rFonts w:ascii="Arial" w:eastAsia="Arial" w:hAnsi="Arial" w:cs="Arial"/>
          <w:b/>
          <w:bCs/>
          <w:color w:val="0C0C0C"/>
          <w:spacing w:val="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souprav</w:t>
      </w:r>
      <w:r>
        <w:rPr>
          <w:rFonts w:ascii="Arial" w:eastAsia="Arial" w:hAnsi="Arial" w:cs="Arial"/>
          <w:b/>
          <w:bCs/>
          <w:color w:val="0C0C0C"/>
          <w:spacing w:val="3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pro</w:t>
      </w:r>
      <w:r>
        <w:rPr>
          <w:rFonts w:ascii="Arial" w:eastAsia="Arial" w:hAnsi="Arial" w:cs="Arial"/>
          <w:b/>
          <w:bCs/>
          <w:color w:val="0C0C0C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diferenciální</w:t>
      </w:r>
      <w:r>
        <w:rPr>
          <w:rFonts w:ascii="Arial" w:eastAsia="Arial" w:hAnsi="Arial" w:cs="Arial"/>
          <w:b/>
          <w:bCs/>
          <w:color w:val="0C0C0C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laboratorní</w:t>
      </w:r>
      <w:r>
        <w:rPr>
          <w:rFonts w:ascii="Arial" w:eastAsia="Arial" w:hAnsi="Arial" w:cs="Arial"/>
          <w:b/>
          <w:bCs/>
          <w:color w:val="0C0C0C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diagnostiku</w:t>
      </w:r>
      <w:r>
        <w:rPr>
          <w:rFonts w:ascii="Arial" w:eastAsia="Arial" w:hAnsi="Arial" w:cs="Arial"/>
          <w:b/>
          <w:bCs/>
          <w:color w:val="0C0C0C"/>
          <w:spacing w:val="-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sklerodermií</w:t>
      </w:r>
      <w:r>
        <w:rPr>
          <w:rFonts w:ascii="Arial" w:eastAsia="Arial" w:hAnsi="Arial" w:cs="Arial"/>
          <w:b/>
          <w:bCs/>
          <w:color w:val="0C0C0C"/>
          <w:spacing w:val="-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200"/>
          <w:sz w:val="21"/>
          <w:szCs w:val="21"/>
        </w:rPr>
        <w:t>-</w:t>
      </w:r>
      <w:r>
        <w:rPr>
          <w:rFonts w:ascii="Arial" w:eastAsia="Arial" w:hAnsi="Arial" w:cs="Arial"/>
          <w:b/>
          <w:bCs/>
          <w:color w:val="0C0C0C"/>
          <w:spacing w:val="-94"/>
          <w:w w:val="2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LIA</w:t>
      </w:r>
      <w:r>
        <w:rPr>
          <w:rFonts w:ascii="Arial" w:eastAsia="Arial" w:hAnsi="Arial" w:cs="Arial"/>
          <w:b/>
          <w:bCs/>
          <w:color w:val="0C0C0C"/>
          <w:spacing w:val="-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2020</w:t>
      </w:r>
      <w:r>
        <w:rPr>
          <w:rFonts w:ascii="Arial" w:eastAsia="Arial" w:hAnsi="Arial" w:cs="Arial"/>
          <w:b/>
          <w:bCs/>
          <w:color w:val="0C0C0C"/>
          <w:spacing w:val="-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"</w:t>
      </w:r>
      <w:r>
        <w:rPr>
          <w:rFonts w:ascii="Arial" w:eastAsia="Arial" w:hAnsi="Arial" w:cs="Arial"/>
          <w:b/>
          <w:bCs/>
          <w:color w:val="0C0C0C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(</w:t>
      </w:r>
      <w:r>
        <w:rPr>
          <w:rFonts w:ascii="Arial" w:eastAsia="Arial" w:hAnsi="Arial" w:cs="Arial"/>
          <w:b/>
          <w:bCs/>
          <w:color w:val="0C0C0C"/>
          <w:spacing w:val="-35"/>
          <w:w w:val="105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0),</w:t>
      </w:r>
      <w:r>
        <w:rPr>
          <w:rFonts w:ascii="Arial" w:eastAsia="Arial" w:hAnsi="Arial" w:cs="Arial"/>
          <w:b/>
          <w:bCs/>
          <w:color w:val="0C0C0C"/>
          <w:spacing w:val="-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konaného</w:t>
      </w:r>
      <w:r>
        <w:rPr>
          <w:rFonts w:ascii="Arial" w:eastAsia="Arial" w:hAnsi="Arial" w:cs="Arial"/>
          <w:color w:val="0C0C0C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mimo</w:t>
      </w:r>
      <w:r>
        <w:rPr>
          <w:rFonts w:ascii="Arial" w:eastAsia="Arial" w:hAnsi="Arial" w:cs="Arial"/>
          <w:color w:val="0C0C0C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režim</w:t>
      </w:r>
      <w:r>
        <w:rPr>
          <w:rFonts w:ascii="Arial" w:eastAsia="Arial" w:hAnsi="Arial" w:cs="Arial"/>
          <w:color w:val="0C0C0C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ZZVZ.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9"/>
        <w:rPr>
          <w:rFonts w:ascii="Arial" w:eastAsia="Arial" w:hAnsi="Arial" w:cs="Arial"/>
          <w:sz w:val="21"/>
          <w:szCs w:val="21"/>
        </w:rPr>
      </w:pPr>
    </w:p>
    <w:p w:rsidR="003B5B5A" w:rsidRDefault="00A02364">
      <w:pPr>
        <w:pStyle w:val="Nadpis1"/>
        <w:spacing w:before="0"/>
        <w:jc w:val="center"/>
        <w:rPr>
          <w:b w:val="0"/>
          <w:bCs w:val="0"/>
        </w:rPr>
      </w:pPr>
      <w:r>
        <w:rPr>
          <w:color w:val="0C0C0C"/>
          <w:spacing w:val="-25"/>
          <w:w w:val="120"/>
        </w:rPr>
        <w:t>I</w:t>
      </w:r>
      <w:r>
        <w:rPr>
          <w:color w:val="0C0C0C"/>
          <w:w w:val="120"/>
        </w:rPr>
        <w:t>.</w:t>
      </w:r>
      <w:r>
        <w:rPr>
          <w:color w:val="0C0C0C"/>
          <w:spacing w:val="-55"/>
          <w:w w:val="120"/>
        </w:rPr>
        <w:t xml:space="preserve"> </w:t>
      </w:r>
      <w:r>
        <w:rPr>
          <w:color w:val="0C0C0C"/>
          <w:w w:val="105"/>
        </w:rPr>
        <w:t>Předmět</w:t>
      </w:r>
      <w:r>
        <w:rPr>
          <w:color w:val="0C0C0C"/>
          <w:spacing w:val="-41"/>
          <w:w w:val="105"/>
        </w:rPr>
        <w:t xml:space="preserve"> </w:t>
      </w:r>
      <w:r>
        <w:rPr>
          <w:color w:val="0C0C0C"/>
          <w:w w:val="105"/>
        </w:rPr>
        <w:t>smlouvy</w:t>
      </w:r>
    </w:p>
    <w:p w:rsidR="003B5B5A" w:rsidRDefault="00A02364">
      <w:pPr>
        <w:spacing w:before="124" w:line="256" w:lineRule="auto"/>
        <w:ind w:left="1795" w:right="1436" w:hanging="42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0C0C0C"/>
          <w:spacing w:val="-8"/>
          <w:w w:val="105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979797"/>
          <w:spacing w:val="-10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979797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Předmětem této</w:t>
      </w:r>
      <w:r>
        <w:rPr>
          <w:rFonts w:ascii="Arial" w:eastAsia="Arial" w:hAnsi="Arial" w:cs="Arial"/>
          <w:color w:val="0C0C0C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smlouvy</w:t>
      </w:r>
      <w:r>
        <w:rPr>
          <w:rFonts w:ascii="Arial" w:eastAsia="Arial" w:hAnsi="Arial" w:cs="Arial"/>
          <w:color w:val="0C0C0C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je</w:t>
      </w:r>
      <w:r>
        <w:rPr>
          <w:rFonts w:ascii="Arial" w:eastAsia="Arial" w:hAnsi="Arial" w:cs="Arial"/>
          <w:color w:val="0C0C0C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stanovení</w:t>
      </w:r>
      <w:r>
        <w:rPr>
          <w:rFonts w:ascii="Arial" w:eastAsia="Arial" w:hAnsi="Arial" w:cs="Arial"/>
          <w:color w:val="0C0C0C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právního</w:t>
      </w:r>
      <w:r>
        <w:rPr>
          <w:rFonts w:ascii="Arial" w:eastAsia="Arial" w:hAnsi="Arial" w:cs="Arial"/>
          <w:color w:val="0C0C0C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rámce</w:t>
      </w:r>
      <w:r>
        <w:rPr>
          <w:rFonts w:ascii="Arial" w:eastAsia="Arial" w:hAnsi="Arial" w:cs="Arial"/>
          <w:color w:val="0C0C0C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C0C0C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úprava</w:t>
      </w:r>
      <w:r>
        <w:rPr>
          <w:rFonts w:ascii="Arial" w:eastAsia="Arial" w:hAnsi="Arial" w:cs="Arial"/>
          <w:color w:val="0C0C0C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práv</w:t>
      </w:r>
      <w:r>
        <w:rPr>
          <w:rFonts w:ascii="Arial" w:eastAsia="Arial" w:hAnsi="Arial" w:cs="Arial"/>
          <w:color w:val="0C0C0C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C0C0C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1"/>
          <w:w w:val="105"/>
          <w:sz w:val="19"/>
          <w:szCs w:val="19"/>
        </w:rPr>
        <w:t>povi</w:t>
      </w:r>
      <w:r>
        <w:rPr>
          <w:rFonts w:ascii="Arial" w:eastAsia="Arial" w:hAnsi="Arial" w:cs="Arial"/>
          <w:color w:val="0C0C0C"/>
          <w:spacing w:val="-2"/>
          <w:w w:val="105"/>
          <w:sz w:val="19"/>
          <w:szCs w:val="19"/>
        </w:rPr>
        <w:t>nností</w:t>
      </w:r>
      <w:r>
        <w:rPr>
          <w:rFonts w:ascii="Arial" w:eastAsia="Arial" w:hAnsi="Arial" w:cs="Arial"/>
          <w:color w:val="0C0C0C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2"/>
          <w:w w:val="105"/>
          <w:sz w:val="19"/>
          <w:szCs w:val="19"/>
        </w:rPr>
        <w:t>smluvní</w:t>
      </w:r>
      <w:r>
        <w:rPr>
          <w:rFonts w:ascii="Arial" w:eastAsia="Arial" w:hAnsi="Arial" w:cs="Arial"/>
          <w:color w:val="0C0C0C"/>
          <w:spacing w:val="-1"/>
          <w:w w:val="105"/>
          <w:sz w:val="19"/>
          <w:szCs w:val="19"/>
        </w:rPr>
        <w:t xml:space="preserve">ch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stran</w:t>
      </w:r>
      <w:r>
        <w:rPr>
          <w:rFonts w:ascii="Arial" w:eastAsia="Arial" w:hAnsi="Arial" w:cs="Arial"/>
          <w:color w:val="0C0C0C"/>
          <w:spacing w:val="23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pro</w:t>
      </w:r>
      <w:r>
        <w:rPr>
          <w:rFonts w:ascii="Arial" w:eastAsia="Arial" w:hAnsi="Arial" w:cs="Arial"/>
          <w:color w:val="0C0C0C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zadávání</w:t>
      </w:r>
      <w:r>
        <w:rPr>
          <w:rFonts w:ascii="Arial" w:eastAsia="Arial" w:hAnsi="Arial" w:cs="Arial"/>
          <w:color w:val="0C0C0C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C0C0C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realizaci</w:t>
      </w:r>
      <w:r>
        <w:rPr>
          <w:rFonts w:ascii="Arial" w:eastAsia="Arial" w:hAnsi="Arial" w:cs="Arial"/>
          <w:color w:val="0C0C0C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3"/>
          <w:w w:val="105"/>
          <w:sz w:val="19"/>
          <w:szCs w:val="19"/>
        </w:rPr>
        <w:t>dílčí</w:t>
      </w:r>
      <w:r>
        <w:rPr>
          <w:rFonts w:ascii="Arial" w:eastAsia="Arial" w:hAnsi="Arial" w:cs="Arial"/>
          <w:color w:val="0C0C0C"/>
          <w:spacing w:val="-2"/>
          <w:w w:val="105"/>
          <w:sz w:val="19"/>
          <w:szCs w:val="19"/>
        </w:rPr>
        <w:t>ch</w:t>
      </w:r>
      <w:r>
        <w:rPr>
          <w:rFonts w:ascii="Arial" w:eastAsia="Arial" w:hAnsi="Arial" w:cs="Arial"/>
          <w:color w:val="0C0C0C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veřejných</w:t>
      </w:r>
      <w:r>
        <w:rPr>
          <w:rFonts w:ascii="Arial" w:eastAsia="Arial" w:hAnsi="Arial" w:cs="Arial"/>
          <w:color w:val="0C0C0C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zakázek</w:t>
      </w:r>
      <w:r>
        <w:rPr>
          <w:rFonts w:ascii="Arial" w:eastAsia="Arial" w:hAnsi="Arial" w:cs="Arial"/>
          <w:color w:val="0C0C0C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na</w:t>
      </w:r>
      <w:r>
        <w:rPr>
          <w:rFonts w:ascii="Arial" w:eastAsia="Arial" w:hAnsi="Arial" w:cs="Arial"/>
          <w:color w:val="0C0C0C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zajištění</w:t>
      </w:r>
      <w:r>
        <w:rPr>
          <w:rFonts w:ascii="Arial" w:eastAsia="Arial" w:hAnsi="Arial" w:cs="Arial"/>
          <w:color w:val="0C0C0C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pr</w:t>
      </w:r>
      <w:r w:rsidR="000D0D94">
        <w:rPr>
          <w:rFonts w:ascii="Arial" w:eastAsia="Arial" w:hAnsi="Arial" w:cs="Arial"/>
          <w:color w:val="0C0C0C"/>
          <w:w w:val="105"/>
          <w:sz w:val="19"/>
          <w:szCs w:val="19"/>
        </w:rPr>
        <w:t>ů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běžných</w:t>
      </w:r>
      <w:r>
        <w:rPr>
          <w:rFonts w:ascii="Arial" w:eastAsia="Arial" w:hAnsi="Arial" w:cs="Arial"/>
          <w:color w:val="0C0C0C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dodávek</w:t>
      </w:r>
      <w:r>
        <w:rPr>
          <w:rFonts w:ascii="Arial" w:eastAsia="Arial" w:hAnsi="Arial" w:cs="Arial"/>
          <w:color w:val="0C0C0C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diagnostických</w:t>
      </w:r>
      <w:r>
        <w:rPr>
          <w:rFonts w:ascii="Arial" w:eastAsia="Arial" w:hAnsi="Arial" w:cs="Arial"/>
          <w:color w:val="0C0C0C"/>
          <w:spacing w:val="23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souprav</w:t>
      </w:r>
      <w:r>
        <w:rPr>
          <w:rFonts w:ascii="Arial" w:eastAsia="Arial" w:hAnsi="Arial" w:cs="Arial"/>
          <w:color w:val="0C0C0C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dle</w:t>
      </w:r>
      <w:r>
        <w:rPr>
          <w:rFonts w:ascii="Arial" w:eastAsia="Arial" w:hAnsi="Arial" w:cs="Arial"/>
          <w:color w:val="0C0C0C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níže</w:t>
      </w:r>
      <w:r>
        <w:rPr>
          <w:rFonts w:ascii="Arial" w:eastAsia="Arial" w:hAnsi="Arial" w:cs="Arial"/>
          <w:color w:val="0C0C0C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uvedené</w:t>
      </w:r>
      <w:r>
        <w:rPr>
          <w:rFonts w:ascii="Arial" w:eastAsia="Arial" w:hAnsi="Arial" w:cs="Arial"/>
          <w:color w:val="0C0C0C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specifikace</w:t>
      </w:r>
      <w:r>
        <w:rPr>
          <w:rFonts w:ascii="Arial" w:eastAsia="Arial" w:hAnsi="Arial" w:cs="Arial"/>
          <w:color w:val="0C0C0C"/>
          <w:spacing w:val="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uvedené</w:t>
      </w:r>
      <w:r>
        <w:rPr>
          <w:rFonts w:ascii="Arial" w:eastAsia="Arial" w:hAnsi="Arial" w:cs="Arial"/>
          <w:color w:val="0C0C0C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v</w:t>
      </w:r>
      <w:r>
        <w:rPr>
          <w:rFonts w:ascii="Arial" w:eastAsia="Arial" w:hAnsi="Arial" w:cs="Arial"/>
          <w:color w:val="0C0C0C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příloze</w:t>
      </w:r>
      <w:r>
        <w:rPr>
          <w:rFonts w:ascii="Arial" w:eastAsia="Arial" w:hAnsi="Arial" w:cs="Arial"/>
          <w:color w:val="0C0C0C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85"/>
          <w:sz w:val="19"/>
          <w:szCs w:val="19"/>
        </w:rPr>
        <w:t>-</w:t>
      </w:r>
      <w:r>
        <w:rPr>
          <w:rFonts w:ascii="Arial" w:eastAsia="Arial" w:hAnsi="Arial" w:cs="Arial"/>
          <w:color w:val="0C0C0C"/>
          <w:spacing w:val="-39"/>
          <w:w w:val="18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„Cenová</w:t>
      </w:r>
      <w:r>
        <w:rPr>
          <w:rFonts w:ascii="Arial" w:eastAsia="Arial" w:hAnsi="Arial" w:cs="Arial"/>
          <w:color w:val="0C0C0C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-4"/>
          <w:w w:val="105"/>
          <w:sz w:val="19"/>
          <w:szCs w:val="19"/>
        </w:rPr>
        <w:t>nabí</w:t>
      </w:r>
      <w:r>
        <w:rPr>
          <w:rFonts w:ascii="Arial" w:eastAsia="Arial" w:hAnsi="Arial" w:cs="Arial"/>
          <w:color w:val="0C0C0C"/>
          <w:spacing w:val="-3"/>
          <w:w w:val="105"/>
          <w:sz w:val="19"/>
          <w:szCs w:val="19"/>
        </w:rPr>
        <w:t>dka",</w:t>
      </w:r>
      <w:r>
        <w:rPr>
          <w:rFonts w:ascii="Arial" w:eastAsia="Arial" w:hAnsi="Arial" w:cs="Arial"/>
          <w:color w:val="0C0C0C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která</w:t>
      </w:r>
      <w:r>
        <w:rPr>
          <w:rFonts w:ascii="Arial" w:eastAsia="Arial" w:hAnsi="Arial" w:cs="Arial"/>
          <w:color w:val="0C0C0C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je</w:t>
      </w:r>
      <w:r>
        <w:rPr>
          <w:rFonts w:ascii="Arial" w:eastAsia="Arial" w:hAnsi="Arial" w:cs="Arial"/>
          <w:color w:val="0C0C0C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5"/>
          <w:sz w:val="19"/>
          <w:szCs w:val="19"/>
        </w:rPr>
        <w:t>nedílnou</w:t>
      </w:r>
      <w:r>
        <w:rPr>
          <w:rFonts w:ascii="Arial" w:eastAsia="Arial" w:hAnsi="Arial" w:cs="Arial"/>
          <w:color w:val="0C0C0C"/>
          <w:spacing w:val="26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součástí</w:t>
      </w:r>
      <w:r>
        <w:rPr>
          <w:rFonts w:ascii="Arial" w:eastAsia="Arial" w:hAnsi="Arial" w:cs="Arial"/>
          <w:color w:val="0C0C0C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této</w:t>
      </w:r>
      <w:r>
        <w:rPr>
          <w:rFonts w:ascii="Arial" w:eastAsia="Arial" w:hAnsi="Arial" w:cs="Arial"/>
          <w:color w:val="0C0C0C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smlouvy</w:t>
      </w:r>
      <w:r>
        <w:rPr>
          <w:rFonts w:ascii="Arial" w:eastAsia="Arial" w:hAnsi="Arial" w:cs="Arial"/>
          <w:color w:val="0C0C0C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(dále</w:t>
      </w:r>
      <w:r>
        <w:rPr>
          <w:rFonts w:ascii="Arial" w:eastAsia="Arial" w:hAnsi="Arial" w:cs="Arial"/>
          <w:color w:val="0C0C0C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jen</w:t>
      </w:r>
      <w:r>
        <w:rPr>
          <w:rFonts w:ascii="Arial" w:eastAsia="Arial" w:hAnsi="Arial" w:cs="Arial"/>
          <w:color w:val="0C0C0C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„diagnostické</w:t>
      </w:r>
      <w:r>
        <w:rPr>
          <w:rFonts w:ascii="Arial" w:eastAsia="Arial" w:hAnsi="Arial" w:cs="Arial"/>
          <w:b/>
          <w:bCs/>
          <w:color w:val="0C0C0C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1"/>
          <w:szCs w:val="21"/>
        </w:rPr>
        <w:t>soupravy").</w:t>
      </w:r>
    </w:p>
    <w:p w:rsidR="003B5B5A" w:rsidRDefault="003B5B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B5B5A" w:rsidRDefault="003B5B5A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B5B5A" w:rsidRDefault="00A02364">
      <w:pPr>
        <w:ind w:right="1441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w w:val="105"/>
          <w:sz w:val="19"/>
        </w:rPr>
        <w:t>Strana</w:t>
      </w:r>
      <w:r>
        <w:rPr>
          <w:rFonts w:ascii="Arial"/>
          <w:color w:val="0C0C0C"/>
          <w:spacing w:val="13"/>
          <w:w w:val="105"/>
          <w:sz w:val="19"/>
        </w:rPr>
        <w:t xml:space="preserve"> </w:t>
      </w:r>
      <w:r>
        <w:rPr>
          <w:rFonts w:ascii="Arial"/>
          <w:color w:val="0C0C0C"/>
          <w:w w:val="105"/>
          <w:sz w:val="19"/>
        </w:rPr>
        <w:t>1</w:t>
      </w:r>
      <w:r>
        <w:rPr>
          <w:rFonts w:ascii="Arial"/>
          <w:color w:val="0C0C0C"/>
          <w:spacing w:val="-31"/>
          <w:w w:val="105"/>
          <w:sz w:val="19"/>
        </w:rPr>
        <w:t xml:space="preserve"> </w:t>
      </w:r>
      <w:r>
        <w:rPr>
          <w:rFonts w:ascii="Arial"/>
          <w:color w:val="0C0C0C"/>
          <w:w w:val="105"/>
          <w:sz w:val="19"/>
        </w:rPr>
        <w:t>(celkem</w:t>
      </w:r>
      <w:r>
        <w:rPr>
          <w:rFonts w:ascii="Arial"/>
          <w:color w:val="0C0C0C"/>
          <w:spacing w:val="-5"/>
          <w:w w:val="105"/>
          <w:sz w:val="19"/>
        </w:rPr>
        <w:t xml:space="preserve"> </w:t>
      </w:r>
      <w:r>
        <w:rPr>
          <w:rFonts w:ascii="Arial"/>
          <w:color w:val="0C0C0C"/>
          <w:w w:val="105"/>
          <w:sz w:val="19"/>
        </w:rPr>
        <w:t>4)</w:t>
      </w:r>
    </w:p>
    <w:p w:rsidR="003B5B5A" w:rsidRDefault="003B5B5A">
      <w:pPr>
        <w:jc w:val="right"/>
        <w:rPr>
          <w:rFonts w:ascii="Arial" w:eastAsia="Arial" w:hAnsi="Arial" w:cs="Arial"/>
          <w:sz w:val="19"/>
          <w:szCs w:val="19"/>
        </w:rPr>
        <w:sectPr w:rsidR="003B5B5A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3B5B5A" w:rsidRDefault="00A02364">
      <w:pPr>
        <w:spacing w:before="20"/>
        <w:ind w:right="1391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A0A0A"/>
          <w:spacing w:val="-17"/>
          <w:w w:val="135"/>
          <w:sz w:val="19"/>
        </w:rPr>
        <w:lastRenderedPageBreak/>
        <w:t>(</w:t>
      </w:r>
      <w:r>
        <w:rPr>
          <w:rFonts w:ascii="Arial"/>
          <w:i/>
          <w:color w:val="0A0A0A"/>
          <w:spacing w:val="-45"/>
          <w:w w:val="135"/>
          <w:sz w:val="19"/>
        </w:rPr>
        <w:t>1</w:t>
      </w:r>
      <w:r>
        <w:rPr>
          <w:rFonts w:ascii="Arial"/>
          <w:i/>
          <w:color w:val="0A0A0A"/>
          <w:w w:val="135"/>
          <w:sz w:val="19"/>
        </w:rPr>
        <w:t>0)</w:t>
      </w:r>
    </w:p>
    <w:p w:rsidR="003B5B5A" w:rsidRDefault="003B5B5A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:rsidR="003B5B5A" w:rsidRDefault="00A02364">
      <w:pPr>
        <w:pStyle w:val="Zkladntext"/>
        <w:numPr>
          <w:ilvl w:val="0"/>
          <w:numId w:val="8"/>
        </w:numPr>
        <w:tabs>
          <w:tab w:val="left" w:pos="540"/>
        </w:tabs>
        <w:spacing w:line="252" w:lineRule="auto"/>
        <w:ind w:right="1424" w:hanging="422"/>
        <w:jc w:val="both"/>
      </w:pPr>
      <w:r>
        <w:rPr>
          <w:color w:val="0A0A0A"/>
        </w:rPr>
        <w:t>Předpokládané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množství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balení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52"/>
        </w:rPr>
        <w:t xml:space="preserve"> </w:t>
      </w:r>
      <w:r>
        <w:rPr>
          <w:color w:val="0A0A0A"/>
          <w:w w:val="120"/>
        </w:rPr>
        <w:t>1</w:t>
      </w:r>
      <w:r>
        <w:rPr>
          <w:color w:val="0A0A0A"/>
          <w:spacing w:val="-24"/>
          <w:w w:val="120"/>
        </w:rPr>
        <w:t xml:space="preserve"> </w:t>
      </w:r>
      <w:r>
        <w:rPr>
          <w:color w:val="0A0A0A"/>
        </w:rPr>
        <w:t>rok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typu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diagnostické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soupravy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uvedené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v</w:t>
      </w:r>
      <w:r>
        <w:rPr>
          <w:color w:val="0A0A0A"/>
          <w:w w:val="99"/>
        </w:rPr>
        <w:t xml:space="preserve"> </w:t>
      </w:r>
      <w:r>
        <w:rPr>
          <w:color w:val="0A0A0A"/>
        </w:rPr>
        <w:t>příloze</w:t>
      </w:r>
      <w:r>
        <w:rPr>
          <w:color w:val="0A0A0A"/>
          <w:spacing w:val="29"/>
        </w:rPr>
        <w:t xml:space="preserve"> </w:t>
      </w:r>
      <w:r>
        <w:rPr>
          <w:color w:val="0A0A0A"/>
          <w:w w:val="170"/>
        </w:rPr>
        <w:t>-</w:t>
      </w:r>
      <w:r>
        <w:rPr>
          <w:color w:val="0A0A0A"/>
          <w:spacing w:val="-21"/>
          <w:w w:val="170"/>
        </w:rPr>
        <w:t xml:space="preserve"> </w:t>
      </w:r>
      <w:r>
        <w:rPr>
          <w:color w:val="0A0A0A"/>
        </w:rPr>
        <w:t>„Cenová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nabídka".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Konkrétní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množství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 xml:space="preserve">odebraných </w:t>
      </w:r>
      <w:r>
        <w:rPr>
          <w:color w:val="0A0A0A"/>
          <w:spacing w:val="-1"/>
        </w:rPr>
        <w:t>di</w:t>
      </w:r>
      <w:r>
        <w:rPr>
          <w:color w:val="0A0A0A"/>
          <w:spacing w:val="-2"/>
        </w:rPr>
        <w:t>agnostických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souprav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24"/>
          <w:w w:val="99"/>
        </w:rPr>
        <w:t xml:space="preserve"> </w:t>
      </w:r>
      <w:r>
        <w:rPr>
          <w:color w:val="0A0A0A"/>
        </w:rPr>
        <w:t>odvíjet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skutečných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potřeb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daném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časovém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období.</w:t>
      </w:r>
    </w:p>
    <w:p w:rsidR="003B5B5A" w:rsidRDefault="00A02364">
      <w:pPr>
        <w:pStyle w:val="Zkladntext"/>
        <w:numPr>
          <w:ilvl w:val="0"/>
          <w:numId w:val="8"/>
        </w:numPr>
        <w:tabs>
          <w:tab w:val="left" w:pos="544"/>
        </w:tabs>
        <w:spacing w:before="118" w:line="250" w:lineRule="auto"/>
        <w:ind w:left="539" w:right="1418"/>
        <w:jc w:val="both"/>
      </w:pPr>
      <w:r>
        <w:rPr>
          <w:color w:val="0A0A0A"/>
        </w:rPr>
        <w:t>Předmětem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dále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závazek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zaplatit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Dodavateli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řádně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provedená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dílčí</w:t>
      </w:r>
      <w:r>
        <w:rPr>
          <w:color w:val="0A0A0A"/>
          <w:w w:val="96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smluvenou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cenu.</w:t>
      </w:r>
    </w:p>
    <w:p w:rsidR="003B5B5A" w:rsidRDefault="00A02364">
      <w:pPr>
        <w:pStyle w:val="Zkladntext"/>
        <w:numPr>
          <w:ilvl w:val="0"/>
          <w:numId w:val="8"/>
        </w:numPr>
        <w:tabs>
          <w:tab w:val="left" w:pos="535"/>
        </w:tabs>
        <w:spacing w:before="129" w:line="250" w:lineRule="auto"/>
        <w:ind w:left="544" w:right="1432" w:hanging="442"/>
        <w:jc w:val="both"/>
      </w:pPr>
      <w:r>
        <w:rPr>
          <w:color w:val="0A0A0A"/>
        </w:rPr>
        <w:t>Smluvní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touto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smlouvou</w:t>
      </w:r>
      <w:r>
        <w:rPr>
          <w:color w:val="0A0A0A"/>
          <w:spacing w:val="55"/>
        </w:rPr>
        <w:t xml:space="preserve"> </w:t>
      </w:r>
      <w:r>
        <w:rPr>
          <w:color w:val="0A0A0A"/>
        </w:rPr>
        <w:t>zavazují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dodržovat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vzájemném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obchodním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styku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dále</w:t>
      </w:r>
      <w:r>
        <w:rPr>
          <w:color w:val="0A0A0A"/>
          <w:w w:val="98"/>
        </w:rPr>
        <w:t xml:space="preserve"> </w:t>
      </w:r>
      <w:r>
        <w:rPr>
          <w:color w:val="0A0A0A"/>
        </w:rPr>
        <w:t>uvedené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obchodní</w:t>
      </w:r>
      <w:r>
        <w:rPr>
          <w:color w:val="0A0A0A"/>
          <w:spacing w:val="-22"/>
        </w:rPr>
        <w:t xml:space="preserve"> </w:t>
      </w:r>
      <w:r>
        <w:rPr>
          <w:color w:val="0A0A0A"/>
          <w:spacing w:val="-2"/>
        </w:rPr>
        <w:t>podmí</w:t>
      </w:r>
      <w:r>
        <w:rPr>
          <w:color w:val="0A0A0A"/>
          <w:spacing w:val="-1"/>
        </w:rPr>
        <w:t>nky,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prohlašují</w:t>
      </w:r>
      <w:r>
        <w:rPr>
          <w:color w:val="0A0A0A"/>
          <w:spacing w:val="-28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odsouhlasené.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A02364">
      <w:pPr>
        <w:pStyle w:val="Nadpis2"/>
        <w:numPr>
          <w:ilvl w:val="1"/>
          <w:numId w:val="8"/>
        </w:numPr>
        <w:tabs>
          <w:tab w:val="left" w:pos="3487"/>
        </w:tabs>
        <w:spacing w:before="122"/>
        <w:ind w:hanging="326"/>
        <w:jc w:val="left"/>
        <w:rPr>
          <w:b w:val="0"/>
          <w:bCs w:val="0"/>
        </w:rPr>
      </w:pPr>
      <w:r>
        <w:rPr>
          <w:color w:val="0A0A0A"/>
        </w:rPr>
        <w:t>Uzavírání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dílčích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kupních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smluv</w:t>
      </w:r>
    </w:p>
    <w:p w:rsidR="003B5B5A" w:rsidRDefault="00A02364">
      <w:pPr>
        <w:pStyle w:val="Zkladntext"/>
        <w:numPr>
          <w:ilvl w:val="0"/>
          <w:numId w:val="7"/>
        </w:numPr>
        <w:tabs>
          <w:tab w:val="left" w:pos="544"/>
        </w:tabs>
        <w:spacing w:before="129" w:line="252" w:lineRule="auto"/>
        <w:ind w:right="1425" w:hanging="427"/>
        <w:jc w:val="both"/>
      </w:pPr>
      <w:r>
        <w:rPr>
          <w:color w:val="0A0A0A"/>
        </w:rPr>
        <w:t>Dílčí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zakázky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budou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uzavírány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základě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dílčích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objednávek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Objednatele,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budou</w:t>
      </w:r>
      <w:r>
        <w:rPr>
          <w:color w:val="0A0A0A"/>
          <w:w w:val="99"/>
        </w:rPr>
        <w:t xml:space="preserve"> </w:t>
      </w:r>
      <w:r>
        <w:rPr>
          <w:color w:val="0A0A0A"/>
        </w:rPr>
        <w:t>předány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Dodavateli,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formou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e-mailu,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telefonicky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elektronicky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přes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objednávkový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SW</w:t>
      </w:r>
      <w:r>
        <w:rPr>
          <w:color w:val="0A0A0A"/>
          <w:spacing w:val="24"/>
          <w:w w:val="88"/>
        </w:rPr>
        <w:t xml:space="preserve"> </w:t>
      </w:r>
      <w:r>
        <w:rPr>
          <w:color w:val="0A0A0A"/>
        </w:rPr>
        <w:t>Dodavatele.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Objednávka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musí</w:t>
      </w:r>
      <w:r>
        <w:rPr>
          <w:color w:val="0A0A0A"/>
          <w:spacing w:val="-33"/>
        </w:rPr>
        <w:t xml:space="preserve"> </w:t>
      </w:r>
      <w:r>
        <w:rPr>
          <w:color w:val="0A0A0A"/>
        </w:rPr>
        <w:t>přesně</w:t>
      </w:r>
      <w:r>
        <w:rPr>
          <w:color w:val="0A0A0A"/>
          <w:spacing w:val="-28"/>
        </w:rPr>
        <w:t xml:space="preserve"> </w:t>
      </w:r>
      <w:r>
        <w:rPr>
          <w:color w:val="0A0A0A"/>
        </w:rPr>
        <w:t>specifikovat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množství</w:t>
      </w:r>
      <w:r>
        <w:rPr>
          <w:color w:val="0A0A0A"/>
          <w:spacing w:val="-33"/>
        </w:rPr>
        <w:t xml:space="preserve"> </w:t>
      </w:r>
      <w:r>
        <w:rPr>
          <w:color w:val="0A0A0A"/>
        </w:rPr>
        <w:t>diagnostických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soubor</w:t>
      </w:r>
      <w:r w:rsidR="000D0D94">
        <w:rPr>
          <w:color w:val="0A0A0A"/>
        </w:rPr>
        <w:t>ů</w:t>
      </w:r>
      <w:r>
        <w:rPr>
          <w:color w:val="0A0A0A"/>
        </w:rPr>
        <w:t>.</w:t>
      </w:r>
    </w:p>
    <w:p w:rsidR="003B5B5A" w:rsidRDefault="00A02364">
      <w:pPr>
        <w:pStyle w:val="Zkladntext"/>
        <w:numPr>
          <w:ilvl w:val="0"/>
          <w:numId w:val="7"/>
        </w:numPr>
        <w:tabs>
          <w:tab w:val="left" w:pos="549"/>
        </w:tabs>
        <w:spacing w:before="122" w:line="245" w:lineRule="auto"/>
        <w:ind w:left="539" w:right="1412" w:hanging="427"/>
        <w:jc w:val="both"/>
      </w:pPr>
      <w:r>
        <w:rPr>
          <w:color w:val="0A0A0A"/>
        </w:rPr>
        <w:t>Dodavatel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zavazuje,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obratem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potvrdí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obdržení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objednávky,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zboží dodá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nejvýše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10</w:t>
      </w:r>
      <w:r>
        <w:rPr>
          <w:color w:val="0A0A0A"/>
          <w:w w:val="98"/>
        </w:rPr>
        <w:t xml:space="preserve"> </w:t>
      </w:r>
      <w:r>
        <w:rPr>
          <w:color w:val="0A0A0A"/>
        </w:rPr>
        <w:t>dn</w:t>
      </w:r>
      <w:r w:rsidR="000D0D94">
        <w:rPr>
          <w:color w:val="0A0A0A"/>
        </w:rPr>
        <w:t>ů</w:t>
      </w:r>
      <w:r>
        <w:rPr>
          <w:color w:val="0A0A0A"/>
        </w:rPr>
        <w:t xml:space="preserve"> po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objednání.</w:t>
      </w:r>
    </w:p>
    <w:p w:rsidR="003B5B5A" w:rsidRDefault="00A02364">
      <w:pPr>
        <w:pStyle w:val="Zkladntext"/>
        <w:numPr>
          <w:ilvl w:val="0"/>
          <w:numId w:val="7"/>
        </w:numPr>
        <w:tabs>
          <w:tab w:val="left" w:pos="540"/>
        </w:tabs>
        <w:spacing w:before="139" w:line="252" w:lineRule="auto"/>
        <w:ind w:left="534" w:right="1412" w:hanging="355"/>
        <w:jc w:val="both"/>
      </w:pPr>
      <w:r>
        <w:rPr>
          <w:color w:val="0A0A0A"/>
        </w:rPr>
        <w:t>Objednatel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zavazuje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poskytovat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Dodavateli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řádnou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včasnou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součinnost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podobě uvedené v</w:t>
      </w:r>
      <w:r>
        <w:rPr>
          <w:color w:val="0A0A0A"/>
          <w:spacing w:val="28"/>
          <w:w w:val="99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smlouvě,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případně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podobě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mezi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stranami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dohodnuté,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případně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daný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případ vzhledem</w:t>
      </w:r>
      <w:r>
        <w:rPr>
          <w:color w:val="0A0A0A"/>
          <w:w w:val="96"/>
        </w:rPr>
        <w:t xml:space="preserve"> </w:t>
      </w:r>
      <w:r>
        <w:rPr>
          <w:color w:val="0A0A0A"/>
        </w:rPr>
        <w:t>ke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všem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objektivním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okolnostem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obvyklé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Dodavatele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spravedlivě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očekávatelné.</w:t>
      </w:r>
      <w:r>
        <w:rPr>
          <w:color w:val="0A0A0A"/>
          <w:spacing w:val="21"/>
          <w:w w:val="96"/>
        </w:rPr>
        <w:t xml:space="preserve"> </w:t>
      </w:r>
      <w:r>
        <w:rPr>
          <w:color w:val="0A0A0A"/>
        </w:rPr>
        <w:t>Dodavatel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není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prodlení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plněním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závazku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dobu,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kterou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trvá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prodlení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s</w:t>
      </w:r>
      <w:r>
        <w:rPr>
          <w:color w:val="0A0A0A"/>
          <w:w w:val="93"/>
        </w:rPr>
        <w:t xml:space="preserve"> </w:t>
      </w:r>
      <w:r>
        <w:rPr>
          <w:color w:val="0A0A0A"/>
          <w:spacing w:val="-1"/>
        </w:rPr>
        <w:t>povi</w:t>
      </w:r>
      <w:r>
        <w:rPr>
          <w:color w:val="0A0A0A"/>
          <w:spacing w:val="-2"/>
        </w:rPr>
        <w:t>nností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poskytnout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nezbytnou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součinnost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výše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uvedeného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zajištění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některé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činností</w:t>
      </w:r>
      <w:r>
        <w:rPr>
          <w:color w:val="0A0A0A"/>
          <w:spacing w:val="28"/>
          <w:w w:val="97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smlouvy.</w:t>
      </w:r>
    </w:p>
    <w:p w:rsidR="003B5B5A" w:rsidRDefault="00A02364">
      <w:pPr>
        <w:pStyle w:val="Zkladntext"/>
        <w:numPr>
          <w:ilvl w:val="0"/>
          <w:numId w:val="7"/>
        </w:numPr>
        <w:tabs>
          <w:tab w:val="left" w:pos="549"/>
        </w:tabs>
        <w:spacing w:before="123" w:line="216" w:lineRule="exact"/>
        <w:ind w:hanging="436"/>
      </w:pPr>
      <w:r>
        <w:rPr>
          <w:color w:val="0A0A0A"/>
        </w:rPr>
        <w:t>Místem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dodání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Revmatolog</w:t>
      </w:r>
      <w:r>
        <w:rPr>
          <w:color w:val="0A0A0A"/>
          <w:spacing w:val="2"/>
        </w:rPr>
        <w:t>i</w:t>
      </w:r>
      <w:r>
        <w:rPr>
          <w:color w:val="0A0A0A"/>
        </w:rPr>
        <w:t>cký ústav,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adrese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Slupi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450/4,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Nové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Město,</w:t>
      </w:r>
      <w:r>
        <w:rPr>
          <w:color w:val="0A0A0A"/>
          <w:spacing w:val="-2"/>
        </w:rPr>
        <w:t xml:space="preserve"> </w:t>
      </w:r>
      <w:r>
        <w:rPr>
          <w:color w:val="0A0A0A"/>
          <w:spacing w:val="-42"/>
        </w:rPr>
        <w:t>1</w:t>
      </w:r>
      <w:r>
        <w:rPr>
          <w:color w:val="0A0A0A"/>
        </w:rPr>
        <w:t>28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00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2.</w:t>
      </w:r>
    </w:p>
    <w:p w:rsidR="003B5B5A" w:rsidRDefault="003B5B5A">
      <w:pPr>
        <w:spacing w:line="239" w:lineRule="exact"/>
        <w:ind w:left="2528"/>
        <w:jc w:val="center"/>
        <w:rPr>
          <w:rFonts w:ascii="Arial" w:eastAsia="Arial" w:hAnsi="Arial" w:cs="Arial"/>
        </w:rPr>
      </w:pPr>
    </w:p>
    <w:p w:rsidR="003B5B5A" w:rsidRDefault="003B5B5A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3B5B5A" w:rsidRDefault="00A02364">
      <w:pPr>
        <w:pStyle w:val="Nadpis2"/>
        <w:numPr>
          <w:ilvl w:val="1"/>
          <w:numId w:val="8"/>
        </w:numPr>
        <w:tabs>
          <w:tab w:val="left" w:pos="4485"/>
        </w:tabs>
        <w:ind w:left="4484" w:hanging="412"/>
        <w:jc w:val="left"/>
        <w:rPr>
          <w:b w:val="0"/>
          <w:bCs w:val="0"/>
        </w:rPr>
      </w:pPr>
      <w:r>
        <w:rPr>
          <w:color w:val="0A0A0A"/>
        </w:rPr>
        <w:t>Doba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plnění</w:t>
      </w:r>
    </w:p>
    <w:p w:rsidR="003B5B5A" w:rsidRDefault="00A02364">
      <w:pPr>
        <w:pStyle w:val="Zkladntext"/>
        <w:numPr>
          <w:ilvl w:val="0"/>
          <w:numId w:val="6"/>
        </w:numPr>
        <w:tabs>
          <w:tab w:val="left" w:pos="530"/>
        </w:tabs>
        <w:spacing w:before="125"/>
        <w:ind w:hanging="418"/>
      </w:pPr>
      <w:r>
        <w:rPr>
          <w:color w:val="0A0A0A"/>
        </w:rPr>
        <w:t>Tato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smlouva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uzavírá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dobu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určitou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4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let.</w:t>
      </w:r>
    </w:p>
    <w:p w:rsidR="003B5B5A" w:rsidRDefault="00A02364">
      <w:pPr>
        <w:pStyle w:val="Zkladntext"/>
        <w:numPr>
          <w:ilvl w:val="0"/>
          <w:numId w:val="6"/>
        </w:numPr>
        <w:tabs>
          <w:tab w:val="left" w:pos="544"/>
        </w:tabs>
        <w:spacing w:before="135" w:line="252" w:lineRule="auto"/>
        <w:ind w:right="1420" w:hanging="428"/>
        <w:jc w:val="both"/>
      </w:pPr>
      <w:r>
        <w:rPr>
          <w:color w:val="0A0A0A"/>
        </w:rPr>
        <w:t>V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době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dodání</w:t>
      </w:r>
      <w:r>
        <w:rPr>
          <w:color w:val="0A0A0A"/>
          <w:spacing w:val="18"/>
        </w:rPr>
        <w:t xml:space="preserve"> </w:t>
      </w:r>
      <w:r>
        <w:rPr>
          <w:color w:val="0A0A0A"/>
          <w:spacing w:val="-1"/>
        </w:rPr>
        <w:t>di</w:t>
      </w:r>
      <w:r>
        <w:rPr>
          <w:color w:val="0A0A0A"/>
          <w:spacing w:val="-2"/>
        </w:rPr>
        <w:t>agnostických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souprav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místa·</w:t>
      </w:r>
      <w:r>
        <w:rPr>
          <w:color w:val="0A0A0A"/>
          <w:spacing w:val="-26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musí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zbývající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doba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jejich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použitelnosti</w:t>
      </w:r>
      <w:r>
        <w:rPr>
          <w:color w:val="0A0A0A"/>
          <w:spacing w:val="25"/>
          <w:w w:val="97"/>
        </w:rPr>
        <w:t xml:space="preserve"> </w:t>
      </w:r>
      <w:r>
        <w:rPr>
          <w:color w:val="0A0A0A"/>
        </w:rPr>
        <w:t>činit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vždy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min.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6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měsíc</w:t>
      </w:r>
      <w:r w:rsidR="000D0D94">
        <w:rPr>
          <w:color w:val="0A0A0A"/>
        </w:rPr>
        <w:t>ů</w:t>
      </w:r>
      <w:r>
        <w:rPr>
          <w:color w:val="0A0A0A"/>
        </w:rPr>
        <w:t>.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Pouze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padě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výrobk</w:t>
      </w:r>
      <w:r w:rsidR="000D0D94">
        <w:rPr>
          <w:color w:val="0A0A0A"/>
        </w:rPr>
        <w:t>ů</w:t>
      </w:r>
      <w:r>
        <w:rPr>
          <w:color w:val="0A0A0A"/>
        </w:rPr>
        <w:t>,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nichž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výrobce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garantuje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dobu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2"/>
        </w:rPr>
        <w:t>použi</w:t>
      </w:r>
      <w:r>
        <w:rPr>
          <w:color w:val="0A0A0A"/>
          <w:spacing w:val="-1"/>
        </w:rPr>
        <w:t>telnosti</w:t>
      </w:r>
      <w:r>
        <w:rPr>
          <w:color w:val="0A0A0A"/>
          <w:spacing w:val="26"/>
          <w:w w:val="101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okamžiku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výroby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6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měsíc</w:t>
      </w:r>
      <w:r w:rsidR="000D0D94">
        <w:rPr>
          <w:color w:val="0A0A0A"/>
        </w:rPr>
        <w:t>ů</w:t>
      </w:r>
      <w:r>
        <w:rPr>
          <w:color w:val="0A0A0A"/>
        </w:rPr>
        <w:t>,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5"/>
        </w:rPr>
        <w:t xml:space="preserve"> </w:t>
      </w:r>
      <w:r>
        <w:rPr>
          <w:color w:val="0A0A0A"/>
          <w:spacing w:val="-2"/>
        </w:rPr>
        <w:t>zbývající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doba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použitelnosti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15"/>
        </w:rPr>
        <w:t xml:space="preserve"> </w:t>
      </w:r>
      <w:r>
        <w:rPr>
          <w:color w:val="0A0A0A"/>
          <w:spacing w:val="1"/>
        </w:rPr>
        <w:t>okamžiku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dodání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Objednateli</w:t>
      </w:r>
      <w:r>
        <w:rPr>
          <w:color w:val="0A0A0A"/>
          <w:spacing w:val="29"/>
          <w:w w:val="98"/>
        </w:rPr>
        <w:t xml:space="preserve"> </w:t>
      </w:r>
      <w:r>
        <w:rPr>
          <w:color w:val="0A0A0A"/>
        </w:rPr>
        <w:t>min.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5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měsíc</w:t>
      </w:r>
      <w:r w:rsidR="000D0D94">
        <w:rPr>
          <w:color w:val="0A0A0A"/>
        </w:rPr>
        <w:t>ů</w:t>
      </w:r>
      <w:r>
        <w:rPr>
          <w:color w:val="0A0A0A"/>
        </w:rPr>
        <w:t>.</w:t>
      </w:r>
    </w:p>
    <w:p w:rsidR="003B5B5A" w:rsidRDefault="00A02364">
      <w:pPr>
        <w:pStyle w:val="Zkladntext"/>
        <w:numPr>
          <w:ilvl w:val="0"/>
          <w:numId w:val="6"/>
        </w:numPr>
        <w:tabs>
          <w:tab w:val="left" w:pos="554"/>
        </w:tabs>
        <w:spacing w:before="128" w:line="245" w:lineRule="auto"/>
        <w:ind w:right="1412" w:hanging="428"/>
        <w:jc w:val="both"/>
      </w:pPr>
      <w:r>
        <w:rPr>
          <w:color w:val="0A0A0A"/>
        </w:rPr>
        <w:t>Dodavatel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zavazuje</w:t>
      </w:r>
      <w:r>
        <w:rPr>
          <w:color w:val="0A0A0A"/>
          <w:spacing w:val="27"/>
        </w:rPr>
        <w:t xml:space="preserve"> </w:t>
      </w:r>
      <w:r>
        <w:rPr>
          <w:color w:val="0A0A0A"/>
          <w:spacing w:val="-9"/>
        </w:rPr>
        <w:t>mí</w:t>
      </w:r>
      <w:r>
        <w:rPr>
          <w:color w:val="0A0A0A"/>
          <w:spacing w:val="-7"/>
        </w:rPr>
        <w:t>t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dobu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trvání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dispozici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zboží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množství</w:t>
      </w:r>
      <w:r>
        <w:rPr>
          <w:color w:val="0A0A0A"/>
          <w:spacing w:val="22"/>
          <w:w w:val="97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čl.</w:t>
      </w:r>
      <w:r>
        <w:rPr>
          <w:color w:val="0A0A0A"/>
          <w:spacing w:val="7"/>
        </w:rPr>
        <w:t xml:space="preserve"> </w:t>
      </w:r>
      <w:r>
        <w:rPr>
          <w:color w:val="0A0A0A"/>
          <w:w w:val="120"/>
        </w:rPr>
        <w:t>I.</w:t>
      </w:r>
      <w:r>
        <w:rPr>
          <w:color w:val="0A0A0A"/>
          <w:spacing w:val="-38"/>
          <w:w w:val="120"/>
        </w:rPr>
        <w:t xml:space="preserve"> </w:t>
      </w:r>
      <w:r>
        <w:rPr>
          <w:color w:val="0A0A0A"/>
        </w:rPr>
        <w:t>odst.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2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smlouvy.</w:t>
      </w:r>
    </w:p>
    <w:p w:rsidR="003B5B5A" w:rsidRDefault="00A02364">
      <w:pPr>
        <w:pStyle w:val="Zkladntext"/>
        <w:numPr>
          <w:ilvl w:val="0"/>
          <w:numId w:val="6"/>
        </w:numPr>
        <w:tabs>
          <w:tab w:val="left" w:pos="540"/>
        </w:tabs>
        <w:spacing w:before="134" w:line="250" w:lineRule="auto"/>
        <w:ind w:right="1437" w:hanging="432"/>
        <w:jc w:val="both"/>
      </w:pPr>
      <w:r>
        <w:rPr>
          <w:color w:val="0A0A0A"/>
        </w:rPr>
        <w:t>V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případě,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Dodavatel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není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schopen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jakéhokoliv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d</w:t>
      </w:r>
      <w:r w:rsidR="000D0D94">
        <w:rPr>
          <w:color w:val="0A0A0A"/>
        </w:rPr>
        <w:t>ů</w:t>
      </w:r>
      <w:r>
        <w:rPr>
          <w:color w:val="0A0A0A"/>
        </w:rPr>
        <w:t>vodu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zajistit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dodávku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diagnostických</w:t>
      </w:r>
      <w:r>
        <w:rPr>
          <w:color w:val="0A0A0A"/>
          <w:spacing w:val="21"/>
          <w:w w:val="96"/>
        </w:rPr>
        <w:t xml:space="preserve"> </w:t>
      </w:r>
      <w:r>
        <w:rPr>
          <w:color w:val="0A0A0A"/>
        </w:rPr>
        <w:t>soubora,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Objednatel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oprávněn,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dobu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Dodavatelovi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neschopnosti,</w:t>
      </w:r>
      <w:r>
        <w:rPr>
          <w:color w:val="0A0A0A"/>
          <w:spacing w:val="-32"/>
        </w:rPr>
        <w:t xml:space="preserve"> </w:t>
      </w:r>
      <w:r>
        <w:rPr>
          <w:color w:val="0A0A0A"/>
        </w:rPr>
        <w:t>si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tyto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2"/>
        </w:rPr>
        <w:t>zajistit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jiných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zdroj</w:t>
      </w:r>
      <w:r w:rsidR="000D0D94">
        <w:rPr>
          <w:color w:val="0A0A0A"/>
        </w:rPr>
        <w:t>ů</w:t>
      </w:r>
      <w:r>
        <w:rPr>
          <w:color w:val="0A0A0A"/>
        </w:rPr>
        <w:t>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7"/>
        <w:rPr>
          <w:rFonts w:ascii="Arial" w:eastAsia="Arial" w:hAnsi="Arial" w:cs="Arial"/>
          <w:sz w:val="20"/>
          <w:szCs w:val="20"/>
        </w:rPr>
      </w:pPr>
    </w:p>
    <w:p w:rsidR="003B5B5A" w:rsidRDefault="00A02364">
      <w:pPr>
        <w:pStyle w:val="Nadpis2"/>
        <w:numPr>
          <w:ilvl w:val="1"/>
          <w:numId w:val="8"/>
        </w:numPr>
        <w:tabs>
          <w:tab w:val="left" w:pos="3751"/>
        </w:tabs>
        <w:ind w:left="3750" w:hanging="355"/>
        <w:jc w:val="left"/>
        <w:rPr>
          <w:b w:val="0"/>
          <w:bCs w:val="0"/>
        </w:rPr>
      </w:pPr>
      <w:r>
        <w:rPr>
          <w:color w:val="0A0A0A"/>
          <w:w w:val="105"/>
        </w:rPr>
        <w:t>Cena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platební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podmínky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549"/>
        </w:tabs>
        <w:spacing w:before="129" w:line="255" w:lineRule="auto"/>
        <w:ind w:right="1433" w:hanging="422"/>
        <w:jc w:val="both"/>
      </w:pPr>
      <w:r>
        <w:rPr>
          <w:color w:val="0A0A0A"/>
          <w:w w:val="105"/>
        </w:rPr>
        <w:t>Cena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dodávek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diagnostických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soubora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specifikována v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příloze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80"/>
        </w:rPr>
        <w:t>-</w:t>
      </w:r>
      <w:r>
        <w:rPr>
          <w:color w:val="0A0A0A"/>
          <w:spacing w:val="-66"/>
          <w:w w:val="180"/>
        </w:rPr>
        <w:t xml:space="preserve"> </w:t>
      </w:r>
      <w:r>
        <w:rPr>
          <w:color w:val="0A0A0A"/>
          <w:w w:val="105"/>
        </w:rPr>
        <w:t>„Cenová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nabídka",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která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w w:val="108"/>
        </w:rPr>
        <w:t xml:space="preserve"> </w:t>
      </w:r>
      <w:r>
        <w:rPr>
          <w:color w:val="0A0A0A"/>
        </w:rPr>
        <w:t>nedílnou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součástí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rámcové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smlouvy.</w:t>
      </w:r>
    </w:p>
    <w:p w:rsidR="003B5B5A" w:rsidRDefault="00A02364">
      <w:pPr>
        <w:pStyle w:val="Zkladntext"/>
        <w:spacing w:before="120" w:line="251" w:lineRule="auto"/>
        <w:ind w:right="1377" w:hanging="5"/>
        <w:jc w:val="both"/>
      </w:pPr>
      <w:r>
        <w:rPr>
          <w:color w:val="0A0A0A"/>
        </w:rPr>
        <w:t>Jednotkové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ceny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jednotlivých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položek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přílohy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-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„Cenová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nabídka"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jsou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konečné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nejvýše</w:t>
      </w:r>
      <w:r>
        <w:rPr>
          <w:color w:val="0A0A0A"/>
          <w:w w:val="98"/>
        </w:rPr>
        <w:t xml:space="preserve"> </w:t>
      </w:r>
      <w:r>
        <w:rPr>
          <w:color w:val="0A0A0A"/>
        </w:rPr>
        <w:t>přípustné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zahrnují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veškeré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náklady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spojené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poskytnutím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příslušných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17"/>
        </w:rPr>
        <w:t xml:space="preserve"> </w:t>
      </w:r>
      <w:r>
        <w:rPr>
          <w:color w:val="0A0A0A"/>
          <w:spacing w:val="-1"/>
        </w:rPr>
        <w:t>(</w:t>
      </w:r>
      <w:r>
        <w:rPr>
          <w:color w:val="0A0A0A"/>
          <w:spacing w:val="-2"/>
        </w:rPr>
        <w:t>pořízení</w:t>
      </w:r>
      <w:r>
        <w:rPr>
          <w:color w:val="0A0A0A"/>
          <w:spacing w:val="-1"/>
        </w:rPr>
        <w:t>,</w:t>
      </w:r>
      <w:r>
        <w:rPr>
          <w:color w:val="0A0A0A"/>
          <w:spacing w:val="24"/>
          <w:w w:val="178"/>
        </w:rPr>
        <w:t xml:space="preserve"> </w:t>
      </w:r>
      <w:r>
        <w:rPr>
          <w:color w:val="0A0A0A"/>
        </w:rPr>
        <w:t>obchodní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přirážku,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poplatky,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dopravu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zboží,</w:t>
      </w:r>
      <w:r>
        <w:rPr>
          <w:color w:val="0A0A0A"/>
          <w:spacing w:val="-38"/>
        </w:rPr>
        <w:t xml:space="preserve"> </w:t>
      </w:r>
      <w:r>
        <w:rPr>
          <w:color w:val="0A0A0A"/>
        </w:rPr>
        <w:t>balné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a ostatní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náklady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spojené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dodávkou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místo</w:t>
      </w:r>
      <w:r>
        <w:rPr>
          <w:color w:val="0A0A0A"/>
          <w:spacing w:val="22"/>
          <w:w w:val="96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Dodavatelem),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včetně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zohlednění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veškerých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4"/>
        </w:rPr>
        <w:t>ri</w:t>
      </w:r>
      <w:r>
        <w:rPr>
          <w:color w:val="0A0A0A"/>
          <w:spacing w:val="-5"/>
        </w:rPr>
        <w:t>zik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finančních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vliv</w:t>
      </w:r>
      <w:r w:rsidR="000D0D94">
        <w:rPr>
          <w:color w:val="0A0A0A"/>
        </w:rPr>
        <w:t>ů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(např.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3"/>
        </w:rPr>
        <w:t>i</w:t>
      </w:r>
      <w:r>
        <w:rPr>
          <w:color w:val="0A0A0A"/>
          <w:spacing w:val="-5"/>
        </w:rPr>
        <w:t>nflace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apod.),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4"/>
          <w:w w:val="111"/>
        </w:rPr>
        <w:t xml:space="preserve"> </w:t>
      </w:r>
      <w:r>
        <w:rPr>
          <w:color w:val="0A0A0A"/>
        </w:rPr>
        <w:t>vše ve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vztahu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celé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době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smlouvy.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544"/>
        </w:tabs>
        <w:spacing w:before="124" w:line="250" w:lineRule="auto"/>
        <w:ind w:right="1420" w:hanging="437"/>
        <w:jc w:val="both"/>
      </w:pPr>
      <w:r>
        <w:rPr>
          <w:color w:val="0A0A0A"/>
        </w:rPr>
        <w:t>Cena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 xml:space="preserve">jednotlivých 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položek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přílohy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-</w:t>
      </w:r>
      <w:r>
        <w:rPr>
          <w:color w:val="0A0A0A"/>
          <w:spacing w:val="44"/>
        </w:rPr>
        <w:t xml:space="preserve"> </w:t>
      </w:r>
      <w:r>
        <w:rPr>
          <w:color w:val="0A0A0A"/>
          <w:spacing w:val="-2"/>
        </w:rPr>
        <w:t>„</w:t>
      </w:r>
      <w:r>
        <w:rPr>
          <w:color w:val="0A0A0A"/>
          <w:spacing w:val="-4"/>
        </w:rPr>
        <w:t>Cenová</w:t>
      </w:r>
      <w:r>
        <w:rPr>
          <w:color w:val="0A0A0A"/>
        </w:rPr>
        <w:t xml:space="preserve"> 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nabídka"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cenou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 xml:space="preserve">jednotkovou 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(vztaženou</w:t>
      </w:r>
      <w:r>
        <w:rPr>
          <w:color w:val="0A0A0A"/>
          <w:spacing w:val="22"/>
          <w:w w:val="97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slušnému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počtu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testa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položek,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kterých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stanoví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příloha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-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„Cenová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nabídka").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Cena</w:t>
      </w:r>
      <w:r>
        <w:rPr>
          <w:color w:val="0A0A0A"/>
          <w:spacing w:val="20"/>
          <w:w w:val="92"/>
        </w:rPr>
        <w:t xml:space="preserve"> </w:t>
      </w:r>
      <w:r>
        <w:rPr>
          <w:color w:val="0A0A0A"/>
        </w:rPr>
        <w:t>konkrétní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dodávky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odpovídá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odebranému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množství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konkrétního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zboží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rámci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konkrétní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dodávky.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544"/>
        </w:tabs>
        <w:spacing w:before="125"/>
        <w:ind w:left="544" w:hanging="428"/>
        <w:jc w:val="left"/>
      </w:pPr>
      <w:r>
        <w:rPr>
          <w:color w:val="0A0A0A"/>
        </w:rPr>
        <w:t>Objednatel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neposkytuje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zálohy.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Úhrada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cen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prováděna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české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měně.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540"/>
        </w:tabs>
        <w:spacing w:before="130" w:line="250" w:lineRule="auto"/>
        <w:ind w:right="1425" w:hanging="441"/>
        <w:jc w:val="both"/>
      </w:pPr>
      <w:r>
        <w:rPr>
          <w:color w:val="0A0A0A"/>
        </w:rPr>
        <w:t xml:space="preserve">Jednotlivé 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 xml:space="preserve">dodávky  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 xml:space="preserve">zboží  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 xml:space="preserve">budou 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 xml:space="preserve">Objednateli 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 xml:space="preserve">fakturovány  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 xml:space="preserve">sběrnou 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 xml:space="preserve">fakturou,  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vystavenou</w:t>
      </w:r>
      <w:r>
        <w:rPr>
          <w:color w:val="0A0A0A"/>
          <w:w w:val="97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32"/>
        </w:rPr>
        <w:t xml:space="preserve"> </w:t>
      </w:r>
      <w:r>
        <w:rPr>
          <w:color w:val="0A0A0A"/>
        </w:rPr>
        <w:t>jednotlivým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dodacím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list</w:t>
      </w:r>
      <w:r w:rsidR="000D0D94">
        <w:rPr>
          <w:color w:val="0A0A0A"/>
        </w:rPr>
        <w:t>ů</w:t>
      </w:r>
      <w:r>
        <w:rPr>
          <w:color w:val="0A0A0A"/>
        </w:rPr>
        <w:t>m.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Dodavatel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má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povinnost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faktuře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uvádět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evidenční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číslo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veřejné</w:t>
      </w:r>
    </w:p>
    <w:p w:rsidR="003B5B5A" w:rsidRDefault="003B5B5A">
      <w:pPr>
        <w:spacing w:line="250" w:lineRule="auto"/>
        <w:jc w:val="both"/>
        <w:sectPr w:rsidR="003B5B5A">
          <w:headerReference w:type="even" r:id="rId7"/>
          <w:headerReference w:type="default" r:id="rId8"/>
          <w:footerReference w:type="even" r:id="rId9"/>
          <w:pgSz w:w="11910" w:h="16840"/>
          <w:pgMar w:top="960" w:right="0" w:bottom="840" w:left="1280" w:header="763" w:footer="649" w:gutter="0"/>
          <w:pgNumType w:start="2"/>
          <w:cols w:space="708"/>
        </w:sectPr>
      </w:pPr>
    </w:p>
    <w:p w:rsidR="003B5B5A" w:rsidRDefault="00A02364">
      <w:pPr>
        <w:spacing w:before="29"/>
        <w:ind w:right="1504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C0C0C"/>
          <w:spacing w:val="-3"/>
          <w:w w:val="115"/>
          <w:sz w:val="19"/>
        </w:rPr>
        <w:t>{1</w:t>
      </w:r>
      <w:r>
        <w:rPr>
          <w:rFonts w:ascii="Arial"/>
          <w:i/>
          <w:color w:val="0C0C0C"/>
          <w:spacing w:val="-2"/>
          <w:w w:val="115"/>
          <w:sz w:val="19"/>
        </w:rPr>
        <w:t>0)</w:t>
      </w:r>
    </w:p>
    <w:p w:rsidR="003B5B5A" w:rsidRDefault="003B5B5A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3B5B5A" w:rsidRDefault="00A02364">
      <w:pPr>
        <w:pStyle w:val="Zkladntext"/>
        <w:spacing w:line="249" w:lineRule="auto"/>
        <w:ind w:left="1736" w:right="1533"/>
      </w:pPr>
      <w:r>
        <w:rPr>
          <w:color w:val="0C0C0C"/>
        </w:rPr>
        <w:t xml:space="preserve">zakázky. 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 xml:space="preserve">Dodavatel  má  </w:t>
      </w:r>
      <w:r>
        <w:rPr>
          <w:color w:val="0C0C0C"/>
          <w:spacing w:val="-1"/>
        </w:rPr>
        <w:t>povinnost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sběrnou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 xml:space="preserve">vystavit 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doručit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55"/>
        </w:rPr>
        <w:t xml:space="preserve"> </w:t>
      </w:r>
      <w:r w:rsidR="000D0D94">
        <w:rPr>
          <w:color w:val="0C0C0C"/>
          <w:spacing w:val="55"/>
        </w:rPr>
        <w:t>5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dn</w:t>
      </w:r>
      <w:r w:rsidR="000D0D94">
        <w:rPr>
          <w:color w:val="0C0C0C"/>
        </w:rPr>
        <w:t>ů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poslední</w:t>
      </w:r>
      <w:r>
        <w:rPr>
          <w:color w:val="0C0C0C"/>
          <w:spacing w:val="27"/>
          <w:w w:val="95"/>
        </w:rPr>
        <w:t xml:space="preserve"> </w:t>
      </w:r>
      <w:r>
        <w:rPr>
          <w:color w:val="0C0C0C"/>
        </w:rPr>
        <w:t>dodávky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daném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měsíci.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46"/>
        </w:tabs>
        <w:spacing w:before="129" w:line="249" w:lineRule="auto"/>
        <w:ind w:left="1745" w:right="1545" w:hanging="423"/>
        <w:jc w:val="both"/>
      </w:pPr>
      <w:r>
        <w:rPr>
          <w:color w:val="0C0C0C"/>
        </w:rPr>
        <w:t>Každá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2"/>
        </w:rPr>
        <w:t>splatná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dn</w:t>
      </w:r>
      <w:r w:rsidR="000D0D94">
        <w:rPr>
          <w:color w:val="0C0C0C"/>
        </w:rPr>
        <w:t>ů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vystavení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faktury.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2"/>
        </w:rPr>
        <w:t>pozdější</w:t>
      </w:r>
      <w:r>
        <w:rPr>
          <w:color w:val="0C0C0C"/>
          <w:spacing w:val="-1"/>
        </w:rPr>
        <w:t>ho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doručení faktury,</w:t>
      </w:r>
      <w:r>
        <w:rPr>
          <w:color w:val="0C0C0C"/>
          <w:spacing w:val="22"/>
          <w:w w:val="102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stanoví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tato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smlouva,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dobu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prodlužuje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délka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splatnosti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faktury.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46"/>
        </w:tabs>
        <w:spacing w:before="124"/>
        <w:ind w:left="1745" w:hanging="423"/>
        <w:jc w:val="left"/>
      </w:pPr>
      <w:r>
        <w:rPr>
          <w:color w:val="0C0C0C"/>
        </w:rPr>
        <w:t>Dodavatel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zavazuje,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neuplatní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úrok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"/>
        </w:rPr>
        <w:t xml:space="preserve"> prodlení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dn</w:t>
      </w:r>
      <w:r w:rsidR="000D0D94">
        <w:rPr>
          <w:color w:val="0C0C0C"/>
        </w:rPr>
        <w:t>ů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lh</w:t>
      </w:r>
      <w:r w:rsidR="000D0D94">
        <w:rPr>
          <w:color w:val="0C0C0C"/>
        </w:rPr>
        <w:t>ů</w:t>
      </w:r>
      <w:r>
        <w:rPr>
          <w:color w:val="0C0C0C"/>
        </w:rPr>
        <w:t>tě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spl</w:t>
      </w:r>
      <w:r>
        <w:rPr>
          <w:color w:val="0C0C0C"/>
          <w:spacing w:val="-1"/>
        </w:rPr>
        <w:t>atnosti.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42"/>
        </w:tabs>
        <w:spacing w:before="133" w:line="249" w:lineRule="auto"/>
        <w:ind w:left="1745" w:right="1528" w:hanging="423"/>
        <w:jc w:val="both"/>
      </w:pPr>
      <w:r>
        <w:rPr>
          <w:color w:val="0C0C0C"/>
        </w:rPr>
        <w:t>Za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okamžik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uhrazení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považuje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datum,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kdy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byla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předmětná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částka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odepsána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účtu</w:t>
      </w:r>
      <w:r>
        <w:rPr>
          <w:color w:val="0C0C0C"/>
          <w:w w:val="99"/>
        </w:rPr>
        <w:t xml:space="preserve"> </w:t>
      </w:r>
      <w:r>
        <w:rPr>
          <w:color w:val="0C0C0C"/>
        </w:rPr>
        <w:t>Objednatele.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51"/>
        </w:tabs>
        <w:spacing w:before="129"/>
        <w:ind w:left="1750" w:hanging="428"/>
        <w:jc w:val="left"/>
      </w:pPr>
      <w:r>
        <w:rPr>
          <w:color w:val="0C0C0C"/>
        </w:rPr>
        <w:t>Daňový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doklad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obsahovat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2"/>
        </w:rPr>
        <w:t>nál</w:t>
      </w:r>
      <w:r>
        <w:rPr>
          <w:color w:val="0C0C0C"/>
          <w:spacing w:val="-3"/>
        </w:rPr>
        <w:t>eži</w:t>
      </w:r>
      <w:r>
        <w:rPr>
          <w:color w:val="0C0C0C"/>
          <w:spacing w:val="-2"/>
        </w:rPr>
        <w:t>tosti</w:t>
      </w:r>
      <w:r>
        <w:rPr>
          <w:color w:val="0C0C0C"/>
          <w:spacing w:val="-18"/>
        </w:rPr>
        <w:t xml:space="preserve"> </w:t>
      </w:r>
      <w:r>
        <w:rPr>
          <w:color w:val="0C0C0C"/>
          <w:spacing w:val="-4"/>
        </w:rPr>
        <w:t>dl</w:t>
      </w:r>
      <w:r>
        <w:rPr>
          <w:color w:val="0C0C0C"/>
          <w:spacing w:val="-5"/>
        </w:rPr>
        <w:t>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příslušných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právních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1"/>
        </w:rPr>
        <w:t>předpis</w:t>
      </w:r>
      <w:r w:rsidR="000D0D94">
        <w:rPr>
          <w:color w:val="0C0C0C"/>
          <w:spacing w:val="-1"/>
        </w:rPr>
        <w:t>ů</w:t>
      </w:r>
      <w:r>
        <w:rPr>
          <w:color w:val="0C0C0C"/>
          <w:spacing w:val="-1"/>
        </w:rPr>
        <w:t>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56"/>
        </w:tabs>
        <w:spacing w:before="133" w:line="252" w:lineRule="auto"/>
        <w:ind w:left="1745" w:right="1531" w:hanging="423"/>
        <w:jc w:val="both"/>
      </w:pPr>
      <w:r>
        <w:rPr>
          <w:color w:val="0C0C0C"/>
        </w:rPr>
        <w:t>Dodavatel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zavazuje,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uvede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daňovém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dokladu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označení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peněžního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ústavu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číslo</w:t>
      </w:r>
      <w:r>
        <w:rPr>
          <w:color w:val="0C0C0C"/>
          <w:w w:val="91"/>
        </w:rPr>
        <w:t xml:space="preserve"> </w:t>
      </w:r>
      <w:r>
        <w:rPr>
          <w:color w:val="0C0C0C"/>
          <w:spacing w:val="-2"/>
        </w:rPr>
        <w:t>bankovní</w:t>
      </w:r>
      <w:r>
        <w:rPr>
          <w:color w:val="0C0C0C"/>
          <w:spacing w:val="-1"/>
        </w:rPr>
        <w:t>ho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účtu,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který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zveřejněn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správcem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daně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prospěch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kterého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má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být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provedena</w:t>
      </w:r>
      <w:r>
        <w:rPr>
          <w:color w:val="0C0C0C"/>
          <w:spacing w:val="28"/>
          <w:w w:val="95"/>
        </w:rPr>
        <w:t xml:space="preserve"> </w:t>
      </w:r>
      <w:r>
        <w:rPr>
          <w:color w:val="0C0C0C"/>
        </w:rPr>
        <w:t>platba.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tak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neučiní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provádění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úhrady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již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uvedený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účet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nebude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uveden</w:t>
      </w:r>
      <w:r>
        <w:rPr>
          <w:color w:val="0C0C0C"/>
          <w:w w:val="9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registru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zveřejňovaném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správcem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daně,</w:t>
      </w:r>
      <w:r>
        <w:rPr>
          <w:color w:val="0C0C0C"/>
          <w:spacing w:val="43"/>
        </w:rPr>
        <w:t xml:space="preserve"> </w:t>
      </w:r>
      <w:r>
        <w:rPr>
          <w:color w:val="0C0C0C"/>
          <w:spacing w:val="-1"/>
        </w:rPr>
        <w:t>strpí,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bez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uplatnění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jakýchkoliv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finančních  sankcí,</w:t>
      </w:r>
      <w:r>
        <w:rPr>
          <w:color w:val="0C0C0C"/>
          <w:spacing w:val="22"/>
          <w:w w:val="92"/>
        </w:rPr>
        <w:t xml:space="preserve"> </w:t>
      </w:r>
      <w:r>
        <w:rPr>
          <w:color w:val="0C0C0C"/>
        </w:rPr>
        <w:t>odvedení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daně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Objednatelem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úhradu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závazku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bez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DPH,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případně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povinen</w:t>
      </w:r>
      <w:r>
        <w:rPr>
          <w:color w:val="0C0C0C"/>
          <w:w w:val="97"/>
        </w:rPr>
        <w:t xml:space="preserve"> </w:t>
      </w:r>
      <w:r>
        <w:rPr>
          <w:color w:val="0C0C0C"/>
          <w:spacing w:val="-1"/>
        </w:rPr>
        <w:t>nahradit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Objednateli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škodu,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mu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</w:t>
      </w:r>
      <w:r w:rsidR="000D0D94">
        <w:rPr>
          <w:color w:val="0C0C0C"/>
        </w:rPr>
        <w:t>ů</w:t>
      </w:r>
      <w:r>
        <w:rPr>
          <w:color w:val="0C0C0C"/>
        </w:rPr>
        <w:t>vodu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</w:t>
      </w:r>
      <w:r w:rsidR="000D0D94">
        <w:rPr>
          <w:color w:val="0C0C0C"/>
        </w:rPr>
        <w:t>ů</w:t>
      </w:r>
      <w:r>
        <w:rPr>
          <w:color w:val="0C0C0C"/>
        </w:rPr>
        <w:t>vodu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úhrady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nezveřejněný</w:t>
      </w:r>
      <w:r>
        <w:rPr>
          <w:color w:val="0C0C0C"/>
          <w:spacing w:val="21"/>
          <w:w w:val="96"/>
        </w:rPr>
        <w:t xml:space="preserve"> </w:t>
      </w:r>
      <w:r>
        <w:rPr>
          <w:color w:val="0C0C0C"/>
          <w:w w:val="95"/>
        </w:rPr>
        <w:t>účet</w:t>
      </w:r>
      <w:r>
        <w:rPr>
          <w:color w:val="0C0C0C"/>
          <w:spacing w:val="9"/>
          <w:w w:val="95"/>
        </w:rPr>
        <w:t xml:space="preserve"> </w:t>
      </w:r>
      <w:r>
        <w:rPr>
          <w:color w:val="0C0C0C"/>
          <w:w w:val="95"/>
        </w:rPr>
        <w:t>vznikla.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65"/>
        </w:tabs>
        <w:spacing w:before="116" w:line="252" w:lineRule="auto"/>
        <w:ind w:left="1736" w:right="1522" w:hanging="390"/>
        <w:jc w:val="both"/>
      </w:pPr>
      <w:r>
        <w:rPr>
          <w:color w:val="0C0C0C"/>
        </w:rPr>
        <w:t>Pokud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okamžiku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uskutečnění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zdanitelného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Dodavatele zveřejněna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informace,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že</w:t>
      </w:r>
      <w:r>
        <w:rPr>
          <w:color w:val="0C0C0C"/>
          <w:w w:val="94"/>
        </w:rPr>
        <w:t xml:space="preserve"> </w:t>
      </w:r>
      <w:r>
        <w:rPr>
          <w:color w:val="0C0C0C"/>
        </w:rPr>
        <w:t xml:space="preserve">je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nespo</w:t>
      </w:r>
      <w:r>
        <w:rPr>
          <w:color w:val="0C0C0C"/>
          <w:spacing w:val="-5"/>
        </w:rPr>
        <w:t>l</w:t>
      </w:r>
      <w:r>
        <w:rPr>
          <w:color w:val="0C0C0C"/>
        </w:rPr>
        <w:t xml:space="preserve">ehlivým 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</w:t>
      </w:r>
      <w:r>
        <w:rPr>
          <w:color w:val="0C0C0C"/>
          <w:spacing w:val="-17"/>
        </w:rPr>
        <w:t>l</w:t>
      </w:r>
      <w:r>
        <w:rPr>
          <w:color w:val="0C0C0C"/>
        </w:rPr>
        <w:t xml:space="preserve">átcem 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10"/>
        </w:rPr>
        <w:t>l</w:t>
      </w:r>
      <w:r>
        <w:rPr>
          <w:color w:val="0C0C0C"/>
        </w:rPr>
        <w:t xml:space="preserve">e 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§ 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45"/>
        </w:rPr>
        <w:t>1</w:t>
      </w:r>
      <w:r>
        <w:rPr>
          <w:color w:val="0C0C0C"/>
        </w:rPr>
        <w:t>06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 xml:space="preserve">odst. 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6,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 xml:space="preserve">z. 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 xml:space="preserve">č.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235/2004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Sb. 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dani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př</w:t>
      </w:r>
      <w:r>
        <w:rPr>
          <w:color w:val="0C0C0C"/>
          <w:spacing w:val="-15"/>
        </w:rPr>
        <w:t>i</w:t>
      </w:r>
      <w:r>
        <w:rPr>
          <w:color w:val="0C0C0C"/>
        </w:rPr>
        <w:t xml:space="preserve">dané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hodnoty</w:t>
      </w:r>
      <w:r>
        <w:rPr>
          <w:color w:val="0C0C0C"/>
          <w:w w:val="9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platném</w:t>
      </w:r>
      <w:r>
        <w:rPr>
          <w:color w:val="0C0C0C"/>
          <w:spacing w:val="8"/>
        </w:rPr>
        <w:t xml:space="preserve"> </w:t>
      </w:r>
      <w:r>
        <w:rPr>
          <w:color w:val="232323"/>
        </w:rPr>
        <w:t>znění</w:t>
      </w:r>
      <w:r>
        <w:rPr>
          <w:color w:val="232323"/>
          <w:spacing w:val="9"/>
        </w:rPr>
        <w:t xml:space="preserve"> </w:t>
      </w:r>
      <w:r>
        <w:rPr>
          <w:color w:val="0C0C0C"/>
          <w:spacing w:val="-3"/>
        </w:rPr>
        <w:t>(dále</w:t>
      </w:r>
      <w:r>
        <w:rPr>
          <w:color w:val="0C0C0C"/>
          <w:spacing w:val="-11"/>
        </w:rPr>
        <w:t xml:space="preserve"> </w:t>
      </w:r>
      <w:r>
        <w:rPr>
          <w:color w:val="232323"/>
        </w:rPr>
        <w:t>jen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„ZDPH"),</w:t>
      </w:r>
      <w:r>
        <w:rPr>
          <w:color w:val="232323"/>
          <w:spacing w:val="21"/>
        </w:rPr>
        <w:t xml:space="preserve"> </w:t>
      </w:r>
      <w:r>
        <w:rPr>
          <w:color w:val="0C0C0C"/>
        </w:rPr>
        <w:t>Dodavatel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1"/>
        </w:rPr>
        <w:t>strpí,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bez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uplatnění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jakýchkoliv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finančních</w:t>
      </w:r>
      <w:r>
        <w:rPr>
          <w:color w:val="0C0C0C"/>
          <w:spacing w:val="20"/>
        </w:rPr>
        <w:t xml:space="preserve"> </w:t>
      </w:r>
      <w:r>
        <w:rPr>
          <w:color w:val="232323"/>
        </w:rPr>
        <w:t>sankcí,</w:t>
      </w:r>
      <w:r>
        <w:rPr>
          <w:color w:val="232323"/>
          <w:spacing w:val="26"/>
          <w:w w:val="93"/>
        </w:rPr>
        <w:t xml:space="preserve"> </w:t>
      </w:r>
      <w:r>
        <w:rPr>
          <w:color w:val="0C0C0C"/>
          <w:spacing w:val="1"/>
        </w:rPr>
        <w:t>odveden</w:t>
      </w:r>
      <w:r>
        <w:rPr>
          <w:color w:val="343434"/>
        </w:rPr>
        <w:t>í</w:t>
      </w:r>
      <w:r>
        <w:rPr>
          <w:color w:val="343434"/>
          <w:spacing w:val="-27"/>
        </w:rPr>
        <w:t xml:space="preserve"> </w:t>
      </w:r>
      <w:r>
        <w:rPr>
          <w:color w:val="232323"/>
        </w:rPr>
        <w:t>daně</w:t>
      </w:r>
      <w:r>
        <w:rPr>
          <w:color w:val="232323"/>
          <w:spacing w:val="-10"/>
        </w:rPr>
        <w:t xml:space="preserve"> </w:t>
      </w:r>
      <w:r>
        <w:rPr>
          <w:color w:val="0C0C0C"/>
        </w:rPr>
        <w:t>Objednatelem</w:t>
      </w:r>
      <w:r>
        <w:rPr>
          <w:color w:val="0C0C0C"/>
          <w:spacing w:val="-7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>
        <w:rPr>
          <w:color w:val="0C0C0C"/>
        </w:rPr>
        <w:t>úhradu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závazku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bez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DPH.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Úhrada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DPH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19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souladu</w:t>
      </w:r>
      <w:r>
        <w:rPr>
          <w:color w:val="232323"/>
          <w:spacing w:val="27"/>
          <w:w w:val="9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§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41"/>
        </w:rPr>
        <w:t>1</w:t>
      </w:r>
      <w:r>
        <w:rPr>
          <w:color w:val="0C0C0C"/>
        </w:rPr>
        <w:t>09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ZDPH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provedena za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Dodavate</w:t>
      </w:r>
      <w:r>
        <w:rPr>
          <w:color w:val="0C0C0C"/>
          <w:spacing w:val="2"/>
        </w:rPr>
        <w:t>l</w:t>
      </w:r>
      <w:r>
        <w:rPr>
          <w:color w:val="0C0C0C"/>
        </w:rPr>
        <w:t>e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jeho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správci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daně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5"/>
        </w:rPr>
        <w:t>l</w:t>
      </w:r>
      <w:r>
        <w:rPr>
          <w:color w:val="0C0C0C"/>
        </w:rPr>
        <w:t>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§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41"/>
        </w:rPr>
        <w:t>1</w:t>
      </w:r>
      <w:r>
        <w:rPr>
          <w:color w:val="0C0C0C"/>
        </w:rPr>
        <w:t>09a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ZDPH.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Dodavatel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je</w:t>
      </w:r>
      <w:r>
        <w:rPr>
          <w:color w:val="0C0C0C"/>
          <w:w w:val="108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nahradit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Objednateli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případnou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škodu,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</w:t>
      </w:r>
      <w:r w:rsidR="000D0D94">
        <w:rPr>
          <w:color w:val="0C0C0C"/>
        </w:rPr>
        <w:t>ů</w:t>
      </w:r>
      <w:r>
        <w:rPr>
          <w:color w:val="0C0C0C"/>
        </w:rPr>
        <w:t>vodu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vzn</w:t>
      </w:r>
      <w:r>
        <w:rPr>
          <w:color w:val="0C0C0C"/>
          <w:spacing w:val="8"/>
        </w:rPr>
        <w:t>i</w:t>
      </w:r>
      <w:r>
        <w:rPr>
          <w:color w:val="0C0C0C"/>
        </w:rPr>
        <w:t>kla.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56"/>
        </w:tabs>
        <w:spacing w:before="121" w:line="252" w:lineRule="auto"/>
        <w:ind w:left="1760" w:right="1516" w:hanging="410"/>
        <w:jc w:val="both"/>
      </w:pPr>
      <w:r>
        <w:rPr>
          <w:color w:val="0C0C0C"/>
        </w:rPr>
        <w:t>V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nebude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obsahovat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náležitosti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či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náležitosti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44"/>
        </w:rPr>
        <w:t xml:space="preserve"> </w:t>
      </w:r>
      <w:r>
        <w:rPr>
          <w:color w:val="0C0C0C"/>
          <w:spacing w:val="-3"/>
        </w:rPr>
        <w:t>právní</w:t>
      </w:r>
      <w:r>
        <w:rPr>
          <w:color w:val="0C0C0C"/>
          <w:spacing w:val="-2"/>
        </w:rPr>
        <w:t>ch</w:t>
      </w:r>
      <w:r>
        <w:rPr>
          <w:color w:val="0C0C0C"/>
          <w:spacing w:val="24"/>
          <w:w w:val="99"/>
        </w:rPr>
        <w:t xml:space="preserve"> </w:t>
      </w:r>
      <w:r>
        <w:rPr>
          <w:color w:val="0C0C0C"/>
          <w:spacing w:val="-2"/>
        </w:rPr>
        <w:t>předpis</w:t>
      </w:r>
      <w:r w:rsidR="000D0D94">
        <w:rPr>
          <w:color w:val="0C0C0C"/>
          <w:spacing w:val="-2"/>
        </w:rPr>
        <w:t>ů</w:t>
      </w:r>
      <w:r>
        <w:rPr>
          <w:color w:val="0C0C0C"/>
          <w:spacing w:val="-2"/>
        </w:rPr>
        <w:t>,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Objednatel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vrátit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doby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její</w:t>
      </w:r>
      <w:r>
        <w:rPr>
          <w:color w:val="0C0C0C"/>
          <w:spacing w:val="44"/>
        </w:rPr>
        <w:t xml:space="preserve"> </w:t>
      </w:r>
      <w:r>
        <w:rPr>
          <w:color w:val="0C0C0C"/>
          <w:spacing w:val="-2"/>
        </w:rPr>
        <w:t>spl</w:t>
      </w:r>
      <w:r>
        <w:rPr>
          <w:color w:val="0C0C0C"/>
          <w:spacing w:val="-1"/>
        </w:rPr>
        <w:t>atnosti</w:t>
      </w:r>
      <w:r>
        <w:rPr>
          <w:color w:val="0C0C0C"/>
          <w:spacing w:val="39"/>
        </w:rPr>
        <w:t xml:space="preserve"> </w:t>
      </w:r>
      <w:r>
        <w:rPr>
          <w:color w:val="0C0C0C"/>
          <w:spacing w:val="-1"/>
        </w:rPr>
        <w:t>zp</w:t>
      </w:r>
      <w:r w:rsidR="000D0D94">
        <w:rPr>
          <w:color w:val="0C0C0C"/>
          <w:spacing w:val="-1"/>
        </w:rPr>
        <w:t>ů</w:t>
      </w:r>
      <w:r>
        <w:rPr>
          <w:color w:val="0C0C0C"/>
          <w:spacing w:val="-2"/>
        </w:rPr>
        <w:t>sobem,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který</w:t>
      </w:r>
      <w:r>
        <w:rPr>
          <w:color w:val="0C0C0C"/>
          <w:spacing w:val="39"/>
          <w:w w:val="101"/>
        </w:rPr>
        <w:t xml:space="preserve"> </w:t>
      </w:r>
      <w:r>
        <w:rPr>
          <w:color w:val="0C0C0C"/>
        </w:rPr>
        <w:t>prokazuje,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data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Dodavatel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vrácenou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Objednatele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převzal.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takovém</w:t>
      </w:r>
      <w:r>
        <w:rPr>
          <w:color w:val="0C0C0C"/>
          <w:w w:val="97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je Dodavatel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opravit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oprava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činila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22"/>
          <w:w w:val="101"/>
        </w:rPr>
        <w:t xml:space="preserve"> </w:t>
      </w:r>
      <w:r>
        <w:rPr>
          <w:color w:val="0C0C0C"/>
        </w:rPr>
        <w:t>nepřehlednou,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vystavit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novou.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Opravená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nová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být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znovu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do</w:t>
      </w:r>
      <w:r w:rsidR="000D0D94">
        <w:rPr>
          <w:color w:val="0C0C0C"/>
        </w:rPr>
        <w:t>ru</w:t>
      </w:r>
      <w:r>
        <w:rPr>
          <w:color w:val="0C0C0C"/>
        </w:rPr>
        <w:t>čena</w:t>
      </w:r>
      <w:r>
        <w:rPr>
          <w:color w:val="0C0C0C"/>
          <w:w w:val="92"/>
        </w:rPr>
        <w:t xml:space="preserve"> </w:t>
      </w:r>
      <w:r>
        <w:rPr>
          <w:color w:val="0C0C0C"/>
        </w:rPr>
        <w:t>Objednateli,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tím,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běží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nová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3"/>
        </w:rPr>
        <w:t>l</w:t>
      </w:r>
      <w:r>
        <w:rPr>
          <w:color w:val="0C0C0C"/>
          <w:spacing w:val="-4"/>
        </w:rPr>
        <w:t>h</w:t>
      </w:r>
      <w:r w:rsidR="000D0D94">
        <w:rPr>
          <w:color w:val="0C0C0C"/>
          <w:spacing w:val="-4"/>
        </w:rPr>
        <w:t>ů</w:t>
      </w:r>
      <w:r>
        <w:rPr>
          <w:color w:val="0C0C0C"/>
          <w:spacing w:val="-4"/>
        </w:rPr>
        <w:t>ta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1"/>
        </w:rPr>
        <w:t>splatnosti</w:t>
      </w:r>
      <w:r>
        <w:rPr>
          <w:color w:val="0C0C0C"/>
        </w:rPr>
        <w:t>.</w:t>
      </w:r>
    </w:p>
    <w:p w:rsidR="003B5B5A" w:rsidRDefault="00A02364">
      <w:pPr>
        <w:pStyle w:val="Zkladntext"/>
        <w:numPr>
          <w:ilvl w:val="0"/>
          <w:numId w:val="5"/>
        </w:numPr>
        <w:tabs>
          <w:tab w:val="left" w:pos="1770"/>
        </w:tabs>
        <w:spacing w:before="117"/>
        <w:ind w:left="1769" w:hanging="419"/>
        <w:jc w:val="left"/>
      </w:pPr>
      <w:r>
        <w:rPr>
          <w:color w:val="0C0C0C"/>
        </w:rPr>
        <w:t>Daň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přidané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hodnoty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vždy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vypočtena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příslušných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3"/>
        </w:rPr>
        <w:t>právní</w:t>
      </w:r>
      <w:r>
        <w:rPr>
          <w:color w:val="0C0C0C"/>
          <w:spacing w:val="-2"/>
        </w:rPr>
        <w:t>ch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předpis</w:t>
      </w:r>
      <w:r w:rsidR="000D0D94">
        <w:rPr>
          <w:color w:val="0C0C0C"/>
        </w:rPr>
        <w:t>ů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ČR.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9"/>
        <w:rPr>
          <w:rFonts w:ascii="Arial" w:eastAsia="Arial" w:hAnsi="Arial" w:cs="Arial"/>
        </w:rPr>
      </w:pPr>
    </w:p>
    <w:p w:rsidR="003B5B5A" w:rsidRDefault="00A02364">
      <w:pPr>
        <w:pStyle w:val="Nadpis2"/>
        <w:numPr>
          <w:ilvl w:val="0"/>
          <w:numId w:val="4"/>
        </w:numPr>
        <w:tabs>
          <w:tab w:val="left" w:pos="5026"/>
        </w:tabs>
        <w:rPr>
          <w:b w:val="0"/>
          <w:bCs w:val="0"/>
        </w:rPr>
      </w:pPr>
      <w:r>
        <w:rPr>
          <w:color w:val="0C0C0C"/>
        </w:rPr>
        <w:t>Odstoupení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smlouvy</w:t>
      </w:r>
    </w:p>
    <w:p w:rsidR="003B5B5A" w:rsidRDefault="00A02364">
      <w:pPr>
        <w:pStyle w:val="Zkladntext"/>
        <w:spacing w:before="133" w:line="254" w:lineRule="auto"/>
        <w:ind w:left="1764" w:right="1508" w:hanging="553"/>
        <w:jc w:val="both"/>
      </w:pPr>
      <w:r>
        <w:rPr>
          <w:color w:val="0C0C0C"/>
        </w:rPr>
        <w:t>1.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Nebude-li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opakovaně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>Dodavatel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dodržovat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termíny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kvalitu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dodávaného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3"/>
        </w:rPr>
        <w:t>zboží</w:t>
      </w:r>
      <w:r>
        <w:rPr>
          <w:color w:val="0C0C0C"/>
          <w:spacing w:val="-1"/>
        </w:rPr>
        <w:t xml:space="preserve">, </w:t>
      </w:r>
      <w:r>
        <w:rPr>
          <w:color w:val="0C0C0C"/>
          <w:spacing w:val="-4"/>
        </w:rPr>
        <w:t>m</w:t>
      </w:r>
      <w:r w:rsidR="000D0D94">
        <w:rPr>
          <w:color w:val="0C0C0C"/>
          <w:spacing w:val="-4"/>
        </w:rPr>
        <w:t>ů</w:t>
      </w:r>
      <w:r>
        <w:rPr>
          <w:color w:val="0C0C0C"/>
          <w:spacing w:val="-5"/>
        </w:rPr>
        <w:t>že</w:t>
      </w:r>
      <w:r>
        <w:rPr>
          <w:color w:val="0C0C0C"/>
          <w:spacing w:val="22"/>
          <w:w w:val="94"/>
        </w:rPr>
        <w:t xml:space="preserve"> </w:t>
      </w:r>
      <w:r>
        <w:rPr>
          <w:color w:val="0C0C0C"/>
        </w:rPr>
        <w:t>Objednatele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písemném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upozornění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odstoupi</w:t>
      </w:r>
      <w:r>
        <w:rPr>
          <w:color w:val="0C0C0C"/>
          <w:spacing w:val="-1"/>
        </w:rPr>
        <w:t>t.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7"/>
        <w:rPr>
          <w:rFonts w:ascii="Arial" w:eastAsia="Arial" w:hAnsi="Arial" w:cs="Arial"/>
          <w:sz w:val="21"/>
          <w:szCs w:val="21"/>
        </w:rPr>
      </w:pPr>
    </w:p>
    <w:p w:rsidR="003B5B5A" w:rsidRDefault="00A02364">
      <w:pPr>
        <w:pStyle w:val="Nadpis2"/>
        <w:numPr>
          <w:ilvl w:val="0"/>
          <w:numId w:val="4"/>
        </w:numPr>
        <w:tabs>
          <w:tab w:val="left" w:pos="5145"/>
        </w:tabs>
        <w:ind w:left="5144" w:hanging="357"/>
        <w:rPr>
          <w:b w:val="0"/>
          <w:bCs w:val="0"/>
        </w:rPr>
      </w:pPr>
      <w:r>
        <w:rPr>
          <w:color w:val="0C0C0C"/>
        </w:rPr>
        <w:t>Závěrečná  ustanovení</w:t>
      </w:r>
    </w:p>
    <w:p w:rsidR="003B5B5A" w:rsidRDefault="00A02364">
      <w:pPr>
        <w:pStyle w:val="Zkladntext"/>
        <w:numPr>
          <w:ilvl w:val="0"/>
          <w:numId w:val="3"/>
        </w:numPr>
        <w:tabs>
          <w:tab w:val="left" w:pos="1775"/>
        </w:tabs>
        <w:spacing w:before="133" w:line="254" w:lineRule="auto"/>
        <w:ind w:right="1523" w:hanging="547"/>
        <w:jc w:val="both"/>
      </w:pPr>
      <w:r>
        <w:rPr>
          <w:color w:val="0C0C0C"/>
        </w:rPr>
        <w:t>Práva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povinnosti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neupravené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touto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smlouvou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řídí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zák.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2"/>
        </w:rPr>
        <w:t>89/201</w:t>
      </w:r>
      <w:r>
        <w:rPr>
          <w:color w:val="0C0C0C"/>
          <w:spacing w:val="-3"/>
        </w:rPr>
        <w:t>2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1"/>
        </w:rPr>
        <w:t>Sb.</w:t>
      </w:r>
      <w:r>
        <w:rPr>
          <w:color w:val="0C0C0C"/>
        </w:rPr>
        <w:t>,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občanský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zákoník,</w:t>
      </w:r>
      <w:r>
        <w:rPr>
          <w:color w:val="0C0C0C"/>
          <w:spacing w:val="22"/>
          <w:w w:val="94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platném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znění.</w:t>
      </w:r>
    </w:p>
    <w:p w:rsidR="003B5B5A" w:rsidRDefault="00A02364">
      <w:pPr>
        <w:pStyle w:val="Zkladntext"/>
        <w:numPr>
          <w:ilvl w:val="0"/>
          <w:numId w:val="3"/>
        </w:numPr>
        <w:tabs>
          <w:tab w:val="left" w:pos="1765"/>
        </w:tabs>
        <w:spacing w:before="115" w:line="254" w:lineRule="auto"/>
        <w:ind w:right="1512" w:hanging="556"/>
        <w:jc w:val="both"/>
      </w:pPr>
      <w:r>
        <w:rPr>
          <w:color w:val="0C0C0C"/>
        </w:rPr>
        <w:t>Veškerá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kterým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dojde,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musí odpovídat</w:t>
      </w:r>
      <w:r>
        <w:rPr>
          <w:color w:val="0C0C0C"/>
          <w:w w:val="97"/>
        </w:rPr>
        <w:t xml:space="preserve"> </w:t>
      </w:r>
      <w:r>
        <w:rPr>
          <w:color w:val="0C0C0C"/>
        </w:rPr>
        <w:t>všem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požadavklim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obecně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závazných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3"/>
        </w:rPr>
        <w:t>právních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předpis</w:t>
      </w:r>
      <w:r w:rsidR="000D0D94">
        <w:rPr>
          <w:color w:val="0C0C0C"/>
        </w:rPr>
        <w:t>ů</w:t>
      </w:r>
      <w:r>
        <w:rPr>
          <w:color w:val="0C0C0C"/>
        </w:rPr>
        <w:t>.</w:t>
      </w:r>
    </w:p>
    <w:p w:rsidR="003B5B5A" w:rsidRDefault="00A02364">
      <w:pPr>
        <w:pStyle w:val="Zkladntext"/>
        <w:numPr>
          <w:ilvl w:val="0"/>
          <w:numId w:val="3"/>
        </w:numPr>
        <w:tabs>
          <w:tab w:val="left" w:pos="1775"/>
        </w:tabs>
        <w:spacing w:before="120" w:line="252" w:lineRule="auto"/>
        <w:ind w:right="1507" w:hanging="556"/>
        <w:jc w:val="both"/>
      </w:pPr>
      <w:r>
        <w:rPr>
          <w:color w:val="0C0C0C"/>
        </w:rPr>
        <w:t>Dodavatel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7"/>
        </w:rPr>
        <w:t xml:space="preserve"> </w:t>
      </w:r>
      <w:r>
        <w:rPr>
          <w:color w:val="0C0C0C"/>
          <w:spacing w:val="-3"/>
        </w:rPr>
        <w:t>podle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§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písm.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e)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320/2001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finanční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1"/>
        </w:rPr>
        <w:t xml:space="preserve">kontrole </w:t>
      </w:r>
      <w:r>
        <w:rPr>
          <w:color w:val="0C0C0C"/>
        </w:rPr>
        <w:t>ve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správě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4"/>
          <w:w w:val="9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některých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zákon</w:t>
      </w:r>
      <w:r w:rsidR="000D0D94">
        <w:rPr>
          <w:color w:val="0C0C0C"/>
        </w:rPr>
        <w:t>ů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(zákon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finanční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kontrole),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osobou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povinnou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spolupů</w:t>
      </w:r>
      <w:r>
        <w:rPr>
          <w:color w:val="0C0C0C"/>
        </w:rPr>
        <w:t>sobit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výkonu</w:t>
      </w:r>
      <w:r>
        <w:rPr>
          <w:color w:val="0C0C0C"/>
          <w:w w:val="98"/>
        </w:rPr>
        <w:t xml:space="preserve"> </w:t>
      </w:r>
      <w:r>
        <w:rPr>
          <w:color w:val="0C0C0C"/>
        </w:rPr>
        <w:t>finanční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kontroly prováděné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2"/>
        </w:rPr>
        <w:t>souvislosti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úhradou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výdajů</w:t>
      </w:r>
      <w:r>
        <w:rPr>
          <w:color w:val="0C0C0C"/>
        </w:rPr>
        <w:t>.</w:t>
      </w:r>
    </w:p>
    <w:p w:rsidR="003B5B5A" w:rsidRDefault="00A02364">
      <w:pPr>
        <w:pStyle w:val="Zkladntext"/>
        <w:numPr>
          <w:ilvl w:val="0"/>
          <w:numId w:val="3"/>
        </w:numPr>
        <w:tabs>
          <w:tab w:val="left" w:pos="1770"/>
        </w:tabs>
        <w:spacing w:before="117" w:line="253" w:lineRule="auto"/>
        <w:ind w:right="1495" w:hanging="561"/>
        <w:jc w:val="both"/>
      </w:pPr>
      <w:r>
        <w:rPr>
          <w:color w:val="0C0C0C"/>
        </w:rPr>
        <w:t>S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ohl</w:t>
      </w:r>
      <w:r>
        <w:rPr>
          <w:color w:val="0C0C0C"/>
          <w:spacing w:val="-2"/>
        </w:rPr>
        <w:t>edem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skutečnosti bere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Dodavatel na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vědomí,</w:t>
      </w:r>
      <w:r>
        <w:rPr>
          <w:color w:val="0C0C0C"/>
          <w:spacing w:val="-41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uvedených</w:t>
      </w:r>
      <w:r>
        <w:rPr>
          <w:color w:val="0C0C0C"/>
          <w:spacing w:val="-1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padech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či</w:t>
      </w:r>
      <w:r>
        <w:rPr>
          <w:color w:val="0C0C0C"/>
          <w:spacing w:val="27"/>
          <w:w w:val="10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dalších</w:t>
      </w:r>
      <w:r>
        <w:rPr>
          <w:color w:val="0C0C0C"/>
          <w:spacing w:val="50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padech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stanovených  zákonem,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Objednatel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povi</w:t>
      </w:r>
      <w:r>
        <w:rPr>
          <w:color w:val="0C0C0C"/>
          <w:spacing w:val="-2"/>
        </w:rPr>
        <w:t>nen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předložit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26"/>
          <w:w w:val="96"/>
        </w:rPr>
        <w:t xml:space="preserve"> </w:t>
      </w:r>
      <w:r>
        <w:rPr>
          <w:color w:val="0C0C0C"/>
        </w:rPr>
        <w:t>dokumentaci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nahlédnutí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příslušným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orgánů</w:t>
      </w:r>
      <w:r>
        <w:rPr>
          <w:color w:val="0C0C0C"/>
        </w:rPr>
        <w:t>m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či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ji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uveřejnit,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resp.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že</w:t>
      </w:r>
      <w:r>
        <w:rPr>
          <w:color w:val="0C0C0C"/>
          <w:w w:val="94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případně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Dodavatel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4"/>
        </w:rPr>
        <w:t>mezí</w:t>
      </w:r>
      <w:r>
        <w:rPr>
          <w:color w:val="0C0C0C"/>
          <w:spacing w:val="-3"/>
        </w:rPr>
        <w:t>ch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1"/>
        </w:rPr>
        <w:t>povi</w:t>
      </w:r>
      <w:r>
        <w:rPr>
          <w:color w:val="0C0C0C"/>
          <w:spacing w:val="-2"/>
        </w:rPr>
        <w:t>nen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poskytnout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součinnost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příslušných</w:t>
      </w:r>
      <w:r>
        <w:rPr>
          <w:color w:val="0C0C0C"/>
          <w:spacing w:val="22"/>
          <w:w w:val="94"/>
        </w:rPr>
        <w:t xml:space="preserve"> </w:t>
      </w:r>
      <w:r>
        <w:rPr>
          <w:color w:val="0C0C0C"/>
          <w:w w:val="95"/>
        </w:rPr>
        <w:t>právních</w:t>
      </w:r>
      <w:r>
        <w:rPr>
          <w:color w:val="0C0C0C"/>
          <w:spacing w:val="47"/>
          <w:w w:val="95"/>
        </w:rPr>
        <w:t xml:space="preserve"> </w:t>
      </w:r>
      <w:r>
        <w:rPr>
          <w:color w:val="0C0C0C"/>
          <w:w w:val="95"/>
        </w:rPr>
        <w:t>předpisů</w:t>
      </w:r>
      <w:r>
        <w:rPr>
          <w:color w:val="0C0C0C"/>
          <w:w w:val="95"/>
        </w:rPr>
        <w:t>.</w:t>
      </w:r>
    </w:p>
    <w:p w:rsidR="003B5B5A" w:rsidRDefault="00A02364">
      <w:pPr>
        <w:pStyle w:val="Zkladntext"/>
        <w:spacing w:before="111" w:line="254" w:lineRule="auto"/>
        <w:ind w:left="1779" w:right="1511" w:hanging="562"/>
        <w:jc w:val="both"/>
      </w:pPr>
      <w:r>
        <w:rPr>
          <w:color w:val="0C0C0C"/>
        </w:rPr>
        <w:t>S.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smlouvu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lze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změni</w:t>
      </w:r>
      <w:r>
        <w:rPr>
          <w:color w:val="0C0C0C"/>
          <w:spacing w:val="-1"/>
        </w:rPr>
        <w:t>t</w:t>
      </w:r>
      <w:r>
        <w:rPr>
          <w:color w:val="0C0C0C"/>
        </w:rPr>
        <w:t xml:space="preserve"> pouze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písemně,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formou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vzestupně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číslovaných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dodatků</w:t>
      </w:r>
      <w:bookmarkStart w:id="0" w:name="_GoBack"/>
      <w:bookmarkEnd w:id="0"/>
      <w:r>
        <w:rPr>
          <w:color w:val="0C0C0C"/>
          <w:spacing w:val="5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smlouvě,</w:t>
      </w:r>
      <w:r>
        <w:rPr>
          <w:color w:val="0C0C0C"/>
          <w:spacing w:val="22"/>
          <w:w w:val="96"/>
        </w:rPr>
        <w:t xml:space="preserve"> </w:t>
      </w:r>
      <w:r>
        <w:rPr>
          <w:color w:val="0C0C0C"/>
        </w:rPr>
        <w:t>podepsaných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oprávněnými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zástupci</w:t>
      </w:r>
      <w:r>
        <w:rPr>
          <w:color w:val="0C0C0C"/>
          <w:spacing w:val="-24"/>
        </w:rPr>
        <w:t xml:space="preserve"> </w:t>
      </w:r>
      <w:r>
        <w:rPr>
          <w:color w:val="0C0C0C"/>
          <w:spacing w:val="-2"/>
        </w:rPr>
        <w:t>smluvní</w:t>
      </w:r>
      <w:r>
        <w:rPr>
          <w:color w:val="0C0C0C"/>
          <w:spacing w:val="-1"/>
        </w:rPr>
        <w:t>ch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stran.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A02364">
      <w:pPr>
        <w:pStyle w:val="Zkladntext"/>
        <w:ind w:left="0" w:right="149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0C0C0C"/>
        </w:rPr>
        <w:t>Strana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1"/>
        </w:rPr>
        <w:t>(cel</w:t>
      </w:r>
      <w:r>
        <w:rPr>
          <w:color w:val="0C0C0C"/>
          <w:spacing w:val="-2"/>
        </w:rPr>
        <w:t>kem</w:t>
      </w:r>
      <w:r>
        <w:rPr>
          <w:color w:val="0C0C0C"/>
          <w:spacing w:val="-15"/>
        </w:rPr>
        <w:t xml:space="preserve"> </w:t>
      </w:r>
      <w:r>
        <w:rPr>
          <w:rFonts w:ascii="Times New Roman"/>
          <w:color w:val="0C0C0C"/>
          <w:sz w:val="21"/>
        </w:rPr>
        <w:t>4)</w:t>
      </w:r>
    </w:p>
    <w:p w:rsidR="003B5B5A" w:rsidRDefault="003B5B5A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3B5B5A">
          <w:footerReference w:type="default" r:id="rId10"/>
          <w:pgSz w:w="11910" w:h="16840"/>
          <w:pgMar w:top="960" w:right="0" w:bottom="280" w:left="20" w:header="763" w:footer="0" w:gutter="0"/>
          <w:cols w:space="708"/>
        </w:sectPr>
      </w:pPr>
    </w:p>
    <w:p w:rsidR="003B5B5A" w:rsidRDefault="003B5B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5B5A" w:rsidRDefault="003B5B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5B5A" w:rsidRDefault="003B5B5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3B5B5A" w:rsidRDefault="00A02364">
      <w:pPr>
        <w:spacing w:before="75"/>
        <w:ind w:right="151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„Dodávka</w:t>
      </w:r>
      <w:r>
        <w:rPr>
          <w:rFonts w:ascii="Arial" w:eastAsia="Arial" w:hAnsi="Arial" w:cs="Arial"/>
          <w:i/>
          <w:color w:val="131313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2323"/>
          <w:w w:val="105"/>
          <w:sz w:val="19"/>
          <w:szCs w:val="19"/>
        </w:rPr>
        <w:t>di</w:t>
      </w:r>
      <w:r>
        <w:rPr>
          <w:rFonts w:ascii="Arial" w:eastAsia="Arial" w:hAnsi="Arial" w:cs="Arial"/>
          <w:i/>
          <w:color w:val="232323"/>
          <w:spacing w:val="-23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color w:val="232323"/>
          <w:w w:val="105"/>
          <w:sz w:val="19"/>
          <w:szCs w:val="19"/>
        </w:rPr>
        <w:t>gn</w:t>
      </w:r>
      <w:r>
        <w:rPr>
          <w:rFonts w:ascii="Arial" w:eastAsia="Arial" w:hAnsi="Arial" w:cs="Arial"/>
          <w:i/>
          <w:color w:val="232323"/>
          <w:spacing w:val="-14"/>
          <w:w w:val="105"/>
          <w:sz w:val="19"/>
          <w:szCs w:val="19"/>
        </w:rPr>
        <w:t>o</w:t>
      </w:r>
      <w:r>
        <w:rPr>
          <w:rFonts w:ascii="Arial" w:eastAsia="Arial" w:hAnsi="Arial" w:cs="Arial"/>
          <w:i/>
          <w:color w:val="232323"/>
          <w:w w:val="105"/>
          <w:sz w:val="19"/>
          <w:szCs w:val="19"/>
        </w:rPr>
        <w:t>stických</w:t>
      </w:r>
      <w:r>
        <w:rPr>
          <w:rFonts w:ascii="Arial" w:eastAsia="Arial" w:hAnsi="Arial" w:cs="Arial"/>
          <w:i/>
          <w:color w:val="232323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souprav</w:t>
      </w:r>
      <w:r>
        <w:rPr>
          <w:rFonts w:ascii="Arial" w:eastAsia="Arial" w:hAnsi="Arial" w:cs="Arial"/>
          <w:i/>
          <w:color w:val="131313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pro</w:t>
      </w:r>
      <w:r>
        <w:rPr>
          <w:rFonts w:ascii="Arial" w:eastAsia="Arial" w:hAnsi="Arial" w:cs="Arial"/>
          <w:i/>
          <w:color w:val="131313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2323"/>
          <w:w w:val="105"/>
          <w:sz w:val="19"/>
          <w:szCs w:val="19"/>
        </w:rPr>
        <w:t>diferenc</w:t>
      </w:r>
      <w:r>
        <w:rPr>
          <w:rFonts w:ascii="Arial" w:eastAsia="Arial" w:hAnsi="Arial" w:cs="Arial"/>
          <w:i/>
          <w:color w:val="232323"/>
          <w:spacing w:val="-10"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color w:val="232323"/>
          <w:w w:val="105"/>
          <w:sz w:val="19"/>
          <w:szCs w:val="19"/>
        </w:rPr>
        <w:t>ální</w:t>
      </w:r>
      <w:r>
        <w:rPr>
          <w:rFonts w:ascii="Arial" w:eastAsia="Arial" w:hAnsi="Arial" w:cs="Arial"/>
          <w:i/>
          <w:color w:val="232323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laboratorní</w:t>
      </w:r>
      <w:r>
        <w:rPr>
          <w:rFonts w:ascii="Arial" w:eastAsia="Arial" w:hAnsi="Arial" w:cs="Arial"/>
          <w:i/>
          <w:color w:val="131313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diagnostiku</w:t>
      </w:r>
      <w:r>
        <w:rPr>
          <w:rFonts w:ascii="Arial" w:eastAsia="Arial" w:hAnsi="Arial" w:cs="Arial"/>
          <w:i/>
          <w:color w:val="131313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sklerodermií</w:t>
      </w:r>
      <w:r>
        <w:rPr>
          <w:rFonts w:ascii="Arial" w:eastAsia="Arial" w:hAnsi="Arial" w:cs="Arial"/>
          <w:i/>
          <w:color w:val="131313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3"/>
          <w:w w:val="105"/>
          <w:sz w:val="19"/>
          <w:szCs w:val="19"/>
        </w:rPr>
        <w:t>-</w:t>
      </w:r>
      <w:r>
        <w:rPr>
          <w:rFonts w:ascii="Arial" w:eastAsia="Arial" w:hAnsi="Arial" w:cs="Arial"/>
          <w:color w:val="131313"/>
          <w:spacing w:val="-22"/>
          <w:w w:val="105"/>
          <w:sz w:val="19"/>
          <w:szCs w:val="19"/>
        </w:rPr>
        <w:t xml:space="preserve"> </w:t>
      </w:r>
      <w:r w:rsidR="003501B0">
        <w:rPr>
          <w:rFonts w:ascii="Arial" w:eastAsia="Arial" w:hAnsi="Arial" w:cs="Arial"/>
          <w:color w:val="131313"/>
          <w:spacing w:val="-22"/>
          <w:w w:val="105"/>
          <w:sz w:val="19"/>
          <w:szCs w:val="19"/>
        </w:rPr>
        <w:t>LI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A</w:t>
      </w:r>
      <w:r>
        <w:rPr>
          <w:rFonts w:ascii="Arial" w:eastAsia="Arial" w:hAnsi="Arial" w:cs="Arial"/>
          <w:i/>
          <w:color w:val="131313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31313"/>
          <w:w w:val="105"/>
          <w:sz w:val="19"/>
          <w:szCs w:val="19"/>
        </w:rPr>
        <w:t>2020"</w:t>
      </w:r>
    </w:p>
    <w:p w:rsidR="003B5B5A" w:rsidRDefault="00A02364">
      <w:pPr>
        <w:spacing w:before="25"/>
        <w:ind w:right="150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131313"/>
          <w:spacing w:val="-5"/>
          <w:w w:val="135"/>
          <w:sz w:val="19"/>
        </w:rPr>
        <w:t>{</w:t>
      </w:r>
      <w:r>
        <w:rPr>
          <w:rFonts w:ascii="Arial"/>
          <w:i/>
          <w:color w:val="131313"/>
          <w:spacing w:val="-45"/>
          <w:w w:val="135"/>
          <w:sz w:val="19"/>
        </w:rPr>
        <w:t>1</w:t>
      </w:r>
      <w:r>
        <w:rPr>
          <w:rFonts w:ascii="Arial"/>
          <w:i/>
          <w:color w:val="131313"/>
          <w:spacing w:val="-52"/>
          <w:w w:val="135"/>
          <w:sz w:val="19"/>
        </w:rPr>
        <w:t>0</w:t>
      </w:r>
      <w:r>
        <w:rPr>
          <w:rFonts w:ascii="Arial"/>
          <w:i/>
          <w:color w:val="131313"/>
          <w:w w:val="135"/>
          <w:sz w:val="19"/>
        </w:rPr>
        <w:t>)</w:t>
      </w:r>
    </w:p>
    <w:p w:rsidR="003B5B5A" w:rsidRDefault="003B5B5A">
      <w:pPr>
        <w:spacing w:before="5"/>
        <w:rPr>
          <w:rFonts w:ascii="Arial" w:eastAsia="Arial" w:hAnsi="Arial" w:cs="Arial"/>
          <w:i/>
          <w:sz w:val="20"/>
          <w:szCs w:val="20"/>
        </w:rPr>
      </w:pPr>
    </w:p>
    <w:p w:rsidR="003B5B5A" w:rsidRDefault="00A02364">
      <w:pPr>
        <w:pStyle w:val="Zkladntext"/>
        <w:numPr>
          <w:ilvl w:val="0"/>
          <w:numId w:val="2"/>
        </w:numPr>
        <w:tabs>
          <w:tab w:val="left" w:pos="665"/>
        </w:tabs>
        <w:spacing w:line="249" w:lineRule="auto"/>
        <w:ind w:right="1524" w:hanging="570"/>
        <w:jc w:val="both"/>
      </w:pPr>
      <w:r>
        <w:rPr>
          <w:color w:val="131313"/>
        </w:rPr>
        <w:t>Tato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1"/>
        </w:rPr>
        <w:t>sml</w:t>
      </w:r>
      <w:r>
        <w:rPr>
          <w:color w:val="131313"/>
          <w:spacing w:val="-2"/>
        </w:rPr>
        <w:t>ouva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vyhotovena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dvou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stejnopisech,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3"/>
        </w:rPr>
        <w:t>ni</w:t>
      </w:r>
      <w:r>
        <w:rPr>
          <w:color w:val="131313"/>
          <w:spacing w:val="-4"/>
        </w:rPr>
        <w:t>chž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Dodavatel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obdrží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jedno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vyhotovení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9"/>
          <w:w w:val="92"/>
        </w:rPr>
        <w:t xml:space="preserve"> </w:t>
      </w:r>
      <w:r>
        <w:rPr>
          <w:color w:val="131313"/>
          <w:w w:val="95"/>
        </w:rPr>
        <w:t>Dodavatel</w:t>
      </w:r>
      <w:r>
        <w:rPr>
          <w:color w:val="131313"/>
          <w:spacing w:val="9"/>
          <w:w w:val="95"/>
        </w:rPr>
        <w:t xml:space="preserve"> </w:t>
      </w:r>
      <w:r>
        <w:rPr>
          <w:color w:val="131313"/>
          <w:w w:val="95"/>
        </w:rPr>
        <w:t>jedno</w:t>
      </w:r>
      <w:r>
        <w:rPr>
          <w:color w:val="131313"/>
          <w:spacing w:val="42"/>
          <w:w w:val="95"/>
        </w:rPr>
        <w:t xml:space="preserve"> </w:t>
      </w:r>
      <w:r>
        <w:rPr>
          <w:color w:val="131313"/>
          <w:w w:val="95"/>
        </w:rPr>
        <w:t>vyhotovení.</w:t>
      </w:r>
    </w:p>
    <w:p w:rsidR="003B5B5A" w:rsidRDefault="00A02364">
      <w:pPr>
        <w:pStyle w:val="Zkladntext"/>
        <w:numPr>
          <w:ilvl w:val="0"/>
          <w:numId w:val="2"/>
        </w:numPr>
        <w:tabs>
          <w:tab w:val="left" w:pos="665"/>
        </w:tabs>
        <w:spacing w:before="129" w:line="250" w:lineRule="auto"/>
        <w:ind w:left="673" w:right="1507" w:hanging="560"/>
        <w:jc w:val="both"/>
      </w:pPr>
      <w:r>
        <w:rPr>
          <w:color w:val="131313"/>
        </w:rPr>
        <w:t>Tato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smlouva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nabývá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2"/>
        </w:rPr>
        <w:t>platnosti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dnem</w:t>
      </w:r>
      <w:r>
        <w:rPr>
          <w:color w:val="131313"/>
          <w:spacing w:val="24"/>
        </w:rPr>
        <w:t xml:space="preserve"> </w:t>
      </w:r>
      <w:r>
        <w:rPr>
          <w:color w:val="131313"/>
          <w:spacing w:val="-1"/>
        </w:rPr>
        <w:t>podpi</w:t>
      </w:r>
      <w:r>
        <w:rPr>
          <w:color w:val="131313"/>
          <w:spacing w:val="-2"/>
        </w:rPr>
        <w:t>su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oprávněnými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zástupci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obou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smluvních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stran.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22"/>
          <w:w w:val="92"/>
        </w:rPr>
        <w:t xml:space="preserve"> </w:t>
      </w:r>
      <w:r>
        <w:rPr>
          <w:color w:val="131313"/>
        </w:rPr>
        <w:t>vztahu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účinnosti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smlouvy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smluvní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strany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berou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vědomí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výslovně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-2"/>
        </w:rPr>
        <w:t>prohlašují</w:t>
      </w:r>
      <w:r>
        <w:rPr>
          <w:color w:val="131313"/>
          <w:spacing w:val="-1"/>
        </w:rPr>
        <w:t>,</w:t>
      </w:r>
      <w:r>
        <w:rPr>
          <w:color w:val="131313"/>
          <w:spacing w:val="-25"/>
        </w:rPr>
        <w:t xml:space="preserve"> </w:t>
      </w:r>
      <w:r>
        <w:rPr>
          <w:color w:val="131313"/>
        </w:rPr>
        <w:t>že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jsou</w:t>
      </w:r>
      <w:r>
        <w:rPr>
          <w:color w:val="131313"/>
          <w:spacing w:val="24"/>
        </w:rPr>
        <w:t xml:space="preserve"> </w:t>
      </w:r>
      <w:r>
        <w:rPr>
          <w:color w:val="131313"/>
          <w:spacing w:val="2"/>
        </w:rPr>
        <w:t>jim</w:t>
      </w:r>
      <w:r>
        <w:rPr>
          <w:color w:val="131313"/>
          <w:spacing w:val="23"/>
          <w:w w:val="103"/>
        </w:rPr>
        <w:t xml:space="preserve"> </w:t>
      </w:r>
      <w:r>
        <w:rPr>
          <w:color w:val="131313"/>
        </w:rPr>
        <w:t>známy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-2"/>
        </w:rPr>
        <w:t>účinky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Zákona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"/>
        </w:rPr>
        <w:t>registru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1"/>
        </w:rPr>
        <w:t>smluv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ve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vztahu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2"/>
        </w:rPr>
        <w:t>úči</w:t>
      </w:r>
      <w:r>
        <w:rPr>
          <w:color w:val="131313"/>
          <w:spacing w:val="-1"/>
        </w:rPr>
        <w:t xml:space="preserve">nnosti </w:t>
      </w:r>
      <w:r>
        <w:rPr>
          <w:color w:val="131313"/>
        </w:rPr>
        <w:t>této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1"/>
        </w:rPr>
        <w:t>smlouvy.</w:t>
      </w:r>
      <w:r>
        <w:rPr>
          <w:color w:val="131313"/>
          <w:spacing w:val="16"/>
        </w:rPr>
        <w:t xml:space="preserve"> </w:t>
      </w:r>
      <w:r>
        <w:rPr>
          <w:color w:val="232323"/>
        </w:rPr>
        <w:t>Příslušné</w:t>
      </w:r>
      <w:r>
        <w:rPr>
          <w:color w:val="232323"/>
          <w:spacing w:val="13"/>
        </w:rPr>
        <w:t xml:space="preserve"> </w:t>
      </w:r>
      <w:r>
        <w:rPr>
          <w:color w:val="131313"/>
        </w:rPr>
        <w:t>uveřejnění</w:t>
      </w:r>
      <w:r>
        <w:rPr>
          <w:color w:val="131313"/>
          <w:spacing w:val="41"/>
          <w:w w:val="96"/>
        </w:rPr>
        <w:t xml:space="preserve"> </w:t>
      </w:r>
      <w:r>
        <w:rPr>
          <w:color w:val="131313"/>
        </w:rPr>
        <w:t>dle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Zákona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registru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smluv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zajistí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1"/>
        </w:rPr>
        <w:t>Objednatel</w:t>
      </w:r>
      <w:r>
        <w:rPr>
          <w:color w:val="131313"/>
        </w:rPr>
        <w:t>,</w:t>
      </w:r>
      <w:r>
        <w:rPr>
          <w:color w:val="131313"/>
          <w:spacing w:val="-44"/>
        </w:rPr>
        <w:t xml:space="preserve"> </w:t>
      </w:r>
      <w:r>
        <w:rPr>
          <w:color w:val="131313"/>
        </w:rPr>
        <w:t>při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plné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součinnosti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ze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strany</w:t>
      </w:r>
      <w:r>
        <w:rPr>
          <w:color w:val="131313"/>
          <w:spacing w:val="1"/>
        </w:rPr>
        <w:t xml:space="preserve"> </w:t>
      </w:r>
      <w:r>
        <w:rPr>
          <w:color w:val="232323"/>
        </w:rPr>
        <w:t>Dodavatele.</w:t>
      </w: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10"/>
        <w:rPr>
          <w:rFonts w:ascii="Arial" w:eastAsia="Arial" w:hAnsi="Arial" w:cs="Arial"/>
          <w:sz w:val="16"/>
          <w:szCs w:val="16"/>
        </w:rPr>
      </w:pPr>
    </w:p>
    <w:p w:rsidR="003B5B5A" w:rsidRDefault="003B5B5A">
      <w:pPr>
        <w:rPr>
          <w:rFonts w:ascii="Arial" w:eastAsia="Arial" w:hAnsi="Arial" w:cs="Arial"/>
          <w:sz w:val="16"/>
          <w:szCs w:val="16"/>
        </w:rPr>
        <w:sectPr w:rsidR="003B5B5A">
          <w:headerReference w:type="even" r:id="rId11"/>
          <w:footerReference w:type="even" r:id="rId12"/>
          <w:pgSz w:w="11910" w:h="16840"/>
          <w:pgMar w:top="0" w:right="0" w:bottom="840" w:left="1140" w:header="0" w:footer="649" w:gutter="0"/>
          <w:pgNumType w:start="4"/>
          <w:cols w:space="708"/>
        </w:sectPr>
      </w:pPr>
    </w:p>
    <w:p w:rsidR="003B5B5A" w:rsidRDefault="003B5B5A">
      <w:pPr>
        <w:rPr>
          <w:rFonts w:ascii="Arial" w:eastAsia="Arial" w:hAnsi="Arial" w:cs="Arial"/>
          <w:sz w:val="28"/>
          <w:szCs w:val="28"/>
        </w:rPr>
      </w:pPr>
    </w:p>
    <w:p w:rsidR="003B5B5A" w:rsidRDefault="00A02364">
      <w:pPr>
        <w:pStyle w:val="Zkladntext"/>
        <w:ind w:left="256"/>
      </w:pPr>
      <w:r>
        <w:rPr>
          <w:color w:val="131313"/>
        </w:rPr>
        <w:t>V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Buštěhradě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dne</w:t>
      </w:r>
      <w:r>
        <w:rPr>
          <w:color w:val="131313"/>
          <w:spacing w:val="-20"/>
        </w:rPr>
        <w:t xml:space="preserve"> </w:t>
      </w:r>
      <w:r w:rsidR="003501B0">
        <w:rPr>
          <w:color w:val="131313"/>
        </w:rPr>
        <w:t xml:space="preserve">  27.5.2020</w:t>
      </w:r>
    </w:p>
    <w:p w:rsidR="003B5B5A" w:rsidRDefault="00A02364">
      <w:pPr>
        <w:spacing w:before="62" w:line="299" w:lineRule="exact"/>
        <w:ind w:left="159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w w:val="75"/>
        </w:rPr>
        <w:br w:type="column"/>
      </w:r>
    </w:p>
    <w:p w:rsidR="003B5B5A" w:rsidRDefault="00A02364">
      <w:pPr>
        <w:spacing w:line="277" w:lineRule="exact"/>
        <w:ind w:left="365" w:hanging="11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/>
          <w:color w:val="131313"/>
          <w:w w:val="110"/>
          <w:sz w:val="20"/>
        </w:rPr>
        <w:t>V</w:t>
      </w:r>
      <w:r>
        <w:rPr>
          <w:rFonts w:ascii="Arial"/>
          <w:color w:val="131313"/>
          <w:spacing w:val="-24"/>
          <w:w w:val="110"/>
          <w:sz w:val="20"/>
        </w:rPr>
        <w:t xml:space="preserve"> </w:t>
      </w:r>
      <w:r>
        <w:rPr>
          <w:rFonts w:ascii="Arial"/>
          <w:color w:val="131313"/>
          <w:w w:val="110"/>
          <w:sz w:val="20"/>
        </w:rPr>
        <w:t>Praze</w:t>
      </w:r>
      <w:r>
        <w:rPr>
          <w:rFonts w:ascii="Arial"/>
          <w:color w:val="131313"/>
          <w:spacing w:val="-31"/>
          <w:w w:val="110"/>
          <w:sz w:val="20"/>
        </w:rPr>
        <w:t xml:space="preserve"> </w:t>
      </w:r>
      <w:r>
        <w:rPr>
          <w:rFonts w:ascii="Arial"/>
          <w:color w:val="131313"/>
          <w:w w:val="110"/>
          <w:sz w:val="20"/>
        </w:rPr>
        <w:t>dne</w:t>
      </w:r>
      <w:r w:rsidR="003501B0">
        <w:rPr>
          <w:rFonts w:ascii="Arial"/>
          <w:color w:val="131313"/>
          <w:spacing w:val="-33"/>
          <w:w w:val="110"/>
          <w:sz w:val="20"/>
        </w:rPr>
        <w:t xml:space="preserve">   3. 6. 2020</w:t>
      </w:r>
    </w:p>
    <w:p w:rsidR="003B5B5A" w:rsidRDefault="003B5B5A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3B5B5A" w:rsidRDefault="00A02364">
      <w:pPr>
        <w:pStyle w:val="Zkladntext"/>
        <w:ind w:left="365"/>
      </w:pPr>
      <w:r>
        <w:rPr>
          <w:color w:val="131313"/>
          <w:w w:val="95"/>
        </w:rPr>
        <w:t>Za</w:t>
      </w:r>
      <w:r>
        <w:rPr>
          <w:color w:val="131313"/>
          <w:spacing w:val="13"/>
          <w:w w:val="95"/>
        </w:rPr>
        <w:t xml:space="preserve"> </w:t>
      </w:r>
      <w:r>
        <w:rPr>
          <w:color w:val="131313"/>
          <w:w w:val="95"/>
        </w:rPr>
        <w:t>Objednatele</w:t>
      </w:r>
    </w:p>
    <w:p w:rsidR="003501B0" w:rsidRDefault="003501B0">
      <w:pPr>
        <w:sectPr w:rsidR="003501B0">
          <w:type w:val="continuous"/>
          <w:pgSz w:w="11910" w:h="16840"/>
          <w:pgMar w:top="0" w:right="0" w:bottom="0" w:left="1140" w:header="708" w:footer="708" w:gutter="0"/>
          <w:cols w:num="2" w:space="708" w:equalWidth="0">
            <w:col w:w="3584" w:space="1915"/>
            <w:col w:w="5271"/>
          </w:cols>
        </w:sect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  <w:sectPr w:rsidR="003B5B5A">
          <w:type w:val="continuous"/>
          <w:pgSz w:w="11910" w:h="16840"/>
          <w:pgMar w:top="0" w:right="0" w:bottom="0" w:left="1140" w:header="708" w:footer="708" w:gutter="0"/>
          <w:cols w:space="708"/>
        </w:sectPr>
      </w:pPr>
    </w:p>
    <w:p w:rsidR="003B5B5A" w:rsidRDefault="003B5B5A">
      <w:pPr>
        <w:spacing w:before="5"/>
        <w:rPr>
          <w:rFonts w:ascii="Arial" w:eastAsia="Arial" w:hAnsi="Arial" w:cs="Arial"/>
          <w:sz w:val="16"/>
          <w:szCs w:val="16"/>
        </w:rPr>
      </w:pPr>
    </w:p>
    <w:p w:rsidR="003B5B5A" w:rsidRDefault="00A02364">
      <w:pPr>
        <w:pStyle w:val="Zkladntext"/>
        <w:spacing w:line="378" w:lineRule="auto"/>
        <w:ind w:left="127" w:right="944" w:firstLine="143"/>
      </w:pPr>
      <w:r>
        <w:rPr>
          <w:color w:val="131313"/>
          <w:w w:val="95"/>
        </w:rPr>
        <w:t>DYNEX</w:t>
      </w:r>
      <w:r>
        <w:rPr>
          <w:color w:val="131313"/>
          <w:spacing w:val="-2"/>
          <w:w w:val="95"/>
        </w:rPr>
        <w:t xml:space="preserve"> </w:t>
      </w:r>
      <w:r>
        <w:rPr>
          <w:color w:val="131313"/>
          <w:w w:val="95"/>
        </w:rPr>
        <w:t>LabSolutions,</w:t>
      </w:r>
      <w:r>
        <w:rPr>
          <w:color w:val="131313"/>
          <w:spacing w:val="-6"/>
          <w:w w:val="95"/>
        </w:rPr>
        <w:t xml:space="preserve"> </w:t>
      </w:r>
      <w:r>
        <w:rPr>
          <w:color w:val="131313"/>
          <w:w w:val="95"/>
        </w:rPr>
        <w:t>s.r.</w:t>
      </w:r>
      <w:r>
        <w:rPr>
          <w:color w:val="131313"/>
          <w:spacing w:val="17"/>
          <w:w w:val="95"/>
        </w:rPr>
        <w:t>o</w:t>
      </w:r>
      <w:r>
        <w:rPr>
          <w:color w:val="3D3D3D"/>
          <w:w w:val="95"/>
        </w:rPr>
        <w:t>.</w:t>
      </w:r>
      <w:r>
        <w:rPr>
          <w:color w:val="3D3D3D"/>
          <w:w w:val="139"/>
        </w:rPr>
        <w:t xml:space="preserve"> </w:t>
      </w:r>
    </w:p>
    <w:p w:rsidR="0003312A" w:rsidRDefault="0003312A">
      <w:pPr>
        <w:pStyle w:val="Zkladntext"/>
        <w:spacing w:before="4"/>
        <w:ind w:left="256"/>
        <w:rPr>
          <w:color w:val="131313"/>
        </w:rPr>
      </w:pPr>
      <w:r>
        <w:rPr>
          <w:color w:val="131313"/>
        </w:rPr>
        <w:t>[Xx  xX]</w:t>
      </w:r>
    </w:p>
    <w:p w:rsidR="003B5B5A" w:rsidRDefault="00A02364">
      <w:pPr>
        <w:pStyle w:val="Zkladntext"/>
        <w:spacing w:before="4"/>
        <w:ind w:left="256"/>
      </w:pPr>
      <w:r>
        <w:rPr>
          <w:color w:val="131313"/>
        </w:rPr>
        <w:t>Jednatelka</w:t>
      </w:r>
    </w:p>
    <w:p w:rsidR="003B5B5A" w:rsidRDefault="00A02364" w:rsidP="003501B0">
      <w:pPr>
        <w:spacing w:before="10"/>
      </w:pPr>
      <w:r>
        <w:br w:type="column"/>
      </w:r>
      <w:r w:rsidR="003501B0">
        <w:t>[Xx  xX]</w:t>
      </w:r>
    </w:p>
    <w:p w:rsidR="003501B0" w:rsidRPr="003501B0" w:rsidRDefault="003501B0" w:rsidP="003501B0">
      <w:pPr>
        <w:spacing w:before="10"/>
        <w:rPr>
          <w:rFonts w:ascii="Arial" w:eastAsia="Arial" w:hAnsi="Arial" w:cs="Arial"/>
          <w:sz w:val="16"/>
          <w:szCs w:val="16"/>
        </w:rPr>
      </w:pPr>
      <w:r>
        <w:t>Ředitel</w:t>
      </w:r>
    </w:p>
    <w:p w:rsidR="003B5B5A" w:rsidRDefault="003B5B5A">
      <w:pPr>
        <w:spacing w:before="2"/>
        <w:rPr>
          <w:rFonts w:ascii="Arial" w:eastAsia="Arial" w:hAnsi="Arial" w:cs="Arial"/>
          <w:sz w:val="21"/>
          <w:szCs w:val="21"/>
        </w:rPr>
      </w:pPr>
    </w:p>
    <w:p w:rsidR="003B5B5A" w:rsidRDefault="003B5B5A">
      <w:pPr>
        <w:ind w:left="127"/>
        <w:rPr>
          <w:rFonts w:ascii="Arial" w:eastAsia="Arial" w:hAnsi="Arial" w:cs="Arial"/>
          <w:sz w:val="26"/>
          <w:szCs w:val="26"/>
        </w:rPr>
      </w:pPr>
    </w:p>
    <w:p w:rsidR="003B5B5A" w:rsidRDefault="003B5B5A">
      <w:pPr>
        <w:rPr>
          <w:rFonts w:ascii="Arial" w:eastAsia="Arial" w:hAnsi="Arial" w:cs="Arial"/>
          <w:sz w:val="26"/>
          <w:szCs w:val="26"/>
        </w:rPr>
        <w:sectPr w:rsidR="003B5B5A">
          <w:type w:val="continuous"/>
          <w:pgSz w:w="11910" w:h="16840"/>
          <w:pgMar w:top="0" w:right="0" w:bottom="0" w:left="1140" w:header="708" w:footer="708" w:gutter="0"/>
          <w:cols w:num="2" w:space="708" w:equalWidth="0">
            <w:col w:w="3584" w:space="2927"/>
            <w:col w:w="4259"/>
          </w:cols>
        </w:sect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rPr>
          <w:rFonts w:ascii="Arial" w:eastAsia="Arial" w:hAnsi="Arial" w:cs="Arial"/>
          <w:sz w:val="20"/>
          <w:szCs w:val="20"/>
        </w:rPr>
      </w:pPr>
    </w:p>
    <w:p w:rsidR="003B5B5A" w:rsidRDefault="003B5B5A">
      <w:pPr>
        <w:spacing w:before="5"/>
        <w:rPr>
          <w:rFonts w:ascii="Arial" w:eastAsia="Arial" w:hAnsi="Arial" w:cs="Arial"/>
          <w:sz w:val="28"/>
          <w:szCs w:val="28"/>
        </w:rPr>
      </w:pPr>
    </w:p>
    <w:p w:rsidR="003B5B5A" w:rsidRDefault="00A02364">
      <w:pPr>
        <w:spacing w:before="75"/>
        <w:ind w:left="27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31313"/>
          <w:sz w:val="19"/>
        </w:rPr>
        <w:t>Přílohy:</w:t>
      </w:r>
    </w:p>
    <w:p w:rsidR="003B5B5A" w:rsidRDefault="00A02364">
      <w:pPr>
        <w:numPr>
          <w:ilvl w:val="0"/>
          <w:numId w:val="1"/>
        </w:numPr>
        <w:tabs>
          <w:tab w:val="left" w:pos="978"/>
        </w:tabs>
        <w:spacing w:before="139"/>
        <w:ind w:hanging="33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31313"/>
          <w:w w:val="115"/>
          <w:sz w:val="19"/>
        </w:rPr>
        <w:t>P</w:t>
      </w:r>
      <w:r>
        <w:rPr>
          <w:rFonts w:ascii="Arial" w:hAnsi="Arial"/>
          <w:i/>
          <w:color w:val="131313"/>
          <w:spacing w:val="-25"/>
          <w:w w:val="115"/>
          <w:sz w:val="19"/>
        </w:rPr>
        <w:t>ř</w:t>
      </w:r>
      <w:r>
        <w:rPr>
          <w:rFonts w:ascii="Arial" w:hAnsi="Arial"/>
          <w:i/>
          <w:color w:val="131313"/>
          <w:w w:val="115"/>
          <w:sz w:val="19"/>
        </w:rPr>
        <w:t>íloha</w:t>
      </w:r>
      <w:r>
        <w:rPr>
          <w:rFonts w:ascii="Arial" w:hAnsi="Arial"/>
          <w:i/>
          <w:color w:val="131313"/>
          <w:spacing w:val="-43"/>
          <w:w w:val="115"/>
          <w:sz w:val="19"/>
        </w:rPr>
        <w:t xml:space="preserve"> </w:t>
      </w:r>
      <w:r>
        <w:rPr>
          <w:rFonts w:ascii="Arial" w:hAnsi="Arial"/>
          <w:color w:val="131313"/>
          <w:w w:val="160"/>
          <w:sz w:val="19"/>
        </w:rPr>
        <w:t>-</w:t>
      </w:r>
      <w:r>
        <w:rPr>
          <w:rFonts w:ascii="Arial" w:hAnsi="Arial"/>
          <w:color w:val="131313"/>
          <w:spacing w:val="-72"/>
          <w:w w:val="160"/>
          <w:sz w:val="19"/>
        </w:rPr>
        <w:t xml:space="preserve"> </w:t>
      </w:r>
      <w:r>
        <w:rPr>
          <w:rFonts w:ascii="Arial" w:hAnsi="Arial"/>
          <w:i/>
          <w:color w:val="131313"/>
          <w:spacing w:val="-41"/>
          <w:w w:val="115"/>
          <w:sz w:val="19"/>
        </w:rPr>
        <w:t>C</w:t>
      </w:r>
      <w:r>
        <w:rPr>
          <w:rFonts w:ascii="Arial" w:hAnsi="Arial"/>
          <w:i/>
          <w:color w:val="131313"/>
          <w:spacing w:val="-24"/>
          <w:w w:val="115"/>
          <w:sz w:val="19"/>
        </w:rPr>
        <w:t>e</w:t>
      </w:r>
      <w:r>
        <w:rPr>
          <w:rFonts w:ascii="Arial" w:hAnsi="Arial"/>
          <w:i/>
          <w:color w:val="131313"/>
          <w:w w:val="115"/>
          <w:sz w:val="19"/>
        </w:rPr>
        <w:t>nová</w:t>
      </w:r>
      <w:r>
        <w:rPr>
          <w:rFonts w:ascii="Arial" w:hAnsi="Arial"/>
          <w:i/>
          <w:color w:val="131313"/>
          <w:spacing w:val="-45"/>
          <w:w w:val="115"/>
          <w:sz w:val="19"/>
        </w:rPr>
        <w:t xml:space="preserve"> </w:t>
      </w:r>
      <w:r>
        <w:rPr>
          <w:rFonts w:ascii="Arial" w:hAnsi="Arial"/>
          <w:i/>
          <w:color w:val="131313"/>
          <w:w w:val="115"/>
          <w:sz w:val="19"/>
        </w:rPr>
        <w:t>na</w:t>
      </w:r>
      <w:r>
        <w:rPr>
          <w:rFonts w:ascii="Arial" w:hAnsi="Arial"/>
          <w:i/>
          <w:color w:val="131313"/>
          <w:spacing w:val="-17"/>
          <w:w w:val="115"/>
          <w:sz w:val="19"/>
        </w:rPr>
        <w:t>b</w:t>
      </w:r>
      <w:r>
        <w:rPr>
          <w:rFonts w:ascii="Arial" w:hAnsi="Arial"/>
          <w:i/>
          <w:color w:val="131313"/>
          <w:spacing w:val="-30"/>
          <w:w w:val="115"/>
          <w:sz w:val="19"/>
        </w:rPr>
        <w:t>í</w:t>
      </w:r>
      <w:r>
        <w:rPr>
          <w:rFonts w:ascii="Arial" w:hAnsi="Arial"/>
          <w:i/>
          <w:color w:val="131313"/>
          <w:spacing w:val="-22"/>
          <w:w w:val="115"/>
          <w:sz w:val="19"/>
        </w:rPr>
        <w:t>d</w:t>
      </w:r>
      <w:r>
        <w:rPr>
          <w:rFonts w:ascii="Arial" w:hAnsi="Arial"/>
          <w:i/>
          <w:color w:val="131313"/>
          <w:w w:val="115"/>
          <w:sz w:val="19"/>
        </w:rPr>
        <w:t>ka</w:t>
      </w:r>
    </w:p>
    <w:p w:rsidR="003B5B5A" w:rsidRDefault="003B5B5A">
      <w:pPr>
        <w:rPr>
          <w:rFonts w:ascii="Arial" w:eastAsia="Arial" w:hAnsi="Arial" w:cs="Arial"/>
          <w:sz w:val="19"/>
          <w:szCs w:val="19"/>
        </w:rPr>
      </w:pPr>
    </w:p>
    <w:p w:rsidR="00217135" w:rsidRDefault="00217135">
      <w:pPr>
        <w:rPr>
          <w:rFonts w:ascii="Arial" w:eastAsia="Arial" w:hAnsi="Arial" w:cs="Arial"/>
          <w:sz w:val="19"/>
          <w:szCs w:val="19"/>
        </w:rPr>
      </w:pPr>
    </w:p>
    <w:p w:rsidR="00217135" w:rsidRDefault="00217135" w:rsidP="00217135">
      <w:pPr>
        <w:rPr>
          <w:rFonts w:ascii="Arial" w:hAnsi="Arial" w:cs="Arial"/>
          <w:b/>
          <w:i/>
          <w:sz w:val="20"/>
        </w:rPr>
      </w:pP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 (viz § 3, odst.2, písm. b) zákona č.340/2015 Sb.)</w:t>
      </w:r>
    </w:p>
    <w:p w:rsidR="00217135" w:rsidRDefault="00217135">
      <w:pPr>
        <w:rPr>
          <w:rFonts w:ascii="Arial" w:eastAsia="Arial" w:hAnsi="Arial" w:cs="Arial"/>
          <w:sz w:val="19"/>
          <w:szCs w:val="19"/>
        </w:rPr>
        <w:sectPr w:rsidR="00217135">
          <w:type w:val="continuous"/>
          <w:pgSz w:w="11910" w:h="16840"/>
          <w:pgMar w:top="0" w:right="0" w:bottom="0" w:left="1140" w:header="708" w:footer="708" w:gutter="0"/>
          <w:cols w:space="708"/>
        </w:sectPr>
      </w:pPr>
    </w:p>
    <w:p w:rsidR="00000000" w:rsidRDefault="00A02364"/>
    <w:sectPr w:rsidR="00000000">
      <w:headerReference w:type="default" r:id="rId13"/>
      <w:footerReference w:type="default" r:id="rId14"/>
      <w:pgSz w:w="16840" w:h="11910" w:orient="landscape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2364">
      <w:r>
        <w:separator/>
      </w:r>
    </w:p>
  </w:endnote>
  <w:endnote w:type="continuationSeparator" w:id="0">
    <w:p w:rsidR="00000000" w:rsidRDefault="00A0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A0236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3.7pt;margin-top:798.2pt;width:87.1pt;height:12pt;z-index:-11272;mso-position-horizontal-relative:page;mso-position-vertical-relative:page" filled="f" stroked="f">
          <v:textbox inset="0,0,0,0">
            <w:txbxContent>
              <w:p w:rsidR="003B5B5A" w:rsidRDefault="00A02364">
                <w:pPr>
                  <w:pStyle w:val="Zkladntext"/>
                  <w:spacing w:line="224" w:lineRule="exact"/>
                  <w:ind w:left="20"/>
                </w:pPr>
                <w:r>
                  <w:rPr>
                    <w:color w:val="131313"/>
                  </w:rPr>
                  <w:t>Strana</w:t>
                </w:r>
                <w:r>
                  <w:rPr>
                    <w:color w:val="131313"/>
                    <w:spacing w:val="-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313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31313"/>
                  </w:rPr>
                  <w:t>2</w:t>
                </w:r>
                <w:r>
                  <w:fldChar w:fldCharType="end"/>
                </w:r>
                <w:r>
                  <w:rPr>
                    <w:color w:val="131313"/>
                    <w:spacing w:val="-17"/>
                  </w:rPr>
                  <w:t xml:space="preserve"> </w:t>
                </w:r>
                <w:r>
                  <w:rPr>
                    <w:color w:val="131313"/>
                  </w:rPr>
                  <w:t>(celkem</w:t>
                </w:r>
                <w:r>
                  <w:rPr>
                    <w:color w:val="131313"/>
                    <w:spacing w:val="-18"/>
                  </w:rPr>
                  <w:t xml:space="preserve"> </w:t>
                </w:r>
                <w:r>
                  <w:rPr>
                    <w:color w:val="131313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3B5B5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A0236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7pt;margin-top:798.2pt;width:87.1pt;height:12pt;z-index:-11248;mso-position-horizontal-relative:page;mso-position-vertical-relative:page" filled="f" stroked="f">
          <v:textbox inset="0,0,0,0">
            <w:txbxContent>
              <w:p w:rsidR="003B5B5A" w:rsidRDefault="00A02364">
                <w:pPr>
                  <w:pStyle w:val="Zkladntext"/>
                  <w:spacing w:line="224" w:lineRule="exact"/>
                  <w:ind w:left="20"/>
                </w:pPr>
                <w:r>
                  <w:rPr>
                    <w:color w:val="131313"/>
                  </w:rPr>
                  <w:t>Strana</w:t>
                </w:r>
                <w:r>
                  <w:rPr>
                    <w:color w:val="131313"/>
                    <w:spacing w:val="-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313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31313"/>
                  </w:rPr>
                  <w:t>4</w:t>
                </w:r>
                <w:r>
                  <w:fldChar w:fldCharType="end"/>
                </w:r>
                <w:r>
                  <w:rPr>
                    <w:color w:val="131313"/>
                    <w:spacing w:val="-17"/>
                  </w:rPr>
                  <w:t xml:space="preserve"> </w:t>
                </w:r>
                <w:r>
                  <w:rPr>
                    <w:color w:val="131313"/>
                  </w:rPr>
                  <w:t>(celkem</w:t>
                </w:r>
                <w:r>
                  <w:rPr>
                    <w:color w:val="131313"/>
                    <w:spacing w:val="-18"/>
                  </w:rPr>
                  <w:t xml:space="preserve"> </w:t>
                </w:r>
                <w:r>
                  <w:rPr>
                    <w:color w:val="131313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3B5B5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2364">
      <w:r>
        <w:separator/>
      </w:r>
    </w:p>
  </w:footnote>
  <w:footnote w:type="continuationSeparator" w:id="0">
    <w:p w:rsidR="00000000" w:rsidRDefault="00A0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A0236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3.7pt;margin-top:37.15pt;width:441.55pt;height:11.5pt;z-index:-11320;mso-position-horizontal-relative:page;mso-position-vertical-relative:page" filled="f" stroked="f">
          <v:textbox inset="0,0,0,0">
            <w:txbxContent>
              <w:p w:rsidR="003B5B5A" w:rsidRDefault="00A0236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„Do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2"/>
                    <w:w w:val="110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ávka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9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di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28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gnostických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3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so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27"/>
                    <w:w w:val="110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prav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14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pro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3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difer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15"/>
                    <w:w w:val="110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nci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3"/>
                    <w:w w:val="110"/>
                    <w:sz w:val="19"/>
                    <w:szCs w:val="19"/>
                  </w:rPr>
                  <w:t>á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lní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8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15"/>
                    <w:w w:val="110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17"/>
                    <w:w w:val="110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oratorní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22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22"/>
                    <w:w w:val="110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32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gn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13"/>
                    <w:w w:val="110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stiku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5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212121"/>
                    <w:w w:val="110"/>
                    <w:sz w:val="19"/>
                    <w:szCs w:val="19"/>
                  </w:rPr>
                  <w:t>sklerodermií</w:t>
                </w:r>
                <w:r>
                  <w:rPr>
                    <w:rFonts w:ascii="Arial" w:eastAsia="Arial" w:hAnsi="Arial" w:cs="Arial"/>
                    <w:i/>
                    <w:color w:val="212121"/>
                    <w:spacing w:val="-16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A0A0A"/>
                    <w:w w:val="110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color w:val="0A0A0A"/>
                    <w:spacing w:val="-33"/>
                    <w:w w:val="110"/>
                    <w:sz w:val="19"/>
                    <w:szCs w:val="19"/>
                  </w:rPr>
                  <w:t xml:space="preserve"> </w:t>
                </w:r>
                <w:r w:rsidR="000D0D94">
                  <w:rPr>
                    <w:rFonts w:ascii="Arial" w:eastAsia="Arial" w:hAnsi="Arial" w:cs="Arial"/>
                    <w:color w:val="0A0A0A"/>
                    <w:spacing w:val="-33"/>
                    <w:w w:val="110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5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A0A0A"/>
                    <w:spacing w:val="-21"/>
                    <w:w w:val="110"/>
                    <w:sz w:val="19"/>
                    <w:szCs w:val="19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0A0A0A"/>
                    <w:w w:val="110"/>
                    <w:sz w:val="19"/>
                    <w:szCs w:val="19"/>
                  </w:rPr>
                  <w:t>20"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A0236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1.1pt;margin-top:37.9pt;width:438.55pt;height:11.5pt;z-index:-11296;mso-position-horizontal-relative:page;mso-position-vertical-relative:page" filled="f" stroked="f">
          <v:textbox inset="0,0,0,0">
            <w:txbxContent>
              <w:p w:rsidR="003B5B5A" w:rsidRDefault="00A0236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„Dodávka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23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diagnostických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31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souprav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36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pro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32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232323"/>
                    <w:w w:val="110"/>
                    <w:sz w:val="19"/>
                    <w:szCs w:val="19"/>
                  </w:rPr>
                  <w:t>difer</w:t>
                </w:r>
                <w:r>
                  <w:rPr>
                    <w:rFonts w:ascii="Arial" w:eastAsia="Arial" w:hAnsi="Arial" w:cs="Arial"/>
                    <w:i/>
                    <w:color w:val="232323"/>
                    <w:spacing w:val="-19"/>
                    <w:w w:val="110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232323"/>
                    <w:w w:val="110"/>
                    <w:sz w:val="19"/>
                    <w:szCs w:val="19"/>
                  </w:rPr>
                  <w:t>nci</w:t>
                </w:r>
                <w:r>
                  <w:rPr>
                    <w:rFonts w:ascii="Arial" w:eastAsia="Arial" w:hAnsi="Arial" w:cs="Arial"/>
                    <w:i/>
                    <w:color w:val="232323"/>
                    <w:spacing w:val="-19"/>
                    <w:w w:val="110"/>
                    <w:sz w:val="19"/>
                    <w:szCs w:val="19"/>
                  </w:rPr>
                  <w:t>á</w:t>
                </w:r>
                <w:r>
                  <w:rPr>
                    <w:rFonts w:ascii="Arial" w:eastAsia="Arial" w:hAnsi="Arial" w:cs="Arial"/>
                    <w:i/>
                    <w:color w:val="232323"/>
                    <w:w w:val="110"/>
                    <w:sz w:val="19"/>
                    <w:szCs w:val="19"/>
                  </w:rPr>
                  <w:t>lní</w:t>
                </w:r>
                <w:r>
                  <w:rPr>
                    <w:rFonts w:ascii="Arial" w:eastAsia="Arial" w:hAnsi="Arial" w:cs="Arial"/>
                    <w:i/>
                    <w:color w:val="232323"/>
                    <w:spacing w:val="-44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laboratorní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36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di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23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gnostiku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32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232323"/>
                    <w:w w:val="110"/>
                    <w:sz w:val="19"/>
                    <w:szCs w:val="19"/>
                  </w:rPr>
                  <w:t>skleroderm</w:t>
                </w:r>
                <w:r>
                  <w:rPr>
                    <w:rFonts w:ascii="Arial" w:eastAsia="Arial" w:hAnsi="Arial" w:cs="Arial"/>
                    <w:i/>
                    <w:color w:val="232323"/>
                    <w:spacing w:val="-4"/>
                    <w:w w:val="110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232323"/>
                    <w:w w:val="110"/>
                    <w:sz w:val="19"/>
                    <w:szCs w:val="19"/>
                  </w:rPr>
                  <w:t>í</w:t>
                </w:r>
                <w:r>
                  <w:rPr>
                    <w:rFonts w:ascii="Arial" w:eastAsia="Arial" w:hAnsi="Arial" w:cs="Arial"/>
                    <w:i/>
                    <w:color w:val="232323"/>
                    <w:spacing w:val="-46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C0C0C"/>
                    <w:w w:val="190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color w:val="0C0C0C"/>
                    <w:spacing w:val="-88"/>
                    <w:w w:val="190"/>
                    <w:sz w:val="19"/>
                    <w:szCs w:val="19"/>
                  </w:rPr>
                  <w:t xml:space="preserve"> </w:t>
                </w:r>
                <w:r w:rsidR="000D0D94">
                  <w:rPr>
                    <w:rFonts w:ascii="Arial" w:eastAsia="Arial" w:hAnsi="Arial" w:cs="Arial"/>
                    <w:color w:val="0C0C0C"/>
                    <w:spacing w:val="-88"/>
                    <w:w w:val="190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28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C0C0C"/>
                    <w:spacing w:val="-22"/>
                    <w:w w:val="110"/>
                    <w:sz w:val="19"/>
                    <w:szCs w:val="19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0C0C0C"/>
                    <w:w w:val="110"/>
                    <w:sz w:val="19"/>
                    <w:szCs w:val="19"/>
                  </w:rPr>
                  <w:t>20"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3B5B5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5A" w:rsidRDefault="003B5B5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08E"/>
    <w:multiLevelType w:val="hybridMultilevel"/>
    <w:tmpl w:val="EFCAC40C"/>
    <w:lvl w:ilvl="0" w:tplc="A9607AA8">
      <w:start w:val="1"/>
      <w:numFmt w:val="decimal"/>
      <w:lvlText w:val="%1."/>
      <w:lvlJc w:val="left"/>
      <w:pPr>
        <w:ind w:left="1764" w:hanging="557"/>
        <w:jc w:val="left"/>
      </w:pPr>
      <w:rPr>
        <w:rFonts w:ascii="Arial" w:eastAsia="Arial" w:hAnsi="Arial" w:hint="default"/>
        <w:color w:val="0C0C0C"/>
        <w:w w:val="101"/>
        <w:sz w:val="20"/>
        <w:szCs w:val="20"/>
      </w:rPr>
    </w:lvl>
    <w:lvl w:ilvl="1" w:tplc="E67496F0">
      <w:start w:val="1"/>
      <w:numFmt w:val="bullet"/>
      <w:lvlText w:val="•"/>
      <w:lvlJc w:val="left"/>
      <w:pPr>
        <w:ind w:left="2776" w:hanging="557"/>
      </w:pPr>
      <w:rPr>
        <w:rFonts w:hint="default"/>
      </w:rPr>
    </w:lvl>
    <w:lvl w:ilvl="2" w:tplc="0128974A">
      <w:start w:val="1"/>
      <w:numFmt w:val="bullet"/>
      <w:lvlText w:val="•"/>
      <w:lvlJc w:val="left"/>
      <w:pPr>
        <w:ind w:left="3788" w:hanging="557"/>
      </w:pPr>
      <w:rPr>
        <w:rFonts w:hint="default"/>
      </w:rPr>
    </w:lvl>
    <w:lvl w:ilvl="3" w:tplc="7A2674E4">
      <w:start w:val="1"/>
      <w:numFmt w:val="bullet"/>
      <w:lvlText w:val="•"/>
      <w:lvlJc w:val="left"/>
      <w:pPr>
        <w:ind w:left="4800" w:hanging="557"/>
      </w:pPr>
      <w:rPr>
        <w:rFonts w:hint="default"/>
      </w:rPr>
    </w:lvl>
    <w:lvl w:ilvl="4" w:tplc="C16014FC">
      <w:start w:val="1"/>
      <w:numFmt w:val="bullet"/>
      <w:lvlText w:val="•"/>
      <w:lvlJc w:val="left"/>
      <w:pPr>
        <w:ind w:left="5812" w:hanging="557"/>
      </w:pPr>
      <w:rPr>
        <w:rFonts w:hint="default"/>
      </w:rPr>
    </w:lvl>
    <w:lvl w:ilvl="5" w:tplc="56906642">
      <w:start w:val="1"/>
      <w:numFmt w:val="bullet"/>
      <w:lvlText w:val="•"/>
      <w:lvlJc w:val="left"/>
      <w:pPr>
        <w:ind w:left="6824" w:hanging="557"/>
      </w:pPr>
      <w:rPr>
        <w:rFonts w:hint="default"/>
      </w:rPr>
    </w:lvl>
    <w:lvl w:ilvl="6" w:tplc="6F3E287C">
      <w:start w:val="1"/>
      <w:numFmt w:val="bullet"/>
      <w:lvlText w:val="•"/>
      <w:lvlJc w:val="left"/>
      <w:pPr>
        <w:ind w:left="7836" w:hanging="557"/>
      </w:pPr>
      <w:rPr>
        <w:rFonts w:hint="default"/>
      </w:rPr>
    </w:lvl>
    <w:lvl w:ilvl="7" w:tplc="9EE8920E">
      <w:start w:val="1"/>
      <w:numFmt w:val="bullet"/>
      <w:lvlText w:val="•"/>
      <w:lvlJc w:val="left"/>
      <w:pPr>
        <w:ind w:left="8848" w:hanging="557"/>
      </w:pPr>
      <w:rPr>
        <w:rFonts w:hint="default"/>
      </w:rPr>
    </w:lvl>
    <w:lvl w:ilvl="8" w:tplc="8A94C8E0">
      <w:start w:val="1"/>
      <w:numFmt w:val="bullet"/>
      <w:lvlText w:val="•"/>
      <w:lvlJc w:val="left"/>
      <w:pPr>
        <w:ind w:left="9860" w:hanging="557"/>
      </w:pPr>
      <w:rPr>
        <w:rFonts w:hint="default"/>
      </w:rPr>
    </w:lvl>
  </w:abstractNum>
  <w:abstractNum w:abstractNumId="1" w15:restartNumberingAfterBreak="0">
    <w:nsid w:val="30612D61"/>
    <w:multiLevelType w:val="hybridMultilevel"/>
    <w:tmpl w:val="17325466"/>
    <w:lvl w:ilvl="0" w:tplc="1EEA4C3E">
      <w:start w:val="1"/>
      <w:numFmt w:val="decimal"/>
      <w:lvlText w:val="%1."/>
      <w:lvlJc w:val="left"/>
      <w:pPr>
        <w:ind w:left="544" w:hanging="404"/>
        <w:jc w:val="left"/>
      </w:pPr>
      <w:rPr>
        <w:rFonts w:ascii="Arial" w:eastAsia="Arial" w:hAnsi="Arial" w:hint="default"/>
        <w:color w:val="0A0A0A"/>
        <w:w w:val="102"/>
        <w:sz w:val="20"/>
        <w:szCs w:val="20"/>
      </w:rPr>
    </w:lvl>
    <w:lvl w:ilvl="1" w:tplc="5C00CFCE">
      <w:start w:val="1"/>
      <w:numFmt w:val="bullet"/>
      <w:lvlText w:val="•"/>
      <w:lvlJc w:val="left"/>
      <w:pPr>
        <w:ind w:left="1552" w:hanging="404"/>
      </w:pPr>
      <w:rPr>
        <w:rFonts w:hint="default"/>
      </w:rPr>
    </w:lvl>
    <w:lvl w:ilvl="2" w:tplc="B6126B58">
      <w:start w:val="1"/>
      <w:numFmt w:val="bullet"/>
      <w:lvlText w:val="•"/>
      <w:lvlJc w:val="left"/>
      <w:pPr>
        <w:ind w:left="2560" w:hanging="404"/>
      </w:pPr>
      <w:rPr>
        <w:rFonts w:hint="default"/>
      </w:rPr>
    </w:lvl>
    <w:lvl w:ilvl="3" w:tplc="878A3EDC">
      <w:start w:val="1"/>
      <w:numFmt w:val="bullet"/>
      <w:lvlText w:val="•"/>
      <w:lvlJc w:val="left"/>
      <w:pPr>
        <w:ind w:left="3568" w:hanging="404"/>
      </w:pPr>
      <w:rPr>
        <w:rFonts w:hint="default"/>
      </w:rPr>
    </w:lvl>
    <w:lvl w:ilvl="4" w:tplc="E81071AC">
      <w:start w:val="1"/>
      <w:numFmt w:val="bullet"/>
      <w:lvlText w:val="•"/>
      <w:lvlJc w:val="left"/>
      <w:pPr>
        <w:ind w:left="4576" w:hanging="404"/>
      </w:pPr>
      <w:rPr>
        <w:rFonts w:hint="default"/>
      </w:rPr>
    </w:lvl>
    <w:lvl w:ilvl="5" w:tplc="5202B078">
      <w:start w:val="1"/>
      <w:numFmt w:val="bullet"/>
      <w:lvlText w:val="•"/>
      <w:lvlJc w:val="left"/>
      <w:pPr>
        <w:ind w:left="5584" w:hanging="404"/>
      </w:pPr>
      <w:rPr>
        <w:rFonts w:hint="default"/>
      </w:rPr>
    </w:lvl>
    <w:lvl w:ilvl="6" w:tplc="8CB0E416">
      <w:start w:val="1"/>
      <w:numFmt w:val="bullet"/>
      <w:lvlText w:val="•"/>
      <w:lvlJc w:val="left"/>
      <w:pPr>
        <w:ind w:left="6592" w:hanging="404"/>
      </w:pPr>
      <w:rPr>
        <w:rFonts w:hint="default"/>
      </w:rPr>
    </w:lvl>
    <w:lvl w:ilvl="7" w:tplc="B928EA7C">
      <w:start w:val="1"/>
      <w:numFmt w:val="bullet"/>
      <w:lvlText w:val="•"/>
      <w:lvlJc w:val="left"/>
      <w:pPr>
        <w:ind w:left="7600" w:hanging="404"/>
      </w:pPr>
      <w:rPr>
        <w:rFonts w:hint="default"/>
      </w:rPr>
    </w:lvl>
    <w:lvl w:ilvl="8" w:tplc="476C7EB2">
      <w:start w:val="1"/>
      <w:numFmt w:val="bullet"/>
      <w:lvlText w:val="•"/>
      <w:lvlJc w:val="left"/>
      <w:pPr>
        <w:ind w:left="8608" w:hanging="404"/>
      </w:pPr>
      <w:rPr>
        <w:rFonts w:hint="default"/>
      </w:rPr>
    </w:lvl>
  </w:abstractNum>
  <w:abstractNum w:abstractNumId="2" w15:restartNumberingAfterBreak="0">
    <w:nsid w:val="31E00FF7"/>
    <w:multiLevelType w:val="hybridMultilevel"/>
    <w:tmpl w:val="5A362744"/>
    <w:lvl w:ilvl="0" w:tplc="C2969628">
      <w:start w:val="1"/>
      <w:numFmt w:val="decimal"/>
      <w:lvlText w:val="%1."/>
      <w:lvlJc w:val="left"/>
      <w:pPr>
        <w:ind w:left="553" w:hanging="418"/>
        <w:jc w:val="right"/>
      </w:pPr>
      <w:rPr>
        <w:rFonts w:ascii="Arial" w:eastAsia="Arial" w:hAnsi="Arial" w:hint="default"/>
        <w:color w:val="0A0A0A"/>
        <w:w w:val="102"/>
        <w:sz w:val="20"/>
        <w:szCs w:val="20"/>
      </w:rPr>
    </w:lvl>
    <w:lvl w:ilvl="1" w:tplc="055C1386">
      <w:start w:val="1"/>
      <w:numFmt w:val="bullet"/>
      <w:lvlText w:val="•"/>
      <w:lvlJc w:val="left"/>
      <w:pPr>
        <w:ind w:left="1560" w:hanging="418"/>
      </w:pPr>
      <w:rPr>
        <w:rFonts w:hint="default"/>
      </w:rPr>
    </w:lvl>
    <w:lvl w:ilvl="2" w:tplc="48204486">
      <w:start w:val="1"/>
      <w:numFmt w:val="bullet"/>
      <w:lvlText w:val="•"/>
      <w:lvlJc w:val="left"/>
      <w:pPr>
        <w:ind w:left="2567" w:hanging="418"/>
      </w:pPr>
      <w:rPr>
        <w:rFonts w:hint="default"/>
      </w:rPr>
    </w:lvl>
    <w:lvl w:ilvl="3" w:tplc="5EECEDC0">
      <w:start w:val="1"/>
      <w:numFmt w:val="bullet"/>
      <w:lvlText w:val="•"/>
      <w:lvlJc w:val="left"/>
      <w:pPr>
        <w:ind w:left="3574" w:hanging="418"/>
      </w:pPr>
      <w:rPr>
        <w:rFonts w:hint="default"/>
      </w:rPr>
    </w:lvl>
    <w:lvl w:ilvl="4" w:tplc="942021A8">
      <w:start w:val="1"/>
      <w:numFmt w:val="bullet"/>
      <w:lvlText w:val="•"/>
      <w:lvlJc w:val="left"/>
      <w:pPr>
        <w:ind w:left="4581" w:hanging="418"/>
      </w:pPr>
      <w:rPr>
        <w:rFonts w:hint="default"/>
      </w:rPr>
    </w:lvl>
    <w:lvl w:ilvl="5" w:tplc="A68E3E20">
      <w:start w:val="1"/>
      <w:numFmt w:val="bullet"/>
      <w:lvlText w:val="•"/>
      <w:lvlJc w:val="left"/>
      <w:pPr>
        <w:ind w:left="5588" w:hanging="418"/>
      </w:pPr>
      <w:rPr>
        <w:rFonts w:hint="default"/>
      </w:rPr>
    </w:lvl>
    <w:lvl w:ilvl="6" w:tplc="C4765B7E">
      <w:start w:val="1"/>
      <w:numFmt w:val="bullet"/>
      <w:lvlText w:val="•"/>
      <w:lvlJc w:val="left"/>
      <w:pPr>
        <w:ind w:left="6595" w:hanging="418"/>
      </w:pPr>
      <w:rPr>
        <w:rFonts w:hint="default"/>
      </w:rPr>
    </w:lvl>
    <w:lvl w:ilvl="7" w:tplc="685E63FC">
      <w:start w:val="1"/>
      <w:numFmt w:val="bullet"/>
      <w:lvlText w:val="•"/>
      <w:lvlJc w:val="left"/>
      <w:pPr>
        <w:ind w:left="7602" w:hanging="418"/>
      </w:pPr>
      <w:rPr>
        <w:rFonts w:hint="default"/>
      </w:rPr>
    </w:lvl>
    <w:lvl w:ilvl="8" w:tplc="4AD2BC96">
      <w:start w:val="1"/>
      <w:numFmt w:val="bullet"/>
      <w:lvlText w:val="•"/>
      <w:lvlJc w:val="left"/>
      <w:pPr>
        <w:ind w:left="8609" w:hanging="418"/>
      </w:pPr>
      <w:rPr>
        <w:rFonts w:hint="default"/>
      </w:rPr>
    </w:lvl>
  </w:abstractNum>
  <w:abstractNum w:abstractNumId="3" w15:restartNumberingAfterBreak="0">
    <w:nsid w:val="470A024E"/>
    <w:multiLevelType w:val="hybridMultilevel"/>
    <w:tmpl w:val="47E481DE"/>
    <w:lvl w:ilvl="0" w:tplc="AB9E450E">
      <w:start w:val="6"/>
      <w:numFmt w:val="decimal"/>
      <w:lvlText w:val="%1."/>
      <w:lvlJc w:val="left"/>
      <w:pPr>
        <w:ind w:left="683" w:hanging="551"/>
        <w:jc w:val="left"/>
      </w:pPr>
      <w:rPr>
        <w:rFonts w:ascii="Arial" w:eastAsia="Arial" w:hAnsi="Arial" w:hint="default"/>
        <w:color w:val="131313"/>
        <w:w w:val="104"/>
        <w:sz w:val="20"/>
        <w:szCs w:val="20"/>
      </w:rPr>
    </w:lvl>
    <w:lvl w:ilvl="1" w:tplc="9E024FDC">
      <w:start w:val="1"/>
      <w:numFmt w:val="bullet"/>
      <w:lvlText w:val="•"/>
      <w:lvlJc w:val="left"/>
      <w:pPr>
        <w:ind w:left="1691" w:hanging="551"/>
      </w:pPr>
      <w:rPr>
        <w:rFonts w:hint="default"/>
      </w:rPr>
    </w:lvl>
    <w:lvl w:ilvl="2" w:tplc="06EE581E">
      <w:start w:val="1"/>
      <w:numFmt w:val="bullet"/>
      <w:lvlText w:val="•"/>
      <w:lvlJc w:val="left"/>
      <w:pPr>
        <w:ind w:left="2699" w:hanging="551"/>
      </w:pPr>
      <w:rPr>
        <w:rFonts w:hint="default"/>
      </w:rPr>
    </w:lvl>
    <w:lvl w:ilvl="3" w:tplc="0770C010">
      <w:start w:val="1"/>
      <w:numFmt w:val="bullet"/>
      <w:lvlText w:val="•"/>
      <w:lvlJc w:val="left"/>
      <w:pPr>
        <w:ind w:left="3707" w:hanging="551"/>
      </w:pPr>
      <w:rPr>
        <w:rFonts w:hint="default"/>
      </w:rPr>
    </w:lvl>
    <w:lvl w:ilvl="4" w:tplc="96FE0AE8">
      <w:start w:val="1"/>
      <w:numFmt w:val="bullet"/>
      <w:lvlText w:val="•"/>
      <w:lvlJc w:val="left"/>
      <w:pPr>
        <w:ind w:left="4715" w:hanging="551"/>
      </w:pPr>
      <w:rPr>
        <w:rFonts w:hint="default"/>
      </w:rPr>
    </w:lvl>
    <w:lvl w:ilvl="5" w:tplc="B35C87CE">
      <w:start w:val="1"/>
      <w:numFmt w:val="bullet"/>
      <w:lvlText w:val="•"/>
      <w:lvlJc w:val="left"/>
      <w:pPr>
        <w:ind w:left="5723" w:hanging="551"/>
      </w:pPr>
      <w:rPr>
        <w:rFonts w:hint="default"/>
      </w:rPr>
    </w:lvl>
    <w:lvl w:ilvl="6" w:tplc="4A503C9A">
      <w:start w:val="1"/>
      <w:numFmt w:val="bullet"/>
      <w:lvlText w:val="•"/>
      <w:lvlJc w:val="left"/>
      <w:pPr>
        <w:ind w:left="6731" w:hanging="551"/>
      </w:pPr>
      <w:rPr>
        <w:rFonts w:hint="default"/>
      </w:rPr>
    </w:lvl>
    <w:lvl w:ilvl="7" w:tplc="49FCCAFC">
      <w:start w:val="1"/>
      <w:numFmt w:val="bullet"/>
      <w:lvlText w:val="•"/>
      <w:lvlJc w:val="left"/>
      <w:pPr>
        <w:ind w:left="7739" w:hanging="551"/>
      </w:pPr>
      <w:rPr>
        <w:rFonts w:hint="default"/>
      </w:rPr>
    </w:lvl>
    <w:lvl w:ilvl="8" w:tplc="A6BACB20">
      <w:start w:val="1"/>
      <w:numFmt w:val="bullet"/>
      <w:lvlText w:val="•"/>
      <w:lvlJc w:val="left"/>
      <w:pPr>
        <w:ind w:left="8747" w:hanging="551"/>
      </w:pPr>
      <w:rPr>
        <w:rFonts w:hint="default"/>
      </w:rPr>
    </w:lvl>
  </w:abstractNum>
  <w:abstractNum w:abstractNumId="4" w15:restartNumberingAfterBreak="0">
    <w:nsid w:val="5AA06925"/>
    <w:multiLevelType w:val="hybridMultilevel"/>
    <w:tmpl w:val="1BA861EE"/>
    <w:lvl w:ilvl="0" w:tplc="48880CC0">
      <w:start w:val="2"/>
      <w:numFmt w:val="decimal"/>
      <w:lvlText w:val="%1."/>
      <w:lvlJc w:val="left"/>
      <w:pPr>
        <w:ind w:left="529" w:hanging="432"/>
        <w:jc w:val="left"/>
      </w:pPr>
      <w:rPr>
        <w:rFonts w:ascii="Arial" w:eastAsia="Arial" w:hAnsi="Arial" w:hint="default"/>
        <w:color w:val="0A0A0A"/>
        <w:w w:val="97"/>
        <w:sz w:val="20"/>
        <w:szCs w:val="20"/>
      </w:rPr>
    </w:lvl>
    <w:lvl w:ilvl="1" w:tplc="8034AA5E">
      <w:start w:val="2"/>
      <w:numFmt w:val="upperRoman"/>
      <w:lvlText w:val="%2."/>
      <w:lvlJc w:val="left"/>
      <w:pPr>
        <w:ind w:left="3486" w:hanging="327"/>
        <w:jc w:val="right"/>
      </w:pPr>
      <w:rPr>
        <w:rFonts w:ascii="Times New Roman" w:eastAsia="Times New Roman" w:hAnsi="Times New Roman" w:hint="default"/>
        <w:color w:val="0A0A0A"/>
        <w:w w:val="131"/>
        <w:sz w:val="22"/>
        <w:szCs w:val="22"/>
      </w:rPr>
    </w:lvl>
    <w:lvl w:ilvl="2" w:tplc="714E412C">
      <w:start w:val="1"/>
      <w:numFmt w:val="bullet"/>
      <w:lvlText w:val="•"/>
      <w:lvlJc w:val="left"/>
      <w:pPr>
        <w:ind w:left="4279" w:hanging="327"/>
      </w:pPr>
      <w:rPr>
        <w:rFonts w:hint="default"/>
      </w:rPr>
    </w:lvl>
    <w:lvl w:ilvl="3" w:tplc="BF0CCAC6">
      <w:start w:val="1"/>
      <w:numFmt w:val="bullet"/>
      <w:lvlText w:val="•"/>
      <w:lvlJc w:val="left"/>
      <w:pPr>
        <w:ind w:left="5072" w:hanging="327"/>
      </w:pPr>
      <w:rPr>
        <w:rFonts w:hint="default"/>
      </w:rPr>
    </w:lvl>
    <w:lvl w:ilvl="4" w:tplc="8BEA28F4">
      <w:start w:val="1"/>
      <w:numFmt w:val="bullet"/>
      <w:lvlText w:val="•"/>
      <w:lvlJc w:val="left"/>
      <w:pPr>
        <w:ind w:left="5865" w:hanging="327"/>
      </w:pPr>
      <w:rPr>
        <w:rFonts w:hint="default"/>
      </w:rPr>
    </w:lvl>
    <w:lvl w:ilvl="5" w:tplc="A588DE40">
      <w:start w:val="1"/>
      <w:numFmt w:val="bullet"/>
      <w:lvlText w:val="•"/>
      <w:lvlJc w:val="left"/>
      <w:pPr>
        <w:ind w:left="6658" w:hanging="327"/>
      </w:pPr>
      <w:rPr>
        <w:rFonts w:hint="default"/>
      </w:rPr>
    </w:lvl>
    <w:lvl w:ilvl="6" w:tplc="BE4C1CA0">
      <w:start w:val="1"/>
      <w:numFmt w:val="bullet"/>
      <w:lvlText w:val="•"/>
      <w:lvlJc w:val="left"/>
      <w:pPr>
        <w:ind w:left="7451" w:hanging="327"/>
      </w:pPr>
      <w:rPr>
        <w:rFonts w:hint="default"/>
      </w:rPr>
    </w:lvl>
    <w:lvl w:ilvl="7" w:tplc="7F289BC0">
      <w:start w:val="1"/>
      <w:numFmt w:val="bullet"/>
      <w:lvlText w:val="•"/>
      <w:lvlJc w:val="left"/>
      <w:pPr>
        <w:ind w:left="8244" w:hanging="327"/>
      </w:pPr>
      <w:rPr>
        <w:rFonts w:hint="default"/>
      </w:rPr>
    </w:lvl>
    <w:lvl w:ilvl="8" w:tplc="86B8C87C">
      <w:start w:val="1"/>
      <w:numFmt w:val="bullet"/>
      <w:lvlText w:val="•"/>
      <w:lvlJc w:val="left"/>
      <w:pPr>
        <w:ind w:left="9037" w:hanging="327"/>
      </w:pPr>
      <w:rPr>
        <w:rFonts w:hint="default"/>
      </w:rPr>
    </w:lvl>
  </w:abstractNum>
  <w:abstractNum w:abstractNumId="5" w15:restartNumberingAfterBreak="0">
    <w:nsid w:val="67394EB0"/>
    <w:multiLevelType w:val="hybridMultilevel"/>
    <w:tmpl w:val="02106AC0"/>
    <w:lvl w:ilvl="0" w:tplc="A46AFA88">
      <w:start w:val="5"/>
      <w:numFmt w:val="upperRoman"/>
      <w:lvlText w:val="%1."/>
      <w:lvlJc w:val="left"/>
      <w:pPr>
        <w:ind w:left="5025" w:hanging="267"/>
        <w:jc w:val="left"/>
      </w:pPr>
      <w:rPr>
        <w:rFonts w:ascii="Arial" w:eastAsia="Arial" w:hAnsi="Arial" w:hint="default"/>
        <w:b/>
        <w:bCs/>
        <w:color w:val="0C0C0C"/>
        <w:w w:val="106"/>
        <w:sz w:val="20"/>
        <w:szCs w:val="20"/>
      </w:rPr>
    </w:lvl>
    <w:lvl w:ilvl="1" w:tplc="DDE0820C">
      <w:start w:val="1"/>
      <w:numFmt w:val="bullet"/>
      <w:lvlText w:val="•"/>
      <w:lvlJc w:val="left"/>
      <w:pPr>
        <w:ind w:left="5711" w:hanging="267"/>
      </w:pPr>
      <w:rPr>
        <w:rFonts w:hint="default"/>
      </w:rPr>
    </w:lvl>
    <w:lvl w:ilvl="2" w:tplc="74AC717E">
      <w:start w:val="1"/>
      <w:numFmt w:val="bullet"/>
      <w:lvlText w:val="•"/>
      <w:lvlJc w:val="left"/>
      <w:pPr>
        <w:ind w:left="6397" w:hanging="267"/>
      </w:pPr>
      <w:rPr>
        <w:rFonts w:hint="default"/>
      </w:rPr>
    </w:lvl>
    <w:lvl w:ilvl="3" w:tplc="8544EA94">
      <w:start w:val="1"/>
      <w:numFmt w:val="bullet"/>
      <w:lvlText w:val="•"/>
      <w:lvlJc w:val="left"/>
      <w:pPr>
        <w:ind w:left="7082" w:hanging="267"/>
      </w:pPr>
      <w:rPr>
        <w:rFonts w:hint="default"/>
      </w:rPr>
    </w:lvl>
    <w:lvl w:ilvl="4" w:tplc="F6E2E3E4">
      <w:start w:val="1"/>
      <w:numFmt w:val="bullet"/>
      <w:lvlText w:val="•"/>
      <w:lvlJc w:val="left"/>
      <w:pPr>
        <w:ind w:left="7768" w:hanging="267"/>
      </w:pPr>
      <w:rPr>
        <w:rFonts w:hint="default"/>
      </w:rPr>
    </w:lvl>
    <w:lvl w:ilvl="5" w:tplc="55040620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  <w:lvl w:ilvl="6" w:tplc="44FE11FC">
      <w:start w:val="1"/>
      <w:numFmt w:val="bullet"/>
      <w:lvlText w:val="•"/>
      <w:lvlJc w:val="left"/>
      <w:pPr>
        <w:ind w:left="9140" w:hanging="267"/>
      </w:pPr>
      <w:rPr>
        <w:rFonts w:hint="default"/>
      </w:rPr>
    </w:lvl>
    <w:lvl w:ilvl="7" w:tplc="50A6509A">
      <w:start w:val="1"/>
      <w:numFmt w:val="bullet"/>
      <w:lvlText w:val="•"/>
      <w:lvlJc w:val="left"/>
      <w:pPr>
        <w:ind w:left="9826" w:hanging="267"/>
      </w:pPr>
      <w:rPr>
        <w:rFonts w:hint="default"/>
      </w:rPr>
    </w:lvl>
    <w:lvl w:ilvl="8" w:tplc="90BAAB40">
      <w:start w:val="1"/>
      <w:numFmt w:val="bullet"/>
      <w:lvlText w:val="•"/>
      <w:lvlJc w:val="left"/>
      <w:pPr>
        <w:ind w:left="10512" w:hanging="267"/>
      </w:pPr>
      <w:rPr>
        <w:rFonts w:hint="default"/>
      </w:rPr>
    </w:lvl>
  </w:abstractNum>
  <w:abstractNum w:abstractNumId="6" w15:restartNumberingAfterBreak="0">
    <w:nsid w:val="70F94C4A"/>
    <w:multiLevelType w:val="hybridMultilevel"/>
    <w:tmpl w:val="E708C2AE"/>
    <w:lvl w:ilvl="0" w:tplc="3BEE687C">
      <w:start w:val="1"/>
      <w:numFmt w:val="decimal"/>
      <w:lvlText w:val="%1)"/>
      <w:lvlJc w:val="left"/>
      <w:pPr>
        <w:ind w:left="977" w:hanging="338"/>
        <w:jc w:val="left"/>
      </w:pPr>
      <w:rPr>
        <w:rFonts w:ascii="Arial" w:eastAsia="Arial" w:hAnsi="Arial" w:hint="default"/>
        <w:i/>
        <w:color w:val="131313"/>
        <w:spacing w:val="-69"/>
        <w:w w:val="141"/>
        <w:sz w:val="19"/>
        <w:szCs w:val="19"/>
      </w:rPr>
    </w:lvl>
    <w:lvl w:ilvl="1" w:tplc="B2A2A20A">
      <w:start w:val="1"/>
      <w:numFmt w:val="bullet"/>
      <w:lvlText w:val="•"/>
      <w:lvlJc w:val="left"/>
      <w:pPr>
        <w:ind w:left="1956" w:hanging="338"/>
      </w:pPr>
      <w:rPr>
        <w:rFonts w:hint="default"/>
      </w:rPr>
    </w:lvl>
    <w:lvl w:ilvl="2" w:tplc="CF9E8926">
      <w:start w:val="1"/>
      <w:numFmt w:val="bullet"/>
      <w:lvlText w:val="•"/>
      <w:lvlJc w:val="left"/>
      <w:pPr>
        <w:ind w:left="2935" w:hanging="338"/>
      </w:pPr>
      <w:rPr>
        <w:rFonts w:hint="default"/>
      </w:rPr>
    </w:lvl>
    <w:lvl w:ilvl="3" w:tplc="FEFCD22E">
      <w:start w:val="1"/>
      <w:numFmt w:val="bullet"/>
      <w:lvlText w:val="•"/>
      <w:lvlJc w:val="left"/>
      <w:pPr>
        <w:ind w:left="3913" w:hanging="338"/>
      </w:pPr>
      <w:rPr>
        <w:rFonts w:hint="default"/>
      </w:rPr>
    </w:lvl>
    <w:lvl w:ilvl="4" w:tplc="C572531A">
      <w:start w:val="1"/>
      <w:numFmt w:val="bullet"/>
      <w:lvlText w:val="•"/>
      <w:lvlJc w:val="left"/>
      <w:pPr>
        <w:ind w:left="4892" w:hanging="338"/>
      </w:pPr>
      <w:rPr>
        <w:rFonts w:hint="default"/>
      </w:rPr>
    </w:lvl>
    <w:lvl w:ilvl="5" w:tplc="97A079C6">
      <w:start w:val="1"/>
      <w:numFmt w:val="bullet"/>
      <w:lvlText w:val="•"/>
      <w:lvlJc w:val="left"/>
      <w:pPr>
        <w:ind w:left="5870" w:hanging="338"/>
      </w:pPr>
      <w:rPr>
        <w:rFonts w:hint="default"/>
      </w:rPr>
    </w:lvl>
    <w:lvl w:ilvl="6" w:tplc="1368EFF0">
      <w:start w:val="1"/>
      <w:numFmt w:val="bullet"/>
      <w:lvlText w:val="•"/>
      <w:lvlJc w:val="left"/>
      <w:pPr>
        <w:ind w:left="6849" w:hanging="338"/>
      </w:pPr>
      <w:rPr>
        <w:rFonts w:hint="default"/>
      </w:rPr>
    </w:lvl>
    <w:lvl w:ilvl="7" w:tplc="5FFE10D6">
      <w:start w:val="1"/>
      <w:numFmt w:val="bullet"/>
      <w:lvlText w:val="•"/>
      <w:lvlJc w:val="left"/>
      <w:pPr>
        <w:ind w:left="7828" w:hanging="338"/>
      </w:pPr>
      <w:rPr>
        <w:rFonts w:hint="default"/>
      </w:rPr>
    </w:lvl>
    <w:lvl w:ilvl="8" w:tplc="5634A140">
      <w:start w:val="1"/>
      <w:numFmt w:val="bullet"/>
      <w:lvlText w:val="•"/>
      <w:lvlJc w:val="left"/>
      <w:pPr>
        <w:ind w:left="8806" w:hanging="338"/>
      </w:pPr>
      <w:rPr>
        <w:rFonts w:hint="default"/>
      </w:rPr>
    </w:lvl>
  </w:abstractNum>
  <w:abstractNum w:abstractNumId="7" w15:restartNumberingAfterBreak="0">
    <w:nsid w:val="77C81342"/>
    <w:multiLevelType w:val="hybridMultilevel"/>
    <w:tmpl w:val="008AF2DA"/>
    <w:lvl w:ilvl="0" w:tplc="553072A0">
      <w:start w:val="1"/>
      <w:numFmt w:val="decimal"/>
      <w:lvlText w:val="%1."/>
      <w:lvlJc w:val="left"/>
      <w:pPr>
        <w:ind w:left="548" w:hanging="423"/>
        <w:jc w:val="left"/>
      </w:pPr>
      <w:rPr>
        <w:rFonts w:ascii="Arial" w:eastAsia="Arial" w:hAnsi="Arial" w:hint="default"/>
        <w:color w:val="0A0A0A"/>
        <w:w w:val="102"/>
        <w:sz w:val="20"/>
        <w:szCs w:val="20"/>
      </w:rPr>
    </w:lvl>
    <w:lvl w:ilvl="1" w:tplc="0608AA42">
      <w:start w:val="1"/>
      <w:numFmt w:val="bullet"/>
      <w:lvlText w:val="•"/>
      <w:lvlJc w:val="left"/>
      <w:pPr>
        <w:ind w:left="1556" w:hanging="423"/>
      </w:pPr>
      <w:rPr>
        <w:rFonts w:hint="default"/>
      </w:rPr>
    </w:lvl>
    <w:lvl w:ilvl="2" w:tplc="191A3B1A">
      <w:start w:val="1"/>
      <w:numFmt w:val="bullet"/>
      <w:lvlText w:val="•"/>
      <w:lvlJc w:val="left"/>
      <w:pPr>
        <w:ind w:left="2563" w:hanging="423"/>
      </w:pPr>
      <w:rPr>
        <w:rFonts w:hint="default"/>
      </w:rPr>
    </w:lvl>
    <w:lvl w:ilvl="3" w:tplc="DE3ADCA0">
      <w:start w:val="1"/>
      <w:numFmt w:val="bullet"/>
      <w:lvlText w:val="•"/>
      <w:lvlJc w:val="left"/>
      <w:pPr>
        <w:ind w:left="3571" w:hanging="423"/>
      </w:pPr>
      <w:rPr>
        <w:rFonts w:hint="default"/>
      </w:rPr>
    </w:lvl>
    <w:lvl w:ilvl="4" w:tplc="6450AD0C">
      <w:start w:val="1"/>
      <w:numFmt w:val="bullet"/>
      <w:lvlText w:val="•"/>
      <w:lvlJc w:val="left"/>
      <w:pPr>
        <w:ind w:left="4578" w:hanging="423"/>
      </w:pPr>
      <w:rPr>
        <w:rFonts w:hint="default"/>
      </w:rPr>
    </w:lvl>
    <w:lvl w:ilvl="5" w:tplc="2856F086">
      <w:start w:val="1"/>
      <w:numFmt w:val="bullet"/>
      <w:lvlText w:val="•"/>
      <w:lvlJc w:val="left"/>
      <w:pPr>
        <w:ind w:left="5586" w:hanging="423"/>
      </w:pPr>
      <w:rPr>
        <w:rFonts w:hint="default"/>
      </w:rPr>
    </w:lvl>
    <w:lvl w:ilvl="6" w:tplc="D3FA987C">
      <w:start w:val="1"/>
      <w:numFmt w:val="bullet"/>
      <w:lvlText w:val="•"/>
      <w:lvlJc w:val="left"/>
      <w:pPr>
        <w:ind w:left="6593" w:hanging="423"/>
      </w:pPr>
      <w:rPr>
        <w:rFonts w:hint="default"/>
      </w:rPr>
    </w:lvl>
    <w:lvl w:ilvl="7" w:tplc="63926334">
      <w:start w:val="1"/>
      <w:numFmt w:val="bullet"/>
      <w:lvlText w:val="•"/>
      <w:lvlJc w:val="left"/>
      <w:pPr>
        <w:ind w:left="7601" w:hanging="423"/>
      </w:pPr>
      <w:rPr>
        <w:rFonts w:hint="default"/>
      </w:rPr>
    </w:lvl>
    <w:lvl w:ilvl="8" w:tplc="4B9E634C">
      <w:start w:val="1"/>
      <w:numFmt w:val="bullet"/>
      <w:lvlText w:val="•"/>
      <w:lvlJc w:val="left"/>
      <w:pPr>
        <w:ind w:left="8608" w:hanging="423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B5A"/>
    <w:rsid w:val="0003312A"/>
    <w:rsid w:val="000D0D94"/>
    <w:rsid w:val="001B0969"/>
    <w:rsid w:val="00217135"/>
    <w:rsid w:val="003501B0"/>
    <w:rsid w:val="003B5B5A"/>
    <w:rsid w:val="00910D2C"/>
    <w:rsid w:val="009C5B08"/>
    <w:rsid w:val="00A02364"/>
    <w:rsid w:val="00E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BBC2723"/>
  <w15:docId w15:val="{C3E3AE91-680B-4BB0-8F78-87ADB5FD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3"/>
      <w:ind w:left="188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3486" w:hanging="41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4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D0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D94"/>
  </w:style>
  <w:style w:type="paragraph" w:styleId="Zpat">
    <w:name w:val="footer"/>
    <w:basedOn w:val="Normln"/>
    <w:link w:val="ZpatChar"/>
    <w:uiPriority w:val="99"/>
    <w:unhideWhenUsed/>
    <w:rsid w:val="000D0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1371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8</cp:revision>
  <dcterms:created xsi:type="dcterms:W3CDTF">2020-06-04T13:31:00Z</dcterms:created>
  <dcterms:modified xsi:type="dcterms:W3CDTF">2020-06-04T11:55:00Z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2020-06-04T00:00:00Z</vt:filetime>
  </property>
</Properties>
</file>