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0E" w:rsidRPr="00EE07A5" w:rsidRDefault="0049650E" w:rsidP="00735816">
      <w:pPr>
        <w:pStyle w:val="Nadpis1"/>
        <w:rPr>
          <w:rFonts w:ascii="Times New Roman" w:hAnsi="Times New Roman"/>
          <w:b w:val="0"/>
          <w:sz w:val="20"/>
          <w:szCs w:val="20"/>
        </w:rPr>
      </w:pPr>
      <w:r w:rsidRPr="00EE07A5">
        <w:rPr>
          <w:rFonts w:ascii="Times New Roman" w:hAnsi="Times New Roman"/>
          <w:sz w:val="20"/>
          <w:szCs w:val="20"/>
        </w:rPr>
        <w:t>SMLOUVA O DÍLO</w:t>
      </w:r>
    </w:p>
    <w:p w:rsidR="0049650E" w:rsidRPr="00EE07A5" w:rsidRDefault="0049650E" w:rsidP="00735816">
      <w:pPr>
        <w:pStyle w:val="Zkladntext2"/>
        <w:spacing w:before="0" w:after="120"/>
        <w:jc w:val="center"/>
        <w:rPr>
          <w:rFonts w:ascii="Times New Roman" w:hAnsi="Times New Roman"/>
          <w:sz w:val="20"/>
        </w:rPr>
      </w:pPr>
      <w:r w:rsidRPr="00EE07A5">
        <w:rPr>
          <w:rFonts w:ascii="Times New Roman" w:hAnsi="Times New Roman"/>
          <w:sz w:val="20"/>
        </w:rPr>
        <w:t>uzavřená ve smyslu ustanovení § 2586 a násl. zákona č. 89/2012 Sb., občanského zákoníku v platném a účinném znění (dále jen „</w:t>
      </w:r>
      <w:r w:rsidRPr="00EE07A5">
        <w:rPr>
          <w:rFonts w:ascii="Times New Roman" w:hAnsi="Times New Roman"/>
          <w:b/>
          <w:sz w:val="20"/>
        </w:rPr>
        <w:t>občanský zákoník</w:t>
      </w:r>
      <w:r w:rsidRPr="00EE07A5">
        <w:rPr>
          <w:rFonts w:ascii="Times New Roman" w:hAnsi="Times New Roman"/>
          <w:sz w:val="20"/>
        </w:rPr>
        <w:t>“)</w:t>
      </w:r>
    </w:p>
    <w:p w:rsidR="0049650E" w:rsidRPr="00EE07A5" w:rsidRDefault="0049650E" w:rsidP="00735816">
      <w:pPr>
        <w:pStyle w:val="Zkladntext2"/>
        <w:spacing w:before="0" w:after="120"/>
        <w:jc w:val="center"/>
        <w:rPr>
          <w:rFonts w:ascii="Times New Roman" w:hAnsi="Times New Roman"/>
          <w:b/>
          <w:sz w:val="20"/>
        </w:rPr>
      </w:pPr>
      <w:r w:rsidRPr="00EE07A5">
        <w:rPr>
          <w:rFonts w:ascii="Times New Roman" w:hAnsi="Times New Roman"/>
          <w:sz w:val="20"/>
        </w:rPr>
        <w:t>dále jen „</w:t>
      </w:r>
      <w:r w:rsidRPr="00EE07A5">
        <w:rPr>
          <w:rFonts w:ascii="Times New Roman" w:hAnsi="Times New Roman"/>
          <w:b/>
          <w:sz w:val="20"/>
        </w:rPr>
        <w:t>Smlouva</w:t>
      </w:r>
      <w:r w:rsidRPr="00EE07A5">
        <w:rPr>
          <w:rFonts w:ascii="Times New Roman" w:hAnsi="Times New Roman"/>
          <w:sz w:val="20"/>
        </w:rPr>
        <w:t>“</w:t>
      </w:r>
    </w:p>
    <w:p w:rsidR="0049650E" w:rsidRPr="00EE07A5" w:rsidRDefault="0049650E" w:rsidP="00735816">
      <w:pPr>
        <w:pStyle w:val="Zkladntext2"/>
        <w:spacing w:before="0" w:after="120"/>
        <w:rPr>
          <w:rFonts w:ascii="Times New Roman" w:hAnsi="Times New Roman"/>
          <w:sz w:val="20"/>
        </w:rPr>
      </w:pPr>
    </w:p>
    <w:p w:rsidR="0049650E" w:rsidRPr="00EE07A5" w:rsidRDefault="0049650E" w:rsidP="00CB5B3B">
      <w:pPr>
        <w:tabs>
          <w:tab w:val="left" w:pos="1440"/>
        </w:tabs>
        <w:rPr>
          <w:rFonts w:ascii="Times New Roman" w:hAnsi="Times New Roman"/>
          <w:bCs/>
          <w:sz w:val="20"/>
          <w:szCs w:val="20"/>
        </w:rPr>
      </w:pPr>
      <w:r w:rsidRPr="00EE07A5">
        <w:rPr>
          <w:rFonts w:ascii="Times New Roman" w:hAnsi="Times New Roman"/>
          <w:b/>
          <w:sz w:val="20"/>
          <w:szCs w:val="20"/>
        </w:rPr>
        <w:t>Objednatel</w:t>
      </w:r>
      <w:r w:rsidRPr="00EE07A5">
        <w:rPr>
          <w:rFonts w:ascii="Times New Roman" w:hAnsi="Times New Roman"/>
          <w:sz w:val="20"/>
          <w:szCs w:val="20"/>
        </w:rPr>
        <w:t xml:space="preserve">:  </w:t>
      </w:r>
      <w:r w:rsidRPr="00EE07A5">
        <w:rPr>
          <w:rFonts w:ascii="Times New Roman" w:hAnsi="Times New Roman"/>
          <w:sz w:val="20"/>
          <w:szCs w:val="20"/>
        </w:rPr>
        <w:tab/>
      </w:r>
      <w:r w:rsidRPr="00EE07A5">
        <w:rPr>
          <w:rFonts w:ascii="Times New Roman" w:hAnsi="Times New Roman"/>
          <w:sz w:val="20"/>
          <w:szCs w:val="20"/>
        </w:rPr>
        <w:tab/>
      </w:r>
      <w:r w:rsidR="00CB5B3B" w:rsidRPr="00EE07A5">
        <w:rPr>
          <w:rFonts w:ascii="Times New Roman" w:hAnsi="Times New Roman"/>
          <w:bCs/>
          <w:sz w:val="20"/>
          <w:szCs w:val="20"/>
        </w:rPr>
        <w:t>Střední průmyslová škola stavební, Mělník, Českobratrská 386</w:t>
      </w:r>
      <w:r w:rsidRPr="00EE07A5">
        <w:rPr>
          <w:rFonts w:ascii="Times New Roman" w:hAnsi="Times New Roman"/>
          <w:bCs/>
          <w:sz w:val="20"/>
          <w:szCs w:val="20"/>
        </w:rPr>
        <w:t>, p.o.</w:t>
      </w:r>
    </w:p>
    <w:p w:rsidR="0049650E" w:rsidRPr="00EE07A5" w:rsidRDefault="0049650E" w:rsidP="004B3EDC">
      <w:pPr>
        <w:pStyle w:val="Zkladntext2"/>
        <w:spacing w:before="0"/>
        <w:rPr>
          <w:rFonts w:ascii="Times New Roman" w:hAnsi="Times New Roman"/>
          <w:sz w:val="20"/>
        </w:rPr>
      </w:pPr>
      <w:r w:rsidRPr="00EE07A5">
        <w:rPr>
          <w:rFonts w:ascii="Times New Roman" w:hAnsi="Times New Roman"/>
          <w:sz w:val="20"/>
        </w:rPr>
        <w:t>se sídlem:</w:t>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bCs/>
          <w:sz w:val="20"/>
        </w:rPr>
        <w:t>Českobratrská 386, 276 01 Mělník</w:t>
      </w:r>
    </w:p>
    <w:p w:rsidR="0049650E" w:rsidRPr="00122B9E" w:rsidRDefault="0049650E" w:rsidP="004B3EDC">
      <w:pPr>
        <w:pStyle w:val="Zkladntext2"/>
        <w:spacing w:before="0"/>
        <w:ind w:left="2124" w:hanging="2124"/>
        <w:rPr>
          <w:rFonts w:ascii="Times New Roman" w:hAnsi="Times New Roman"/>
          <w:sz w:val="20"/>
        </w:rPr>
      </w:pPr>
      <w:r w:rsidRPr="00122B9E">
        <w:rPr>
          <w:rFonts w:ascii="Times New Roman" w:hAnsi="Times New Roman"/>
          <w:sz w:val="20"/>
        </w:rPr>
        <w:t>zastoupený:</w:t>
      </w:r>
      <w:r w:rsidRPr="00122B9E">
        <w:rPr>
          <w:rFonts w:ascii="Times New Roman" w:hAnsi="Times New Roman"/>
          <w:sz w:val="20"/>
        </w:rPr>
        <w:tab/>
      </w:r>
      <w:r w:rsidRPr="00122B9E">
        <w:rPr>
          <w:rFonts w:ascii="Times New Roman" w:hAnsi="Times New Roman"/>
          <w:bCs/>
          <w:sz w:val="20"/>
        </w:rPr>
        <w:t>Ing. Jitka Horáčková</w:t>
      </w:r>
      <w:r w:rsidRPr="00122B9E">
        <w:rPr>
          <w:rFonts w:ascii="Times New Roman" w:hAnsi="Times New Roman"/>
          <w:sz w:val="20"/>
        </w:rPr>
        <w:t>, ředitelka p.o.</w:t>
      </w:r>
    </w:p>
    <w:p w:rsidR="0049650E" w:rsidRPr="00122B9E" w:rsidRDefault="0049650E" w:rsidP="004B3EDC">
      <w:pPr>
        <w:pStyle w:val="Zkladntext2"/>
        <w:spacing w:before="0"/>
        <w:ind w:left="2124" w:hanging="2124"/>
        <w:rPr>
          <w:rFonts w:ascii="Times New Roman" w:hAnsi="Times New Roman"/>
          <w:sz w:val="20"/>
        </w:rPr>
      </w:pPr>
      <w:r w:rsidRPr="00122B9E">
        <w:rPr>
          <w:rFonts w:ascii="Times New Roman" w:hAnsi="Times New Roman"/>
          <w:sz w:val="20"/>
        </w:rPr>
        <w:t xml:space="preserve">IČO: </w:t>
      </w:r>
      <w:r w:rsidRPr="00122B9E">
        <w:rPr>
          <w:rFonts w:ascii="Times New Roman" w:hAnsi="Times New Roman"/>
          <w:sz w:val="20"/>
        </w:rPr>
        <w:tab/>
        <w:t>49518933</w:t>
      </w:r>
    </w:p>
    <w:p w:rsidR="007677D3" w:rsidRDefault="00122B9E" w:rsidP="00122B9E">
      <w:pPr>
        <w:pStyle w:val="Zkladntext2"/>
        <w:spacing w:before="0"/>
        <w:rPr>
          <w:rFonts w:ascii="Times New Roman" w:hAnsi="Times New Roman"/>
          <w:sz w:val="20"/>
        </w:rPr>
      </w:pPr>
      <w:r w:rsidRPr="00122B9E">
        <w:rPr>
          <w:rFonts w:ascii="Times New Roman" w:hAnsi="Times New Roman"/>
          <w:sz w:val="20"/>
        </w:rPr>
        <w:t xml:space="preserve">bankovní spojení: </w:t>
      </w:r>
      <w:r w:rsidRPr="00122B9E">
        <w:rPr>
          <w:rFonts w:ascii="Times New Roman" w:hAnsi="Times New Roman"/>
          <w:sz w:val="20"/>
        </w:rPr>
        <w:tab/>
      </w:r>
    </w:p>
    <w:p w:rsidR="00122B9E" w:rsidRPr="00122B9E" w:rsidRDefault="00122B9E" w:rsidP="00122B9E">
      <w:pPr>
        <w:pStyle w:val="Zkladntext2"/>
        <w:spacing w:before="0"/>
        <w:rPr>
          <w:rFonts w:ascii="Times New Roman" w:hAnsi="Times New Roman"/>
          <w:sz w:val="20"/>
        </w:rPr>
      </w:pPr>
      <w:r w:rsidRPr="00122B9E">
        <w:rPr>
          <w:rFonts w:ascii="Times New Roman" w:hAnsi="Times New Roman"/>
          <w:sz w:val="20"/>
        </w:rPr>
        <w:t xml:space="preserve">číslo účtu: </w:t>
      </w:r>
      <w:r w:rsidRPr="00122B9E">
        <w:rPr>
          <w:rFonts w:ascii="Times New Roman" w:hAnsi="Times New Roman"/>
          <w:sz w:val="20"/>
        </w:rPr>
        <w:tab/>
      </w:r>
      <w:r w:rsidRPr="00122B9E">
        <w:rPr>
          <w:rFonts w:ascii="Times New Roman" w:hAnsi="Times New Roman"/>
          <w:sz w:val="20"/>
        </w:rPr>
        <w:tab/>
      </w:r>
    </w:p>
    <w:p w:rsidR="00122B9E" w:rsidRPr="00EE07A5" w:rsidRDefault="00122B9E" w:rsidP="004B3EDC">
      <w:pPr>
        <w:pStyle w:val="Zkladntext2"/>
        <w:spacing w:before="0"/>
        <w:ind w:left="2124" w:hanging="2124"/>
        <w:rPr>
          <w:rFonts w:ascii="Times New Roman" w:hAnsi="Times New Roman"/>
          <w:sz w:val="20"/>
        </w:rPr>
      </w:pP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dále jen </w:t>
      </w:r>
      <w:r w:rsidRPr="00EE07A5">
        <w:rPr>
          <w:rFonts w:ascii="Times New Roman" w:hAnsi="Times New Roman"/>
          <w:i/>
          <w:sz w:val="20"/>
        </w:rPr>
        <w:t>„</w:t>
      </w:r>
      <w:r w:rsidRPr="00EE07A5">
        <w:rPr>
          <w:rFonts w:ascii="Times New Roman" w:hAnsi="Times New Roman"/>
          <w:b/>
          <w:sz w:val="20"/>
        </w:rPr>
        <w:t>Objednatel</w:t>
      </w:r>
      <w:r w:rsidRPr="00EE07A5">
        <w:rPr>
          <w:rFonts w:ascii="Times New Roman" w:hAnsi="Times New Roman"/>
          <w:i/>
          <w:sz w:val="20"/>
        </w:rPr>
        <w:t>“</w:t>
      </w:r>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a</w:t>
      </w:r>
    </w:p>
    <w:p w:rsidR="0049650E" w:rsidRPr="003209ED" w:rsidRDefault="0049650E" w:rsidP="00735816">
      <w:pPr>
        <w:pStyle w:val="Zkladntext2"/>
        <w:spacing w:before="0"/>
        <w:rPr>
          <w:rFonts w:ascii="Times New Roman" w:hAnsi="Times New Roman"/>
          <w:b/>
          <w:bCs/>
          <w:sz w:val="20"/>
        </w:rPr>
      </w:pPr>
      <w:r w:rsidRPr="003209ED">
        <w:rPr>
          <w:rFonts w:ascii="Times New Roman" w:hAnsi="Times New Roman"/>
          <w:b/>
          <w:sz w:val="20"/>
        </w:rPr>
        <w:t>Zhotovitel</w:t>
      </w:r>
      <w:r w:rsidRPr="003209ED">
        <w:rPr>
          <w:rFonts w:ascii="Times New Roman" w:hAnsi="Times New Roman"/>
          <w:sz w:val="20"/>
        </w:rPr>
        <w:t xml:space="preserve">:  </w:t>
      </w:r>
      <w:r w:rsidRPr="003209ED">
        <w:rPr>
          <w:rFonts w:ascii="Times New Roman" w:hAnsi="Times New Roman"/>
          <w:sz w:val="20"/>
        </w:rPr>
        <w:tab/>
      </w:r>
      <w:r w:rsidRPr="003209ED">
        <w:rPr>
          <w:rFonts w:ascii="Times New Roman" w:hAnsi="Times New Roman"/>
          <w:sz w:val="20"/>
        </w:rPr>
        <w:tab/>
      </w:r>
      <w:r w:rsidR="000B5F07" w:rsidRPr="003209ED">
        <w:rPr>
          <w:rFonts w:ascii="Times New Roman" w:hAnsi="Times New Roman"/>
          <w:sz w:val="20"/>
        </w:rPr>
        <w:t>ŠNAJDR stavby Mělník, s.r.o.</w:t>
      </w:r>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se sídlem:</w:t>
      </w:r>
      <w:r w:rsidRPr="003209ED">
        <w:rPr>
          <w:rFonts w:ascii="Times New Roman" w:hAnsi="Times New Roman"/>
          <w:sz w:val="20"/>
        </w:rPr>
        <w:tab/>
      </w:r>
      <w:r w:rsidRPr="003209ED">
        <w:rPr>
          <w:rFonts w:ascii="Times New Roman" w:hAnsi="Times New Roman"/>
          <w:sz w:val="20"/>
        </w:rPr>
        <w:tab/>
      </w:r>
      <w:r w:rsidR="000B5F07" w:rsidRPr="003209ED">
        <w:rPr>
          <w:rFonts w:ascii="Times New Roman" w:hAnsi="Times New Roman"/>
          <w:bCs/>
          <w:sz w:val="20"/>
        </w:rPr>
        <w:t>Panešova 3521, 276 01 Mělník</w:t>
      </w:r>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 xml:space="preserve">zastoupený: </w:t>
      </w:r>
      <w:r w:rsidRPr="003209ED">
        <w:rPr>
          <w:rFonts w:ascii="Times New Roman" w:hAnsi="Times New Roman"/>
          <w:sz w:val="20"/>
        </w:rPr>
        <w:tab/>
      </w:r>
      <w:r w:rsidRPr="003209ED">
        <w:rPr>
          <w:rFonts w:ascii="Times New Roman" w:hAnsi="Times New Roman"/>
          <w:sz w:val="20"/>
        </w:rPr>
        <w:tab/>
      </w:r>
      <w:r w:rsidR="000B5F07" w:rsidRPr="003209ED">
        <w:rPr>
          <w:rFonts w:ascii="Times New Roman" w:hAnsi="Times New Roman"/>
          <w:bCs/>
          <w:sz w:val="20"/>
        </w:rPr>
        <w:t>Vladimír Šna</w:t>
      </w:r>
      <w:r w:rsidR="003209ED">
        <w:rPr>
          <w:rFonts w:ascii="Times New Roman" w:hAnsi="Times New Roman"/>
          <w:bCs/>
          <w:sz w:val="20"/>
        </w:rPr>
        <w:t>j</w:t>
      </w:r>
      <w:r w:rsidR="000B5F07" w:rsidRPr="003209ED">
        <w:rPr>
          <w:rFonts w:ascii="Times New Roman" w:hAnsi="Times New Roman"/>
          <w:bCs/>
          <w:sz w:val="20"/>
        </w:rPr>
        <w:t>dr, jednatel společnosti</w:t>
      </w:r>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 xml:space="preserve">IČO: </w:t>
      </w:r>
      <w:r w:rsidRPr="003209ED">
        <w:rPr>
          <w:rFonts w:ascii="Times New Roman" w:hAnsi="Times New Roman"/>
          <w:sz w:val="20"/>
        </w:rPr>
        <w:tab/>
      </w:r>
      <w:r w:rsidRPr="003209ED">
        <w:rPr>
          <w:rFonts w:ascii="Times New Roman" w:hAnsi="Times New Roman"/>
          <w:sz w:val="20"/>
        </w:rPr>
        <w:tab/>
      </w:r>
      <w:r w:rsidRPr="003209ED">
        <w:rPr>
          <w:rFonts w:ascii="Times New Roman" w:hAnsi="Times New Roman"/>
          <w:sz w:val="20"/>
        </w:rPr>
        <w:tab/>
      </w:r>
      <w:r w:rsidR="000B5F07" w:rsidRPr="003209ED">
        <w:rPr>
          <w:rFonts w:ascii="Times New Roman" w:hAnsi="Times New Roman"/>
          <w:bCs/>
          <w:sz w:val="20"/>
        </w:rPr>
        <w:t>271 10 648</w:t>
      </w:r>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DIČ: </w:t>
      </w:r>
      <w:r w:rsidRPr="003209ED">
        <w:rPr>
          <w:rFonts w:ascii="Times New Roman" w:hAnsi="Times New Roman"/>
          <w:sz w:val="20"/>
        </w:rPr>
        <w:tab/>
      </w:r>
      <w:r w:rsidRPr="003209ED">
        <w:rPr>
          <w:rFonts w:ascii="Times New Roman" w:hAnsi="Times New Roman"/>
          <w:sz w:val="20"/>
        </w:rPr>
        <w:tab/>
      </w:r>
      <w:r w:rsidRPr="003209ED">
        <w:rPr>
          <w:rFonts w:ascii="Times New Roman" w:hAnsi="Times New Roman"/>
          <w:sz w:val="20"/>
        </w:rPr>
        <w:tab/>
      </w:r>
      <w:r w:rsidR="000B5F07" w:rsidRPr="003209ED">
        <w:rPr>
          <w:rFonts w:ascii="Times New Roman" w:hAnsi="Times New Roman"/>
          <w:bCs/>
          <w:sz w:val="20"/>
        </w:rPr>
        <w:t>CZ 271 10 648</w:t>
      </w:r>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 xml:space="preserve">bankovní spojení: </w:t>
      </w:r>
      <w:r w:rsidRPr="003209ED">
        <w:rPr>
          <w:rFonts w:ascii="Times New Roman" w:hAnsi="Times New Roman"/>
          <w:sz w:val="20"/>
        </w:rPr>
        <w:tab/>
      </w:r>
      <w:bookmarkStart w:id="0" w:name="_GoBack"/>
      <w:bookmarkEnd w:id="0"/>
    </w:p>
    <w:p w:rsidR="0049650E" w:rsidRPr="003209ED" w:rsidRDefault="0049650E" w:rsidP="00735816">
      <w:pPr>
        <w:pStyle w:val="Zkladntext2"/>
        <w:spacing w:before="0"/>
        <w:rPr>
          <w:rFonts w:ascii="Times New Roman" w:hAnsi="Times New Roman"/>
          <w:sz w:val="20"/>
        </w:rPr>
      </w:pPr>
      <w:r w:rsidRPr="003209ED">
        <w:rPr>
          <w:rFonts w:ascii="Times New Roman" w:hAnsi="Times New Roman"/>
          <w:sz w:val="20"/>
        </w:rPr>
        <w:t xml:space="preserve">číslo účtu: </w:t>
      </w:r>
      <w:r w:rsidRPr="003209ED">
        <w:rPr>
          <w:rFonts w:ascii="Times New Roman" w:hAnsi="Times New Roman"/>
          <w:sz w:val="20"/>
        </w:rPr>
        <w:tab/>
      </w:r>
      <w:r w:rsidRPr="003209ED">
        <w:rPr>
          <w:rFonts w:ascii="Times New Roman" w:hAnsi="Times New Roman"/>
          <w:sz w:val="20"/>
        </w:rPr>
        <w:tab/>
      </w:r>
    </w:p>
    <w:p w:rsidR="0049650E" w:rsidRPr="00EE07A5" w:rsidRDefault="0049650E" w:rsidP="00735816">
      <w:pPr>
        <w:pStyle w:val="Zkladntext2"/>
        <w:spacing w:before="0"/>
        <w:rPr>
          <w:rFonts w:ascii="Times New Roman" w:hAnsi="Times New Roman"/>
          <w:sz w:val="20"/>
        </w:rPr>
      </w:pPr>
      <w:r w:rsidRPr="003209ED">
        <w:rPr>
          <w:rFonts w:ascii="Times New Roman" w:hAnsi="Times New Roman"/>
          <w:sz w:val="20"/>
        </w:rPr>
        <w:t xml:space="preserve">zapsaný v obchodním rejstříku vedeném </w:t>
      </w:r>
      <w:r w:rsidR="000B5F07" w:rsidRPr="003209ED">
        <w:rPr>
          <w:rFonts w:ascii="Times New Roman" w:hAnsi="Times New Roman"/>
          <w:bCs/>
          <w:sz w:val="20"/>
        </w:rPr>
        <w:t>městským</w:t>
      </w:r>
      <w:r w:rsidRPr="003209ED">
        <w:rPr>
          <w:rFonts w:ascii="Times New Roman" w:hAnsi="Times New Roman"/>
          <w:sz w:val="20"/>
        </w:rPr>
        <w:t xml:space="preserve"> soudem v </w:t>
      </w:r>
      <w:r w:rsidR="000B5F07" w:rsidRPr="003209ED">
        <w:rPr>
          <w:rFonts w:ascii="Times New Roman" w:hAnsi="Times New Roman"/>
          <w:bCs/>
          <w:sz w:val="20"/>
        </w:rPr>
        <w:t>Praze</w:t>
      </w:r>
      <w:r w:rsidRPr="003209ED">
        <w:rPr>
          <w:rFonts w:ascii="Times New Roman" w:hAnsi="Times New Roman"/>
          <w:sz w:val="20"/>
        </w:rPr>
        <w:t xml:space="preserve">, sp. zn. </w:t>
      </w:r>
      <w:r w:rsidR="000B5F07" w:rsidRPr="003209ED">
        <w:rPr>
          <w:rFonts w:ascii="Times New Roman" w:hAnsi="Times New Roman"/>
          <w:bCs/>
          <w:sz w:val="20"/>
        </w:rPr>
        <w:t>C 97015</w:t>
      </w:r>
    </w:p>
    <w:p w:rsidR="0049650E" w:rsidRPr="00EE07A5" w:rsidRDefault="0049650E" w:rsidP="00735816">
      <w:pPr>
        <w:pStyle w:val="AKFZFnormln"/>
        <w:rPr>
          <w:rFonts w:ascii="Times New Roman" w:hAnsi="Times New Roman"/>
          <w:i/>
          <w:sz w:val="20"/>
          <w:szCs w:val="20"/>
        </w:rPr>
      </w:pPr>
      <w:r w:rsidRPr="00EE07A5">
        <w:rPr>
          <w:rFonts w:ascii="Times New Roman" w:hAnsi="Times New Roman"/>
          <w:sz w:val="20"/>
          <w:szCs w:val="20"/>
        </w:rPr>
        <w:t xml:space="preserve">dále jen </w:t>
      </w:r>
      <w:r w:rsidRPr="00EE07A5">
        <w:rPr>
          <w:rFonts w:ascii="Times New Roman" w:hAnsi="Times New Roman"/>
          <w:i/>
          <w:sz w:val="20"/>
          <w:szCs w:val="20"/>
        </w:rPr>
        <w:t>„</w:t>
      </w:r>
      <w:r w:rsidRPr="00EE07A5">
        <w:rPr>
          <w:rFonts w:ascii="Times New Roman" w:hAnsi="Times New Roman"/>
          <w:b/>
          <w:sz w:val="20"/>
          <w:szCs w:val="20"/>
        </w:rPr>
        <w:t>Zhotovitel</w:t>
      </w:r>
      <w:r w:rsidRPr="00EE07A5">
        <w:rPr>
          <w:rFonts w:ascii="Times New Roman" w:hAnsi="Times New Roman"/>
          <w:i/>
          <w:sz w:val="20"/>
          <w:szCs w:val="20"/>
        </w:rPr>
        <w:t>“</w:t>
      </w:r>
    </w:p>
    <w:p w:rsidR="0049650E" w:rsidRPr="00EE07A5" w:rsidRDefault="0049650E" w:rsidP="00735816">
      <w:pPr>
        <w:pStyle w:val="AKFZFnormln"/>
        <w:rPr>
          <w:rFonts w:ascii="Times New Roman" w:hAnsi="Times New Roman"/>
          <w:sz w:val="20"/>
          <w:szCs w:val="20"/>
        </w:rPr>
      </w:pPr>
      <w:r w:rsidRPr="00EE07A5">
        <w:rPr>
          <w:rFonts w:ascii="Times New Roman" w:hAnsi="Times New Roman"/>
          <w:sz w:val="20"/>
          <w:szCs w:val="20"/>
        </w:rPr>
        <w:t>Objednatel a Zhotovitel dále společně také jako „</w:t>
      </w:r>
      <w:r w:rsidRPr="00EE07A5">
        <w:rPr>
          <w:rFonts w:ascii="Times New Roman" w:hAnsi="Times New Roman"/>
          <w:b/>
          <w:sz w:val="20"/>
          <w:szCs w:val="20"/>
        </w:rPr>
        <w:t>Smluvní strany</w:t>
      </w:r>
      <w:r w:rsidRPr="00EE07A5">
        <w:rPr>
          <w:rFonts w:ascii="Times New Roman" w:hAnsi="Times New Roman"/>
          <w:sz w:val="20"/>
          <w:szCs w:val="20"/>
        </w:rPr>
        <w:t>“</w:t>
      </w:r>
    </w:p>
    <w:p w:rsidR="0049650E" w:rsidRPr="00EE07A5" w:rsidRDefault="0049650E" w:rsidP="00735816">
      <w:pPr>
        <w:pStyle w:val="AKFZFnormln"/>
        <w:rPr>
          <w:rFonts w:ascii="Times New Roman" w:hAnsi="Times New Roman"/>
          <w:sz w:val="20"/>
          <w:szCs w:val="20"/>
        </w:rPr>
      </w:pPr>
    </w:p>
    <w:p w:rsidR="0049650E" w:rsidRPr="00EE07A5" w:rsidRDefault="0049650E" w:rsidP="00735816">
      <w:pPr>
        <w:pStyle w:val="AKFZFnormln"/>
        <w:rPr>
          <w:rFonts w:ascii="Times New Roman" w:hAnsi="Times New Roman"/>
          <w:b/>
          <w:sz w:val="20"/>
          <w:szCs w:val="20"/>
        </w:rPr>
      </w:pPr>
      <w:r w:rsidRPr="00EE07A5">
        <w:rPr>
          <w:rFonts w:ascii="Times New Roman" w:hAnsi="Times New Roman"/>
          <w:b/>
          <w:sz w:val="20"/>
          <w:szCs w:val="20"/>
        </w:rPr>
        <w:t>VZHLEDEM K TOMU, ŽE</w:t>
      </w:r>
    </w:p>
    <w:p w:rsidR="0049650E" w:rsidRPr="00EE07A5" w:rsidRDefault="0049650E" w:rsidP="004B3EDC">
      <w:pPr>
        <w:spacing w:after="60"/>
        <w:rPr>
          <w:rFonts w:ascii="Times New Roman" w:hAnsi="Times New Roman"/>
          <w:sz w:val="20"/>
          <w:szCs w:val="20"/>
        </w:rPr>
      </w:pPr>
      <w:r w:rsidRPr="00EE07A5">
        <w:rPr>
          <w:rFonts w:ascii="Times New Roman" w:hAnsi="Times New Roman"/>
          <w:sz w:val="20"/>
          <w:szCs w:val="20"/>
        </w:rPr>
        <w:t xml:space="preserve">Objednatel provedl výběrové </w:t>
      </w:r>
      <w:r w:rsidRPr="003209ED">
        <w:rPr>
          <w:rFonts w:ascii="Times New Roman" w:hAnsi="Times New Roman"/>
          <w:sz w:val="20"/>
          <w:szCs w:val="20"/>
        </w:rPr>
        <w:t xml:space="preserve">řízení dne </w:t>
      </w:r>
      <w:r w:rsidR="003209ED" w:rsidRPr="003209ED">
        <w:rPr>
          <w:rFonts w:ascii="Times New Roman" w:hAnsi="Times New Roman"/>
          <w:sz w:val="20"/>
          <w:szCs w:val="20"/>
        </w:rPr>
        <w:t>20</w:t>
      </w:r>
      <w:r w:rsidR="003209ED">
        <w:rPr>
          <w:rFonts w:ascii="Times New Roman" w:hAnsi="Times New Roman"/>
          <w:sz w:val="20"/>
          <w:szCs w:val="20"/>
        </w:rPr>
        <w:t>.12.2016</w:t>
      </w:r>
      <w:r w:rsidRPr="00EE07A5">
        <w:rPr>
          <w:rFonts w:ascii="Times New Roman" w:hAnsi="Times New Roman"/>
          <w:sz w:val="20"/>
          <w:szCs w:val="20"/>
        </w:rPr>
        <w:t xml:space="preserve"> na veřejnou zakázku s názvem </w:t>
      </w:r>
      <w:r w:rsidR="00B8216B" w:rsidRPr="00B8216B">
        <w:rPr>
          <w:rFonts w:ascii="Times New Roman" w:hAnsi="Times New Roman"/>
          <w:b/>
          <w:sz w:val="20"/>
          <w:szCs w:val="20"/>
        </w:rPr>
        <w:t>PDPS a AD - Rekonstrukce a vybavení odborných učeben, laboratoře, dílny a výstavba kryté haly pro praxi</w:t>
      </w:r>
      <w:r w:rsidR="00B8216B" w:rsidRPr="00B8216B" w:rsidDel="00697906">
        <w:rPr>
          <w:rFonts w:ascii="Times New Roman" w:hAnsi="Times New Roman"/>
          <w:b/>
          <w:sz w:val="20"/>
          <w:szCs w:val="20"/>
        </w:rPr>
        <w:t xml:space="preserve"> </w:t>
      </w:r>
      <w:r w:rsidR="00B8216B" w:rsidRPr="00B8216B">
        <w:rPr>
          <w:rFonts w:ascii="Times New Roman" w:hAnsi="Times New Roman"/>
          <w:b/>
          <w:sz w:val="20"/>
          <w:szCs w:val="20"/>
        </w:rPr>
        <w:t>SPŠS Mělník</w:t>
      </w:r>
      <w:r w:rsidRPr="00EE07A5">
        <w:rPr>
          <w:rFonts w:ascii="Times New Roman" w:hAnsi="Times New Roman"/>
          <w:sz w:val="20"/>
          <w:szCs w:val="20"/>
        </w:rPr>
        <w:t xml:space="preserve">, jejímž předmětem je zpracování projektové dokumentace a zpracování projektové dokumentace </w:t>
      </w:r>
      <w:r w:rsidRPr="0030397A">
        <w:rPr>
          <w:rFonts w:ascii="Times New Roman" w:hAnsi="Times New Roman"/>
          <w:bCs/>
          <w:sz w:val="20"/>
          <w:szCs w:val="20"/>
        </w:rPr>
        <w:t>pro podání žádosti o dotaci z</w:t>
      </w:r>
      <w:r w:rsidR="0030397A" w:rsidRPr="0030397A">
        <w:rPr>
          <w:rFonts w:ascii="Times New Roman" w:hAnsi="Times New Roman"/>
          <w:bCs/>
          <w:sz w:val="20"/>
          <w:szCs w:val="20"/>
        </w:rPr>
        <w:t> Integrovaného regionálního operačního programu 2014–</w:t>
      </w:r>
      <w:r w:rsidRPr="0030397A">
        <w:rPr>
          <w:rFonts w:ascii="Times New Roman" w:hAnsi="Times New Roman"/>
          <w:bCs/>
          <w:sz w:val="20"/>
          <w:szCs w:val="20"/>
        </w:rPr>
        <w:t>2020</w:t>
      </w:r>
      <w:r w:rsidR="0030397A" w:rsidRPr="0030397A">
        <w:rPr>
          <w:rFonts w:ascii="Times New Roman" w:hAnsi="Times New Roman"/>
          <w:bCs/>
          <w:sz w:val="20"/>
          <w:szCs w:val="20"/>
        </w:rPr>
        <w:t xml:space="preserve"> – Integrované teritoriální investice Pražské metropolitní oblasti</w:t>
      </w:r>
      <w:r w:rsidRPr="0030397A">
        <w:rPr>
          <w:rFonts w:ascii="Times New Roman" w:hAnsi="Times New Roman"/>
          <w:bCs/>
          <w:sz w:val="20"/>
          <w:szCs w:val="20"/>
        </w:rPr>
        <w:t xml:space="preserve">. Dále zpracování položkového rozpočtu, zpracování podkladů pro </w:t>
      </w:r>
      <w:r w:rsidRPr="00EE07A5">
        <w:rPr>
          <w:rFonts w:ascii="Times New Roman" w:hAnsi="Times New Roman"/>
          <w:bCs/>
          <w:sz w:val="20"/>
          <w:szCs w:val="20"/>
        </w:rPr>
        <w:t>stavební úřad, výkaz výměr, plán organizace výstavby a následného zajištění autorského dozoru</w:t>
      </w:r>
      <w:r w:rsidRPr="00EE07A5">
        <w:rPr>
          <w:rFonts w:ascii="Times New Roman" w:hAnsi="Times New Roman"/>
          <w:sz w:val="20"/>
          <w:szCs w:val="20"/>
        </w:rPr>
        <w:t xml:space="preserve"> pro Objednatele (dále jen „</w:t>
      </w:r>
      <w:r w:rsidRPr="00EE07A5">
        <w:rPr>
          <w:rFonts w:ascii="Times New Roman" w:hAnsi="Times New Roman"/>
          <w:b/>
          <w:sz w:val="20"/>
          <w:szCs w:val="20"/>
        </w:rPr>
        <w:t>Veřejná zakázka</w:t>
      </w:r>
      <w:r w:rsidRPr="00EE07A5">
        <w:rPr>
          <w:rFonts w:ascii="Times New Roman" w:hAnsi="Times New Roman"/>
          <w:sz w:val="20"/>
          <w:szCs w:val="20"/>
        </w:rPr>
        <w:t>“; dokumentace Veřejné zakázky je součástí této Smlouvy);</w:t>
      </w:r>
    </w:p>
    <w:p w:rsidR="0049650E" w:rsidRPr="00EE07A5" w:rsidRDefault="0049650E" w:rsidP="00735816">
      <w:pPr>
        <w:pStyle w:val="AKFZFPreambule"/>
        <w:rPr>
          <w:rFonts w:ascii="Times New Roman" w:hAnsi="Times New Roman" w:cs="Times New Roman"/>
          <w:sz w:val="20"/>
          <w:szCs w:val="20"/>
        </w:rPr>
      </w:pPr>
      <w:r w:rsidRPr="00EE07A5">
        <w:rPr>
          <w:rFonts w:ascii="Times New Roman" w:hAnsi="Times New Roman" w:cs="Times New Roman"/>
          <w:sz w:val="20"/>
          <w:szCs w:val="20"/>
        </w:rPr>
        <w:t>Zhotovitel podal závaznou nabídku na Veřejnou zakázku a tato byla Objednatelem vybrána jako nejvhodnější;</w:t>
      </w:r>
    </w:p>
    <w:p w:rsidR="0049650E" w:rsidRPr="00EE07A5" w:rsidRDefault="0049650E" w:rsidP="00735816">
      <w:pPr>
        <w:pStyle w:val="AKFZFPreambule"/>
        <w:rPr>
          <w:rFonts w:ascii="Times New Roman" w:hAnsi="Times New Roman" w:cs="Times New Roman"/>
          <w:sz w:val="20"/>
          <w:szCs w:val="20"/>
        </w:rPr>
      </w:pPr>
      <w:r w:rsidRPr="00EE07A5">
        <w:rPr>
          <w:rFonts w:ascii="Times New Roman" w:hAnsi="Times New Roman" w:cs="Times New Roman"/>
          <w:sz w:val="20"/>
          <w:szCs w:val="20"/>
        </w:rPr>
        <w:lastRenderedPageBreak/>
        <w:t>Zhotovitel je podnikatelem, který je schopen řádně splnit předmět Veřejné zakázky, k čemuž má příslušná oprávnění; a</w:t>
      </w:r>
    </w:p>
    <w:p w:rsidR="0049650E" w:rsidRPr="00EE07A5" w:rsidRDefault="0049650E" w:rsidP="00735816">
      <w:pPr>
        <w:pStyle w:val="AKFZFPreambule"/>
        <w:rPr>
          <w:rFonts w:ascii="Times New Roman" w:hAnsi="Times New Roman" w:cs="Times New Roman"/>
          <w:sz w:val="20"/>
          <w:szCs w:val="20"/>
        </w:rPr>
      </w:pPr>
      <w:r w:rsidRPr="00EE07A5">
        <w:rPr>
          <w:rFonts w:ascii="Times New Roman" w:hAnsi="Times New Roman" w:cs="Times New Roman"/>
          <w:sz w:val="20"/>
          <w:szCs w:val="20"/>
        </w:rPr>
        <w:t>Objednatel má s ohledem na výsledek zadávacího řízení na Veřejnou zakázku v úmyslu zadat Zhotoviteli realizaci předmětu plnění Veřejné zakázky;</w:t>
      </w:r>
    </w:p>
    <w:p w:rsidR="0049650E" w:rsidRDefault="0049650E" w:rsidP="00735816">
      <w:pPr>
        <w:pStyle w:val="AKFZFnormln"/>
        <w:rPr>
          <w:rFonts w:ascii="Times New Roman" w:hAnsi="Times New Roman"/>
          <w:sz w:val="20"/>
          <w:szCs w:val="20"/>
        </w:rPr>
      </w:pPr>
      <w:r w:rsidRPr="00EE07A5">
        <w:rPr>
          <w:rFonts w:ascii="Times New Roman" w:hAnsi="Times New Roman"/>
          <w:sz w:val="20"/>
          <w:szCs w:val="20"/>
        </w:rPr>
        <w:t>se Smluvní strany, vědomy si svých závazků v této Smlouvě obsažených a s úmyslem být touto Smlouvou vázány, dohodly na následujícím znění Smlouvy:</w:t>
      </w:r>
    </w:p>
    <w:p w:rsidR="00734C97" w:rsidRDefault="00734C97" w:rsidP="00735816">
      <w:pPr>
        <w:pStyle w:val="AKFZFnormln"/>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ÚČEL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Účelem této Smlouvy je upravit práva a povinnosti Smluvních stran při zhotovování díla vymezeného v čl.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_Ref422995988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tak, aby zejména došlo ze strany Zhotovitele k řádnému a včasnému zhotovení díla.</w:t>
      </w:r>
    </w:p>
    <w:p w:rsidR="00B8216B" w:rsidRPr="00B8216B" w:rsidRDefault="0049650E" w:rsidP="00B8216B">
      <w:pPr>
        <w:pStyle w:val="lneksmlouvy"/>
        <w:rPr>
          <w:rFonts w:ascii="Times New Roman" w:hAnsi="Times New Roman"/>
          <w:bCs/>
          <w:sz w:val="20"/>
          <w:szCs w:val="20"/>
        </w:rPr>
      </w:pPr>
      <w:bookmarkStart w:id="1" w:name="_Ref423016167"/>
      <w:r w:rsidRPr="00B8216B">
        <w:rPr>
          <w:rFonts w:ascii="Times New Roman" w:hAnsi="Times New Roman"/>
          <w:sz w:val="20"/>
          <w:szCs w:val="20"/>
        </w:rPr>
        <w:t>Účelem díla je zpracování</w:t>
      </w:r>
      <w:bookmarkEnd w:id="1"/>
      <w:r w:rsidR="00B8216B" w:rsidRPr="00B8216B">
        <w:rPr>
          <w:rFonts w:ascii="Times New Roman" w:hAnsi="Times New Roman"/>
          <w:sz w:val="20"/>
          <w:szCs w:val="20"/>
        </w:rPr>
        <w:t xml:space="preserve"> </w:t>
      </w:r>
      <w:r w:rsidR="00B8216B" w:rsidRPr="00B8216B">
        <w:rPr>
          <w:rFonts w:ascii="Times New Roman" w:hAnsi="Times New Roman"/>
          <w:bCs/>
          <w:sz w:val="20"/>
          <w:szCs w:val="20"/>
        </w:rPr>
        <w:t>PD pro provádění staveb vč. položkového rozpočtu, stavebního řízení a autorského dozoru pro projekt „</w:t>
      </w:r>
      <w:r w:rsidR="00B8216B" w:rsidRPr="00B8216B">
        <w:rPr>
          <w:rFonts w:ascii="Times New Roman" w:hAnsi="Times New Roman"/>
          <w:b/>
          <w:sz w:val="20"/>
          <w:szCs w:val="20"/>
        </w:rPr>
        <w:t>PDPS a AD - Rekonstrukce a vybavení odborných učeben, laboratoře, dílny a výstavba kryté haly pro praxi</w:t>
      </w:r>
      <w:r w:rsidR="00B8216B" w:rsidRPr="00B8216B" w:rsidDel="00697906">
        <w:rPr>
          <w:rFonts w:ascii="Times New Roman" w:hAnsi="Times New Roman"/>
          <w:b/>
          <w:sz w:val="20"/>
          <w:szCs w:val="20"/>
        </w:rPr>
        <w:t xml:space="preserve"> </w:t>
      </w:r>
      <w:r w:rsidR="00B8216B" w:rsidRPr="00B8216B">
        <w:rPr>
          <w:rFonts w:ascii="Times New Roman" w:hAnsi="Times New Roman"/>
          <w:b/>
          <w:sz w:val="20"/>
          <w:szCs w:val="20"/>
        </w:rPr>
        <w:t>SPŠS Mělník“</w:t>
      </w:r>
      <w:r w:rsidR="00B8216B" w:rsidRPr="00B8216B">
        <w:rPr>
          <w:rFonts w:ascii="Times New Roman" w:hAnsi="Times New Roman"/>
          <w:sz w:val="20"/>
          <w:szCs w:val="20"/>
        </w:rPr>
        <w:t xml:space="preserve"> (dále jen „</w:t>
      </w:r>
      <w:r w:rsidR="00B8216B" w:rsidRPr="00B8216B">
        <w:rPr>
          <w:rFonts w:ascii="Times New Roman" w:hAnsi="Times New Roman"/>
          <w:b/>
          <w:sz w:val="20"/>
          <w:szCs w:val="20"/>
        </w:rPr>
        <w:t>Stavba</w:t>
      </w:r>
      <w:r w:rsidR="00B8216B" w:rsidRPr="00B8216B">
        <w:rPr>
          <w:rFonts w:ascii="Times New Roman" w:hAnsi="Times New Roman"/>
          <w:sz w:val="20"/>
          <w:szCs w:val="20"/>
        </w:rPr>
        <w:t>“)</w:t>
      </w:r>
      <w:r w:rsidR="00B8216B">
        <w:rPr>
          <w:rFonts w:ascii="Times New Roman" w:hAnsi="Times New Roman"/>
          <w:bCs/>
          <w:sz w:val="20"/>
          <w:szCs w:val="20"/>
        </w:rPr>
        <w:t xml:space="preserve"> </w:t>
      </w:r>
      <w:r w:rsidR="00B8216B" w:rsidRPr="00B8216B">
        <w:rPr>
          <w:rFonts w:ascii="Times New Roman" w:hAnsi="Times New Roman"/>
          <w:sz w:val="20"/>
          <w:szCs w:val="20"/>
        </w:rPr>
        <w:t>a provedení všech nezbytných kroků tak, aby mohl být vybrán Zhotovitel Stavby a Stavba mohla být řádně zrealizován</w:t>
      </w:r>
      <w:r w:rsidR="00B8216B">
        <w:rPr>
          <w:rFonts w:ascii="Times New Roman" w:hAnsi="Times New Roman"/>
          <w:sz w:val="20"/>
          <w:szCs w:val="20"/>
        </w:rPr>
        <w:t xml:space="preserve">a. </w:t>
      </w:r>
      <w:r w:rsidR="00B8216B" w:rsidRPr="00B8216B">
        <w:rPr>
          <w:rFonts w:ascii="Times New Roman" w:hAnsi="Times New Roman"/>
          <w:bCs/>
          <w:sz w:val="20"/>
          <w:szCs w:val="20"/>
        </w:rPr>
        <w:t>Cílem VZ je vybudování odborné učebny, laboratoře, dílny a venkovní otevřené haly vč. vybavení ve školní budově. PD bude vypracována do stupně provádění stavby dle přílohy č. 6 dle vyhlášky 499/2006 Sb. o dokumentaci staveb. Inženýrská činnost vč. vyřízení stavebního povolení. Předpokládají se stavební práce:</w:t>
      </w:r>
    </w:p>
    <w:p w:rsidR="00B8216B" w:rsidRPr="00B8216B" w:rsidRDefault="00B8216B" w:rsidP="00B8216B">
      <w:pPr>
        <w:pStyle w:val="AKFZFnormln"/>
        <w:numPr>
          <w:ilvl w:val="0"/>
          <w:numId w:val="15"/>
        </w:numPr>
        <w:rPr>
          <w:rFonts w:ascii="Times New Roman" w:hAnsi="Times New Roman"/>
          <w:bCs/>
          <w:sz w:val="20"/>
          <w:szCs w:val="20"/>
        </w:rPr>
      </w:pPr>
      <w:r w:rsidRPr="00B8216B">
        <w:rPr>
          <w:rFonts w:ascii="Times New Roman" w:hAnsi="Times New Roman"/>
          <w:bCs/>
          <w:sz w:val="20"/>
          <w:szCs w:val="20"/>
        </w:rPr>
        <w:t>Vnitřní učebny: bourací a zednické práce, podlahy, omítky, obklady, truhlářské práce, natěračské a malířské práce, ZTB, elektropráce</w:t>
      </w:r>
      <w:r w:rsidRPr="00B8216B">
        <w:rPr>
          <w:rFonts w:ascii="Times New Roman" w:hAnsi="Times New Roman"/>
          <w:sz w:val="20"/>
          <w:szCs w:val="20"/>
        </w:rPr>
        <w:t>.</w:t>
      </w:r>
    </w:p>
    <w:p w:rsidR="00B8216B" w:rsidRPr="00B8216B" w:rsidRDefault="00B8216B" w:rsidP="00B8216B">
      <w:pPr>
        <w:pStyle w:val="AKFZFnormln"/>
        <w:numPr>
          <w:ilvl w:val="0"/>
          <w:numId w:val="15"/>
        </w:numPr>
        <w:rPr>
          <w:rFonts w:ascii="Times New Roman" w:hAnsi="Times New Roman"/>
          <w:bCs/>
          <w:sz w:val="20"/>
          <w:szCs w:val="20"/>
        </w:rPr>
      </w:pPr>
      <w:r w:rsidRPr="00B8216B">
        <w:rPr>
          <w:rFonts w:ascii="Times New Roman" w:hAnsi="Times New Roman"/>
          <w:sz w:val="20"/>
          <w:szCs w:val="20"/>
        </w:rPr>
        <w:t xml:space="preserve"> Výstavba otevřené ocelové haly s venkovní dílnou pro praxi žáků: bourací práce (stávající dílna), základy nové haly, zednické práce (zdění nosných stěn, omítky), podlahy a podhledy, truhlářské práce (dveře), klempířské a pokrývačské práce související s realizací střešní krytiny, zámečnické práce (ocelová hala pro praxi žáků), elektropráce a hromosvod, malířské a natěračské práce</w:t>
      </w:r>
    </w:p>
    <w:p w:rsidR="00B8216B" w:rsidRPr="00B8216B" w:rsidRDefault="00B8216B" w:rsidP="00B8216B">
      <w:pPr>
        <w:pStyle w:val="AKFZFnormln"/>
        <w:numPr>
          <w:ilvl w:val="0"/>
          <w:numId w:val="15"/>
        </w:numPr>
        <w:rPr>
          <w:rFonts w:ascii="Times New Roman" w:hAnsi="Times New Roman"/>
          <w:bCs/>
          <w:sz w:val="20"/>
          <w:szCs w:val="20"/>
        </w:rPr>
      </w:pPr>
      <w:r w:rsidRPr="00B8216B">
        <w:rPr>
          <w:rFonts w:ascii="Times New Roman" w:hAnsi="Times New Roman"/>
          <w:sz w:val="20"/>
          <w:szCs w:val="20"/>
        </w:rPr>
        <w:t>Dvůr: odstranění porostů, úprava zelených ploch a výsadba, realizace nových komunikací vč. obrubníků, zámečnické práce (ocelové zábradlí), opravy anglických dvorků, vnější omítky opěrných zdí.</w:t>
      </w:r>
    </w:p>
    <w:p w:rsidR="00B8216B" w:rsidRPr="00B8216B" w:rsidRDefault="00B8216B" w:rsidP="00B8216B">
      <w:pPr>
        <w:pStyle w:val="lneksmlouvy"/>
        <w:numPr>
          <w:ilvl w:val="0"/>
          <w:numId w:val="0"/>
        </w:numPr>
        <w:rPr>
          <w:rFonts w:ascii="Times New Roman" w:hAnsi="Times New Roman"/>
          <w:sz w:val="20"/>
          <w:szCs w:val="20"/>
        </w:rPr>
      </w:pPr>
    </w:p>
    <w:p w:rsidR="0049650E" w:rsidRPr="00EE07A5" w:rsidRDefault="0049650E" w:rsidP="00735816">
      <w:pPr>
        <w:pStyle w:val="lneksmlouvynadpis"/>
        <w:jc w:val="center"/>
        <w:rPr>
          <w:rFonts w:ascii="Times New Roman" w:hAnsi="Times New Roman"/>
          <w:b w:val="0"/>
          <w:sz w:val="20"/>
          <w:szCs w:val="20"/>
        </w:rPr>
      </w:pPr>
      <w:bookmarkStart w:id="2" w:name="_Ref422995988"/>
      <w:r w:rsidRPr="00EE07A5">
        <w:rPr>
          <w:rFonts w:ascii="Times New Roman" w:hAnsi="Times New Roman"/>
          <w:sz w:val="20"/>
          <w:szCs w:val="20"/>
        </w:rPr>
        <w:t>PŘEDMĚT SMLOUVY</w:t>
      </w:r>
      <w:bookmarkEnd w:id="2"/>
    </w:p>
    <w:p w:rsidR="0049650E" w:rsidRPr="00EE07A5" w:rsidRDefault="0049650E" w:rsidP="004B3EDC">
      <w:pPr>
        <w:pStyle w:val="lneksmlouvy"/>
        <w:rPr>
          <w:rFonts w:ascii="Times New Roman" w:hAnsi="Times New Roman"/>
          <w:sz w:val="20"/>
          <w:szCs w:val="20"/>
        </w:rPr>
      </w:pPr>
      <w:bookmarkStart w:id="3" w:name="_Ref422997318"/>
      <w:bookmarkStart w:id="4" w:name="_Ref422991813"/>
      <w:r w:rsidRPr="00EE07A5">
        <w:rPr>
          <w:rFonts w:ascii="Times New Roman" w:hAnsi="Times New Roman"/>
          <w:sz w:val="20"/>
          <w:szCs w:val="20"/>
        </w:rPr>
        <w:t xml:space="preserve">Zhotovitel se touto Smlouvou zavazuje provést pro Objednatele na své náklady a nebezpečí v souladu se svou závaznou nabídkou na Veřejnou zakázku a za podmínek této Smlouvy následující dílo: </w:t>
      </w:r>
      <w:r w:rsidRPr="00EE07A5">
        <w:rPr>
          <w:rFonts w:ascii="Times New Roman" w:hAnsi="Times New Roman"/>
          <w:bCs/>
          <w:sz w:val="20"/>
          <w:szCs w:val="20"/>
        </w:rPr>
        <w:t>zpracování projektové dokumentace pro provádění stavby</w:t>
      </w:r>
      <w:r w:rsidRPr="00EE07A5">
        <w:rPr>
          <w:rFonts w:ascii="Times New Roman" w:hAnsi="Times New Roman"/>
          <w:sz w:val="20"/>
          <w:szCs w:val="20"/>
        </w:rPr>
        <w:t xml:space="preserve">, v rámci realizace projektu </w:t>
      </w:r>
      <w:r w:rsidRPr="00EE07A5">
        <w:rPr>
          <w:rFonts w:ascii="Times New Roman" w:hAnsi="Times New Roman"/>
          <w:b/>
          <w:bCs/>
          <w:sz w:val="20"/>
          <w:szCs w:val="20"/>
        </w:rPr>
        <w:t>„</w:t>
      </w:r>
      <w:r w:rsidR="00B8216B" w:rsidRPr="00B8216B">
        <w:rPr>
          <w:rFonts w:ascii="Times New Roman" w:hAnsi="Times New Roman"/>
          <w:b/>
          <w:sz w:val="20"/>
          <w:szCs w:val="20"/>
        </w:rPr>
        <w:t>PDPS a AD - Rekonstrukce a vybavení odborných učeben, laboratoře, dílny a výstavba kryté haly pro praxi</w:t>
      </w:r>
      <w:r w:rsidR="00B8216B" w:rsidRPr="00B8216B" w:rsidDel="00697906">
        <w:rPr>
          <w:rFonts w:ascii="Times New Roman" w:hAnsi="Times New Roman"/>
          <w:b/>
          <w:sz w:val="20"/>
          <w:szCs w:val="20"/>
        </w:rPr>
        <w:t xml:space="preserve"> </w:t>
      </w:r>
      <w:r w:rsidR="00B8216B" w:rsidRPr="00B8216B">
        <w:rPr>
          <w:rFonts w:ascii="Times New Roman" w:hAnsi="Times New Roman"/>
          <w:b/>
          <w:sz w:val="20"/>
          <w:szCs w:val="20"/>
        </w:rPr>
        <w:t>SPŠS Mělník</w:t>
      </w:r>
      <w:r w:rsidRPr="00EE07A5">
        <w:rPr>
          <w:rFonts w:ascii="Times New Roman" w:hAnsi="Times New Roman"/>
          <w:b/>
          <w:sz w:val="20"/>
          <w:szCs w:val="20"/>
        </w:rPr>
        <w:t>“</w:t>
      </w:r>
      <w:r w:rsidRPr="00EE07A5">
        <w:rPr>
          <w:rFonts w:ascii="Times New Roman" w:hAnsi="Times New Roman"/>
          <w:bCs/>
          <w:sz w:val="20"/>
          <w:szCs w:val="20"/>
        </w:rPr>
        <w:t>,</w:t>
      </w:r>
      <w:r w:rsidRPr="00EE07A5">
        <w:rPr>
          <w:rFonts w:ascii="Times New Roman" w:hAnsi="Times New Roman"/>
          <w:sz w:val="20"/>
          <w:szCs w:val="20"/>
        </w:rPr>
        <w:t xml:space="preserve"> (dále jen „</w:t>
      </w:r>
      <w:r w:rsidRPr="00EE07A5">
        <w:rPr>
          <w:rFonts w:ascii="Times New Roman" w:hAnsi="Times New Roman"/>
          <w:b/>
          <w:sz w:val="20"/>
          <w:szCs w:val="20"/>
        </w:rPr>
        <w:t>Dílo</w:t>
      </w:r>
      <w:r w:rsidRPr="00EE07A5">
        <w:rPr>
          <w:rFonts w:ascii="Times New Roman" w:hAnsi="Times New Roman"/>
          <w:sz w:val="20"/>
          <w:szCs w:val="20"/>
        </w:rPr>
        <w:t xml:space="preserve">“; jednotlivé součásti Díla jsou podrobněji definovány v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_Ref423003564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w:t>
      </w:r>
      <w:r w:rsidR="00A34E42" w:rsidRPr="00EE07A5">
        <w:rPr>
          <w:rFonts w:ascii="Times New Roman" w:hAnsi="Times New Roman"/>
          <w:sz w:val="20"/>
          <w:szCs w:val="20"/>
        </w:rPr>
        <w:fldChar w:fldCharType="end"/>
      </w:r>
      <w:r w:rsidR="00B8216B">
        <w:rPr>
          <w:rFonts w:ascii="Times New Roman" w:hAnsi="Times New Roman"/>
          <w:sz w:val="20"/>
          <w:szCs w:val="20"/>
        </w:rPr>
        <w:t xml:space="preserve"> Smlouvy</w:t>
      </w:r>
      <w:r w:rsidRPr="00EE07A5">
        <w:rPr>
          <w:rFonts w:ascii="Times New Roman" w:hAnsi="Times New Roman"/>
          <w:sz w:val="20"/>
          <w:szCs w:val="20"/>
        </w:rPr>
        <w:t>).</w:t>
      </w:r>
      <w:bookmarkEnd w:id="3"/>
      <w:r w:rsidRPr="00EE07A5">
        <w:rPr>
          <w:rFonts w:ascii="Times New Roman" w:hAnsi="Times New Roman"/>
          <w:sz w:val="20"/>
          <w:szCs w:val="20"/>
        </w:rPr>
        <w:t xml:space="preserve"> Objednatel se zavazuje Dílo převzít a zaplatit Zhotoviteli za Dílo cenu ve výši stanovené v čl.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5</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w:t>
      </w:r>
    </w:p>
    <w:p w:rsidR="0049650E" w:rsidRPr="00EE07A5" w:rsidRDefault="0049650E" w:rsidP="00735816">
      <w:pPr>
        <w:pStyle w:val="lneksmlouvy"/>
        <w:rPr>
          <w:rFonts w:ascii="Times New Roman" w:hAnsi="Times New Roman"/>
          <w:sz w:val="20"/>
          <w:szCs w:val="20"/>
        </w:rPr>
      </w:pPr>
      <w:bookmarkStart w:id="5" w:name="_Ref423003564"/>
      <w:r w:rsidRPr="00EE07A5">
        <w:rPr>
          <w:rFonts w:ascii="Times New Roman" w:hAnsi="Times New Roman"/>
          <w:sz w:val="20"/>
          <w:szCs w:val="20"/>
        </w:rPr>
        <w:t>Součástí Díla je zejména:</w:t>
      </w:r>
      <w:bookmarkEnd w:id="5"/>
    </w:p>
    <w:p w:rsidR="0049650E" w:rsidRPr="001E7CFF" w:rsidRDefault="0049650E" w:rsidP="00735816">
      <w:pPr>
        <w:pStyle w:val="lneksmlouvy"/>
        <w:numPr>
          <w:ilvl w:val="2"/>
          <w:numId w:val="6"/>
        </w:numPr>
        <w:rPr>
          <w:rFonts w:ascii="Times New Roman" w:hAnsi="Times New Roman"/>
          <w:sz w:val="20"/>
          <w:szCs w:val="20"/>
        </w:rPr>
      </w:pPr>
      <w:bookmarkStart w:id="6" w:name="_Ref423014697"/>
      <w:bookmarkEnd w:id="4"/>
      <w:r w:rsidRPr="001E7CFF">
        <w:rPr>
          <w:rFonts w:ascii="Times New Roman" w:hAnsi="Times New Roman"/>
          <w:sz w:val="20"/>
          <w:szCs w:val="20"/>
        </w:rPr>
        <w:t>vypracování projektové dokumentace pro územní řízení v souladu se zákonem č. 183/2006 Sb., stavební zákon ve znění pozdějších předpisů (dále jen „</w:t>
      </w:r>
      <w:r w:rsidRPr="001E7CFF">
        <w:rPr>
          <w:rFonts w:ascii="Times New Roman" w:hAnsi="Times New Roman"/>
          <w:b/>
          <w:sz w:val="20"/>
          <w:szCs w:val="20"/>
        </w:rPr>
        <w:t>stavební zákon</w:t>
      </w:r>
      <w:r w:rsidRPr="001E7CFF">
        <w:rPr>
          <w:rFonts w:ascii="Times New Roman" w:hAnsi="Times New Roman"/>
          <w:sz w:val="20"/>
          <w:szCs w:val="20"/>
        </w:rPr>
        <w:t>“) a vyhláškou č. 499/2006 Sb., o dokumentaci staveb (dále jen „</w:t>
      </w:r>
      <w:r w:rsidRPr="001E7CFF">
        <w:rPr>
          <w:rFonts w:ascii="Times New Roman" w:hAnsi="Times New Roman"/>
          <w:b/>
          <w:sz w:val="20"/>
          <w:szCs w:val="20"/>
        </w:rPr>
        <w:t>Projektová dokumentace pro územní řízení</w:t>
      </w:r>
      <w:r w:rsidRPr="001E7CFF">
        <w:rPr>
          <w:rFonts w:ascii="Times New Roman" w:hAnsi="Times New Roman"/>
          <w:sz w:val="20"/>
          <w:szCs w:val="20"/>
        </w:rPr>
        <w:t>“);</w:t>
      </w:r>
      <w:bookmarkEnd w:id="6"/>
    </w:p>
    <w:p w:rsidR="0049650E" w:rsidRPr="001E7CFF" w:rsidRDefault="0049650E" w:rsidP="00735816">
      <w:pPr>
        <w:pStyle w:val="lneksmlouvy"/>
        <w:numPr>
          <w:ilvl w:val="2"/>
          <w:numId w:val="6"/>
        </w:numPr>
        <w:rPr>
          <w:rFonts w:ascii="Times New Roman" w:hAnsi="Times New Roman"/>
          <w:sz w:val="20"/>
          <w:szCs w:val="20"/>
        </w:rPr>
      </w:pPr>
      <w:r w:rsidRPr="001E7CFF">
        <w:rPr>
          <w:rFonts w:ascii="Times New Roman" w:hAnsi="Times New Roman"/>
          <w:sz w:val="20"/>
          <w:szCs w:val="20"/>
        </w:rPr>
        <w:t xml:space="preserve">vypracování projektové dokumentace ke stavebnímu řízení v podobě pro její projednání s příslušnými veřejnoprávními orgány, dotčenými orgány státní správy, organizacemi, vlastníky sousedních nemovitostí </w:t>
      </w:r>
      <w:r w:rsidRPr="001E7CFF">
        <w:rPr>
          <w:rFonts w:ascii="Times New Roman" w:hAnsi="Times New Roman"/>
          <w:sz w:val="20"/>
          <w:szCs w:val="20"/>
        </w:rPr>
        <w:lastRenderedPageBreak/>
        <w:t>pro získání dokladů a stanovisek za účelem vydání stavebního povolení a všech dalších potřebných povolení; bude zpracována v souladu se stavebním zákonem a vyhláškou č. 499/2006 Sb., o dokumentaci staveb (dále jen „</w:t>
      </w:r>
      <w:r w:rsidRPr="001E7CFF">
        <w:rPr>
          <w:rFonts w:ascii="Times New Roman" w:hAnsi="Times New Roman"/>
          <w:b/>
          <w:sz w:val="20"/>
          <w:szCs w:val="20"/>
        </w:rPr>
        <w:t>Projektová dokumentace pro stavební řízení</w:t>
      </w:r>
      <w:r w:rsidRPr="001E7CFF">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bookmarkStart w:id="7" w:name="_Ref429487399"/>
      <w:r w:rsidRPr="00EE07A5">
        <w:rPr>
          <w:rFonts w:ascii="Times New Roman" w:hAnsi="Times New Roman"/>
          <w:sz w:val="20"/>
          <w:szCs w:val="20"/>
        </w:rPr>
        <w:t>vypracování projektové dokumentace pro provádění Stavby v souladu se stavebním zákonem, vyhláškou č. 503/2006 Sb., vyhláškou č. 146/2008 Sb., a zákonem č. 137/2006 Sb., o veřejných zakázkách ve znění pozdějších předpisů (dále jen „</w:t>
      </w:r>
      <w:r w:rsidRPr="00EE07A5">
        <w:rPr>
          <w:rFonts w:ascii="Times New Roman" w:hAnsi="Times New Roman"/>
          <w:b/>
          <w:sz w:val="20"/>
          <w:szCs w:val="20"/>
        </w:rPr>
        <w:t>zákon o veřejných zakázkách</w:t>
      </w:r>
      <w:r w:rsidRPr="00EE07A5">
        <w:rPr>
          <w:rFonts w:ascii="Times New Roman" w:hAnsi="Times New Roman"/>
          <w:sz w:val="20"/>
          <w:szCs w:val="20"/>
        </w:rPr>
        <w:t>“) (dále jen „</w:t>
      </w:r>
      <w:r w:rsidRPr="00EE07A5">
        <w:rPr>
          <w:rFonts w:ascii="Times New Roman" w:hAnsi="Times New Roman"/>
          <w:b/>
          <w:sz w:val="20"/>
          <w:szCs w:val="20"/>
        </w:rPr>
        <w:t>Projektová dokumentace pro provádění stavby</w:t>
      </w:r>
      <w:r w:rsidRPr="00EE07A5">
        <w:rPr>
          <w:rFonts w:ascii="Times New Roman" w:hAnsi="Times New Roman"/>
          <w:sz w:val="20"/>
          <w:szCs w:val="20"/>
        </w:rPr>
        <w:t>“);</w:t>
      </w:r>
      <w:bookmarkEnd w:id="7"/>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provedení potřebných průzkumů správní evidence a zpracování grafického podkladu s vyznačením hranic záboru na katastrální mapě (dále jen „</w:t>
      </w:r>
      <w:r w:rsidRPr="00EE07A5">
        <w:rPr>
          <w:rFonts w:ascii="Times New Roman" w:hAnsi="Times New Roman"/>
          <w:b/>
          <w:sz w:val="20"/>
          <w:szCs w:val="20"/>
        </w:rPr>
        <w:t>Záborový elaborát</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vypracování závazného položkového rozpočtu Stavby dle projektové dokumentace v rozsahu a podrobnostech potřebných pro realizaci zadávacího řízení na provedení Stavby podle zákona o veřejných zakázkách, předpisů jej provádějících, zejména vyhlášky č. 230/2012 Sb., a vnitřních předpisů Objednatele upravujících zadávání veřejných zakázek (dále jen „</w:t>
      </w:r>
      <w:r w:rsidRPr="00EE07A5">
        <w:rPr>
          <w:rFonts w:ascii="Times New Roman" w:hAnsi="Times New Roman"/>
          <w:b/>
          <w:sz w:val="20"/>
          <w:szCs w:val="20"/>
        </w:rPr>
        <w:t>Výkaz výměr</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vypracování oceněného položkového rozpočtu Stavby v aktuální cenové úrovni (dále jen „</w:t>
      </w:r>
      <w:r w:rsidRPr="00EE07A5">
        <w:rPr>
          <w:rFonts w:ascii="Times New Roman" w:hAnsi="Times New Roman"/>
          <w:b/>
          <w:sz w:val="20"/>
          <w:szCs w:val="20"/>
        </w:rPr>
        <w:t>Položkový rozpočet stavby</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zpracování dokladové části Díla, tedy posudků, stanovisek a výsledků jednání vedených v průběhu zpracování projektové dokumentace (dále jen „</w:t>
      </w:r>
      <w:r w:rsidRPr="00EE07A5">
        <w:rPr>
          <w:rFonts w:ascii="Times New Roman" w:hAnsi="Times New Roman"/>
          <w:b/>
          <w:sz w:val="20"/>
          <w:szCs w:val="20"/>
        </w:rPr>
        <w:t>Dokladová část</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EE07A5">
        <w:rPr>
          <w:rFonts w:ascii="Times New Roman" w:hAnsi="Times New Roman"/>
          <w:b/>
          <w:sz w:val="20"/>
          <w:szCs w:val="20"/>
        </w:rPr>
        <w:t>Zastupování v územním řízení</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bookmarkStart w:id="8" w:name="_Ref423014706"/>
      <w:r w:rsidRPr="00EE07A5">
        <w:rPr>
          <w:rFonts w:ascii="Times New Roman" w:hAnsi="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EE07A5">
        <w:rPr>
          <w:rFonts w:ascii="Times New Roman" w:hAnsi="Times New Roman"/>
          <w:b/>
          <w:sz w:val="20"/>
          <w:szCs w:val="20"/>
        </w:rPr>
        <w:t>Zastupování ve stavebním řízení</w:t>
      </w:r>
      <w:r w:rsidRPr="00EE07A5">
        <w:rPr>
          <w:rFonts w:ascii="Times New Roman" w:hAnsi="Times New Roman"/>
          <w:sz w:val="20"/>
          <w:szCs w:val="20"/>
        </w:rPr>
        <w:t>“);</w:t>
      </w:r>
      <w:bookmarkEnd w:id="8"/>
    </w:p>
    <w:p w:rsidR="0049650E" w:rsidRPr="00EE07A5" w:rsidRDefault="0049650E" w:rsidP="00735816">
      <w:pPr>
        <w:pStyle w:val="lneksmlouvy"/>
        <w:numPr>
          <w:ilvl w:val="2"/>
          <w:numId w:val="6"/>
        </w:numPr>
        <w:rPr>
          <w:rFonts w:ascii="Times New Roman" w:hAnsi="Times New Roman"/>
          <w:sz w:val="20"/>
          <w:szCs w:val="20"/>
        </w:rPr>
      </w:pPr>
      <w:bookmarkStart w:id="9" w:name="_Ref423003112"/>
      <w:bookmarkStart w:id="10" w:name="_Ref423012053"/>
      <w:bookmarkStart w:id="11" w:name="_Ref423014843"/>
      <w:r w:rsidRPr="00EE07A5">
        <w:rPr>
          <w:rFonts w:ascii="Times New Roman" w:hAnsi="Times New Roman"/>
          <w:sz w:val="20"/>
          <w:szCs w:val="20"/>
        </w:rPr>
        <w:t>vyřešení majetkoprávních vztahů v místě Stavby jménem Objednatele, tedy uzavření dohod s vlastníky nemovitých a movitých věcí, dotčených Stavbou tak, aby mohlo dojít k její realizaci; Zhotovitel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w:t>
      </w:r>
      <w:bookmarkEnd w:id="9"/>
      <w:r w:rsidRPr="00EE07A5">
        <w:rPr>
          <w:rFonts w:ascii="Times New Roman" w:hAnsi="Times New Roman"/>
          <w:sz w:val="20"/>
          <w:szCs w:val="20"/>
        </w:rPr>
        <w:t xml:space="preserve"> (dále jen „</w:t>
      </w:r>
      <w:r w:rsidRPr="00EE07A5">
        <w:rPr>
          <w:rFonts w:ascii="Times New Roman" w:hAnsi="Times New Roman"/>
          <w:b/>
          <w:sz w:val="20"/>
          <w:szCs w:val="20"/>
        </w:rPr>
        <w:t>Řešení majetkoprávních vztahů v místě stavby</w:t>
      </w:r>
      <w:r w:rsidRPr="00EE07A5">
        <w:rPr>
          <w:rFonts w:ascii="Times New Roman" w:hAnsi="Times New Roman"/>
          <w:sz w:val="20"/>
          <w:szCs w:val="20"/>
        </w:rPr>
        <w:t>“)</w:t>
      </w:r>
      <w:bookmarkEnd w:id="10"/>
      <w:r w:rsidRPr="00EE07A5">
        <w:rPr>
          <w:rFonts w:ascii="Times New Roman" w:hAnsi="Times New Roman"/>
          <w:sz w:val="20"/>
          <w:szCs w:val="20"/>
        </w:rPr>
        <w:t>;</w:t>
      </w:r>
      <w:bookmarkEnd w:id="11"/>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zajištění oboustranně podepsaných smluv o smlouvách budoucích na provedení přeložek inženýrských sítí a smluv o smlouvách budoucích na věcná břemena v místě Stavby (dále jen „</w:t>
      </w:r>
      <w:r w:rsidRPr="00EE07A5">
        <w:rPr>
          <w:rFonts w:ascii="Times New Roman" w:hAnsi="Times New Roman"/>
          <w:b/>
          <w:sz w:val="20"/>
          <w:szCs w:val="20"/>
        </w:rPr>
        <w:t>Zajištění věcných břemen</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2 a dle odborného uvážení Zhotovitele (dále jen „</w:t>
      </w:r>
      <w:r w:rsidRPr="00EE07A5">
        <w:rPr>
          <w:rFonts w:ascii="Times New Roman" w:hAnsi="Times New Roman"/>
          <w:b/>
          <w:sz w:val="20"/>
          <w:szCs w:val="20"/>
        </w:rPr>
        <w:t>Autorský dozor</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účast Zhotovitele při jednáních hodnotící komise na výběr zhotovitele Stavby, která bude realizována dle projektové dokumentace, zpracované Zhotovitelem v souladu s touto Smlouvou, pokud bude do takové </w:t>
      </w:r>
      <w:r w:rsidRPr="00EE07A5">
        <w:rPr>
          <w:rFonts w:ascii="Times New Roman" w:hAnsi="Times New Roman"/>
          <w:sz w:val="20"/>
          <w:szCs w:val="20"/>
        </w:rPr>
        <w:lastRenderedPageBreak/>
        <w:t>komise Objednateli jmenován jako člen nebo na její jednání přizván jako poradce (dále jen „</w:t>
      </w:r>
      <w:r w:rsidRPr="00EE07A5">
        <w:rPr>
          <w:rFonts w:ascii="Times New Roman" w:hAnsi="Times New Roman"/>
          <w:b/>
          <w:sz w:val="20"/>
          <w:szCs w:val="20"/>
        </w:rPr>
        <w:t>Účast na jednání hodnotící komise</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oznámení záměru realizace Stavby Archeologickému ústavu Akademie věd ČR; v případě kladného stanoviska Archeologického ústavu věd ČR ve věci nutnosti provedení archeologického výzkumu začlení Zhotovitel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průběžná a závěrečná </w:t>
      </w:r>
      <w:bookmarkStart w:id="12" w:name="_Ref423014849"/>
      <w:r w:rsidRPr="00EE07A5">
        <w:rPr>
          <w:rFonts w:ascii="Times New Roman" w:hAnsi="Times New Roman"/>
          <w:sz w:val="20"/>
          <w:szCs w:val="20"/>
        </w:rPr>
        <w:t>diagnostika Stavby a ověření souladu Stavby s projektovou dokumentací (dále jen „</w:t>
      </w:r>
      <w:r w:rsidRPr="00EE07A5">
        <w:rPr>
          <w:rFonts w:ascii="Times New Roman" w:hAnsi="Times New Roman"/>
          <w:b/>
          <w:sz w:val="20"/>
          <w:szCs w:val="20"/>
        </w:rPr>
        <w:t>Diagnostika stavby</w:t>
      </w:r>
      <w:r w:rsidRPr="00EE07A5">
        <w:rPr>
          <w:rFonts w:ascii="Times New Roman" w:hAnsi="Times New Roman"/>
          <w:sz w:val="20"/>
          <w:szCs w:val="20"/>
        </w:rPr>
        <w:t>“).</w:t>
      </w:r>
      <w:bookmarkEnd w:id="12"/>
    </w:p>
    <w:p w:rsidR="0049650E" w:rsidRPr="00EE07A5" w:rsidRDefault="0049650E" w:rsidP="00735816">
      <w:pPr>
        <w:pStyle w:val="lneksmlouvy"/>
        <w:rPr>
          <w:rFonts w:ascii="Times New Roman" w:hAnsi="Times New Roman"/>
          <w:sz w:val="20"/>
          <w:szCs w:val="20"/>
        </w:rPr>
      </w:pPr>
      <w:bookmarkStart w:id="13" w:name="_Ref423607475"/>
      <w:bookmarkStart w:id="14" w:name="_Ref422991826"/>
      <w:bookmarkStart w:id="15" w:name="_Ref423016672"/>
      <w:r w:rsidRPr="00EE07A5">
        <w:rPr>
          <w:rFonts w:ascii="Times New Roman" w:hAnsi="Times New Roman"/>
          <w:sz w:val="20"/>
          <w:szCs w:val="20"/>
        </w:rPr>
        <w:t xml:space="preserve">Dílo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(ii) umožňují, aby Objednatel mohl bez součinnosti Zhotovitele dokumentaci měnit a upravovat. Zejména projektové dokumentace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_Ref423014697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až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_Ref429487399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2.2.3</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musí být předána ve formátu pdf a dwg.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odpovídající uvedené vyhlášce.</w:t>
      </w:r>
      <w:bookmarkEnd w:id="13"/>
      <w:r w:rsidRPr="00EE07A5">
        <w:rPr>
          <w:rFonts w:ascii="Times New Roman" w:hAnsi="Times New Roman"/>
          <w:sz w:val="20"/>
          <w:szCs w:val="20"/>
        </w:rPr>
        <w:t xml:space="preserve">  </w:t>
      </w:r>
    </w:p>
    <w:bookmarkEnd w:id="14"/>
    <w:bookmarkEnd w:id="15"/>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Předmětem Díla jsou dále ostatní činnosti nutné k zajištění rozhodnutí o umístění Stavby a stavebního povolení dle pokynů Objednatele a odborného uvážení Zhotovitele.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že předmětem Díla bude i realizace investic jiných investorů je součástí povinností Zhotovitele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_Ref423012053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2.2.10</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i zprostředkování uzavření příslušné smlouvy mezi investory potřebné pro územní a stavební řízení v souladu s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_Ref423003564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Součástí Díla jsou i práce v této Smlouvě nespecifikované, které však jsou k řádnému plnění Díla a provedení Stavby nezbytné a o kterých Zhotovitel, vzhledem ke svým odborným znalostem a zkušenostem měl nebo mohl vědět. Provedení těchto prací je zahrnuto v celkové ceně Díla dle této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prohlašuje, že:</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Dílo je možné dle dostupných podkladů realizovat;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všechny technické a dodací podmínky Díla zahrnul do kalkulace cen; a</w:t>
      </w:r>
    </w:p>
    <w:p w:rsidR="0049650E"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řádně překontroloval předané podkladové materiály pro zpracování projektové dokumentace a nejsou mu známy žádné překážky, které by mu bránily splnit předmět Díla tak, jak se zavázal touto Smlouvou. </w:t>
      </w:r>
    </w:p>
    <w:p w:rsidR="00734C97" w:rsidRDefault="00734C97" w:rsidP="00734C97">
      <w:pPr>
        <w:pStyle w:val="lneksmlouvy"/>
        <w:numPr>
          <w:ilvl w:val="0"/>
          <w:numId w:val="0"/>
        </w:numPr>
        <w:rPr>
          <w:rFonts w:ascii="Times New Roman" w:hAnsi="Times New Roman"/>
          <w:sz w:val="20"/>
          <w:szCs w:val="20"/>
        </w:rPr>
      </w:pPr>
    </w:p>
    <w:p w:rsidR="0049650E" w:rsidRPr="00EE07A5" w:rsidRDefault="0049650E" w:rsidP="00735816">
      <w:pPr>
        <w:pStyle w:val="lneksmlouvynadpis"/>
        <w:jc w:val="center"/>
        <w:rPr>
          <w:rFonts w:ascii="Times New Roman" w:hAnsi="Times New Roman"/>
          <w:b w:val="0"/>
          <w:sz w:val="20"/>
          <w:szCs w:val="20"/>
        </w:rPr>
      </w:pPr>
      <w:bookmarkStart w:id="16" w:name="_Ref423003375"/>
      <w:r w:rsidRPr="00EE07A5">
        <w:rPr>
          <w:rFonts w:ascii="Times New Roman" w:hAnsi="Times New Roman"/>
          <w:sz w:val="20"/>
          <w:szCs w:val="20"/>
        </w:rPr>
        <w:t>DOBA A MÍSTO PLNĚNÍ</w:t>
      </w:r>
      <w:bookmarkEnd w:id="16"/>
    </w:p>
    <w:p w:rsidR="0049650E" w:rsidRPr="00EE07A5" w:rsidRDefault="0049650E" w:rsidP="00735816">
      <w:pPr>
        <w:pStyle w:val="lneksmlouvy"/>
        <w:rPr>
          <w:rFonts w:ascii="Times New Roman" w:hAnsi="Times New Roman"/>
          <w:sz w:val="20"/>
          <w:szCs w:val="20"/>
        </w:rPr>
      </w:pPr>
      <w:bookmarkStart w:id="17" w:name="_Ref422997404"/>
      <w:r w:rsidRPr="00EE07A5">
        <w:rPr>
          <w:rFonts w:ascii="Times New Roman" w:hAnsi="Times New Roman"/>
          <w:sz w:val="20"/>
          <w:szCs w:val="20"/>
        </w:rPr>
        <w:t xml:space="preserve">Zhotovitel se zavazuje provést Dílo, resp. jeho části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_Ref423003564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v následujících lhůtách:</w:t>
      </w:r>
      <w:bookmarkEnd w:id="17"/>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Projektovou dokumentaci pro územní řízení vyhotoví Zhotovitel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lastRenderedPageBreak/>
        <w:t>Projektovou dokumentaci pro stavební řízení vyhotoví Zhotovitel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Projektovou dokumentaci pro provádění stavby vyhotoví Zhotovitel souběžně s PD pro stavební řízení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Záborový elaborát vyhotoví Zhotovitel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Výkaz výměr vyhotoví Zhotovitel souběžně s PD pro stavební řízení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Položkový rozpočet stavby vyhotoví Zhotovitel souběžně s PD pro stavební řízení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Dokladovou část vyhotoví Zhotovitel jako součást dokumentace pro provedení stavby;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zajišťovat Autorský dozor bude Zhotovitel průběžně po dobu provádění Stavby až do jejího zhotovení; termín zahájení a provádění Stavby bude Zhotoviteli upřesněn Objednatelem alespoň třicet (30) dnů předem;</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účastnit se na jednáních hodnotící komise bude Zhotovitel v souladu s termíny, které stanoví pro jednání hodnotící komise Objednatel nebo hodnotící komise samotná; na jednání hodnotící komise bude Zhotovitel pozván písemně nejméně pět (5) dní předem a o jeho případném jmenování za člena komise, bude Zhotovitel písemně vyrozuměn nejpozději pět (5) dní před prvním jednáním hodnotící komise.</w:t>
      </w:r>
    </w:p>
    <w:p w:rsidR="0049650E" w:rsidRPr="00EE07A5" w:rsidRDefault="0049650E" w:rsidP="00735816">
      <w:pPr>
        <w:pStyle w:val="lneksmlouvy"/>
        <w:rPr>
          <w:rFonts w:ascii="Times New Roman" w:hAnsi="Times New Roman"/>
          <w:sz w:val="20"/>
          <w:szCs w:val="20"/>
        </w:rPr>
      </w:pPr>
      <w:bookmarkStart w:id="18" w:name="_Ref423423845"/>
      <w:r w:rsidRPr="00EE07A5">
        <w:rPr>
          <w:rFonts w:ascii="Times New Roman" w:hAnsi="Times New Roman"/>
          <w:sz w:val="20"/>
          <w:szCs w:val="20"/>
        </w:rPr>
        <w:t xml:space="preserve">Části Díla, kterým není přidělena lhůta k provedení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_Ref422997404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3.1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provede Zhotovitel dle svého odborného uvážení bez zbytečného odkladu po vzniku potřeby k jejich provedení tak, aby byl naplněn účel této Smlouvy, či v přiměřené době, kdy k tomu bude Objednatelem vyzván.</w:t>
      </w:r>
      <w:bookmarkEnd w:id="18"/>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Lhůty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_Ref422997404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3.1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jsou sjednány ve prospěch Zhotovitele a Zhotovitel je oprávněn Dílo, resp. jeho části provést i před sjednaným termínem.</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Provádění Díla bude zahájeno bez zbytečného odkladu po nabytí účinnosti této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Dílo je provedeno, je-li řádně dokončeno a předáno.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49650E" w:rsidRDefault="0049650E" w:rsidP="004B3EDC">
      <w:pPr>
        <w:pStyle w:val="Zkladntextodsazen2"/>
        <w:numPr>
          <w:ilvl w:val="1"/>
          <w:numId w:val="13"/>
        </w:numPr>
        <w:tabs>
          <w:tab w:val="clear" w:pos="540"/>
          <w:tab w:val="clear" w:pos="567"/>
          <w:tab w:val="left" w:pos="720"/>
        </w:tabs>
        <w:spacing w:after="60"/>
        <w:ind w:left="709" w:hanging="709"/>
        <w:rPr>
          <w:rFonts w:ascii="Times New Roman" w:hAnsi="Times New Roman"/>
          <w:sz w:val="20"/>
          <w:szCs w:val="20"/>
        </w:rPr>
      </w:pPr>
      <w:bookmarkStart w:id="19" w:name="_Ref423193198"/>
      <w:r w:rsidRPr="00EE07A5">
        <w:rPr>
          <w:rFonts w:ascii="Times New Roman" w:hAnsi="Times New Roman"/>
          <w:sz w:val="20"/>
          <w:szCs w:val="20"/>
        </w:rPr>
        <w:t>Místem plnění je sídlo SPŠS Mělník, Českobratrská 386, Mělník, nedohodnou-li si Smluvní strany jinak.</w:t>
      </w:r>
      <w:bookmarkEnd w:id="19"/>
    </w:p>
    <w:p w:rsidR="00734C97" w:rsidRPr="00EE07A5" w:rsidRDefault="00734C97" w:rsidP="00734C97">
      <w:pPr>
        <w:pStyle w:val="Zkladntextodsazen2"/>
        <w:tabs>
          <w:tab w:val="clear" w:pos="540"/>
          <w:tab w:val="clear" w:pos="567"/>
          <w:tab w:val="left" w:pos="720"/>
        </w:tabs>
        <w:spacing w:after="60"/>
        <w:ind w:left="709" w:firstLine="0"/>
        <w:rPr>
          <w:rFonts w:ascii="Times New Roman" w:hAnsi="Times New Roman"/>
          <w:sz w:val="20"/>
          <w:szCs w:val="20"/>
        </w:rPr>
      </w:pPr>
    </w:p>
    <w:p w:rsidR="0049650E" w:rsidRPr="00EE07A5" w:rsidRDefault="0049650E" w:rsidP="00735816">
      <w:pPr>
        <w:pStyle w:val="lneksmlouvynadpis"/>
        <w:jc w:val="center"/>
        <w:rPr>
          <w:rFonts w:ascii="Times New Roman" w:hAnsi="Times New Roman"/>
          <w:b w:val="0"/>
          <w:sz w:val="20"/>
          <w:szCs w:val="20"/>
        </w:rPr>
      </w:pPr>
      <w:bookmarkStart w:id="20" w:name="_Ref423389781"/>
      <w:r w:rsidRPr="00EE07A5">
        <w:rPr>
          <w:rFonts w:ascii="Times New Roman" w:hAnsi="Times New Roman"/>
          <w:sz w:val="20"/>
          <w:szCs w:val="20"/>
        </w:rPr>
        <w:t>PŘEDÁNÍ A PŘEVZETÍ DÍLA</w:t>
      </w:r>
      <w:bookmarkEnd w:id="20"/>
    </w:p>
    <w:p w:rsidR="0049650E" w:rsidRPr="00EE07A5" w:rsidRDefault="0049650E" w:rsidP="00735816">
      <w:pPr>
        <w:pStyle w:val="lneksmlouvy"/>
        <w:rPr>
          <w:rFonts w:ascii="Times New Roman" w:hAnsi="Times New Roman"/>
          <w:sz w:val="20"/>
          <w:szCs w:val="20"/>
        </w:rPr>
      </w:pPr>
      <w:bookmarkStart w:id="21" w:name="_Ref423002897"/>
      <w:bookmarkStart w:id="22" w:name="_Ref423380836"/>
      <w:r w:rsidRPr="00EE07A5">
        <w:rPr>
          <w:rFonts w:ascii="Times New Roman" w:hAnsi="Times New Roman"/>
          <w:sz w:val="20"/>
          <w:szCs w:val="20"/>
        </w:rPr>
        <w:t xml:space="preserve">Zhotovitel splní svou povinnost provést Dílo tak, že Dílo (resp. jeho části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_Ref422997318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dokončí a předá Objednateli v termínech podle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_Ref422997404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3.1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a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_Ref423423845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3.2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a Objednatel je řádně a v souladu s touto Smlouvou převezme. </w:t>
      </w:r>
      <w:bookmarkEnd w:id="21"/>
      <w:r w:rsidRPr="00EE07A5">
        <w:rPr>
          <w:rFonts w:ascii="Times New Roman" w:hAnsi="Times New Roman"/>
          <w:sz w:val="20"/>
          <w:szCs w:val="20"/>
        </w:rPr>
        <w:t>Dílo (či jeho část) je dokončeno, pokud je v souladu s:</w:t>
      </w:r>
      <w:bookmarkEnd w:id="22"/>
      <w:r w:rsidRPr="00EE07A5">
        <w:rPr>
          <w:rFonts w:ascii="Times New Roman" w:hAnsi="Times New Roman"/>
          <w:sz w:val="20"/>
          <w:szCs w:val="20"/>
        </w:rPr>
        <w:t xml:space="preserve">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obecně závaznými předpisy (včetně předpisů upravujících právo veřejných zakázek a </w:t>
      </w:r>
      <w:r w:rsidRPr="00EE07A5">
        <w:rPr>
          <w:rFonts w:ascii="Times New Roman" w:hAnsi="Times New Roman"/>
          <w:sz w:val="20"/>
          <w:szCs w:val="20"/>
          <w:lang w:eastAsia="en-US"/>
        </w:rPr>
        <w:t>nekalé soutěže</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podmínkami stanovenými touto Smlouvou;</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všemi platnými technickými normami upravujícími předmět Díla;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závaznými pravidly dotačního programu, ze kterého má být financována výstavba Stavby dle projektové dokumentace pro provedení Stavby, je-li tato Stavba financována z některého dotačního programu;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lastRenderedPageBreak/>
        <w:t>pokyny Objednatele;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dokumentací Veřejné zakázky.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Ustanovení této Smlouvy mají přednost před dispozitivními (nikoliv kogentními) ustanoveními ostatních právních předpisů a dokumentů či pokynů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_Ref423002897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4.1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Na každý rozpor mezi ustanovením Smlouvy a jiného dokumentu či pokynu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_Ref423002897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4.1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Zhotovitel Objednatele předem upozorní.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Dílo lze předat i po částech.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Zhotovitele připraveno k předání a převzetí. O datu konání předání a převzetí Díla se zavazuje Objednatel vyrozumět Zhotovitele písemně.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49650E" w:rsidRPr="00EE07A5" w:rsidRDefault="0049650E" w:rsidP="00735816">
      <w:pPr>
        <w:pStyle w:val="lneksmlouvy"/>
        <w:rPr>
          <w:rFonts w:ascii="Times New Roman" w:hAnsi="Times New Roman"/>
          <w:sz w:val="20"/>
          <w:szCs w:val="20"/>
        </w:rPr>
      </w:pPr>
      <w:bookmarkStart w:id="23" w:name="_Ref379195423"/>
      <w:r w:rsidRPr="00EE07A5">
        <w:rPr>
          <w:rFonts w:ascii="Times New Roman" w:hAnsi="Times New Roman"/>
          <w:sz w:val="20"/>
          <w:szCs w:val="20"/>
        </w:rPr>
        <w:t>Zhotovitel zejména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49650E" w:rsidRPr="00EE07A5">
        <w:tc>
          <w:tcPr>
            <w:tcW w:w="6487" w:type="dxa"/>
            <w:shd w:val="clear" w:color="auto" w:fill="D9D9D9"/>
          </w:tcPr>
          <w:p w:rsidR="0049650E" w:rsidRPr="00EE07A5" w:rsidRDefault="0049650E" w:rsidP="00F522D2">
            <w:pPr>
              <w:pStyle w:val="Bezmezer"/>
              <w:numPr>
                <w:ilvl w:val="0"/>
                <w:numId w:val="0"/>
              </w:numPr>
              <w:spacing w:before="40" w:after="40"/>
              <w:jc w:val="center"/>
              <w:rPr>
                <w:rFonts w:ascii="Times New Roman" w:hAnsi="Times New Roman"/>
                <w:b/>
                <w:lang w:eastAsia="cs-CZ"/>
              </w:rPr>
            </w:pPr>
            <w:r w:rsidRPr="00EE07A5">
              <w:rPr>
                <w:rFonts w:ascii="Times New Roman" w:hAnsi="Times New Roman"/>
                <w:b/>
                <w:lang w:eastAsia="cs-CZ"/>
              </w:rPr>
              <w:t>Dokumentace</w:t>
            </w:r>
          </w:p>
        </w:tc>
        <w:tc>
          <w:tcPr>
            <w:tcW w:w="2374" w:type="dxa"/>
            <w:shd w:val="clear" w:color="auto" w:fill="D9D9D9"/>
          </w:tcPr>
          <w:p w:rsidR="0049650E" w:rsidRPr="00EE07A5"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EE07A5">
              <w:rPr>
                <w:rFonts w:ascii="Times New Roman" w:hAnsi="Times New Roman"/>
                <w:b/>
                <w:lang w:eastAsia="cs-CZ"/>
              </w:rPr>
              <w:t>Počet paré</w:t>
            </w:r>
          </w:p>
        </w:tc>
      </w:tr>
      <w:tr w:rsidR="0049650E" w:rsidRPr="00EE07A5">
        <w:tc>
          <w:tcPr>
            <w:tcW w:w="6487" w:type="dxa"/>
          </w:tcPr>
          <w:p w:rsidR="0049650E" w:rsidRPr="003209ED" w:rsidRDefault="0049650E" w:rsidP="00F522D2">
            <w:pPr>
              <w:pStyle w:val="Bezmezer"/>
              <w:numPr>
                <w:ilvl w:val="0"/>
                <w:numId w:val="0"/>
              </w:numPr>
              <w:spacing w:before="40" w:after="40"/>
              <w:rPr>
                <w:rFonts w:ascii="Times New Roman" w:hAnsi="Times New Roman"/>
                <w:lang w:eastAsia="cs-CZ"/>
              </w:rPr>
            </w:pPr>
            <w:r w:rsidRPr="003209ED">
              <w:rPr>
                <w:rFonts w:ascii="Times New Roman" w:hAnsi="Times New Roman"/>
                <w:lang w:eastAsia="cs-CZ"/>
              </w:rPr>
              <w:t>Projektová dokumentace pro územní řízení - potvrzená stavebním úřadem</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3209ED" w:rsidRDefault="0049650E" w:rsidP="00F522D2">
            <w:pPr>
              <w:pStyle w:val="Bezmezer"/>
              <w:numPr>
                <w:ilvl w:val="0"/>
                <w:numId w:val="0"/>
              </w:numPr>
              <w:spacing w:before="40" w:after="40"/>
              <w:rPr>
                <w:rFonts w:ascii="Times New Roman" w:hAnsi="Times New Roman"/>
                <w:lang w:eastAsia="cs-CZ"/>
              </w:rPr>
            </w:pPr>
            <w:r w:rsidRPr="003209ED">
              <w:rPr>
                <w:rFonts w:ascii="Times New Roman" w:hAnsi="Times New Roman"/>
                <w:lang w:eastAsia="cs-CZ"/>
              </w:rPr>
              <w:t>Projektová dokumentace pro stavební řízení - potvrzená stavebním úřadem</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Projektová dokumentace pro provádění stavby</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 xml:space="preserve">pětkrát (5) </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Záborový elaborát</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dvakrát (2)</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Výkaz výměr</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 xml:space="preserve">pětkrát (5) </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Položkový rozpočet stavby</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 xml:space="preserve">dvakrát (2) </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 xml:space="preserve">Dokladová část </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třikrát (3)</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Zastupování v územním řízení  - originál platného územního rozhodnutí o povolení umístění stavby s doložkou nabytí právní moci</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Zastupování v stavebním řízení - originál platného stavebního povolení k realizaci Stavby s doložkou nabytí právní moci</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Řešení majetkoprávních vztahů v místě stavby – každá uzavřená smlouva</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dvakrát (2)</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Zajištění věcných břemen – každá uzavřená smlouva</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bl>
    <w:bookmarkEnd w:id="23"/>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Současné předá Zhotovitel Objednateli na CD či DVD uvedenou dokumentaci v elektronické podobě ve formátech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_Ref423607475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2.3</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w:t>
      </w:r>
    </w:p>
    <w:p w:rsidR="0049650E" w:rsidRPr="00EE07A5" w:rsidRDefault="0049650E" w:rsidP="00735816">
      <w:pPr>
        <w:pStyle w:val="lneksmlouvy"/>
        <w:rPr>
          <w:rFonts w:ascii="Times New Roman" w:hAnsi="Times New Roman"/>
          <w:sz w:val="20"/>
          <w:szCs w:val="20"/>
        </w:rPr>
      </w:pPr>
      <w:bookmarkStart w:id="24" w:name="_Ref423388395"/>
      <w:r w:rsidRPr="00EE07A5">
        <w:rPr>
          <w:rFonts w:ascii="Times New Roman" w:hAnsi="Times New Roman"/>
          <w:sz w:val="20"/>
          <w:szCs w:val="20"/>
        </w:rPr>
        <w:t>O průběhu přejímacího řízení pořídí Objednatel a Zhotovitel protokol. Smluvní strany vylučují aplikaci ustanovení § 2605 odst. 2 občanského zákoníku. Objednatel je oprávněn uplatnit zjevné vady Díla ještě v dodatečné lhůtě šesti (6) měsíců ode dne převzetí Díla.</w:t>
      </w:r>
      <w:bookmarkEnd w:id="24"/>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w:t>
      </w:r>
      <w:r w:rsidRPr="00EE07A5">
        <w:rPr>
          <w:rFonts w:ascii="Times New Roman" w:hAnsi="Times New Roman"/>
          <w:sz w:val="20"/>
          <w:szCs w:val="20"/>
        </w:rPr>
        <w:lastRenderedPageBreak/>
        <w:t xml:space="preserve">dokumentací, touto Smlouvou a obecně závaznými předpisy. Nedodělkem se rozumí nedokončená práce oproti projektové dokumentaci Stavby.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rsidR="00734C97" w:rsidRPr="00EE07A5" w:rsidRDefault="00734C97" w:rsidP="00734C97">
      <w:pPr>
        <w:pStyle w:val="lneksmlouvy"/>
        <w:numPr>
          <w:ilvl w:val="0"/>
          <w:numId w:val="0"/>
        </w:numPr>
        <w:ind w:left="680"/>
        <w:rPr>
          <w:rFonts w:ascii="Times New Roman" w:hAnsi="Times New Roman"/>
          <w:sz w:val="20"/>
          <w:szCs w:val="20"/>
        </w:rPr>
      </w:pPr>
    </w:p>
    <w:p w:rsidR="0049650E" w:rsidRPr="00EE07A5" w:rsidRDefault="0049650E" w:rsidP="00735816">
      <w:pPr>
        <w:pStyle w:val="lneksmlouvynadpis"/>
        <w:keepNext/>
        <w:jc w:val="center"/>
        <w:rPr>
          <w:rFonts w:ascii="Times New Roman" w:hAnsi="Times New Roman"/>
          <w:b w:val="0"/>
          <w:sz w:val="20"/>
          <w:szCs w:val="20"/>
        </w:rPr>
      </w:pPr>
      <w:bookmarkStart w:id="25" w:name="_Ref423387404"/>
      <w:r w:rsidRPr="00EE07A5">
        <w:rPr>
          <w:rFonts w:ascii="Times New Roman" w:hAnsi="Times New Roman"/>
          <w:sz w:val="20"/>
          <w:szCs w:val="20"/>
        </w:rPr>
        <w:t>CENA DÍLA</w:t>
      </w:r>
      <w:bookmarkEnd w:id="25"/>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Cena za Dílo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_Ref423003564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49650E" w:rsidRPr="00EE07A5">
        <w:trPr>
          <w:jc w:val="center"/>
        </w:trPr>
        <w:tc>
          <w:tcPr>
            <w:tcW w:w="5021" w:type="dxa"/>
            <w:shd w:val="clear" w:color="auto" w:fill="D9D9D9"/>
            <w:vAlign w:val="center"/>
          </w:tcPr>
          <w:p w:rsidR="0049650E" w:rsidRPr="00EE07A5" w:rsidRDefault="0049650E" w:rsidP="00CB5B3B">
            <w:pPr>
              <w:pStyle w:val="Bezmezer"/>
              <w:numPr>
                <w:ilvl w:val="0"/>
                <w:numId w:val="0"/>
              </w:numPr>
              <w:spacing w:beforeLines="40" w:before="96" w:after="40"/>
              <w:jc w:val="center"/>
              <w:rPr>
                <w:rFonts w:ascii="Times New Roman" w:hAnsi="Times New Roman"/>
                <w:b/>
                <w:lang w:eastAsia="cs-CZ"/>
              </w:rPr>
            </w:pPr>
            <w:r w:rsidRPr="00EE07A5">
              <w:rPr>
                <w:rFonts w:ascii="Times New Roman" w:hAnsi="Times New Roman"/>
                <w:b/>
                <w:lang w:eastAsia="cs-CZ"/>
              </w:rPr>
              <w:t>Součásti Díla</w:t>
            </w:r>
          </w:p>
        </w:tc>
        <w:tc>
          <w:tcPr>
            <w:tcW w:w="2912" w:type="dxa"/>
            <w:shd w:val="clear" w:color="auto" w:fill="D9D9D9"/>
            <w:vAlign w:val="center"/>
          </w:tcPr>
          <w:p w:rsidR="0049650E" w:rsidRPr="00EE07A5" w:rsidRDefault="0049650E" w:rsidP="00CB5B3B">
            <w:pPr>
              <w:pStyle w:val="Bezmezer"/>
              <w:numPr>
                <w:ilvl w:val="0"/>
                <w:numId w:val="0"/>
              </w:numPr>
              <w:spacing w:beforeLines="40" w:before="96" w:after="40"/>
              <w:jc w:val="center"/>
              <w:rPr>
                <w:rFonts w:ascii="Times New Roman" w:hAnsi="Times New Roman"/>
                <w:b/>
                <w:lang w:eastAsia="cs-CZ"/>
              </w:rPr>
            </w:pPr>
            <w:r w:rsidRPr="00EE07A5">
              <w:rPr>
                <w:rFonts w:ascii="Times New Roman" w:hAnsi="Times New Roman"/>
                <w:b/>
                <w:lang w:eastAsia="cs-CZ"/>
              </w:rPr>
              <w:t>Cena bez DPH</w:t>
            </w:r>
          </w:p>
        </w:tc>
      </w:tr>
      <w:tr w:rsidR="0049650E" w:rsidRPr="00EE07A5">
        <w:trPr>
          <w:jc w:val="center"/>
        </w:trPr>
        <w:tc>
          <w:tcPr>
            <w:tcW w:w="5021" w:type="dxa"/>
            <w:vAlign w:val="center"/>
          </w:tcPr>
          <w:p w:rsidR="0049650E" w:rsidRPr="003209ED" w:rsidRDefault="0049650E" w:rsidP="00CB5B3B">
            <w:pPr>
              <w:pStyle w:val="Bezmezer"/>
              <w:numPr>
                <w:ilvl w:val="0"/>
                <w:numId w:val="0"/>
              </w:numPr>
              <w:spacing w:beforeLines="40" w:before="96" w:after="40"/>
              <w:jc w:val="left"/>
              <w:rPr>
                <w:rFonts w:ascii="Times New Roman" w:hAnsi="Times New Roman"/>
                <w:lang w:eastAsia="cs-CZ"/>
              </w:rPr>
            </w:pPr>
            <w:r w:rsidRPr="003209ED">
              <w:rPr>
                <w:rFonts w:ascii="Times New Roman" w:hAnsi="Times New Roman"/>
                <w:lang w:eastAsia="cs-CZ"/>
              </w:rPr>
              <w:t>Projektová dokumentace pro územní řízení</w:t>
            </w:r>
          </w:p>
        </w:tc>
        <w:tc>
          <w:tcPr>
            <w:tcW w:w="2912" w:type="dxa"/>
            <w:vAlign w:val="center"/>
          </w:tcPr>
          <w:p w:rsidR="0049650E" w:rsidRPr="003209ED" w:rsidRDefault="00734C9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15.000,-</w:t>
            </w:r>
          </w:p>
        </w:tc>
      </w:tr>
      <w:tr w:rsidR="0049650E" w:rsidRPr="00EE07A5">
        <w:trPr>
          <w:jc w:val="center"/>
        </w:trPr>
        <w:tc>
          <w:tcPr>
            <w:tcW w:w="5021" w:type="dxa"/>
            <w:vAlign w:val="center"/>
          </w:tcPr>
          <w:p w:rsidR="0049650E" w:rsidRPr="003209ED" w:rsidRDefault="0049650E" w:rsidP="00CB5B3B">
            <w:pPr>
              <w:pStyle w:val="Bezmezer"/>
              <w:numPr>
                <w:ilvl w:val="0"/>
                <w:numId w:val="0"/>
              </w:numPr>
              <w:spacing w:beforeLines="40" w:before="96" w:after="40"/>
              <w:jc w:val="left"/>
              <w:rPr>
                <w:rFonts w:ascii="Times New Roman" w:hAnsi="Times New Roman"/>
                <w:lang w:eastAsia="cs-CZ"/>
              </w:rPr>
            </w:pPr>
            <w:r w:rsidRPr="003209ED">
              <w:rPr>
                <w:rFonts w:ascii="Times New Roman" w:hAnsi="Times New Roman"/>
                <w:lang w:eastAsia="cs-CZ"/>
              </w:rPr>
              <w:t>Projektová dokumentace pro stavební řízení</w:t>
            </w:r>
          </w:p>
        </w:tc>
        <w:tc>
          <w:tcPr>
            <w:tcW w:w="2912" w:type="dxa"/>
            <w:vAlign w:val="center"/>
          </w:tcPr>
          <w:p w:rsidR="0049650E" w:rsidRPr="003209ED" w:rsidRDefault="00734C97" w:rsidP="00734C97">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26.100,-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Projektová dokumentace pro provádění stavby</w:t>
            </w:r>
          </w:p>
        </w:tc>
        <w:tc>
          <w:tcPr>
            <w:tcW w:w="2912" w:type="dxa"/>
            <w:vAlign w:val="center"/>
          </w:tcPr>
          <w:p w:rsidR="0049650E" w:rsidRPr="003209ED" w:rsidRDefault="00734C97" w:rsidP="00734C97">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17.000,-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Záborový elaborát</w:t>
            </w:r>
          </w:p>
        </w:tc>
        <w:tc>
          <w:tcPr>
            <w:tcW w:w="2912" w:type="dxa"/>
            <w:vAlign w:val="center"/>
          </w:tcPr>
          <w:p w:rsidR="0049650E" w:rsidRPr="003209ED" w:rsidRDefault="000B5F0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1.000,-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Výkaz výměr</w:t>
            </w:r>
          </w:p>
        </w:tc>
        <w:tc>
          <w:tcPr>
            <w:tcW w:w="2912" w:type="dxa"/>
            <w:vAlign w:val="center"/>
          </w:tcPr>
          <w:p w:rsidR="0049650E" w:rsidRPr="003209ED" w:rsidRDefault="00734C9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4.000,-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Položkový rozpočet stavby</w:t>
            </w:r>
          </w:p>
        </w:tc>
        <w:tc>
          <w:tcPr>
            <w:tcW w:w="2912" w:type="dxa"/>
            <w:vAlign w:val="center"/>
          </w:tcPr>
          <w:p w:rsidR="0049650E" w:rsidRPr="003209ED" w:rsidRDefault="00734C9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2.000,-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 xml:space="preserve">Dokladová část </w:t>
            </w:r>
          </w:p>
        </w:tc>
        <w:tc>
          <w:tcPr>
            <w:tcW w:w="2912" w:type="dxa"/>
            <w:vAlign w:val="center"/>
          </w:tcPr>
          <w:p w:rsidR="0049650E" w:rsidRPr="003209ED" w:rsidRDefault="00734C9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2.500,-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Zastupování v územním řízení</w:t>
            </w:r>
          </w:p>
        </w:tc>
        <w:tc>
          <w:tcPr>
            <w:tcW w:w="2912" w:type="dxa"/>
            <w:vAlign w:val="center"/>
          </w:tcPr>
          <w:p w:rsidR="0049650E" w:rsidRPr="003209ED" w:rsidRDefault="00734C9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1</w:t>
            </w:r>
            <w:r w:rsidR="000B5F07" w:rsidRPr="003209ED">
              <w:rPr>
                <w:rFonts w:ascii="Times New Roman" w:hAnsi="Times New Roman"/>
                <w:bCs/>
                <w:lang w:eastAsia="cs-CZ"/>
              </w:rPr>
              <w:t>.000,-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Zastupování ve stavebním řízení</w:t>
            </w:r>
          </w:p>
        </w:tc>
        <w:tc>
          <w:tcPr>
            <w:tcW w:w="2912" w:type="dxa"/>
            <w:vAlign w:val="center"/>
          </w:tcPr>
          <w:p w:rsidR="0049650E" w:rsidRPr="003209ED" w:rsidRDefault="00734C9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2</w:t>
            </w:r>
            <w:r w:rsidR="000B5F07" w:rsidRPr="003209ED">
              <w:rPr>
                <w:rFonts w:ascii="Times New Roman" w:hAnsi="Times New Roman"/>
                <w:bCs/>
                <w:lang w:eastAsia="cs-CZ"/>
              </w:rPr>
              <w:t>.500,-</w:t>
            </w:r>
          </w:p>
        </w:tc>
      </w:tr>
      <w:tr w:rsidR="0049650E" w:rsidRPr="00EE07A5">
        <w:trPr>
          <w:jc w:val="center"/>
        </w:trPr>
        <w:tc>
          <w:tcPr>
            <w:tcW w:w="5021" w:type="dxa"/>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Autorský dozor</w:t>
            </w:r>
          </w:p>
        </w:tc>
        <w:tc>
          <w:tcPr>
            <w:tcW w:w="2912" w:type="dxa"/>
            <w:vAlign w:val="center"/>
          </w:tcPr>
          <w:p w:rsidR="0049650E" w:rsidRPr="003209ED" w:rsidRDefault="006B0B0D"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8.000,-</w:t>
            </w:r>
          </w:p>
        </w:tc>
      </w:tr>
      <w:tr w:rsidR="0049650E" w:rsidRPr="00EE07A5">
        <w:trPr>
          <w:jc w:val="center"/>
        </w:trPr>
        <w:tc>
          <w:tcPr>
            <w:tcW w:w="5021" w:type="dxa"/>
            <w:tcBorders>
              <w:bottom w:val="single" w:sz="12" w:space="0" w:color="auto"/>
            </w:tcBorders>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Účast na jednání hodnotící komise na výběr dodavatele</w:t>
            </w:r>
          </w:p>
        </w:tc>
        <w:tc>
          <w:tcPr>
            <w:tcW w:w="2912" w:type="dxa"/>
            <w:tcBorders>
              <w:bottom w:val="single" w:sz="12" w:space="0" w:color="auto"/>
            </w:tcBorders>
            <w:vAlign w:val="center"/>
          </w:tcPr>
          <w:p w:rsidR="0049650E" w:rsidRPr="003209ED" w:rsidRDefault="000B5F07" w:rsidP="00CB5B3B">
            <w:pPr>
              <w:pStyle w:val="Bezmezer"/>
              <w:numPr>
                <w:ilvl w:val="0"/>
                <w:numId w:val="0"/>
              </w:numPr>
              <w:spacing w:beforeLines="40" w:before="96" w:after="40"/>
              <w:jc w:val="center"/>
              <w:rPr>
                <w:rFonts w:ascii="Times New Roman" w:hAnsi="Times New Roman"/>
                <w:lang w:eastAsia="cs-CZ"/>
              </w:rPr>
            </w:pPr>
            <w:r w:rsidRPr="003209ED">
              <w:rPr>
                <w:rFonts w:ascii="Times New Roman" w:hAnsi="Times New Roman"/>
                <w:bCs/>
                <w:lang w:eastAsia="cs-CZ"/>
              </w:rPr>
              <w:t>1.000,-</w:t>
            </w:r>
          </w:p>
        </w:tc>
      </w:tr>
      <w:tr w:rsidR="0049650E" w:rsidRPr="00EE07A5">
        <w:trPr>
          <w:jc w:val="center"/>
        </w:trPr>
        <w:tc>
          <w:tcPr>
            <w:tcW w:w="5021" w:type="dxa"/>
            <w:tcBorders>
              <w:bottom w:val="single" w:sz="12" w:space="0" w:color="auto"/>
            </w:tcBorders>
            <w:vAlign w:val="center"/>
          </w:tcPr>
          <w:p w:rsidR="0049650E" w:rsidRPr="00EE07A5" w:rsidRDefault="0049650E" w:rsidP="00CB5B3B">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Další úkony nutné za účelem zhotovení Stavby (Řešení majetkoprávních vztahů v místě Stavby a jiné)</w:t>
            </w:r>
          </w:p>
        </w:tc>
        <w:tc>
          <w:tcPr>
            <w:tcW w:w="2912" w:type="dxa"/>
            <w:tcBorders>
              <w:bottom w:val="single" w:sz="12" w:space="0" w:color="auto"/>
            </w:tcBorders>
            <w:vAlign w:val="center"/>
          </w:tcPr>
          <w:p w:rsidR="0049650E" w:rsidRPr="003209ED" w:rsidRDefault="000B5F07" w:rsidP="000B5F07">
            <w:pPr>
              <w:pStyle w:val="Bezmezer"/>
              <w:numPr>
                <w:ilvl w:val="0"/>
                <w:numId w:val="0"/>
              </w:numPr>
              <w:spacing w:beforeLines="40" w:before="96" w:after="40"/>
              <w:jc w:val="center"/>
              <w:rPr>
                <w:rFonts w:ascii="Times New Roman" w:hAnsi="Times New Roman"/>
                <w:bCs/>
                <w:lang w:eastAsia="cs-CZ"/>
              </w:rPr>
            </w:pPr>
            <w:r w:rsidRPr="003209ED">
              <w:rPr>
                <w:rFonts w:ascii="Times New Roman" w:hAnsi="Times New Roman"/>
                <w:bCs/>
                <w:lang w:eastAsia="cs-CZ"/>
              </w:rPr>
              <w:t>1.800,-</w:t>
            </w:r>
          </w:p>
        </w:tc>
      </w:tr>
      <w:tr w:rsidR="0049650E" w:rsidRPr="00EE07A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CB5B3B">
            <w:pPr>
              <w:pStyle w:val="Bezmezer"/>
              <w:numPr>
                <w:ilvl w:val="0"/>
                <w:numId w:val="0"/>
              </w:numPr>
              <w:spacing w:beforeLines="40" w:before="96" w:after="40"/>
              <w:jc w:val="left"/>
              <w:rPr>
                <w:rFonts w:ascii="Times New Roman" w:hAnsi="Times New Roman"/>
                <w:b/>
                <w:lang w:eastAsia="cs-CZ"/>
              </w:rPr>
            </w:pPr>
            <w:r w:rsidRPr="00EE07A5">
              <w:rPr>
                <w:rFonts w:ascii="Times New Roman" w:hAnsi="Times New Roman"/>
                <w:b/>
                <w:lang w:eastAsia="cs-CZ"/>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3209ED" w:rsidRDefault="006B0B0D" w:rsidP="00CB5B3B">
            <w:pPr>
              <w:pStyle w:val="Bezmezer"/>
              <w:numPr>
                <w:ilvl w:val="0"/>
                <w:numId w:val="0"/>
              </w:numPr>
              <w:spacing w:beforeLines="40" w:before="96" w:after="40"/>
              <w:jc w:val="center"/>
              <w:rPr>
                <w:rFonts w:ascii="Times New Roman" w:hAnsi="Times New Roman"/>
                <w:b/>
                <w:lang w:eastAsia="cs-CZ"/>
              </w:rPr>
            </w:pPr>
            <w:r w:rsidRPr="003209ED">
              <w:rPr>
                <w:rFonts w:ascii="Times New Roman" w:hAnsi="Times New Roman"/>
                <w:b/>
                <w:bCs/>
                <w:lang w:eastAsia="cs-CZ"/>
              </w:rPr>
              <w:t>81.900,-</w:t>
            </w:r>
          </w:p>
        </w:tc>
      </w:tr>
      <w:tr w:rsidR="0049650E" w:rsidRPr="00EE07A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CB5B3B">
            <w:pPr>
              <w:pStyle w:val="Bezmezer"/>
              <w:numPr>
                <w:ilvl w:val="0"/>
                <w:numId w:val="0"/>
              </w:numPr>
              <w:spacing w:beforeLines="40" w:before="96" w:after="40"/>
              <w:jc w:val="left"/>
              <w:rPr>
                <w:rFonts w:ascii="Times New Roman" w:hAnsi="Times New Roman"/>
                <w:b/>
                <w:lang w:eastAsia="cs-CZ"/>
              </w:rPr>
            </w:pPr>
            <w:r w:rsidRPr="00EE07A5">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3209ED" w:rsidRDefault="006B0B0D" w:rsidP="00CB5B3B">
            <w:pPr>
              <w:pStyle w:val="Bezmezer"/>
              <w:numPr>
                <w:ilvl w:val="0"/>
                <w:numId w:val="0"/>
              </w:numPr>
              <w:spacing w:beforeLines="40" w:before="96" w:after="40"/>
              <w:jc w:val="center"/>
              <w:rPr>
                <w:rFonts w:ascii="Times New Roman" w:hAnsi="Times New Roman"/>
                <w:b/>
                <w:bCs/>
                <w:lang w:eastAsia="cs-CZ"/>
              </w:rPr>
            </w:pPr>
            <w:r w:rsidRPr="003209ED">
              <w:rPr>
                <w:rFonts w:ascii="Times New Roman" w:hAnsi="Times New Roman"/>
                <w:b/>
                <w:bCs/>
                <w:lang w:eastAsia="cs-CZ"/>
              </w:rPr>
              <w:t>17.199,-</w:t>
            </w:r>
          </w:p>
        </w:tc>
      </w:tr>
      <w:tr w:rsidR="0049650E" w:rsidRPr="00EE07A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CB5B3B">
            <w:pPr>
              <w:pStyle w:val="Bezmezer"/>
              <w:numPr>
                <w:ilvl w:val="0"/>
                <w:numId w:val="0"/>
              </w:numPr>
              <w:spacing w:beforeLines="40" w:before="96" w:after="40"/>
              <w:jc w:val="left"/>
              <w:rPr>
                <w:rFonts w:ascii="Times New Roman" w:hAnsi="Times New Roman"/>
                <w:b/>
                <w:lang w:eastAsia="cs-CZ"/>
              </w:rPr>
            </w:pPr>
            <w:r w:rsidRPr="00EE07A5">
              <w:rPr>
                <w:rFonts w:ascii="Times New Roman" w:hAnsi="Times New Roman"/>
                <w:b/>
                <w:lang w:eastAsia="cs-CZ"/>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3209ED" w:rsidRDefault="006B0B0D" w:rsidP="00CB5B3B">
            <w:pPr>
              <w:pStyle w:val="Bezmezer"/>
              <w:numPr>
                <w:ilvl w:val="0"/>
                <w:numId w:val="0"/>
              </w:numPr>
              <w:spacing w:beforeLines="40" w:before="96" w:after="40"/>
              <w:jc w:val="center"/>
              <w:rPr>
                <w:rFonts w:ascii="Times New Roman" w:hAnsi="Times New Roman"/>
                <w:b/>
                <w:bCs/>
                <w:lang w:eastAsia="cs-CZ"/>
              </w:rPr>
            </w:pPr>
            <w:r w:rsidRPr="003209ED">
              <w:rPr>
                <w:rFonts w:ascii="Times New Roman" w:hAnsi="Times New Roman"/>
                <w:b/>
                <w:bCs/>
                <w:lang w:eastAsia="cs-CZ"/>
              </w:rPr>
              <w:t>99.099,-</w:t>
            </w:r>
          </w:p>
        </w:tc>
      </w:tr>
    </w:tbl>
    <w:p w:rsidR="0049650E" w:rsidRPr="00EE07A5" w:rsidRDefault="0049650E" w:rsidP="000E37A5">
      <w:pPr>
        <w:pStyle w:val="lneksmlouvy"/>
        <w:numPr>
          <w:ilvl w:val="0"/>
          <w:numId w:val="0"/>
        </w:numPr>
        <w:ind w:left="680"/>
        <w:rPr>
          <w:rFonts w:ascii="Times New Roman" w:hAnsi="Times New Roman"/>
          <w:sz w:val="20"/>
          <w:szCs w:val="20"/>
        </w:rPr>
      </w:pP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lastRenderedPageBreak/>
        <w:t xml:space="preserve">Cena za zhotovení Díla je stanovena dle cenové nabídky Zhotovitele pro celý rozsah předmětu Díla dle této Smlouvy. V ceně Díla jsou zahrnuty veškeré náklady Zhotovitele na realizaci Díla, tedy veškeré práce, dodávky, služby, poplatky, výkony a další činnosti nutné pro řádné splnění Díla, s výjimkou úkonů nutných za účelem zhotovení Stavby,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_Ref423193611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5.4</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49650E" w:rsidRPr="00EE07A5" w:rsidRDefault="0049650E" w:rsidP="00735816">
      <w:pPr>
        <w:pStyle w:val="lneksmlouvy"/>
        <w:rPr>
          <w:rFonts w:ascii="Times New Roman" w:hAnsi="Times New Roman"/>
          <w:sz w:val="20"/>
          <w:szCs w:val="20"/>
        </w:rPr>
      </w:pPr>
      <w:bookmarkStart w:id="26" w:name="_Ref423193611"/>
      <w:r w:rsidRPr="00EE07A5">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26"/>
      <w:r w:rsidRPr="00EE07A5">
        <w:rPr>
          <w:rFonts w:ascii="Times New Roman" w:hAnsi="Times New Roman"/>
          <w:sz w:val="20"/>
          <w:szCs w:val="20"/>
        </w:rPr>
        <w:t xml:space="preserve"> Písemný dodatek může být uzavřen pouze v souladu s právem veřejných zakázek.</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je povinen poskytnout slevu z ceny Díla za neprovedené práce, a to ve výši ceny stanovené v jeho nabídce, a pokud ji nelze určit ve výše ceny neprovedených prací v místě a čase obvyklé. </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Objednatel je oprávněn vypsat výběrové řízení na dodatečné práce, které nebyly obsaženy v původních zadávacích podmínkách, jestliže jejich potřeba vznikla v důsledku okolností, které Objednatel jednající s náležitou péčí nemohl předvídat a tyto dodatečné práce jsou nezbytné pro provedení původních prací, a to za podmínek uvedených v § 23 zákona o veřejných zakázkách ve znění pozdějších předpisů s tím, že je povinností Zhotovitele prokázat existenci okolností, které s náležitou péčí nemohl předvídat. V pochybnostech se má za to, že nenastaly. </w:t>
      </w:r>
    </w:p>
    <w:p w:rsidR="00734C97" w:rsidRPr="00EE07A5" w:rsidRDefault="00734C97" w:rsidP="00734C97">
      <w:pPr>
        <w:pStyle w:val="lneksmlouvy"/>
        <w:numPr>
          <w:ilvl w:val="0"/>
          <w:numId w:val="0"/>
        </w:numPr>
        <w:ind w:left="680"/>
        <w:rPr>
          <w:rFonts w:ascii="Times New Roman" w:hAnsi="Times New Roman"/>
          <w:sz w:val="20"/>
          <w:szCs w:val="20"/>
        </w:rPr>
      </w:pPr>
    </w:p>
    <w:p w:rsidR="0049650E" w:rsidRPr="00EE07A5" w:rsidRDefault="0049650E" w:rsidP="00735816">
      <w:pPr>
        <w:pStyle w:val="lneksmlouvynadpis"/>
        <w:jc w:val="center"/>
        <w:rPr>
          <w:rFonts w:ascii="Times New Roman" w:hAnsi="Times New Roman"/>
          <w:b w:val="0"/>
          <w:sz w:val="20"/>
          <w:szCs w:val="20"/>
        </w:rPr>
      </w:pPr>
      <w:r w:rsidRPr="00EE07A5">
        <w:rPr>
          <w:rFonts w:ascii="Times New Roman" w:hAnsi="Times New Roman"/>
          <w:sz w:val="20"/>
          <w:szCs w:val="20"/>
        </w:rPr>
        <w:t>PLATEBNÍ PODMÍNKY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Objednatel uhradí cenu za Dílo dle cenové tabulky v čl.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5</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v poměru stanoveném v čl.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5</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Objednatel nebude poskytovat na provedení Díla zálohy.</w:t>
      </w:r>
    </w:p>
    <w:p w:rsidR="0049650E" w:rsidRPr="00EE07A5" w:rsidRDefault="0049650E" w:rsidP="00735816">
      <w:pPr>
        <w:pStyle w:val="lneksmlouvy"/>
        <w:rPr>
          <w:rFonts w:ascii="Times New Roman" w:hAnsi="Times New Roman"/>
          <w:sz w:val="20"/>
          <w:szCs w:val="20"/>
        </w:rPr>
      </w:pPr>
      <w:bookmarkStart w:id="27" w:name="_Ref423015603"/>
      <w:r w:rsidRPr="00EE07A5">
        <w:rPr>
          <w:rFonts w:ascii="Times New Roman" w:hAnsi="Times New Roman"/>
          <w:sz w:val="20"/>
          <w:szCs w:val="20"/>
        </w:rPr>
        <w:t>Fakturace Díla bude uskutečněna na základě dílčích faktur za jednotlivé části Díla, následně:</w:t>
      </w:r>
      <w:bookmarkEnd w:id="27"/>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části Díla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_Ref423014697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až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_Ref423014706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2.2.9</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budou Objednateli fakturovány řádným daňovým dokladem po jejich provedení ve smyslu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_Ref423380836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4.1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části Díla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_Ref423014843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2.2.10</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až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_Ref423014849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2.2.15</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budou účtovány na základě Objednatelem písemně odsouhlaseného přehledu provedených činností, po jejich řádném provedení.</w:t>
      </w:r>
    </w:p>
    <w:p w:rsidR="0049650E" w:rsidRPr="00EE07A5" w:rsidRDefault="0049650E" w:rsidP="004B3EDC">
      <w:pPr>
        <w:pStyle w:val="lneksmlouvy"/>
        <w:rPr>
          <w:rFonts w:ascii="Times New Roman" w:hAnsi="Times New Roman"/>
          <w:sz w:val="20"/>
          <w:szCs w:val="20"/>
        </w:rPr>
      </w:pPr>
      <w:r w:rsidRPr="00EE07A5">
        <w:rPr>
          <w:rFonts w:ascii="Times New Roman" w:hAnsi="Times New Roman"/>
          <w:sz w:val="20"/>
          <w:szCs w:val="20"/>
        </w:rPr>
        <w:t xml:space="preserve">Každá faktura musí splňovat náležitosti daňového dokladu dle platných obecně závazných předpisů a bude obsahovat název akce </w:t>
      </w:r>
      <w:r w:rsidRPr="00EE07A5">
        <w:rPr>
          <w:rFonts w:ascii="Times New Roman" w:hAnsi="Times New Roman"/>
          <w:b/>
          <w:sz w:val="20"/>
          <w:szCs w:val="20"/>
        </w:rPr>
        <w:t>„</w:t>
      </w:r>
      <w:r w:rsidR="00B8216B" w:rsidRPr="00B8216B">
        <w:rPr>
          <w:rFonts w:ascii="Times New Roman" w:hAnsi="Times New Roman"/>
          <w:b/>
          <w:sz w:val="20"/>
          <w:szCs w:val="20"/>
        </w:rPr>
        <w:t>PDPS a AD - Rekonstrukce a vybavení odborných učeben, laboratoře, dílny a výstavba kryté haly pro praxi</w:t>
      </w:r>
      <w:r w:rsidR="00B8216B" w:rsidRPr="00B8216B" w:rsidDel="00697906">
        <w:rPr>
          <w:rFonts w:ascii="Times New Roman" w:hAnsi="Times New Roman"/>
          <w:b/>
          <w:sz w:val="20"/>
          <w:szCs w:val="20"/>
        </w:rPr>
        <w:t xml:space="preserve"> </w:t>
      </w:r>
      <w:r w:rsidR="00B8216B" w:rsidRPr="00B8216B">
        <w:rPr>
          <w:rFonts w:ascii="Times New Roman" w:hAnsi="Times New Roman"/>
          <w:b/>
          <w:sz w:val="20"/>
          <w:szCs w:val="20"/>
        </w:rPr>
        <w:t>SPŠS Mělník</w:t>
      </w:r>
      <w:r w:rsidRPr="00EE07A5">
        <w:rPr>
          <w:rFonts w:ascii="Times New Roman" w:hAnsi="Times New Roman"/>
          <w:b/>
          <w:bCs/>
          <w:sz w:val="20"/>
          <w:szCs w:val="20"/>
        </w:rPr>
        <w:t>“</w:t>
      </w:r>
      <w:r w:rsidRPr="00EE07A5">
        <w:rPr>
          <w:rFonts w:ascii="Times New Roman" w:hAnsi="Times New Roman"/>
          <w:sz w:val="20"/>
          <w:szCs w:val="20"/>
        </w:rPr>
        <w:t xml:space="preserve">.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Doručovat faktury bude Zhotovitel na adresu sídla Objednatele, nedohodou-li se Smluvní strany jinak.</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Splatnost faktur se sjednává na třicet (30) dnů od jejich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Zhotoviteli Díla vrátit; vrácením pozbývá faktura splatnosti.</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lastRenderedPageBreak/>
        <w:t xml:space="preserve">Fakturami, vystavovanými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_Ref423015603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6.2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mohou být Zhotovitelem vyúčtovány ceny jednotlivých částí Díla vždy až do výše 90% jejich ceny dle cenové tabulky v čl.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5</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včetně DPH („</w:t>
      </w:r>
      <w:r w:rsidRPr="00EE07A5">
        <w:rPr>
          <w:rFonts w:ascii="Times New Roman" w:hAnsi="Times New Roman"/>
          <w:b/>
          <w:sz w:val="20"/>
          <w:szCs w:val="20"/>
        </w:rPr>
        <w:t>Zádržné</w:t>
      </w:r>
      <w:r w:rsidRPr="00EE07A5">
        <w:rPr>
          <w:rFonts w:ascii="Times New Roman" w:hAnsi="Times New Roman"/>
          <w:sz w:val="20"/>
          <w:szCs w:val="20"/>
        </w:rPr>
        <w:t xml:space="preserve">“). Zbylou část ceny každé části Díla bude Zhotovitel oprávněn Objednateli vyúčtovat až po úplném provedení všech částí Díla dle této Smlouvy a v případě převzetí Díla s vadami či nedodělky po odstranění všech vad a nedodělků. Nárok na zaplacení Zádržného vznikne Zhotoviteli až tímto okamžikem. </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Objednatel je oprávněn pozastavit úhradu kterékoliv platby ve prospěch Zhotovitele, pokud je Zhotovitel v prodlení s plněním jakéhokoliv dluhu (v dřívější terminologii závazku) vůči Objednateli podle této Smlouvy.</w:t>
      </w:r>
    </w:p>
    <w:p w:rsidR="00734C97" w:rsidRPr="00EE07A5" w:rsidRDefault="00734C97" w:rsidP="00734C97">
      <w:pPr>
        <w:pStyle w:val="lneksmlouvy"/>
        <w:numPr>
          <w:ilvl w:val="0"/>
          <w:numId w:val="0"/>
        </w:numPr>
        <w:ind w:left="680"/>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VLASTNICKÉ PRÁVO, NEBEZPEČÍ ŠKODY NA DÍLE, AUTORSKÁ PRÁVA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Vlastníkem Díla je po celou dobu zhotovování Zhotovitel.</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nese nebezpečí škody nebo zničení Díla až do okamžiku, kdy Objednateli vznikne povinnost Dílo převzít (bez ohledu na skutečnost, zda dílo převezme), ledaže by ke škodě došlo i jinak.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Objednatel nabyde vlastnické právo k Dílu či jeho části okamžikem jeho provedení.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Provedením Díla (respektive jednotlivých jeho částí) poskytuje Zhotovitel Objednateli časově neomezenou výhradní licenci k užití Díla, resp. všech jeho částí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_Ref423003564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Zhotovitel Objednateli licenci v rozsahu uvedeném v tomto odstavci tohoto článku okamžikem, kdy mu vznikne povinnost nedokončené Dílo či jeho nedokončenou část Objednateli předat.</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734C97" w:rsidRPr="00EE07A5" w:rsidRDefault="00734C97" w:rsidP="00734C97">
      <w:pPr>
        <w:pStyle w:val="lneksmlouvy"/>
        <w:numPr>
          <w:ilvl w:val="0"/>
          <w:numId w:val="0"/>
        </w:numPr>
        <w:ind w:left="680"/>
        <w:rPr>
          <w:rFonts w:ascii="Times New Roman" w:hAnsi="Times New Roman"/>
          <w:sz w:val="20"/>
          <w:szCs w:val="20"/>
        </w:rPr>
      </w:pPr>
    </w:p>
    <w:p w:rsidR="0049650E" w:rsidRPr="00EE07A5" w:rsidRDefault="0049650E" w:rsidP="00735816">
      <w:pPr>
        <w:pStyle w:val="lneksmlouvynadpis"/>
        <w:jc w:val="center"/>
        <w:rPr>
          <w:rFonts w:ascii="Times New Roman" w:hAnsi="Times New Roman"/>
          <w:b w:val="0"/>
          <w:sz w:val="20"/>
          <w:szCs w:val="20"/>
        </w:rPr>
      </w:pPr>
      <w:r w:rsidRPr="00EE07A5">
        <w:rPr>
          <w:rFonts w:ascii="Times New Roman" w:hAnsi="Times New Roman"/>
          <w:sz w:val="20"/>
          <w:szCs w:val="20"/>
        </w:rPr>
        <w:t>PODMÍNKY PROVÁDĚNÍ DÍLA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Práva a povinnosti Zhotovitele:</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 se zavazuje provést Dílo s odbornou péčí tak, aby odpovídalo této Smlouvě a účelu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_Ref423016167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1.2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w:t>
      </w:r>
      <w:r w:rsidRPr="00EE07A5">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Zhotovitel zajišťuje provedení Díla svými zaměstnanci nebo prostřednictvím třetích osob, které uvedl ve své nabídce nebo s jejichž využitím mu Objednatel předem poskytnul písemný souhlas.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lastRenderedPageBreak/>
        <w:t>Zhotoviteli je uložena povinnost podat Objednateli informaci o činnosti a postupu prováděných prací 1x měsíčně písemnou formou.</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Pr="00EE07A5" w:rsidRDefault="0049650E" w:rsidP="00735816">
      <w:pPr>
        <w:pStyle w:val="lneksmlouvy"/>
        <w:numPr>
          <w:ilvl w:val="2"/>
          <w:numId w:val="6"/>
        </w:numPr>
        <w:rPr>
          <w:rFonts w:ascii="Times New Roman" w:hAnsi="Times New Roman"/>
          <w:sz w:val="20"/>
          <w:szCs w:val="20"/>
          <w:lang w:eastAsia="en-US"/>
        </w:rPr>
      </w:pPr>
      <w:r w:rsidRPr="00EE07A5">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lang w:eastAsia="en-US"/>
        </w:rPr>
        <w:t>Zhotovitel není oprávněn bez předchozího písemného souhlasu Objednatele provádět jakékoliv zápočty svých pohledávek vůči Objednateli proti jakýmkoliv pohledávkám Objednatele vůči Zhotoviteli, ani postupovat či zastavovat jakákoliv svoje práva a pohledávky vůči Objednateli ve prospěch třetích osob.</w:t>
      </w:r>
    </w:p>
    <w:p w:rsidR="0049650E"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 souhlasí v souladu s § 2 písm. e) zákona č. 320/2001 Sb., o finanční kontrole, s výkonem kontroly na předmětu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Regionální rady regionu soudržnosti Střední Čechy,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projektem (zakázkou, předmětem Smlouvy) po dobu deset (10) let ode dne předání a převzetí Díla. Zhotovitel je povinen smluvně zajistit, aby součinnost při plnění jeho závazků dle tohoto článku poskytli v plném rozsahu i jeho subdodavatelé. Pokud tak neučiní, bude odpovídat Objednateli za jejich nesoučinnost sám.</w:t>
      </w:r>
    </w:p>
    <w:p w:rsidR="00734C97" w:rsidRPr="00EE07A5" w:rsidRDefault="00734C97" w:rsidP="00734C97">
      <w:pPr>
        <w:pStyle w:val="lneksmlouvy"/>
        <w:numPr>
          <w:ilvl w:val="0"/>
          <w:numId w:val="0"/>
        </w:numPr>
        <w:ind w:left="794"/>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POJIŠTĚNÍ ZHOTOVITELE</w:t>
      </w:r>
    </w:p>
    <w:p w:rsidR="0049650E" w:rsidRPr="00EE07A5" w:rsidRDefault="0049650E" w:rsidP="004B3EDC">
      <w:pPr>
        <w:pStyle w:val="lneksmlouvy"/>
        <w:rPr>
          <w:rFonts w:ascii="Times New Roman" w:hAnsi="Times New Roman"/>
          <w:sz w:val="20"/>
          <w:szCs w:val="20"/>
        </w:rPr>
      </w:pPr>
      <w:r w:rsidRPr="00EE07A5">
        <w:rPr>
          <w:rFonts w:ascii="Times New Roman" w:hAnsi="Times New Roman"/>
          <w:sz w:val="20"/>
          <w:szCs w:val="20"/>
        </w:rPr>
        <w:t>Zhotovitel prohlašuje, že ke dni uzavření této Smlouvy má sjednáno u renomované pojišťovny pojištění odpovědnosti za škodu způsobenou porušením jeho povinností dle této Smlouvy Zhotovitelem, jeho zaměstnanci či jinými osobami, které k plnění svého závazku použil, a že toto pojištění bude udržovat po dobu do provedení Díla a dále dobu 36 měsíců po provedení Díla. Minimální limit poji</w:t>
      </w:r>
      <w:r w:rsidR="00B8216B">
        <w:rPr>
          <w:rFonts w:ascii="Times New Roman" w:hAnsi="Times New Roman"/>
          <w:sz w:val="20"/>
          <w:szCs w:val="20"/>
        </w:rPr>
        <w:t>stného plnění musí být ve výši 50</w:t>
      </w:r>
      <w:r w:rsidRPr="00EE07A5">
        <w:rPr>
          <w:rFonts w:ascii="Times New Roman" w:hAnsi="Times New Roman"/>
          <w:sz w:val="20"/>
          <w:szCs w:val="20"/>
        </w:rPr>
        <w:t xml:space="preserve">.000,- Kč. Minimální limit pojistného plnění pojištění odpovědnosti za škodu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_Ref423607721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11.2</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je </w:t>
      </w:r>
      <w:r w:rsidR="00B8216B">
        <w:rPr>
          <w:rFonts w:ascii="Times New Roman" w:hAnsi="Times New Roman"/>
          <w:sz w:val="20"/>
          <w:szCs w:val="20"/>
        </w:rPr>
        <w:t>50</w:t>
      </w:r>
      <w:r w:rsidRPr="00EE07A5">
        <w:rPr>
          <w:rFonts w:ascii="Times New Roman" w:hAnsi="Times New Roman"/>
          <w:sz w:val="20"/>
          <w:szCs w:val="20"/>
        </w:rPr>
        <w:t>.000,- Kč. V případě, že Zhotoviteli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lastRenderedPageBreak/>
        <w:t xml:space="preserve">Zhotovitel předloží neprodleně po uzavření této Smlouvy Objednateli kopii pojistné smlouvy prokazující splnění povinnosti dle tohoto článku. Objednatel je oprávněn od Zhotovitele kdykoli požadovat písemné prokázání existence pojištění dle tohoto článku této Smlouvy. Kdykoli v průběhu doby pojištění je Zhotovitel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Jestliže Zhotovitel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Zhotovitel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Zhotovitele vůči Objednateli. </w:t>
      </w:r>
    </w:p>
    <w:p w:rsidR="0049650E" w:rsidRPr="00734C97" w:rsidRDefault="0049650E" w:rsidP="00735816">
      <w:pPr>
        <w:pStyle w:val="lneksmlouvy"/>
        <w:rPr>
          <w:rFonts w:ascii="Times New Roman" w:hAnsi="Times New Roman"/>
          <w:b/>
          <w:bCs/>
          <w:sz w:val="20"/>
          <w:szCs w:val="20"/>
        </w:rPr>
      </w:pPr>
      <w:r w:rsidRPr="00EE07A5">
        <w:rPr>
          <w:rFonts w:ascii="Times New Roman" w:hAnsi="Times New Roman"/>
          <w:sz w:val="20"/>
          <w:szCs w:val="20"/>
        </w:rPr>
        <w:t>Porušení povinností udržovat pojištění v rozsahu dle tohoto článku považují Smluvní strany za podstatné porušení Smlouvy zakládající právo Objednatele od Smlouvy odstoupit.</w:t>
      </w:r>
    </w:p>
    <w:p w:rsidR="00734C97" w:rsidRPr="00EE07A5" w:rsidRDefault="00734C97" w:rsidP="00734C97">
      <w:pPr>
        <w:pStyle w:val="lneksmlouvy"/>
        <w:numPr>
          <w:ilvl w:val="0"/>
          <w:numId w:val="0"/>
        </w:numPr>
        <w:ind w:left="680"/>
        <w:rPr>
          <w:rFonts w:ascii="Times New Roman" w:hAnsi="Times New Roman"/>
          <w:b/>
          <w:bCs/>
          <w:sz w:val="20"/>
          <w:szCs w:val="20"/>
        </w:rPr>
      </w:pPr>
    </w:p>
    <w:p w:rsidR="0049650E" w:rsidRPr="00EE07A5" w:rsidRDefault="0049650E" w:rsidP="00735816">
      <w:pPr>
        <w:pStyle w:val="lneksmlouvynadpis"/>
        <w:jc w:val="center"/>
        <w:rPr>
          <w:rFonts w:ascii="Times New Roman" w:hAnsi="Times New Roman"/>
          <w:b w:val="0"/>
          <w:sz w:val="20"/>
          <w:szCs w:val="20"/>
        </w:rPr>
      </w:pPr>
      <w:r w:rsidRPr="00EE07A5">
        <w:rPr>
          <w:rFonts w:ascii="Times New Roman" w:hAnsi="Times New Roman"/>
          <w:sz w:val="20"/>
          <w:szCs w:val="20"/>
        </w:rPr>
        <w:t>ODPOVĚDNOST ZA VADY A ODPOVÉDNOST ZE ZÁRUKY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Záruční doba je sjednána na třicet šest (36) měsíců od provedení konkrétní části Díla. Záruka se vztahuje na vady a nedodělky Díla, resp. jeho části, které se projeví u Díla během záruční doby s výjimkou vad, u nichž Zhotovitel prokáže, že jejich vznik zavinil Objednatel. Toto ustanovení však neomezuje obecnou odpovědnost Zhotovitele za Dílo stanovenou zákonnými předpisy, zejména zákonem č. 360/1992 Sb., o výkonu povolání autorizovaných architektů a o výkonu povolání autorizovaných inženýrů a techniků činných ve výstavbě, ve znění pozdějších předpisů.</w:t>
      </w:r>
    </w:p>
    <w:p w:rsidR="0049650E" w:rsidRPr="00EE07A5" w:rsidRDefault="0049650E" w:rsidP="00735816">
      <w:pPr>
        <w:pStyle w:val="lneksmlouvy"/>
        <w:rPr>
          <w:rFonts w:ascii="Times New Roman" w:hAnsi="Times New Roman"/>
          <w:sz w:val="20"/>
          <w:szCs w:val="20"/>
        </w:rPr>
      </w:pPr>
      <w:bookmarkStart w:id="28" w:name="_Ref423067684"/>
      <w:r w:rsidRPr="00EE07A5">
        <w:rPr>
          <w:rFonts w:ascii="Times New Roman" w:hAnsi="Times New Roman"/>
          <w:sz w:val="20"/>
          <w:szCs w:val="20"/>
        </w:rPr>
        <w:t xml:space="preserve">Objednatel je povinen vytknout vadu Zhotoviteli v přiměřené době poté, co ji zjistil, nejpozději však v záruční době. Tím není dotčeno ustanovení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_Ref423388395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4.8</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w:t>
      </w:r>
    </w:p>
    <w:p w:rsidR="0049650E" w:rsidRPr="00EE07A5" w:rsidRDefault="0049650E" w:rsidP="00735816">
      <w:pPr>
        <w:pStyle w:val="lneksmlouvy"/>
        <w:rPr>
          <w:rFonts w:ascii="Times New Roman" w:hAnsi="Times New Roman"/>
          <w:sz w:val="20"/>
          <w:szCs w:val="20"/>
        </w:rPr>
      </w:pPr>
      <w:bookmarkStart w:id="29" w:name="_Ref423388555"/>
      <w:r w:rsidRPr="00EE07A5">
        <w:rPr>
          <w:rFonts w:ascii="Times New Roman" w:hAnsi="Times New Roman"/>
          <w:sz w:val="20"/>
          <w:szCs w:val="20"/>
        </w:rP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bookmarkEnd w:id="28"/>
      <w:bookmarkEnd w:id="29"/>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 nebo jsou oprávněni od této Smlouvy odstoupit.</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Nároky z odpovědnosti za vady se nedotýkají nároků na náhradu škody nebo na smluvní pokutu.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49650E" w:rsidRPr="00EE07A5" w:rsidRDefault="0049650E" w:rsidP="00735816">
      <w:pPr>
        <w:pStyle w:val="lneksmlouvynadpis"/>
        <w:keepNext/>
        <w:jc w:val="center"/>
        <w:rPr>
          <w:rFonts w:ascii="Times New Roman" w:hAnsi="Times New Roman"/>
          <w:sz w:val="20"/>
          <w:szCs w:val="20"/>
        </w:rPr>
      </w:pPr>
      <w:r w:rsidRPr="00EE07A5">
        <w:rPr>
          <w:rFonts w:ascii="Times New Roman" w:hAnsi="Times New Roman"/>
          <w:sz w:val="20"/>
          <w:szCs w:val="20"/>
        </w:rPr>
        <w:lastRenderedPageBreak/>
        <w:t>ODPOVĚDNOST ZA ŠKODU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odpovídá za škodu způsobenou porušením této Smlouvy. Škoda se nahrazuje v penězích, ledaže Objednatel či poškozený požaduje náhradu škody uvedením v předešlý stav za předpokladu, je-li to objektivně možné. Zhotovitel zejména odpovídá za: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zničení, ztrátu, poškození či snížení hodnoty majetku Objednatele, veřejného majetku či majetku třetích osob;</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škodu vzniklou Objednateli či třetím osobám v důsledku vad Díla včetně škody vzniklé třetím osobám a Objednateli v důsledku vad Stavby realizované na základě Díla;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zhotovitele stavebních prací, které jsou předmětem projektové dokumentace, pro vady takové dokumentace a podobně).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49650E" w:rsidRDefault="0049650E" w:rsidP="00735816">
      <w:pPr>
        <w:pStyle w:val="lneksmlouvy"/>
        <w:rPr>
          <w:rFonts w:ascii="Times New Roman" w:hAnsi="Times New Roman"/>
          <w:sz w:val="20"/>
          <w:szCs w:val="20"/>
        </w:rPr>
      </w:pPr>
      <w:bookmarkStart w:id="30" w:name="_Ref423607721"/>
      <w:bookmarkStart w:id="31" w:name="_Ref429488942"/>
      <w:r w:rsidRPr="00EE07A5">
        <w:rPr>
          <w:rFonts w:ascii="Times New Roman" w:hAnsi="Times New Roman"/>
          <w:sz w:val="20"/>
          <w:szCs w:val="20"/>
        </w:rPr>
        <w:t xml:space="preserve">Zhotovitel prohlašuje a poskytuje Objednateli záruku, že cena za kterou bude vysoutěženo zhotovení Stavby na základě projektové dokumentace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_Ref429487399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2.2.3</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však </w:t>
      </w:r>
      <w:bookmarkEnd w:id="30"/>
      <w:r w:rsidRPr="00EE07A5">
        <w:rPr>
          <w:rFonts w:ascii="Times New Roman" w:hAnsi="Times New Roman"/>
          <w:sz w:val="20"/>
          <w:szCs w:val="20"/>
        </w:rPr>
        <w:t>60 měsíců po provedení Díla.</w:t>
      </w:r>
      <w:bookmarkEnd w:id="31"/>
    </w:p>
    <w:p w:rsidR="00734C97" w:rsidRPr="00EE07A5" w:rsidRDefault="00734C97" w:rsidP="00734C97">
      <w:pPr>
        <w:pStyle w:val="lneksmlouvy"/>
        <w:numPr>
          <w:ilvl w:val="0"/>
          <w:numId w:val="0"/>
        </w:numPr>
        <w:ind w:left="680"/>
        <w:rPr>
          <w:rFonts w:ascii="Times New Roman" w:hAnsi="Times New Roman"/>
          <w:sz w:val="20"/>
          <w:szCs w:val="20"/>
        </w:rPr>
      </w:pPr>
    </w:p>
    <w:p w:rsidR="0049650E" w:rsidRPr="00EE07A5" w:rsidRDefault="0049650E" w:rsidP="004B3EDC">
      <w:pPr>
        <w:pStyle w:val="lneksmlouvynadpis"/>
        <w:jc w:val="center"/>
        <w:rPr>
          <w:rFonts w:ascii="Times New Roman" w:hAnsi="Times New Roman"/>
          <w:sz w:val="20"/>
          <w:szCs w:val="20"/>
        </w:rPr>
      </w:pPr>
      <w:r w:rsidRPr="00EE07A5">
        <w:rPr>
          <w:rFonts w:ascii="Times New Roman" w:hAnsi="Times New Roman"/>
          <w:sz w:val="20"/>
          <w:szCs w:val="20"/>
        </w:rPr>
        <w:t>ODSTOUPENÍ OD SMLOUVY</w:t>
      </w:r>
    </w:p>
    <w:p w:rsidR="0049650E" w:rsidRPr="00EE07A5" w:rsidRDefault="0049650E" w:rsidP="00735816">
      <w:pPr>
        <w:pStyle w:val="lneksmlouvy"/>
        <w:rPr>
          <w:rFonts w:ascii="Times New Roman" w:hAnsi="Times New Roman"/>
          <w:sz w:val="20"/>
          <w:szCs w:val="20"/>
        </w:rPr>
      </w:pPr>
      <w:bookmarkStart w:id="32" w:name="_Ref423101217"/>
      <w:r w:rsidRPr="00EE07A5">
        <w:rPr>
          <w:rFonts w:ascii="Times New Roman" w:hAnsi="Times New Roman"/>
          <w:sz w:val="20"/>
          <w:szCs w:val="20"/>
        </w:rPr>
        <w:t xml:space="preserve">Objednatel může odstoupit od Smlouvy: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poruší-li Zhotovitel podstatným způsobem své povinnosti dle této Smlouvy; </w:t>
      </w:r>
      <w:bookmarkEnd w:id="32"/>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 dalších případech stanovených touto Smlouvou.</w:t>
      </w:r>
    </w:p>
    <w:p w:rsidR="0049650E" w:rsidRPr="00EE07A5" w:rsidRDefault="0049650E" w:rsidP="00735816">
      <w:pPr>
        <w:pStyle w:val="lneksmlouvy"/>
        <w:rPr>
          <w:rFonts w:ascii="Times New Roman" w:hAnsi="Times New Roman"/>
          <w:sz w:val="20"/>
          <w:szCs w:val="20"/>
        </w:rPr>
      </w:pPr>
      <w:bookmarkStart w:id="33" w:name="_Ref423094539"/>
      <w:r w:rsidRPr="00EE07A5">
        <w:rPr>
          <w:rFonts w:ascii="Times New Roman" w:hAnsi="Times New Roman"/>
          <w:sz w:val="20"/>
          <w:szCs w:val="20"/>
        </w:rPr>
        <w:t>Podstatným porušením Smlouvy ze strany Zhotovitele se rozumí zejména nesplnění smluvních termínů podle této Smlouvy a neoprávněné použití subdodavatele.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lastRenderedPageBreak/>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33"/>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Dále jsou Smluvní strany oprávněné odstoupit od Smlouvy v případě úpadku či hrozícího úpadku druhé Smluvní strany.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Smlouva se ruší doručením písemného oznámení o odstoupení druhé Smluvní straně.</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49650E" w:rsidRPr="00EE07A5" w:rsidRDefault="0049650E" w:rsidP="00735816">
      <w:pPr>
        <w:pStyle w:val="lneksmlouvy"/>
        <w:rPr>
          <w:rFonts w:ascii="Times New Roman" w:hAnsi="Times New Roman"/>
          <w:sz w:val="20"/>
          <w:szCs w:val="20"/>
        </w:rPr>
      </w:pPr>
      <w:bookmarkStart w:id="34" w:name="_Ref379203582"/>
      <w:r w:rsidRPr="00EE07A5">
        <w:rPr>
          <w:rFonts w:ascii="Times New Roman" w:hAnsi="Times New Roman"/>
          <w:sz w:val="20"/>
          <w:szCs w:val="20"/>
        </w:rPr>
        <w:t>Odstoupí-li některá ze Smluvních stran oprávněně od této Smlouvy, Smluvní strany se vypořádají následujícím způsobem (nestanoví-li tato Smlouva jinak):</w:t>
      </w:r>
      <w:bookmarkEnd w:id="34"/>
    </w:p>
    <w:p w:rsidR="0049650E" w:rsidRPr="00EE07A5" w:rsidRDefault="0049650E" w:rsidP="00735816">
      <w:pPr>
        <w:pStyle w:val="AKFZlnektext"/>
        <w:numPr>
          <w:ilvl w:val="2"/>
          <w:numId w:val="6"/>
        </w:numPr>
        <w:rPr>
          <w:rFonts w:ascii="Times New Roman" w:hAnsi="Times New Roman"/>
          <w:sz w:val="20"/>
        </w:rPr>
      </w:pPr>
      <w:r w:rsidRPr="00EE07A5">
        <w:rPr>
          <w:rFonts w:ascii="Times New Roman" w:hAnsi="Times New Roman"/>
          <w:sz w:val="20"/>
        </w:rPr>
        <w:t>odstoupí-li některá ze Smluvních stran od Smlouvy z důvodů nikoliv na straně Objednatele (tj. nikoliv pro porušení povinností Objednatele), má Zhotovitel nárok na zaplacení částky, o kterou se Objednatel dodáním Díla obohatil, maximálně však částky odpovídající ceně dané části Díla snížené o částku připadající na záruky, které v důsledku odstoupení Objednatel pozbyde;</w:t>
      </w:r>
    </w:p>
    <w:p w:rsidR="0049650E" w:rsidRPr="00EE07A5" w:rsidRDefault="0049650E" w:rsidP="00735816">
      <w:pPr>
        <w:pStyle w:val="AKFZlnektext"/>
        <w:numPr>
          <w:ilvl w:val="2"/>
          <w:numId w:val="6"/>
        </w:numPr>
        <w:rPr>
          <w:rFonts w:ascii="Times New Roman" w:hAnsi="Times New Roman"/>
          <w:sz w:val="20"/>
        </w:rPr>
      </w:pPr>
      <w:r w:rsidRPr="00EE07A5">
        <w:rPr>
          <w:rFonts w:ascii="Times New Roman" w:hAnsi="Times New Roman"/>
          <w:sz w:val="20"/>
        </w:rPr>
        <w:t>odstoupí-li Zhotovitel od Smlouvy z důvodů porušení Smlouvy Objednatelem, má Zhotovitel nárok na zaplacení plné ceny těch částí Díla, které dokončil, případně započal s jejich plněním, sníženou o částku, kterou neprovedením Díla ušetřil.</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Částky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_Ref379203582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12.10</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jsou splatné do třiceti (30) dnů ode dne doručení jejich vyčíslení Objednateli v řádné faktuře s doložením jejich výše.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odstoupení od této Smlouvy některou ze Smluvních stran předá Zhotovitel nedokončené i dokončené (nepředané) části Díla neprodleně Objednateli. Převzetím nabyde Objednatel vlastnictví k Dílu či jeho části. Objednatel Dílo či jeho části nepřevezme, je-li pro něj nevyužitelné a odstoupil-li od Smlouvy z důvodů na straně Zhotovitele. V takovém případě není povinen platit cenu Díla. Na převzetí se aplikuje čl.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_Ref423389781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4</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této Smlouvy přiměřeně.</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Výpovědní lhůta činí 14 dní a počíná běžet prvním dnem měsíce následujícího po doručení výpovědi Zhotoviteli.</w:t>
      </w:r>
    </w:p>
    <w:p w:rsidR="00734C97" w:rsidRPr="00EE07A5" w:rsidRDefault="00734C97" w:rsidP="00734C97">
      <w:pPr>
        <w:pStyle w:val="lneksmlouvy"/>
        <w:numPr>
          <w:ilvl w:val="0"/>
          <w:numId w:val="0"/>
        </w:numPr>
        <w:ind w:left="680"/>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SMLUVNÍ POKUTA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že Zhotovitel bude v prodlení se svojí povinností plnit Dílo, resp. jeho části řádně a včas v souladu s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_Ref422997404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3.1</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je povinen zaplatit Objednateli smluvní pokutu ve výši 0,5 % z ceny části Díla, se kterou je v prodlení, za každý započatý den prodlení. </w:t>
      </w:r>
    </w:p>
    <w:p w:rsidR="0049650E" w:rsidRPr="00EE07A5" w:rsidRDefault="0049650E" w:rsidP="00735816">
      <w:pPr>
        <w:pStyle w:val="lneksmlouvy"/>
        <w:rPr>
          <w:rFonts w:ascii="Times New Roman" w:hAnsi="Times New Roman"/>
          <w:sz w:val="20"/>
          <w:szCs w:val="20"/>
        </w:rPr>
      </w:pPr>
      <w:bookmarkStart w:id="35" w:name="_Ref429489054"/>
      <w:r w:rsidRPr="00EE07A5">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35"/>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že Zhotovitel nedodrží lhůtu pro odstranění vad, resp. nedodělků dle odst. </w:t>
      </w:r>
      <w:r w:rsidR="00A34E42" w:rsidRPr="00EE07A5">
        <w:rPr>
          <w:rFonts w:ascii="Times New Roman" w:hAnsi="Times New Roman"/>
          <w:sz w:val="20"/>
          <w:szCs w:val="20"/>
        </w:rPr>
        <w:fldChar w:fldCharType="begin"/>
      </w:r>
      <w:r w:rsidR="00A34E42" w:rsidRPr="00EE07A5">
        <w:rPr>
          <w:rFonts w:ascii="Times New Roman" w:hAnsi="Times New Roman"/>
          <w:sz w:val="20"/>
          <w:szCs w:val="20"/>
        </w:rPr>
        <w:instrText xml:space="preserve"> REF _Ref423388555 \r \h  \* MERGEFORMAT </w:instrText>
      </w:r>
      <w:r w:rsidR="00A34E42" w:rsidRPr="00EE07A5">
        <w:rPr>
          <w:rFonts w:ascii="Times New Roman" w:hAnsi="Times New Roman"/>
          <w:sz w:val="20"/>
          <w:szCs w:val="20"/>
        </w:rPr>
      </w:r>
      <w:r w:rsidR="00A34E42" w:rsidRPr="00EE07A5">
        <w:rPr>
          <w:rFonts w:ascii="Times New Roman" w:hAnsi="Times New Roman"/>
          <w:sz w:val="20"/>
          <w:szCs w:val="20"/>
        </w:rPr>
        <w:fldChar w:fldCharType="separate"/>
      </w:r>
      <w:r w:rsidR="00BD42E3">
        <w:rPr>
          <w:rFonts w:ascii="Times New Roman" w:hAnsi="Times New Roman"/>
          <w:sz w:val="20"/>
          <w:szCs w:val="20"/>
        </w:rPr>
        <w:t>10.3</w:t>
      </w:r>
      <w:r w:rsidR="00A34E42" w:rsidRPr="00EE07A5">
        <w:rPr>
          <w:rFonts w:ascii="Times New Roman" w:hAnsi="Times New Roman"/>
          <w:sz w:val="20"/>
          <w:szCs w:val="20"/>
        </w:rPr>
        <w:fldChar w:fldCharType="end"/>
      </w:r>
      <w:r w:rsidRPr="00EE07A5">
        <w:rPr>
          <w:rFonts w:ascii="Times New Roman" w:hAnsi="Times New Roman"/>
          <w:sz w:val="20"/>
          <w:szCs w:val="20"/>
        </w:rPr>
        <w:t xml:space="preserve"> Smlouvy, je povinen zaplatit Objednateli smluvní pokutu ve výši 1.000,- Kč (slovy: jeden tisíc korun českých) za každý započatý den prodlení.</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Zaplacením </w:t>
      </w:r>
      <w:r w:rsidRPr="001147DB">
        <w:rPr>
          <w:rFonts w:ascii="Times New Roman" w:hAnsi="Times New Roman"/>
          <w:sz w:val="20"/>
          <w:szCs w:val="20"/>
        </w:rPr>
        <w:t xml:space="preserve">smluvní pokuty dle odst. </w:t>
      </w:r>
      <w:r w:rsidR="00A34E42" w:rsidRPr="001147DB">
        <w:rPr>
          <w:rFonts w:ascii="Times New Roman" w:hAnsi="Times New Roman"/>
          <w:sz w:val="20"/>
          <w:szCs w:val="20"/>
        </w:rPr>
        <w:fldChar w:fldCharType="begin"/>
      </w:r>
      <w:r w:rsidR="00A34E42" w:rsidRPr="001147DB">
        <w:rPr>
          <w:rFonts w:ascii="Times New Roman" w:hAnsi="Times New Roman"/>
          <w:sz w:val="20"/>
          <w:szCs w:val="20"/>
        </w:rPr>
        <w:instrText xml:space="preserve"> REF _Ref429489054 \r \h  \* MERGEFORMAT </w:instrText>
      </w:r>
      <w:r w:rsidR="00A34E42" w:rsidRPr="001147DB">
        <w:rPr>
          <w:rFonts w:ascii="Times New Roman" w:hAnsi="Times New Roman"/>
          <w:sz w:val="20"/>
          <w:szCs w:val="20"/>
        </w:rPr>
      </w:r>
      <w:r w:rsidR="00A34E42" w:rsidRPr="001147DB">
        <w:rPr>
          <w:rFonts w:ascii="Times New Roman" w:hAnsi="Times New Roman"/>
          <w:sz w:val="20"/>
          <w:szCs w:val="20"/>
        </w:rPr>
        <w:fldChar w:fldCharType="separate"/>
      </w:r>
      <w:r w:rsidR="00BD42E3">
        <w:rPr>
          <w:rFonts w:ascii="Times New Roman" w:hAnsi="Times New Roman"/>
          <w:sz w:val="20"/>
          <w:szCs w:val="20"/>
        </w:rPr>
        <w:t>13.2</w:t>
      </w:r>
      <w:r w:rsidR="00A34E42" w:rsidRPr="001147DB">
        <w:rPr>
          <w:rFonts w:ascii="Times New Roman" w:hAnsi="Times New Roman"/>
          <w:sz w:val="20"/>
          <w:szCs w:val="20"/>
        </w:rPr>
        <w:fldChar w:fldCharType="end"/>
      </w:r>
      <w:r w:rsidRPr="001147DB">
        <w:rPr>
          <w:rFonts w:ascii="Times New Roman" w:hAnsi="Times New Roman"/>
          <w:sz w:val="20"/>
          <w:szCs w:val="20"/>
        </w:rPr>
        <w:t xml:space="preserve"> této Smlouvy zaniká povinnost k náhradě škody dle odst. </w:t>
      </w:r>
      <w:r w:rsidR="00A34E42" w:rsidRPr="001147DB">
        <w:rPr>
          <w:rFonts w:ascii="Times New Roman" w:hAnsi="Times New Roman"/>
          <w:sz w:val="20"/>
          <w:szCs w:val="20"/>
        </w:rPr>
        <w:fldChar w:fldCharType="begin"/>
      </w:r>
      <w:r w:rsidR="00A34E42" w:rsidRPr="001147DB">
        <w:rPr>
          <w:rFonts w:ascii="Times New Roman" w:hAnsi="Times New Roman"/>
          <w:sz w:val="20"/>
          <w:szCs w:val="20"/>
        </w:rPr>
        <w:instrText xml:space="preserve"> REF _Ref429488942 \r \h  \* MERGEFORMAT </w:instrText>
      </w:r>
      <w:r w:rsidR="00A34E42" w:rsidRPr="001147DB">
        <w:rPr>
          <w:rFonts w:ascii="Times New Roman" w:hAnsi="Times New Roman"/>
          <w:sz w:val="20"/>
          <w:szCs w:val="20"/>
        </w:rPr>
      </w:r>
      <w:r w:rsidR="00A34E42" w:rsidRPr="001147DB">
        <w:rPr>
          <w:rFonts w:ascii="Times New Roman" w:hAnsi="Times New Roman"/>
          <w:sz w:val="20"/>
          <w:szCs w:val="20"/>
        </w:rPr>
        <w:fldChar w:fldCharType="separate"/>
      </w:r>
      <w:r w:rsidR="00BD42E3">
        <w:rPr>
          <w:rFonts w:ascii="Times New Roman" w:hAnsi="Times New Roman"/>
          <w:sz w:val="20"/>
          <w:szCs w:val="20"/>
        </w:rPr>
        <w:t>11.2</w:t>
      </w:r>
      <w:r w:rsidR="00A34E42" w:rsidRPr="001147DB">
        <w:rPr>
          <w:rFonts w:ascii="Times New Roman" w:hAnsi="Times New Roman"/>
          <w:sz w:val="20"/>
          <w:szCs w:val="20"/>
        </w:rPr>
        <w:fldChar w:fldCharType="end"/>
      </w:r>
      <w:r w:rsidRPr="001147DB">
        <w:rPr>
          <w:rFonts w:ascii="Times New Roman" w:hAnsi="Times New Roman"/>
          <w:sz w:val="20"/>
          <w:szCs w:val="20"/>
        </w:rPr>
        <w:t xml:space="preserve"> této Smlouvy.</w:t>
      </w:r>
    </w:p>
    <w:p w:rsidR="000B5F07" w:rsidRPr="001147DB" w:rsidRDefault="000B5F07" w:rsidP="000B5F07">
      <w:pPr>
        <w:pStyle w:val="lneksmlouvy"/>
        <w:numPr>
          <w:ilvl w:val="0"/>
          <w:numId w:val="0"/>
        </w:numPr>
        <w:ind w:left="680"/>
        <w:rPr>
          <w:rFonts w:ascii="Times New Roman" w:hAnsi="Times New Roman"/>
          <w:sz w:val="20"/>
          <w:szCs w:val="20"/>
        </w:rPr>
      </w:pPr>
    </w:p>
    <w:p w:rsidR="0049650E" w:rsidRPr="001147DB" w:rsidRDefault="0049650E" w:rsidP="00735816">
      <w:pPr>
        <w:pStyle w:val="lneksmlouvynadpis"/>
        <w:jc w:val="center"/>
        <w:rPr>
          <w:rFonts w:ascii="Times New Roman" w:hAnsi="Times New Roman"/>
          <w:sz w:val="20"/>
          <w:szCs w:val="20"/>
        </w:rPr>
      </w:pPr>
      <w:r w:rsidRPr="001147DB">
        <w:rPr>
          <w:rFonts w:ascii="Times New Roman" w:hAnsi="Times New Roman"/>
          <w:sz w:val="20"/>
          <w:szCs w:val="20"/>
        </w:rPr>
        <w:t>KONTAKTNÍ OSOBY SMLUVNÍCH STRAN</w:t>
      </w:r>
    </w:p>
    <w:p w:rsidR="0049650E" w:rsidRPr="001147DB" w:rsidRDefault="0049650E" w:rsidP="00735816">
      <w:pPr>
        <w:pStyle w:val="lneksmlouvy"/>
        <w:rPr>
          <w:rFonts w:ascii="Times New Roman" w:hAnsi="Times New Roman"/>
          <w:sz w:val="20"/>
          <w:szCs w:val="20"/>
        </w:rPr>
      </w:pPr>
      <w:r w:rsidRPr="001147DB">
        <w:rPr>
          <w:rFonts w:ascii="Times New Roman" w:hAnsi="Times New Roman"/>
          <w:sz w:val="20"/>
          <w:szCs w:val="20"/>
        </w:rPr>
        <w:t>Oprávněnými zástupci Objednatele:</w:t>
      </w:r>
    </w:p>
    <w:p w:rsidR="0049650E" w:rsidRPr="001147DB" w:rsidRDefault="0049650E" w:rsidP="005B58BE">
      <w:pPr>
        <w:pStyle w:val="lneksmlouvy"/>
        <w:numPr>
          <w:ilvl w:val="2"/>
          <w:numId w:val="6"/>
        </w:numPr>
        <w:rPr>
          <w:rFonts w:ascii="Times New Roman" w:hAnsi="Times New Roman"/>
          <w:sz w:val="20"/>
          <w:szCs w:val="20"/>
        </w:rPr>
      </w:pPr>
      <w:r w:rsidRPr="001147DB">
        <w:rPr>
          <w:rFonts w:ascii="Times New Roman" w:hAnsi="Times New Roman"/>
          <w:sz w:val="20"/>
          <w:szCs w:val="20"/>
        </w:rPr>
        <w:t xml:space="preserve">ve věcech technických je </w:t>
      </w:r>
      <w:r w:rsidR="005B58BE" w:rsidRPr="001147DB">
        <w:rPr>
          <w:rFonts w:ascii="Times New Roman" w:hAnsi="Times New Roman"/>
          <w:b/>
          <w:sz w:val="20"/>
          <w:szCs w:val="20"/>
        </w:rPr>
        <w:t>Ing. Jitka Horáčková</w:t>
      </w:r>
      <w:r w:rsidR="005B58BE" w:rsidRPr="001147DB">
        <w:rPr>
          <w:rFonts w:ascii="Times New Roman" w:hAnsi="Times New Roman"/>
          <w:sz w:val="20"/>
          <w:szCs w:val="20"/>
        </w:rPr>
        <w:t xml:space="preserve">, ředitelka p.o., </w:t>
      </w:r>
    </w:p>
    <w:p w:rsidR="009614CB" w:rsidRDefault="0049650E" w:rsidP="00A22B3B">
      <w:pPr>
        <w:pStyle w:val="lneksmlouvy"/>
        <w:numPr>
          <w:ilvl w:val="2"/>
          <w:numId w:val="6"/>
        </w:numPr>
        <w:rPr>
          <w:rFonts w:ascii="Times New Roman" w:hAnsi="Times New Roman"/>
          <w:sz w:val="20"/>
          <w:szCs w:val="20"/>
        </w:rPr>
      </w:pPr>
      <w:r w:rsidRPr="009614CB">
        <w:rPr>
          <w:rFonts w:ascii="Times New Roman" w:hAnsi="Times New Roman"/>
          <w:sz w:val="20"/>
          <w:szCs w:val="20"/>
        </w:rPr>
        <w:t xml:space="preserve">ve věcech smluvních je </w:t>
      </w:r>
      <w:r w:rsidRPr="009614CB">
        <w:rPr>
          <w:rFonts w:ascii="Times New Roman" w:hAnsi="Times New Roman"/>
          <w:b/>
          <w:sz w:val="20"/>
          <w:szCs w:val="20"/>
        </w:rPr>
        <w:t>Ing. Jitka Horáčková</w:t>
      </w:r>
      <w:r w:rsidRPr="009614CB">
        <w:rPr>
          <w:rFonts w:ascii="Times New Roman" w:hAnsi="Times New Roman"/>
          <w:sz w:val="20"/>
          <w:szCs w:val="20"/>
        </w:rPr>
        <w:t xml:space="preserve">, ředitelka p.o., </w:t>
      </w:r>
    </w:p>
    <w:p w:rsidR="0049650E" w:rsidRPr="009614CB" w:rsidRDefault="0049650E" w:rsidP="00A22B3B">
      <w:pPr>
        <w:pStyle w:val="lneksmlouvy"/>
        <w:numPr>
          <w:ilvl w:val="2"/>
          <w:numId w:val="6"/>
        </w:numPr>
        <w:rPr>
          <w:rFonts w:ascii="Times New Roman" w:hAnsi="Times New Roman"/>
          <w:sz w:val="20"/>
          <w:szCs w:val="20"/>
        </w:rPr>
      </w:pPr>
      <w:r w:rsidRPr="009614CB">
        <w:rPr>
          <w:rFonts w:ascii="Times New Roman" w:hAnsi="Times New Roman"/>
          <w:bCs/>
          <w:sz w:val="20"/>
          <w:szCs w:val="20"/>
        </w:rPr>
        <w:t xml:space="preserve">kontaktní osobou projektu je </w:t>
      </w:r>
      <w:r w:rsidRPr="009614CB">
        <w:rPr>
          <w:rFonts w:ascii="Times New Roman" w:hAnsi="Times New Roman"/>
          <w:b/>
          <w:sz w:val="20"/>
          <w:szCs w:val="20"/>
        </w:rPr>
        <w:t>Ing. Jitka Horáčková</w:t>
      </w:r>
      <w:r w:rsidRPr="009614CB">
        <w:rPr>
          <w:rFonts w:ascii="Times New Roman" w:hAnsi="Times New Roman"/>
          <w:sz w:val="20"/>
          <w:szCs w:val="20"/>
        </w:rPr>
        <w:t xml:space="preserve">, ředitelka p.o., </w:t>
      </w:r>
    </w:p>
    <w:p w:rsidR="0049650E" w:rsidRPr="00EE07A5" w:rsidRDefault="0049650E" w:rsidP="004B3EDC">
      <w:pPr>
        <w:pStyle w:val="lneksmlouvy"/>
        <w:numPr>
          <w:ilvl w:val="2"/>
          <w:numId w:val="6"/>
        </w:numPr>
        <w:rPr>
          <w:rFonts w:ascii="Times New Roman" w:hAnsi="Times New Roman"/>
          <w:sz w:val="20"/>
          <w:szCs w:val="20"/>
        </w:rPr>
      </w:pPr>
      <w:r w:rsidRPr="00EE07A5">
        <w:rPr>
          <w:rFonts w:ascii="Times New Roman" w:hAnsi="Times New Roman"/>
          <w:sz w:val="20"/>
          <w:szCs w:val="20"/>
        </w:rPr>
        <w:t>Oprávněnými zástupci Zhotovitele při provádění a předávání Díla a ve věcech:</w:t>
      </w:r>
    </w:p>
    <w:p w:rsidR="009614CB" w:rsidRPr="009614CB" w:rsidRDefault="0049650E" w:rsidP="001A0B5A">
      <w:pPr>
        <w:pStyle w:val="lneksmlouvy"/>
        <w:numPr>
          <w:ilvl w:val="2"/>
          <w:numId w:val="6"/>
        </w:numPr>
        <w:spacing w:after="120"/>
        <w:rPr>
          <w:rFonts w:ascii="Times New Roman" w:hAnsi="Times New Roman"/>
          <w:sz w:val="20"/>
          <w:szCs w:val="20"/>
        </w:rPr>
      </w:pPr>
      <w:r w:rsidRPr="009614CB">
        <w:rPr>
          <w:rFonts w:ascii="Times New Roman" w:hAnsi="Times New Roman"/>
          <w:sz w:val="20"/>
          <w:szCs w:val="20"/>
        </w:rPr>
        <w:t xml:space="preserve">smluvních je </w:t>
      </w:r>
      <w:r w:rsidR="006B0B0D" w:rsidRPr="009614CB">
        <w:rPr>
          <w:rFonts w:ascii="Times New Roman" w:hAnsi="Times New Roman"/>
          <w:b/>
          <w:sz w:val="20"/>
          <w:szCs w:val="20"/>
        </w:rPr>
        <w:t>Vladimír Šnajdr</w:t>
      </w:r>
    </w:p>
    <w:p w:rsidR="0049650E" w:rsidRPr="009614CB" w:rsidRDefault="0049650E" w:rsidP="001A0B5A">
      <w:pPr>
        <w:pStyle w:val="lneksmlouvy"/>
        <w:numPr>
          <w:ilvl w:val="2"/>
          <w:numId w:val="6"/>
        </w:numPr>
        <w:spacing w:after="120"/>
        <w:rPr>
          <w:rFonts w:ascii="Times New Roman" w:hAnsi="Times New Roman"/>
          <w:sz w:val="20"/>
          <w:szCs w:val="20"/>
        </w:rPr>
      </w:pPr>
      <w:r w:rsidRPr="009614CB">
        <w:rPr>
          <w:rFonts w:ascii="Times New Roman" w:hAnsi="Times New Roman"/>
          <w:sz w:val="20"/>
          <w:szCs w:val="20"/>
        </w:rPr>
        <w:t xml:space="preserve">technických </w:t>
      </w:r>
      <w:r w:rsidR="006B0B0D" w:rsidRPr="009614CB">
        <w:rPr>
          <w:rFonts w:ascii="Times New Roman" w:hAnsi="Times New Roman"/>
          <w:sz w:val="20"/>
          <w:szCs w:val="20"/>
        </w:rPr>
        <w:t xml:space="preserve">je </w:t>
      </w:r>
      <w:r w:rsidR="006B0B0D" w:rsidRPr="009614CB">
        <w:rPr>
          <w:rFonts w:ascii="Times New Roman" w:hAnsi="Times New Roman"/>
          <w:b/>
          <w:sz w:val="20"/>
          <w:szCs w:val="20"/>
        </w:rPr>
        <w:t>Vladimír Šnajdr</w:t>
      </w:r>
    </w:p>
    <w:p w:rsidR="0049650E" w:rsidRPr="00EE07A5" w:rsidRDefault="0049650E" w:rsidP="00735816">
      <w:pPr>
        <w:pStyle w:val="lneksmlouvy"/>
        <w:numPr>
          <w:ilvl w:val="0"/>
          <w:numId w:val="0"/>
        </w:numPr>
        <w:spacing w:after="120"/>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SALVATORNÍ KLAUZULE</w:t>
      </w:r>
    </w:p>
    <w:p w:rsidR="0049650E" w:rsidRDefault="0049650E" w:rsidP="00735816">
      <w:pPr>
        <w:pStyle w:val="lneksmlouvy"/>
        <w:rPr>
          <w:rFonts w:ascii="Times New Roman" w:hAnsi="Times New Roman"/>
          <w:sz w:val="20"/>
          <w:szCs w:val="20"/>
        </w:rPr>
      </w:pPr>
      <w:r w:rsidRPr="00EE07A5">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0B5F07" w:rsidRDefault="000B5F07" w:rsidP="000B5F07">
      <w:pPr>
        <w:pStyle w:val="lneksmlouvy"/>
        <w:numPr>
          <w:ilvl w:val="0"/>
          <w:numId w:val="0"/>
        </w:numPr>
        <w:ind w:left="680"/>
        <w:rPr>
          <w:rFonts w:ascii="Times New Roman" w:hAnsi="Times New Roman"/>
          <w:sz w:val="20"/>
          <w:szCs w:val="20"/>
        </w:rPr>
      </w:pPr>
    </w:p>
    <w:p w:rsidR="009614CB" w:rsidRDefault="009614CB" w:rsidP="000B5F07">
      <w:pPr>
        <w:pStyle w:val="lneksmlouvy"/>
        <w:numPr>
          <w:ilvl w:val="0"/>
          <w:numId w:val="0"/>
        </w:numPr>
        <w:ind w:left="680"/>
        <w:rPr>
          <w:rFonts w:ascii="Times New Roman" w:hAnsi="Times New Roman"/>
          <w:sz w:val="20"/>
          <w:szCs w:val="20"/>
        </w:rPr>
      </w:pPr>
    </w:p>
    <w:p w:rsidR="009614CB" w:rsidRPr="00EE07A5" w:rsidRDefault="009614CB" w:rsidP="000B5F07">
      <w:pPr>
        <w:pStyle w:val="lneksmlouvy"/>
        <w:numPr>
          <w:ilvl w:val="0"/>
          <w:numId w:val="0"/>
        </w:numPr>
        <w:ind w:left="680"/>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lastRenderedPageBreak/>
        <w:t>ZÁVĚREČNÁ USTANOVENÍ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 případech v touto Smlouvou výslovně neupravených se práva a povinnosti Smluvních stran řídí platnými právními předpisy České republiky, zejména občanským zákoníkem.</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jsou povinny vyrozumět druhou Smluvní stranu bez zbytečného odkladu o skutečnostech, které by mohly mít vliv na obsah závazkového vztahu založeného Smlouvou.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Jakákoliv ústní ujednání při provádění Díla, která nejsou písemně potvrzena oprávněnými zástupci všech Smluvních stran, jsou právně neúčinná. Vzájemná komunikace mezi Objednatelem a Zhotovitelem není návrhem ani akceptací nové smlouvy, pokud není podepsána statutárními zástupci Smluvních stran.</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Pr="00EE07A5" w:rsidRDefault="0049650E" w:rsidP="00EB474D">
      <w:pPr>
        <w:pStyle w:val="lneksmlouvy"/>
        <w:rPr>
          <w:rFonts w:ascii="Times New Roman" w:hAnsi="Times New Roman"/>
          <w:sz w:val="20"/>
          <w:szCs w:val="20"/>
        </w:rPr>
      </w:pPr>
      <w:r w:rsidRPr="00EE07A5">
        <w:rPr>
          <w:rFonts w:ascii="Times New Roman" w:hAnsi="Times New Roman"/>
          <w:sz w:val="20"/>
          <w:szCs w:val="20"/>
        </w:rPr>
        <w:t>Tato Smlouva nabývá platnosti a účinnosti pozdějším dnem jejího podpisu kteroukoliv ze Smluvních stran. Pokud se na Smlouvu vztahuje povinnost uveřejnění dle zákona č. 340/2015 Sb., zákon o registru smluv, ve znění pozdějších předpisů, nabývá Smlouva účinnosti nejdříve dnem uveřejnění v registru smluv vedeným Ministerstvem vnitra.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Nedílnou součástí Smlouvy jsou následující přílohy:</w:t>
      </w:r>
    </w:p>
    <w:p w:rsidR="0049650E" w:rsidRPr="00EE07A5" w:rsidRDefault="0049650E" w:rsidP="00735816">
      <w:pPr>
        <w:pStyle w:val="lneksmlouvy"/>
        <w:numPr>
          <w:ilvl w:val="0"/>
          <w:numId w:val="14"/>
        </w:numPr>
        <w:suppressAutoHyphens/>
        <w:rPr>
          <w:rFonts w:ascii="Times New Roman" w:hAnsi="Times New Roman"/>
          <w:sz w:val="20"/>
          <w:szCs w:val="20"/>
        </w:rPr>
      </w:pPr>
      <w:r w:rsidRPr="00EE07A5">
        <w:rPr>
          <w:rFonts w:ascii="Times New Roman" w:hAnsi="Times New Roman"/>
          <w:sz w:val="20"/>
          <w:szCs w:val="20"/>
        </w:rPr>
        <w:t>Příloha č. 1: Technická specifikace</w:t>
      </w:r>
    </w:p>
    <w:p w:rsidR="0049650E" w:rsidRPr="00EE07A5" w:rsidRDefault="0049650E" w:rsidP="00735816">
      <w:pPr>
        <w:pStyle w:val="lneksmlouvy"/>
        <w:numPr>
          <w:ilvl w:val="0"/>
          <w:numId w:val="14"/>
        </w:numPr>
        <w:suppressAutoHyphens/>
        <w:rPr>
          <w:rFonts w:ascii="Times New Roman" w:hAnsi="Times New Roman"/>
          <w:sz w:val="20"/>
          <w:szCs w:val="20"/>
        </w:rPr>
      </w:pPr>
      <w:r w:rsidRPr="00EE07A5">
        <w:rPr>
          <w:rFonts w:ascii="Times New Roman" w:hAnsi="Times New Roman"/>
          <w:sz w:val="20"/>
          <w:szCs w:val="20"/>
        </w:rPr>
        <w:t xml:space="preserve">Příloha č. 2: Harmonogram plnění – časový a finanční </w:t>
      </w:r>
    </w:p>
    <w:p w:rsidR="0049650E" w:rsidRPr="00EE07A5" w:rsidRDefault="0049650E" w:rsidP="000E37A5">
      <w:pPr>
        <w:pStyle w:val="lneksmlouvy"/>
        <w:numPr>
          <w:ilvl w:val="0"/>
          <w:numId w:val="14"/>
        </w:numPr>
        <w:suppressAutoHyphens/>
        <w:rPr>
          <w:rFonts w:ascii="Times New Roman" w:hAnsi="Times New Roman"/>
          <w:color w:val="000000"/>
          <w:sz w:val="20"/>
          <w:szCs w:val="20"/>
        </w:rPr>
      </w:pPr>
      <w:r w:rsidRPr="00EE07A5">
        <w:rPr>
          <w:rFonts w:ascii="Times New Roman" w:hAnsi="Times New Roman"/>
          <w:color w:val="000000"/>
          <w:sz w:val="20"/>
          <w:szCs w:val="20"/>
        </w:rPr>
        <w:t>Příloha č. 3: Kopie nabídky zhotovitele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Tato Smlouva je sepsána v pěti vyhotoveních s platností originálu, z nichž tři paré obdrží Objednatel a dvě paré obdrží Zhotovitel.</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49650E" w:rsidRPr="00EE07A5" w:rsidRDefault="0049650E" w:rsidP="00735816">
      <w:pPr>
        <w:pStyle w:val="AKFZFnormln"/>
        <w:rPr>
          <w:rFonts w:ascii="Times New Roman" w:hAnsi="Times New Roman"/>
          <w:sz w:val="20"/>
          <w:szCs w:val="20"/>
        </w:rPr>
      </w:pPr>
      <w:r w:rsidRPr="00EE07A5">
        <w:rPr>
          <w:rFonts w:ascii="Times New Roman" w:hAnsi="Times New Roman"/>
          <w:sz w:val="20"/>
          <w:szCs w:val="20"/>
        </w:rPr>
        <w:lastRenderedPageBreak/>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49650E" w:rsidRPr="00EE07A5">
        <w:trPr>
          <w:jc w:val="center"/>
        </w:trPr>
        <w:tc>
          <w:tcPr>
            <w:tcW w:w="4605" w:type="dxa"/>
          </w:tcPr>
          <w:p w:rsidR="0049650E" w:rsidRPr="003209ED" w:rsidRDefault="0049650E" w:rsidP="00F522D2">
            <w:pPr>
              <w:pStyle w:val="RLProhlensmluvnchstran"/>
              <w:rPr>
                <w:rFonts w:ascii="Times New Roman" w:hAnsi="Times New Roman"/>
                <w:sz w:val="20"/>
                <w:lang w:eastAsia="cs-CZ"/>
              </w:rPr>
            </w:pPr>
            <w:r w:rsidRPr="003209ED">
              <w:rPr>
                <w:rFonts w:ascii="Times New Roman" w:hAnsi="Times New Roman"/>
                <w:sz w:val="20"/>
                <w:lang w:eastAsia="cs-CZ"/>
              </w:rPr>
              <w:t xml:space="preserve">Objednatel </w:t>
            </w:r>
          </w:p>
          <w:p w:rsidR="0049650E" w:rsidRPr="003209ED" w:rsidRDefault="0049650E" w:rsidP="00F522D2">
            <w:pPr>
              <w:pStyle w:val="RLProhlensmluvnchstran"/>
              <w:rPr>
                <w:rFonts w:ascii="Times New Roman" w:hAnsi="Times New Roman"/>
                <w:b w:val="0"/>
                <w:sz w:val="20"/>
                <w:lang w:eastAsia="cs-CZ"/>
              </w:rPr>
            </w:pPr>
          </w:p>
          <w:p w:rsidR="0049650E" w:rsidRPr="003209ED" w:rsidRDefault="00B13C43" w:rsidP="00B13C43">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r w:rsidR="0049650E" w:rsidRPr="003209ED">
              <w:rPr>
                <w:rFonts w:ascii="Times New Roman" w:hAnsi="Times New Roman"/>
                <w:b w:val="0"/>
                <w:sz w:val="20"/>
                <w:lang w:eastAsia="cs-CZ"/>
              </w:rPr>
              <w:t xml:space="preserve">V Mělníku, dne </w:t>
            </w:r>
          </w:p>
          <w:p w:rsidR="0049650E" w:rsidRPr="003209ED" w:rsidRDefault="0049650E" w:rsidP="00F522D2">
            <w:pPr>
              <w:pStyle w:val="RLProhlensmluvnchstran"/>
              <w:rPr>
                <w:rFonts w:ascii="Times New Roman" w:hAnsi="Times New Roman"/>
                <w:b w:val="0"/>
                <w:sz w:val="20"/>
                <w:lang w:eastAsia="cs-CZ"/>
              </w:rPr>
            </w:pPr>
          </w:p>
          <w:p w:rsidR="00EE07A5" w:rsidRPr="003209ED" w:rsidRDefault="00EE07A5" w:rsidP="00F522D2">
            <w:pPr>
              <w:pStyle w:val="RLProhlensmluvnchstran"/>
              <w:rPr>
                <w:rFonts w:ascii="Times New Roman" w:hAnsi="Times New Roman"/>
                <w:b w:val="0"/>
                <w:sz w:val="20"/>
                <w:lang w:eastAsia="cs-CZ"/>
              </w:rPr>
            </w:pPr>
          </w:p>
          <w:p w:rsidR="00EE07A5" w:rsidRPr="003209ED" w:rsidRDefault="00EE07A5" w:rsidP="00F522D2">
            <w:pPr>
              <w:pStyle w:val="RLProhlensmluvnchstran"/>
              <w:rPr>
                <w:rFonts w:ascii="Times New Roman" w:hAnsi="Times New Roman"/>
                <w:b w:val="0"/>
                <w:sz w:val="20"/>
                <w:lang w:eastAsia="cs-CZ"/>
              </w:rPr>
            </w:pPr>
          </w:p>
        </w:tc>
        <w:tc>
          <w:tcPr>
            <w:tcW w:w="4605" w:type="dxa"/>
          </w:tcPr>
          <w:p w:rsidR="0049650E" w:rsidRPr="003209ED" w:rsidRDefault="0049650E" w:rsidP="00F522D2">
            <w:pPr>
              <w:pStyle w:val="RLProhlensmluvnchstran"/>
              <w:rPr>
                <w:rFonts w:ascii="Times New Roman" w:hAnsi="Times New Roman"/>
                <w:sz w:val="20"/>
                <w:lang w:eastAsia="cs-CZ"/>
              </w:rPr>
            </w:pPr>
            <w:r w:rsidRPr="003209ED">
              <w:rPr>
                <w:rFonts w:ascii="Times New Roman" w:hAnsi="Times New Roman"/>
                <w:sz w:val="20"/>
                <w:lang w:eastAsia="cs-CZ"/>
              </w:rPr>
              <w:t>Zhotovitel</w:t>
            </w:r>
          </w:p>
          <w:p w:rsidR="0049650E" w:rsidRPr="003209ED" w:rsidRDefault="0049650E" w:rsidP="00F522D2">
            <w:pPr>
              <w:pStyle w:val="RLProhlensmluvnchstran"/>
              <w:rPr>
                <w:rFonts w:ascii="Times New Roman" w:hAnsi="Times New Roman"/>
                <w:b w:val="0"/>
                <w:sz w:val="20"/>
                <w:lang w:eastAsia="cs-CZ"/>
              </w:rPr>
            </w:pPr>
          </w:p>
          <w:p w:rsidR="0049650E" w:rsidRPr="003209ED" w:rsidRDefault="0049650E" w:rsidP="00F522D2">
            <w:pPr>
              <w:pStyle w:val="RLProhlensmluvnchstran"/>
              <w:rPr>
                <w:rFonts w:ascii="Times New Roman" w:hAnsi="Times New Roman"/>
                <w:b w:val="0"/>
                <w:sz w:val="20"/>
                <w:lang w:eastAsia="cs-CZ"/>
              </w:rPr>
            </w:pPr>
            <w:r w:rsidRPr="003209ED">
              <w:rPr>
                <w:rFonts w:ascii="Times New Roman" w:hAnsi="Times New Roman"/>
                <w:b w:val="0"/>
                <w:sz w:val="20"/>
                <w:lang w:eastAsia="cs-CZ"/>
              </w:rPr>
              <w:t>V </w:t>
            </w:r>
            <w:r w:rsidR="000B5F07" w:rsidRPr="003209ED">
              <w:rPr>
                <w:rFonts w:ascii="Times New Roman" w:hAnsi="Times New Roman"/>
                <w:b w:val="0"/>
                <w:sz w:val="20"/>
                <w:lang w:eastAsia="cs-CZ"/>
              </w:rPr>
              <w:t>Mělníku</w:t>
            </w:r>
            <w:r w:rsidRPr="003209ED">
              <w:rPr>
                <w:rFonts w:ascii="Times New Roman" w:hAnsi="Times New Roman"/>
                <w:b w:val="0"/>
                <w:sz w:val="20"/>
                <w:lang w:eastAsia="cs-CZ"/>
              </w:rPr>
              <w:t xml:space="preserve">, dne </w:t>
            </w:r>
          </w:p>
          <w:p w:rsidR="0049650E" w:rsidRPr="003209ED" w:rsidRDefault="0049650E" w:rsidP="00F522D2">
            <w:pPr>
              <w:pStyle w:val="RLProhlensmluvnchstran"/>
              <w:rPr>
                <w:rFonts w:ascii="Times New Roman" w:hAnsi="Times New Roman"/>
                <w:b w:val="0"/>
                <w:sz w:val="20"/>
                <w:lang w:eastAsia="cs-CZ"/>
              </w:rPr>
            </w:pPr>
          </w:p>
        </w:tc>
      </w:tr>
      <w:tr w:rsidR="0049650E" w:rsidRPr="00EE07A5" w:rsidTr="00EE07A5">
        <w:trPr>
          <w:trHeight w:val="974"/>
          <w:jc w:val="center"/>
        </w:trPr>
        <w:tc>
          <w:tcPr>
            <w:tcW w:w="4605" w:type="dxa"/>
          </w:tcPr>
          <w:p w:rsidR="0049650E" w:rsidRPr="003209ED" w:rsidRDefault="0049650E" w:rsidP="00F522D2">
            <w:pPr>
              <w:pStyle w:val="RLProhlensmluvnchstran"/>
              <w:rPr>
                <w:rFonts w:ascii="Times New Roman" w:hAnsi="Times New Roman"/>
                <w:b w:val="0"/>
                <w:sz w:val="20"/>
                <w:lang w:eastAsia="cs-CZ"/>
              </w:rPr>
            </w:pPr>
            <w:r w:rsidRPr="003209ED">
              <w:rPr>
                <w:rFonts w:ascii="Times New Roman" w:hAnsi="Times New Roman"/>
                <w:b w:val="0"/>
                <w:sz w:val="20"/>
                <w:lang w:eastAsia="cs-CZ"/>
              </w:rPr>
              <w:t>___________________________________</w:t>
            </w:r>
          </w:p>
          <w:p w:rsidR="0049650E" w:rsidRPr="003209ED" w:rsidRDefault="0049650E" w:rsidP="004B3EDC">
            <w:pPr>
              <w:spacing w:after="60"/>
              <w:rPr>
                <w:rFonts w:ascii="Times New Roman" w:hAnsi="Times New Roman"/>
                <w:sz w:val="20"/>
                <w:szCs w:val="20"/>
              </w:rPr>
            </w:pPr>
            <w:r w:rsidRPr="003209ED">
              <w:rPr>
                <w:rFonts w:ascii="Times New Roman" w:hAnsi="Times New Roman"/>
                <w:sz w:val="20"/>
                <w:szCs w:val="20"/>
              </w:rPr>
              <w:t xml:space="preserve">                      Ing. Jitka Horáčková</w:t>
            </w:r>
          </w:p>
          <w:p w:rsidR="0049650E" w:rsidRPr="003209ED" w:rsidRDefault="0049650E" w:rsidP="00F522D2">
            <w:pPr>
              <w:pStyle w:val="RLProhlensmluvnchstran"/>
              <w:jc w:val="both"/>
              <w:rPr>
                <w:rFonts w:ascii="Times New Roman" w:hAnsi="Times New Roman"/>
                <w:b w:val="0"/>
                <w:sz w:val="20"/>
                <w:lang w:eastAsia="cs-CZ"/>
              </w:rPr>
            </w:pPr>
            <w:r w:rsidRPr="003209ED">
              <w:rPr>
                <w:rFonts w:ascii="Times New Roman" w:hAnsi="Times New Roman"/>
                <w:b w:val="0"/>
                <w:sz w:val="20"/>
                <w:lang w:eastAsia="cs-CZ"/>
              </w:rPr>
              <w:t xml:space="preserve">                       ředitelka p.o.</w:t>
            </w:r>
            <w:r w:rsidR="006B0B0D" w:rsidRPr="003209ED">
              <w:rPr>
                <w:rFonts w:ascii="Times New Roman" w:hAnsi="Times New Roman"/>
                <w:b w:val="0"/>
                <w:sz w:val="20"/>
                <w:lang w:eastAsia="cs-CZ"/>
              </w:rPr>
              <w:t xml:space="preserve">                                                                                           </w:t>
            </w:r>
          </w:p>
        </w:tc>
        <w:tc>
          <w:tcPr>
            <w:tcW w:w="4605" w:type="dxa"/>
          </w:tcPr>
          <w:p w:rsidR="0049650E" w:rsidRPr="003209ED" w:rsidRDefault="0049650E" w:rsidP="00F522D2">
            <w:pPr>
              <w:pStyle w:val="RLProhlensmluvnchstran"/>
              <w:rPr>
                <w:rFonts w:ascii="Times New Roman" w:hAnsi="Times New Roman"/>
                <w:sz w:val="20"/>
                <w:lang w:eastAsia="cs-CZ"/>
              </w:rPr>
            </w:pPr>
            <w:r w:rsidRPr="003209ED">
              <w:rPr>
                <w:rFonts w:ascii="Times New Roman" w:hAnsi="Times New Roman"/>
                <w:sz w:val="20"/>
                <w:lang w:eastAsia="cs-CZ"/>
              </w:rPr>
              <w:t>___________________________________</w:t>
            </w:r>
          </w:p>
          <w:p w:rsidR="0049650E" w:rsidRPr="003209ED" w:rsidRDefault="006B0B0D" w:rsidP="006B0B0D">
            <w:pPr>
              <w:pStyle w:val="RLProhlensmluvnchstran"/>
              <w:rPr>
                <w:rFonts w:ascii="Times New Roman" w:hAnsi="Times New Roman"/>
                <w:b w:val="0"/>
                <w:sz w:val="20"/>
                <w:lang w:eastAsia="cs-CZ"/>
              </w:rPr>
            </w:pPr>
            <w:r w:rsidRPr="003209ED">
              <w:rPr>
                <w:rFonts w:ascii="Times New Roman" w:hAnsi="Times New Roman"/>
                <w:b w:val="0"/>
                <w:sz w:val="20"/>
                <w:lang w:eastAsia="cs-CZ"/>
              </w:rPr>
              <w:t>Vladimír Šnajdr</w:t>
            </w:r>
          </w:p>
          <w:p w:rsidR="006B0B0D" w:rsidRPr="003209ED" w:rsidRDefault="006B0B0D" w:rsidP="006B0B0D">
            <w:pPr>
              <w:pStyle w:val="RLProhlensmluvnchstran"/>
              <w:rPr>
                <w:rFonts w:ascii="Times New Roman" w:hAnsi="Times New Roman"/>
                <w:b w:val="0"/>
                <w:sz w:val="20"/>
                <w:lang w:eastAsia="cs-CZ"/>
              </w:rPr>
            </w:pPr>
            <w:r w:rsidRPr="003209ED">
              <w:rPr>
                <w:rFonts w:ascii="Times New Roman" w:hAnsi="Times New Roman"/>
                <w:b w:val="0"/>
                <w:sz w:val="20"/>
                <w:lang w:eastAsia="cs-CZ"/>
              </w:rPr>
              <w:t>jednatel</w:t>
            </w:r>
          </w:p>
        </w:tc>
      </w:tr>
    </w:tbl>
    <w:p w:rsidR="0049650E" w:rsidRPr="00EE07A5" w:rsidRDefault="0049650E" w:rsidP="00735816">
      <w:pPr>
        <w:rPr>
          <w:rFonts w:ascii="Times New Roman" w:hAnsi="Times New Roman"/>
          <w:sz w:val="20"/>
          <w:szCs w:val="20"/>
        </w:rPr>
      </w:pPr>
    </w:p>
    <w:sectPr w:rsidR="0049650E" w:rsidRPr="00EE07A5" w:rsidSect="00B672BF">
      <w:headerReference w:type="default" r:id="rId7"/>
      <w:footerReference w:type="even" r:id="rId8"/>
      <w:footerReference w:type="default" r:id="rId9"/>
      <w:footerReference w:type="firs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31" w:rsidRDefault="00441031">
      <w:r>
        <w:separator/>
      </w:r>
    </w:p>
  </w:endnote>
  <w:endnote w:type="continuationSeparator" w:id="0">
    <w:p w:rsidR="00441031" w:rsidRDefault="0044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Default="004965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650E" w:rsidRDefault="00496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Pr="00EE07A5" w:rsidRDefault="00A34E42">
    <w:pPr>
      <w:pStyle w:val="Zpat"/>
      <w:jc w:val="center"/>
      <w:rPr>
        <w:rFonts w:ascii="Times New Roman" w:hAnsi="Times New Roman"/>
        <w:sz w:val="20"/>
      </w:rPr>
    </w:pPr>
    <w:r w:rsidRPr="00EE07A5">
      <w:rPr>
        <w:rFonts w:ascii="Times New Roman" w:hAnsi="Times New Roman"/>
        <w:sz w:val="20"/>
      </w:rPr>
      <w:fldChar w:fldCharType="begin"/>
    </w:r>
    <w:r w:rsidRPr="00EE07A5">
      <w:rPr>
        <w:rFonts w:ascii="Times New Roman" w:hAnsi="Times New Roman"/>
        <w:sz w:val="20"/>
      </w:rPr>
      <w:instrText>PAGE   \* MERGEFORMAT</w:instrText>
    </w:r>
    <w:r w:rsidRPr="00EE07A5">
      <w:rPr>
        <w:rFonts w:ascii="Times New Roman" w:hAnsi="Times New Roman"/>
        <w:sz w:val="20"/>
      </w:rPr>
      <w:fldChar w:fldCharType="separate"/>
    </w:r>
    <w:r w:rsidR="007677D3">
      <w:rPr>
        <w:rFonts w:ascii="Times New Roman" w:hAnsi="Times New Roman"/>
        <w:noProof/>
        <w:sz w:val="20"/>
      </w:rPr>
      <w:t>16</w:t>
    </w:r>
    <w:r w:rsidRPr="00EE07A5">
      <w:rPr>
        <w:rFonts w:ascii="Times New Roman" w:hAnsi="Times New Roman"/>
        <w:noProof/>
        <w:sz w:val="20"/>
      </w:rPr>
      <w:fldChar w:fldCharType="end"/>
    </w:r>
  </w:p>
  <w:p w:rsidR="0049650E" w:rsidRDefault="0049650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Default="00E96509">
    <w:pPr>
      <w:pStyle w:val="Zpat"/>
    </w:pPr>
    <w:r>
      <w:rPr>
        <w:noProof/>
        <w:lang w:eastAsia="cs-CZ"/>
      </w:rPr>
      <mc:AlternateContent>
        <mc:Choice Requires="wps">
          <w:drawing>
            <wp:anchor distT="0" distB="0" distL="114300" distR="114300" simplePos="0" relativeHeight="251657728" behindDoc="1" locked="1" layoutInCell="1" allowOverlap="1">
              <wp:simplePos x="0" y="0"/>
              <wp:positionH relativeFrom="column">
                <wp:posOffset>-114300</wp:posOffset>
              </wp:positionH>
              <wp:positionV relativeFrom="paragraph">
                <wp:posOffset>-6081395</wp:posOffset>
              </wp:positionV>
              <wp:extent cx="5943600" cy="16002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31" w:rsidRDefault="00441031">
      <w:r>
        <w:separator/>
      </w:r>
    </w:p>
  </w:footnote>
  <w:footnote w:type="continuationSeparator" w:id="0">
    <w:p w:rsidR="00441031" w:rsidRDefault="00441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6B" w:rsidRDefault="00B8216B" w:rsidP="00B8216B">
    <w:pPr>
      <w:pStyle w:val="Zhlav"/>
      <w:rPr>
        <w:i/>
        <w:sz w:val="18"/>
        <w:szCs w:val="18"/>
      </w:rPr>
    </w:pPr>
    <w:r>
      <w:rPr>
        <w:noProof/>
        <w:lang w:eastAsia="cs-CZ"/>
      </w:rPr>
      <w:drawing>
        <wp:inline distT="0" distB="0" distL="0" distR="0" wp14:anchorId="66E7793F" wp14:editId="5923627E">
          <wp:extent cx="5633085" cy="926465"/>
          <wp:effectExtent l="0" t="0" r="571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926465"/>
                  </a:xfrm>
                  <a:prstGeom prst="rect">
                    <a:avLst/>
                  </a:prstGeom>
                  <a:noFill/>
                </pic:spPr>
              </pic:pic>
            </a:graphicData>
          </a:graphic>
        </wp:inline>
      </w:drawing>
    </w:r>
    <w:r>
      <w:t xml:space="preserve">    </w:t>
    </w:r>
  </w:p>
  <w:p w:rsidR="00B8216B" w:rsidRPr="00A042D6" w:rsidRDefault="003209ED" w:rsidP="00B8216B">
    <w:pPr>
      <w:pStyle w:val="Zhlav"/>
      <w:pBdr>
        <w:bottom w:val="single" w:sz="4" w:space="1" w:color="auto"/>
      </w:pBdr>
      <w:jc w:val="left"/>
      <w:rPr>
        <w:i/>
        <w:sz w:val="18"/>
        <w:szCs w:val="18"/>
      </w:rPr>
    </w:pPr>
    <w:r>
      <w:rPr>
        <w:i/>
        <w:sz w:val="18"/>
        <w:szCs w:val="18"/>
      </w:rPr>
      <w:t xml:space="preserve">Smlouva o dílo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8DC7DEC"/>
    <w:multiLevelType w:val="hybridMultilevel"/>
    <w:tmpl w:val="192053B4"/>
    <w:lvl w:ilvl="0" w:tplc="A5DC5A8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6">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7">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0">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4"/>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0"/>
  </w:num>
  <w:num w:numId="6">
    <w:abstractNumId w:val="6"/>
  </w:num>
  <w:num w:numId="7">
    <w:abstractNumId w:val="7"/>
  </w:num>
  <w:num w:numId="8">
    <w:abstractNumId w:val="9"/>
  </w:num>
  <w:num w:numId="9">
    <w:abstractNumId w:val="8"/>
  </w:num>
  <w:num w:numId="10">
    <w:abstractNumId w:val="2"/>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61BA"/>
    <w:rsid w:val="000156D3"/>
    <w:rsid w:val="00016083"/>
    <w:rsid w:val="00017971"/>
    <w:rsid w:val="00024BEF"/>
    <w:rsid w:val="00033B30"/>
    <w:rsid w:val="00034F88"/>
    <w:rsid w:val="0003517D"/>
    <w:rsid w:val="00036591"/>
    <w:rsid w:val="00036C24"/>
    <w:rsid w:val="00047391"/>
    <w:rsid w:val="0004776D"/>
    <w:rsid w:val="0005039C"/>
    <w:rsid w:val="000530B8"/>
    <w:rsid w:val="00054EA1"/>
    <w:rsid w:val="00055BF4"/>
    <w:rsid w:val="00072E76"/>
    <w:rsid w:val="00075176"/>
    <w:rsid w:val="0007686F"/>
    <w:rsid w:val="00084B70"/>
    <w:rsid w:val="00087586"/>
    <w:rsid w:val="000902ED"/>
    <w:rsid w:val="000A5459"/>
    <w:rsid w:val="000A5674"/>
    <w:rsid w:val="000B3408"/>
    <w:rsid w:val="000B5F07"/>
    <w:rsid w:val="000C236F"/>
    <w:rsid w:val="000C3BAB"/>
    <w:rsid w:val="000E0499"/>
    <w:rsid w:val="000E0660"/>
    <w:rsid w:val="000E132E"/>
    <w:rsid w:val="000E1E9C"/>
    <w:rsid w:val="000E37A5"/>
    <w:rsid w:val="000F0AAF"/>
    <w:rsid w:val="000F21A3"/>
    <w:rsid w:val="000F4856"/>
    <w:rsid w:val="00111776"/>
    <w:rsid w:val="00112792"/>
    <w:rsid w:val="0011358F"/>
    <w:rsid w:val="00113E6E"/>
    <w:rsid w:val="001147DB"/>
    <w:rsid w:val="00116A66"/>
    <w:rsid w:val="00122B9E"/>
    <w:rsid w:val="001246BC"/>
    <w:rsid w:val="00124E9A"/>
    <w:rsid w:val="00126A40"/>
    <w:rsid w:val="00132C0D"/>
    <w:rsid w:val="001343C1"/>
    <w:rsid w:val="00136A13"/>
    <w:rsid w:val="0014655D"/>
    <w:rsid w:val="00147FA9"/>
    <w:rsid w:val="0015487A"/>
    <w:rsid w:val="00164BB5"/>
    <w:rsid w:val="0016649D"/>
    <w:rsid w:val="0019561C"/>
    <w:rsid w:val="00195A9E"/>
    <w:rsid w:val="001A0E30"/>
    <w:rsid w:val="001A6192"/>
    <w:rsid w:val="001A7B81"/>
    <w:rsid w:val="001B1960"/>
    <w:rsid w:val="001B1D37"/>
    <w:rsid w:val="001B2054"/>
    <w:rsid w:val="001B4527"/>
    <w:rsid w:val="001B6EC2"/>
    <w:rsid w:val="001D2F0D"/>
    <w:rsid w:val="001D3C90"/>
    <w:rsid w:val="001E7CFF"/>
    <w:rsid w:val="002039CA"/>
    <w:rsid w:val="00204F0F"/>
    <w:rsid w:val="002050A2"/>
    <w:rsid w:val="00207048"/>
    <w:rsid w:val="00207B0E"/>
    <w:rsid w:val="002104B7"/>
    <w:rsid w:val="0021498F"/>
    <w:rsid w:val="00215A40"/>
    <w:rsid w:val="00216A99"/>
    <w:rsid w:val="00221228"/>
    <w:rsid w:val="00223079"/>
    <w:rsid w:val="00223A3A"/>
    <w:rsid w:val="00224E39"/>
    <w:rsid w:val="00234416"/>
    <w:rsid w:val="00235AE9"/>
    <w:rsid w:val="00246638"/>
    <w:rsid w:val="00250245"/>
    <w:rsid w:val="00263993"/>
    <w:rsid w:val="0026492F"/>
    <w:rsid w:val="00266977"/>
    <w:rsid w:val="00267FD1"/>
    <w:rsid w:val="0028041C"/>
    <w:rsid w:val="002859CC"/>
    <w:rsid w:val="002974AE"/>
    <w:rsid w:val="002A5F5D"/>
    <w:rsid w:val="002B333E"/>
    <w:rsid w:val="002B4D1C"/>
    <w:rsid w:val="002B5653"/>
    <w:rsid w:val="002B7465"/>
    <w:rsid w:val="002C03B7"/>
    <w:rsid w:val="002C0989"/>
    <w:rsid w:val="002C28A8"/>
    <w:rsid w:val="002C361C"/>
    <w:rsid w:val="002C614A"/>
    <w:rsid w:val="002F0F03"/>
    <w:rsid w:val="002F6670"/>
    <w:rsid w:val="002F6824"/>
    <w:rsid w:val="002F70AA"/>
    <w:rsid w:val="00302551"/>
    <w:rsid w:val="0030397A"/>
    <w:rsid w:val="0030433B"/>
    <w:rsid w:val="00306633"/>
    <w:rsid w:val="0031279D"/>
    <w:rsid w:val="003146D1"/>
    <w:rsid w:val="003148FF"/>
    <w:rsid w:val="003155E8"/>
    <w:rsid w:val="00315857"/>
    <w:rsid w:val="0031693E"/>
    <w:rsid w:val="003209ED"/>
    <w:rsid w:val="003309F2"/>
    <w:rsid w:val="00342B8C"/>
    <w:rsid w:val="00346C6D"/>
    <w:rsid w:val="0035623D"/>
    <w:rsid w:val="0036028B"/>
    <w:rsid w:val="00361CCC"/>
    <w:rsid w:val="003769B3"/>
    <w:rsid w:val="0037720F"/>
    <w:rsid w:val="00390DBB"/>
    <w:rsid w:val="003A1F53"/>
    <w:rsid w:val="003A2146"/>
    <w:rsid w:val="003A59DE"/>
    <w:rsid w:val="003A6826"/>
    <w:rsid w:val="003A696D"/>
    <w:rsid w:val="003A71AE"/>
    <w:rsid w:val="003A7F76"/>
    <w:rsid w:val="003B0E1F"/>
    <w:rsid w:val="003B0F92"/>
    <w:rsid w:val="003D4A25"/>
    <w:rsid w:val="003E0BC7"/>
    <w:rsid w:val="003F0715"/>
    <w:rsid w:val="00404604"/>
    <w:rsid w:val="00422968"/>
    <w:rsid w:val="00423E42"/>
    <w:rsid w:val="00425F5A"/>
    <w:rsid w:val="004324F5"/>
    <w:rsid w:val="00432B7C"/>
    <w:rsid w:val="00435798"/>
    <w:rsid w:val="00435F2F"/>
    <w:rsid w:val="00441031"/>
    <w:rsid w:val="00441F25"/>
    <w:rsid w:val="004462D3"/>
    <w:rsid w:val="0047183A"/>
    <w:rsid w:val="00484E0C"/>
    <w:rsid w:val="004960F5"/>
    <w:rsid w:val="0049650E"/>
    <w:rsid w:val="004A2E57"/>
    <w:rsid w:val="004B3EDC"/>
    <w:rsid w:val="004C02BE"/>
    <w:rsid w:val="004C7AB4"/>
    <w:rsid w:val="004E5676"/>
    <w:rsid w:val="004E6CEE"/>
    <w:rsid w:val="004F2E96"/>
    <w:rsid w:val="004F4203"/>
    <w:rsid w:val="004F64E3"/>
    <w:rsid w:val="00502AD2"/>
    <w:rsid w:val="00513273"/>
    <w:rsid w:val="00513EDE"/>
    <w:rsid w:val="005159EB"/>
    <w:rsid w:val="005255F0"/>
    <w:rsid w:val="0054160E"/>
    <w:rsid w:val="00544FF1"/>
    <w:rsid w:val="00557D55"/>
    <w:rsid w:val="00561BC5"/>
    <w:rsid w:val="00577797"/>
    <w:rsid w:val="00580967"/>
    <w:rsid w:val="00581C0B"/>
    <w:rsid w:val="0058304F"/>
    <w:rsid w:val="00585B97"/>
    <w:rsid w:val="005A008F"/>
    <w:rsid w:val="005A54C9"/>
    <w:rsid w:val="005B1AF8"/>
    <w:rsid w:val="005B49CF"/>
    <w:rsid w:val="005B58BE"/>
    <w:rsid w:val="005B70C7"/>
    <w:rsid w:val="005C27D1"/>
    <w:rsid w:val="005C30EC"/>
    <w:rsid w:val="005F593D"/>
    <w:rsid w:val="00604770"/>
    <w:rsid w:val="006052AD"/>
    <w:rsid w:val="006054A0"/>
    <w:rsid w:val="00620727"/>
    <w:rsid w:val="006226BD"/>
    <w:rsid w:val="00623E04"/>
    <w:rsid w:val="00625BBA"/>
    <w:rsid w:val="00632D60"/>
    <w:rsid w:val="00636A46"/>
    <w:rsid w:val="00644AB8"/>
    <w:rsid w:val="006503F7"/>
    <w:rsid w:val="00652FCE"/>
    <w:rsid w:val="00661D61"/>
    <w:rsid w:val="00667C5A"/>
    <w:rsid w:val="0068332F"/>
    <w:rsid w:val="006A14EC"/>
    <w:rsid w:val="006A1E03"/>
    <w:rsid w:val="006A2311"/>
    <w:rsid w:val="006B0B0D"/>
    <w:rsid w:val="006B7A52"/>
    <w:rsid w:val="006C1889"/>
    <w:rsid w:val="006C4C27"/>
    <w:rsid w:val="006E2893"/>
    <w:rsid w:val="006E30B7"/>
    <w:rsid w:val="006E3DF4"/>
    <w:rsid w:val="006E7D70"/>
    <w:rsid w:val="007062D7"/>
    <w:rsid w:val="007132FE"/>
    <w:rsid w:val="00715CAA"/>
    <w:rsid w:val="00721C4B"/>
    <w:rsid w:val="00721F8F"/>
    <w:rsid w:val="00731062"/>
    <w:rsid w:val="00734C97"/>
    <w:rsid w:val="00734CD8"/>
    <w:rsid w:val="00735816"/>
    <w:rsid w:val="0074200A"/>
    <w:rsid w:val="00747576"/>
    <w:rsid w:val="00754D9E"/>
    <w:rsid w:val="007677D3"/>
    <w:rsid w:val="00770996"/>
    <w:rsid w:val="00781DC6"/>
    <w:rsid w:val="007856AF"/>
    <w:rsid w:val="007860BB"/>
    <w:rsid w:val="0079496D"/>
    <w:rsid w:val="007A31B6"/>
    <w:rsid w:val="007B200F"/>
    <w:rsid w:val="007B74C8"/>
    <w:rsid w:val="007C3A1C"/>
    <w:rsid w:val="007C524F"/>
    <w:rsid w:val="007C6F31"/>
    <w:rsid w:val="007C781E"/>
    <w:rsid w:val="007E7B78"/>
    <w:rsid w:val="007F2912"/>
    <w:rsid w:val="007F7AAE"/>
    <w:rsid w:val="008139D8"/>
    <w:rsid w:val="008148C0"/>
    <w:rsid w:val="00816440"/>
    <w:rsid w:val="00816896"/>
    <w:rsid w:val="00821F60"/>
    <w:rsid w:val="008232A0"/>
    <w:rsid w:val="00823975"/>
    <w:rsid w:val="00825FC3"/>
    <w:rsid w:val="0083082E"/>
    <w:rsid w:val="00830EF1"/>
    <w:rsid w:val="008310AA"/>
    <w:rsid w:val="0083545C"/>
    <w:rsid w:val="00850574"/>
    <w:rsid w:val="00850988"/>
    <w:rsid w:val="00852363"/>
    <w:rsid w:val="00856299"/>
    <w:rsid w:val="00856B61"/>
    <w:rsid w:val="0086616F"/>
    <w:rsid w:val="00876FE7"/>
    <w:rsid w:val="008803B6"/>
    <w:rsid w:val="008A2033"/>
    <w:rsid w:val="008A78DE"/>
    <w:rsid w:val="008B0100"/>
    <w:rsid w:val="008B7ED0"/>
    <w:rsid w:val="008D47AB"/>
    <w:rsid w:val="008F3D53"/>
    <w:rsid w:val="009159EC"/>
    <w:rsid w:val="00930D5A"/>
    <w:rsid w:val="00932466"/>
    <w:rsid w:val="009327E6"/>
    <w:rsid w:val="0093495E"/>
    <w:rsid w:val="009407F2"/>
    <w:rsid w:val="00941E44"/>
    <w:rsid w:val="00944B81"/>
    <w:rsid w:val="00951F3A"/>
    <w:rsid w:val="00953102"/>
    <w:rsid w:val="009533CF"/>
    <w:rsid w:val="009542D0"/>
    <w:rsid w:val="009565D4"/>
    <w:rsid w:val="009614CB"/>
    <w:rsid w:val="00961CAC"/>
    <w:rsid w:val="009722DE"/>
    <w:rsid w:val="00972C6A"/>
    <w:rsid w:val="00975D88"/>
    <w:rsid w:val="00976C41"/>
    <w:rsid w:val="00976F63"/>
    <w:rsid w:val="009807F6"/>
    <w:rsid w:val="00980B32"/>
    <w:rsid w:val="009919E5"/>
    <w:rsid w:val="0099320D"/>
    <w:rsid w:val="009950A9"/>
    <w:rsid w:val="009966F4"/>
    <w:rsid w:val="009A6AA6"/>
    <w:rsid w:val="009A7ADC"/>
    <w:rsid w:val="009B37EF"/>
    <w:rsid w:val="009D1CD9"/>
    <w:rsid w:val="009D7C14"/>
    <w:rsid w:val="009F121B"/>
    <w:rsid w:val="009F2214"/>
    <w:rsid w:val="00A02148"/>
    <w:rsid w:val="00A040EE"/>
    <w:rsid w:val="00A05CEF"/>
    <w:rsid w:val="00A06DAA"/>
    <w:rsid w:val="00A073FE"/>
    <w:rsid w:val="00A118AA"/>
    <w:rsid w:val="00A2106A"/>
    <w:rsid w:val="00A34E42"/>
    <w:rsid w:val="00A37385"/>
    <w:rsid w:val="00A41A33"/>
    <w:rsid w:val="00A43FA5"/>
    <w:rsid w:val="00A64FB5"/>
    <w:rsid w:val="00A70EC5"/>
    <w:rsid w:val="00A7454A"/>
    <w:rsid w:val="00A77C42"/>
    <w:rsid w:val="00A85620"/>
    <w:rsid w:val="00A86D63"/>
    <w:rsid w:val="00A93AF4"/>
    <w:rsid w:val="00A97818"/>
    <w:rsid w:val="00AA3B46"/>
    <w:rsid w:val="00AA5C5D"/>
    <w:rsid w:val="00AA6421"/>
    <w:rsid w:val="00AB0DB2"/>
    <w:rsid w:val="00AC7831"/>
    <w:rsid w:val="00AD3E3D"/>
    <w:rsid w:val="00AD4758"/>
    <w:rsid w:val="00AD74B9"/>
    <w:rsid w:val="00AE6011"/>
    <w:rsid w:val="00AF2F14"/>
    <w:rsid w:val="00AF4099"/>
    <w:rsid w:val="00AF591E"/>
    <w:rsid w:val="00B008FF"/>
    <w:rsid w:val="00B11A8C"/>
    <w:rsid w:val="00B13C43"/>
    <w:rsid w:val="00B2799C"/>
    <w:rsid w:val="00B31C41"/>
    <w:rsid w:val="00B3477B"/>
    <w:rsid w:val="00B42D65"/>
    <w:rsid w:val="00B4424F"/>
    <w:rsid w:val="00B47FC0"/>
    <w:rsid w:val="00B63637"/>
    <w:rsid w:val="00B64136"/>
    <w:rsid w:val="00B64163"/>
    <w:rsid w:val="00B66E4D"/>
    <w:rsid w:val="00B672BF"/>
    <w:rsid w:val="00B77A11"/>
    <w:rsid w:val="00B8216B"/>
    <w:rsid w:val="00B85FB3"/>
    <w:rsid w:val="00B97648"/>
    <w:rsid w:val="00BA2F5E"/>
    <w:rsid w:val="00BA3634"/>
    <w:rsid w:val="00BB5BEB"/>
    <w:rsid w:val="00BB7042"/>
    <w:rsid w:val="00BC3907"/>
    <w:rsid w:val="00BC5859"/>
    <w:rsid w:val="00BD2880"/>
    <w:rsid w:val="00BD28CD"/>
    <w:rsid w:val="00BD3D04"/>
    <w:rsid w:val="00BD42E3"/>
    <w:rsid w:val="00BE15B9"/>
    <w:rsid w:val="00BE656E"/>
    <w:rsid w:val="00BE7208"/>
    <w:rsid w:val="00BF432A"/>
    <w:rsid w:val="00BF5F5F"/>
    <w:rsid w:val="00C00203"/>
    <w:rsid w:val="00C0134C"/>
    <w:rsid w:val="00C1441D"/>
    <w:rsid w:val="00C14906"/>
    <w:rsid w:val="00C31B06"/>
    <w:rsid w:val="00C33921"/>
    <w:rsid w:val="00C532E4"/>
    <w:rsid w:val="00C65D33"/>
    <w:rsid w:val="00C71118"/>
    <w:rsid w:val="00C73FDE"/>
    <w:rsid w:val="00C742A4"/>
    <w:rsid w:val="00C76503"/>
    <w:rsid w:val="00C805F8"/>
    <w:rsid w:val="00C864EC"/>
    <w:rsid w:val="00C90473"/>
    <w:rsid w:val="00C92190"/>
    <w:rsid w:val="00C92FCA"/>
    <w:rsid w:val="00CA3425"/>
    <w:rsid w:val="00CA5CF5"/>
    <w:rsid w:val="00CA6BDE"/>
    <w:rsid w:val="00CB5B3B"/>
    <w:rsid w:val="00CB7226"/>
    <w:rsid w:val="00CB7ED7"/>
    <w:rsid w:val="00CC7A61"/>
    <w:rsid w:val="00CD34B2"/>
    <w:rsid w:val="00CD6E4E"/>
    <w:rsid w:val="00CE31EB"/>
    <w:rsid w:val="00CE3E80"/>
    <w:rsid w:val="00CE428E"/>
    <w:rsid w:val="00CF4F66"/>
    <w:rsid w:val="00CF5DA8"/>
    <w:rsid w:val="00D015BA"/>
    <w:rsid w:val="00D01960"/>
    <w:rsid w:val="00D02F3D"/>
    <w:rsid w:val="00D12269"/>
    <w:rsid w:val="00D12703"/>
    <w:rsid w:val="00D17FC1"/>
    <w:rsid w:val="00D2083C"/>
    <w:rsid w:val="00D24523"/>
    <w:rsid w:val="00D26538"/>
    <w:rsid w:val="00D26B8A"/>
    <w:rsid w:val="00D27D59"/>
    <w:rsid w:val="00D3255A"/>
    <w:rsid w:val="00D42BDF"/>
    <w:rsid w:val="00D42E01"/>
    <w:rsid w:val="00D477E0"/>
    <w:rsid w:val="00D50741"/>
    <w:rsid w:val="00D50BBB"/>
    <w:rsid w:val="00D529D4"/>
    <w:rsid w:val="00D53E6F"/>
    <w:rsid w:val="00D54843"/>
    <w:rsid w:val="00D614F0"/>
    <w:rsid w:val="00D81BDC"/>
    <w:rsid w:val="00D95C73"/>
    <w:rsid w:val="00D95D97"/>
    <w:rsid w:val="00DA205A"/>
    <w:rsid w:val="00DA219B"/>
    <w:rsid w:val="00DA7AF7"/>
    <w:rsid w:val="00DB253E"/>
    <w:rsid w:val="00DB3BBA"/>
    <w:rsid w:val="00DB6241"/>
    <w:rsid w:val="00DB79D9"/>
    <w:rsid w:val="00DC5216"/>
    <w:rsid w:val="00DC629B"/>
    <w:rsid w:val="00DD0E9D"/>
    <w:rsid w:val="00DD1349"/>
    <w:rsid w:val="00DD71E8"/>
    <w:rsid w:val="00DE3824"/>
    <w:rsid w:val="00DF2202"/>
    <w:rsid w:val="00DF5233"/>
    <w:rsid w:val="00DF7156"/>
    <w:rsid w:val="00E03823"/>
    <w:rsid w:val="00E049C3"/>
    <w:rsid w:val="00E04AD9"/>
    <w:rsid w:val="00E05166"/>
    <w:rsid w:val="00E2576F"/>
    <w:rsid w:val="00E26BFC"/>
    <w:rsid w:val="00E46079"/>
    <w:rsid w:val="00E57953"/>
    <w:rsid w:val="00E63F5F"/>
    <w:rsid w:val="00E66DA1"/>
    <w:rsid w:val="00E77AAF"/>
    <w:rsid w:val="00E77CAF"/>
    <w:rsid w:val="00E80A0A"/>
    <w:rsid w:val="00E83E49"/>
    <w:rsid w:val="00E9372E"/>
    <w:rsid w:val="00E93A56"/>
    <w:rsid w:val="00E96509"/>
    <w:rsid w:val="00E96F1E"/>
    <w:rsid w:val="00E9754A"/>
    <w:rsid w:val="00EB474D"/>
    <w:rsid w:val="00ED0C8E"/>
    <w:rsid w:val="00ED363A"/>
    <w:rsid w:val="00ED736F"/>
    <w:rsid w:val="00ED7504"/>
    <w:rsid w:val="00ED778C"/>
    <w:rsid w:val="00EE07A5"/>
    <w:rsid w:val="00EF3952"/>
    <w:rsid w:val="00EF3996"/>
    <w:rsid w:val="00EF4893"/>
    <w:rsid w:val="00EF4C02"/>
    <w:rsid w:val="00F00F70"/>
    <w:rsid w:val="00F06483"/>
    <w:rsid w:val="00F14B75"/>
    <w:rsid w:val="00F15AD4"/>
    <w:rsid w:val="00F20403"/>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807F7"/>
    <w:rsid w:val="00F84900"/>
    <w:rsid w:val="00F85FB7"/>
    <w:rsid w:val="00F9594E"/>
    <w:rsid w:val="00F95F4D"/>
    <w:rsid w:val="00F97ACC"/>
    <w:rsid w:val="00FA4214"/>
    <w:rsid w:val="00FA7A5C"/>
    <w:rsid w:val="00FB084F"/>
    <w:rsid w:val="00FB540C"/>
    <w:rsid w:val="00FC23AA"/>
    <w:rsid w:val="00FC3F52"/>
    <w:rsid w:val="00FC44FB"/>
    <w:rsid w:val="00FD2C2D"/>
    <w:rsid w:val="00FE152B"/>
    <w:rsid w:val="00FE167A"/>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0F36A1-03ED-4350-9338-D3F94322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qFormat/>
    <w:rsid w:val="0068332F"/>
    <w:pPr>
      <w:spacing w:after="100" w:line="288" w:lineRule="auto"/>
      <w:jc w:val="both"/>
    </w:pPr>
    <w:rPr>
      <w:rFonts w:ascii="Arial" w:hAnsi="Arial"/>
    </w:rPr>
  </w:style>
  <w:style w:type="character" w:customStyle="1" w:styleId="AKFZFnormlnChar">
    <w:name w:val="AKFZF_normální Char"/>
    <w:link w:val="AKFZFnormln"/>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6745</Words>
  <Characters>39796</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Jitka Horáčková</cp:lastModifiedBy>
  <cp:revision>3</cp:revision>
  <cp:lastPrinted>2017-01-17T12:44:00Z</cp:lastPrinted>
  <dcterms:created xsi:type="dcterms:W3CDTF">2017-01-27T11:09:00Z</dcterms:created>
  <dcterms:modified xsi:type="dcterms:W3CDTF">2017-01-27T14:48:00Z</dcterms:modified>
</cp:coreProperties>
</file>