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79" w:rsidRDefault="00410279">
      <w:pPr>
        <w:spacing w:before="120" w:line="240" w:lineRule="atLeast"/>
        <w:jc w:val="center"/>
        <w:rPr>
          <w:b/>
          <w:sz w:val="40"/>
        </w:rPr>
      </w:pPr>
      <w:r>
        <w:rPr>
          <w:b/>
          <w:sz w:val="40"/>
        </w:rPr>
        <w:t>S</w:t>
      </w:r>
      <w:r>
        <w:rPr>
          <w:b/>
        </w:rPr>
        <w:t xml:space="preserve"> </w:t>
      </w:r>
      <w:r>
        <w:rPr>
          <w:b/>
          <w:sz w:val="40"/>
        </w:rPr>
        <w:t>M</w:t>
      </w:r>
      <w:r>
        <w:rPr>
          <w:b/>
        </w:rPr>
        <w:t xml:space="preserve"> </w:t>
      </w:r>
      <w:r>
        <w:rPr>
          <w:b/>
          <w:sz w:val="40"/>
        </w:rPr>
        <w:t>L</w:t>
      </w:r>
      <w:r>
        <w:rPr>
          <w:b/>
        </w:rPr>
        <w:t xml:space="preserve"> </w:t>
      </w:r>
      <w:r>
        <w:rPr>
          <w:b/>
          <w:sz w:val="40"/>
        </w:rPr>
        <w:t>O</w:t>
      </w:r>
      <w:r>
        <w:rPr>
          <w:b/>
        </w:rPr>
        <w:t xml:space="preserve"> </w:t>
      </w:r>
      <w:r>
        <w:rPr>
          <w:b/>
          <w:sz w:val="40"/>
        </w:rPr>
        <w:t>U</w:t>
      </w:r>
      <w:r>
        <w:rPr>
          <w:b/>
        </w:rPr>
        <w:t xml:space="preserve"> </w:t>
      </w:r>
      <w:r>
        <w:rPr>
          <w:b/>
          <w:sz w:val="40"/>
        </w:rPr>
        <w:t>V</w:t>
      </w:r>
      <w:r>
        <w:rPr>
          <w:b/>
        </w:rPr>
        <w:t xml:space="preserve"> </w:t>
      </w:r>
      <w:r>
        <w:rPr>
          <w:b/>
          <w:sz w:val="40"/>
        </w:rPr>
        <w:t>A</w:t>
      </w:r>
    </w:p>
    <w:p w:rsidR="00410279" w:rsidRPr="002A313E" w:rsidRDefault="00410279" w:rsidP="00105125">
      <w:pPr>
        <w:spacing w:before="60" w:line="480" w:lineRule="atLeast"/>
        <w:jc w:val="center"/>
        <w:rPr>
          <w:b/>
          <w:sz w:val="36"/>
          <w:szCs w:val="36"/>
        </w:rPr>
      </w:pPr>
      <w:r w:rsidRPr="002A313E">
        <w:rPr>
          <w:b/>
          <w:sz w:val="36"/>
          <w:szCs w:val="36"/>
        </w:rPr>
        <w:t>č. 0</w:t>
      </w:r>
      <w:r w:rsidR="009046D9">
        <w:rPr>
          <w:b/>
          <w:sz w:val="36"/>
          <w:szCs w:val="36"/>
        </w:rPr>
        <w:t>3</w:t>
      </w:r>
      <w:r w:rsidRPr="002A313E">
        <w:rPr>
          <w:b/>
          <w:sz w:val="36"/>
          <w:szCs w:val="36"/>
        </w:rPr>
        <w:t xml:space="preserve"> / 20</w:t>
      </w:r>
      <w:r w:rsidR="006C70C5">
        <w:rPr>
          <w:b/>
          <w:sz w:val="36"/>
          <w:szCs w:val="36"/>
        </w:rPr>
        <w:t>20</w:t>
      </w:r>
    </w:p>
    <w:p w:rsidR="00410279" w:rsidRPr="00105125" w:rsidRDefault="00410279" w:rsidP="00105125">
      <w:pPr>
        <w:spacing w:before="60" w:line="480" w:lineRule="atLeast"/>
        <w:jc w:val="center"/>
        <w:rPr>
          <w:b/>
          <w:sz w:val="36"/>
          <w:szCs w:val="36"/>
        </w:rPr>
      </w:pPr>
      <w:r w:rsidRPr="00105125">
        <w:rPr>
          <w:b/>
          <w:sz w:val="36"/>
          <w:szCs w:val="36"/>
        </w:rPr>
        <w:t>o zařazení odsouzených do práce</w:t>
      </w:r>
    </w:p>
    <w:p w:rsidR="00410279" w:rsidRDefault="00410279">
      <w:pPr>
        <w:spacing w:before="120" w:line="240" w:lineRule="atLeast"/>
        <w:jc w:val="center"/>
        <w:rPr>
          <w:b/>
          <w:sz w:val="40"/>
        </w:rPr>
      </w:pPr>
      <w:r>
        <w:rPr>
          <w:b/>
          <w:sz w:val="40"/>
        </w:rPr>
        <w:t>_________________________________________</w:t>
      </w:r>
    </w:p>
    <w:p w:rsidR="00410279" w:rsidRDefault="00410279">
      <w:pPr>
        <w:spacing w:before="120" w:line="240" w:lineRule="atLeast"/>
        <w:jc w:val="center"/>
      </w:pPr>
      <w:r>
        <w:t>uzavřená v souladu s ustanovením § 30 odst. 2 zák. č.169/1999 Sb.,</w:t>
      </w:r>
    </w:p>
    <w:p w:rsidR="00410279" w:rsidRDefault="00410279">
      <w:pPr>
        <w:spacing w:before="120" w:line="240" w:lineRule="atLeast"/>
        <w:jc w:val="center"/>
      </w:pPr>
      <w:r>
        <w:t>o výkonu trestu odnětí svobody, ve znění pozdějších předpisů.</w:t>
      </w:r>
    </w:p>
    <w:p w:rsidR="00410279" w:rsidRDefault="00410279">
      <w:pPr>
        <w:spacing w:before="120" w:line="240" w:lineRule="atLeast"/>
        <w:jc w:val="center"/>
      </w:pPr>
    </w:p>
    <w:p w:rsidR="00DA41F4" w:rsidRDefault="00DA41F4">
      <w:pPr>
        <w:spacing w:before="120" w:line="240" w:lineRule="atLeast"/>
        <w:jc w:val="center"/>
      </w:pPr>
    </w:p>
    <w:p w:rsidR="00410279" w:rsidRDefault="00410279">
      <w:pPr>
        <w:spacing w:before="120" w:line="240" w:lineRule="atLeast"/>
        <w:jc w:val="center"/>
        <w:rPr>
          <w:b/>
          <w:bCs/>
          <w:sz w:val="32"/>
        </w:rPr>
      </w:pPr>
      <w:r>
        <w:rPr>
          <w:b/>
          <w:bCs/>
          <w:sz w:val="32"/>
        </w:rPr>
        <w:t>I.</w:t>
      </w:r>
    </w:p>
    <w:p w:rsidR="00410279" w:rsidRDefault="00410279">
      <w:pPr>
        <w:spacing w:before="120" w:line="240" w:lineRule="atLeast"/>
        <w:jc w:val="center"/>
        <w:rPr>
          <w:b/>
        </w:rPr>
      </w:pPr>
      <w:r>
        <w:rPr>
          <w:b/>
        </w:rPr>
        <w:t>Smluvní strany</w:t>
      </w:r>
    </w:p>
    <w:p w:rsidR="00410279" w:rsidRDefault="00410279">
      <w:pPr>
        <w:spacing w:before="120" w:line="240" w:lineRule="atLeast"/>
        <w:rPr>
          <w:b/>
        </w:rPr>
      </w:pPr>
    </w:p>
    <w:p w:rsidR="00A94FAC" w:rsidRPr="00A94FAC" w:rsidRDefault="00A94FAC" w:rsidP="00A94FA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Cs w:val="20"/>
        </w:rPr>
      </w:pPr>
      <w:r w:rsidRPr="00A94FAC">
        <w:rPr>
          <w:b/>
          <w:bCs/>
          <w:color w:val="000000"/>
          <w:szCs w:val="18"/>
        </w:rPr>
        <w:t>Česká republika, Vězeňská služba České republiky</w:t>
      </w:r>
      <w:r w:rsidRPr="00A94FAC">
        <w:rPr>
          <w:bCs/>
          <w:color w:val="000000"/>
          <w:szCs w:val="18"/>
        </w:rPr>
        <w:t xml:space="preserve"> </w:t>
      </w:r>
    </w:p>
    <w:p w:rsidR="00A94FAC" w:rsidRPr="00A94FAC" w:rsidRDefault="00A94FAC" w:rsidP="009046D9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ind w:left="17"/>
        <w:rPr>
          <w:szCs w:val="20"/>
        </w:rPr>
      </w:pPr>
      <w:r w:rsidRPr="00A94FAC">
        <w:rPr>
          <w:color w:val="000000"/>
          <w:szCs w:val="19"/>
        </w:rPr>
        <w:t>se sídlem: Soudní 1672/1a, 140 67 Praha 4</w:t>
      </w:r>
    </w:p>
    <w:p w:rsidR="00A94FAC" w:rsidRPr="00A94FAC" w:rsidRDefault="00A94FAC" w:rsidP="009046D9">
      <w:pPr>
        <w:keepNext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outlineLvl w:val="6"/>
        <w:rPr>
          <w:color w:val="000000"/>
          <w:szCs w:val="19"/>
        </w:rPr>
      </w:pPr>
      <w:r w:rsidRPr="00A94FAC">
        <w:rPr>
          <w:color w:val="000000"/>
          <w:szCs w:val="19"/>
        </w:rPr>
        <w:t>IČO:  00212423</w:t>
      </w:r>
    </w:p>
    <w:p w:rsidR="00C06A38" w:rsidRDefault="00A94FAC" w:rsidP="009046D9">
      <w:pPr>
        <w:spacing w:line="276" w:lineRule="auto"/>
        <w:rPr>
          <w:rFonts w:eastAsia="Calibri"/>
          <w:lang w:eastAsia="en-US"/>
        </w:rPr>
      </w:pPr>
      <w:r w:rsidRPr="00A94FAC">
        <w:rPr>
          <w:rFonts w:eastAsia="Calibri"/>
          <w:lang w:eastAsia="en-US"/>
        </w:rPr>
        <w:t xml:space="preserve">za níž jedná na základě pověření Generálního ředitele Vězeňské služby ČR </w:t>
      </w:r>
    </w:p>
    <w:p w:rsidR="00A94FAC" w:rsidRPr="00A94FAC" w:rsidRDefault="00A94FAC" w:rsidP="009046D9">
      <w:pPr>
        <w:spacing w:line="276" w:lineRule="auto"/>
        <w:rPr>
          <w:rFonts w:eastAsia="Calibri"/>
          <w:color w:val="FF0000"/>
          <w:lang w:eastAsia="en-US"/>
        </w:rPr>
      </w:pPr>
      <w:r w:rsidRPr="00A94FAC">
        <w:rPr>
          <w:rFonts w:eastAsia="Calibri"/>
          <w:lang w:eastAsia="en-US"/>
        </w:rPr>
        <w:t>ze dne</w:t>
      </w:r>
      <w:r w:rsidR="00C06A38">
        <w:rPr>
          <w:rFonts w:eastAsia="Calibri"/>
          <w:lang w:eastAsia="en-US"/>
        </w:rPr>
        <w:t xml:space="preserve"> </w:t>
      </w:r>
      <w:r w:rsidRPr="00A94FAC">
        <w:rPr>
          <w:rFonts w:eastAsia="Calibri"/>
          <w:lang w:eastAsia="en-US"/>
        </w:rPr>
        <w:t>1.</w:t>
      </w:r>
      <w:r w:rsidR="00C06A38">
        <w:rPr>
          <w:rFonts w:eastAsia="Calibri"/>
          <w:lang w:eastAsia="en-US"/>
        </w:rPr>
        <w:t xml:space="preserve"> </w:t>
      </w:r>
      <w:r w:rsidR="00F744B5">
        <w:rPr>
          <w:rFonts w:eastAsia="Calibri"/>
          <w:lang w:eastAsia="en-US"/>
        </w:rPr>
        <w:t>9</w:t>
      </w:r>
      <w:r w:rsidRPr="00A94FAC">
        <w:rPr>
          <w:rFonts w:eastAsia="Calibri"/>
          <w:lang w:eastAsia="en-US"/>
        </w:rPr>
        <w:t>. 201</w:t>
      </w:r>
      <w:r w:rsidR="00F744B5">
        <w:rPr>
          <w:rFonts w:eastAsia="Calibri"/>
          <w:lang w:eastAsia="en-US"/>
        </w:rPr>
        <w:t>6</w:t>
      </w:r>
      <w:r w:rsidRPr="00A94FAC">
        <w:rPr>
          <w:rFonts w:eastAsia="Calibri"/>
          <w:lang w:eastAsia="en-US"/>
        </w:rPr>
        <w:t xml:space="preserve"> Vrchní rada plk. Mgr. Miroslav Hadrava, ředitel věznice Vinařice</w:t>
      </w:r>
    </w:p>
    <w:p w:rsidR="00A94FAC" w:rsidRPr="00A94FAC" w:rsidRDefault="00A94FAC" w:rsidP="009046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Cs w:val="20"/>
        </w:rPr>
      </w:pPr>
      <w:r w:rsidRPr="00A94FAC">
        <w:rPr>
          <w:szCs w:val="20"/>
        </w:rPr>
        <w:t xml:space="preserve">adresa věznice Vinařice:  273 07 Vinařice,  </w:t>
      </w:r>
      <w:proofErr w:type="gramStart"/>
      <w:r w:rsidRPr="00A94FAC">
        <w:rPr>
          <w:szCs w:val="20"/>
        </w:rPr>
        <w:t>č.p.</w:t>
      </w:r>
      <w:proofErr w:type="gramEnd"/>
      <w:r w:rsidRPr="00A94FAC">
        <w:rPr>
          <w:szCs w:val="20"/>
        </w:rPr>
        <w:t>245</w:t>
      </w:r>
    </w:p>
    <w:p w:rsidR="00A94FAC" w:rsidRPr="00A94FAC" w:rsidRDefault="00A94FAC" w:rsidP="009046D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rPr>
          <w:szCs w:val="20"/>
        </w:rPr>
      </w:pPr>
      <w:r w:rsidRPr="00A94FAC">
        <w:rPr>
          <w:color w:val="000000"/>
          <w:szCs w:val="19"/>
        </w:rPr>
        <w:t xml:space="preserve">bankovní spojení: ČNB pobočka 701 </w:t>
      </w:r>
      <w:proofErr w:type="gramStart"/>
      <w:r w:rsidRPr="00A94FAC">
        <w:rPr>
          <w:color w:val="000000"/>
          <w:szCs w:val="19"/>
        </w:rPr>
        <w:t>č.</w:t>
      </w:r>
      <w:r w:rsidR="007C1A71">
        <w:rPr>
          <w:color w:val="000000"/>
          <w:szCs w:val="19"/>
        </w:rPr>
        <w:t xml:space="preserve"> </w:t>
      </w:r>
      <w:r w:rsidRPr="00A94FAC">
        <w:rPr>
          <w:color w:val="000000"/>
          <w:szCs w:val="19"/>
        </w:rPr>
        <w:t>ú.</w:t>
      </w:r>
      <w:r w:rsidRPr="00D3181E">
        <w:rPr>
          <w:color w:val="000000"/>
          <w:szCs w:val="19"/>
          <w:highlight w:val="black"/>
        </w:rPr>
        <w:t>19</w:t>
      </w:r>
      <w:proofErr w:type="gramEnd"/>
      <w:r w:rsidRPr="00D3181E">
        <w:rPr>
          <w:color w:val="000000"/>
          <w:szCs w:val="19"/>
          <w:highlight w:val="black"/>
        </w:rPr>
        <w:t>-31323881/0710</w:t>
      </w:r>
    </w:p>
    <w:p w:rsidR="00A94FAC" w:rsidRPr="00A94FAC" w:rsidRDefault="00A94FAC" w:rsidP="00A94FAC">
      <w:pPr>
        <w:rPr>
          <w:iCs/>
          <w:szCs w:val="20"/>
        </w:rPr>
      </w:pPr>
      <w:r w:rsidRPr="00A94FAC">
        <w:rPr>
          <w:szCs w:val="20"/>
        </w:rPr>
        <w:t xml:space="preserve">(dále jen </w:t>
      </w:r>
      <w:r w:rsidRPr="00A94FAC">
        <w:rPr>
          <w:b/>
          <w:bCs/>
          <w:szCs w:val="20"/>
        </w:rPr>
        <w:t>„</w:t>
      </w:r>
      <w:r>
        <w:rPr>
          <w:b/>
          <w:bCs/>
          <w:szCs w:val="20"/>
        </w:rPr>
        <w:t>věznice</w:t>
      </w:r>
      <w:r w:rsidRPr="00A94FAC">
        <w:rPr>
          <w:b/>
          <w:bCs/>
          <w:szCs w:val="20"/>
        </w:rPr>
        <w:t>“</w:t>
      </w:r>
      <w:r w:rsidRPr="00A94FAC">
        <w:rPr>
          <w:szCs w:val="20"/>
        </w:rPr>
        <w:t xml:space="preserve">)  </w:t>
      </w:r>
      <w:r w:rsidRPr="00A94FAC">
        <w:rPr>
          <w:iCs/>
          <w:szCs w:val="20"/>
        </w:rPr>
        <w:t xml:space="preserve"> </w:t>
      </w:r>
    </w:p>
    <w:p w:rsidR="00A94FAC" w:rsidRDefault="00A94FAC" w:rsidP="00A94FAC">
      <w:pPr>
        <w:rPr>
          <w:sz w:val="32"/>
          <w:szCs w:val="20"/>
        </w:rPr>
      </w:pPr>
    </w:p>
    <w:p w:rsidR="00A94FAC" w:rsidRPr="00A94FAC" w:rsidRDefault="00A94FAC" w:rsidP="00A94FAC">
      <w:r w:rsidRPr="00A94FAC">
        <w:t>a</w:t>
      </w:r>
    </w:p>
    <w:p w:rsidR="00A94FAC" w:rsidRDefault="00A94FAC" w:rsidP="00A94FAC">
      <w:pPr>
        <w:rPr>
          <w:sz w:val="32"/>
          <w:szCs w:val="20"/>
        </w:rPr>
      </w:pPr>
    </w:p>
    <w:p w:rsidR="009046D9" w:rsidRPr="00A94FAC" w:rsidRDefault="009046D9" w:rsidP="009046D9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60" w:line="240" w:lineRule="atLeast"/>
        <w:contextualSpacing/>
        <w:outlineLvl w:val="1"/>
        <w:rPr>
          <w:b/>
          <w:bCs/>
          <w:szCs w:val="20"/>
        </w:rPr>
      </w:pPr>
      <w:r w:rsidRPr="00A94FAC">
        <w:rPr>
          <w:b/>
          <w:bCs/>
          <w:szCs w:val="20"/>
        </w:rPr>
        <w:t>Karel Dryák</w:t>
      </w:r>
    </w:p>
    <w:p w:rsidR="009046D9" w:rsidRPr="00A94FAC" w:rsidRDefault="009046D9" w:rsidP="009046D9">
      <w:pPr>
        <w:keepNext/>
        <w:spacing w:before="60"/>
        <w:outlineLvl w:val="1"/>
        <w:rPr>
          <w:szCs w:val="20"/>
        </w:rPr>
      </w:pPr>
      <w:proofErr w:type="gramStart"/>
      <w:r>
        <w:rPr>
          <w:szCs w:val="20"/>
        </w:rPr>
        <w:t>adresa</w:t>
      </w:r>
      <w:r w:rsidRPr="00A94FAC">
        <w:rPr>
          <w:szCs w:val="20"/>
        </w:rPr>
        <w:t xml:space="preserve"> :   </w:t>
      </w:r>
      <w:proofErr w:type="spellStart"/>
      <w:r w:rsidRPr="00A94FAC">
        <w:rPr>
          <w:szCs w:val="20"/>
        </w:rPr>
        <w:t>Vítov</w:t>
      </w:r>
      <w:proofErr w:type="spellEnd"/>
      <w:proofErr w:type="gramEnd"/>
      <w:r w:rsidRPr="00A94FAC">
        <w:rPr>
          <w:szCs w:val="20"/>
        </w:rPr>
        <w:t xml:space="preserve"> 10, 274 01, Žižice </w:t>
      </w:r>
    </w:p>
    <w:p w:rsidR="009046D9" w:rsidRPr="00A94FAC" w:rsidRDefault="009046D9" w:rsidP="009046D9">
      <w:pPr>
        <w:spacing w:before="60"/>
      </w:pPr>
      <w:proofErr w:type="gramStart"/>
      <w:r w:rsidRPr="00A94FAC">
        <w:t>IČO :  12252727</w:t>
      </w:r>
      <w:proofErr w:type="gramEnd"/>
      <w:r w:rsidRPr="00A94FAC">
        <w:t xml:space="preserve">   </w:t>
      </w:r>
    </w:p>
    <w:p w:rsidR="009046D9" w:rsidRPr="00A94FAC" w:rsidRDefault="009046D9" w:rsidP="009046D9">
      <w:pPr>
        <w:spacing w:before="60"/>
      </w:pPr>
      <w:r w:rsidRPr="00A94FAC">
        <w:t xml:space="preserve">DIČ:  CZ7207140666      </w:t>
      </w:r>
      <w:r w:rsidRPr="00A94FAC">
        <w:tab/>
      </w:r>
      <w:r w:rsidRPr="00A94FAC">
        <w:tab/>
      </w:r>
      <w:r w:rsidRPr="00A94FAC">
        <w:rPr>
          <w:szCs w:val="20"/>
        </w:rPr>
        <w:tab/>
        <w:t xml:space="preserve">        </w:t>
      </w:r>
      <w:r w:rsidRPr="00A94FAC">
        <w:rPr>
          <w:szCs w:val="20"/>
        </w:rPr>
        <w:tab/>
      </w:r>
    </w:p>
    <w:p w:rsidR="009046D9" w:rsidRPr="001E5B34" w:rsidRDefault="009046D9" w:rsidP="009046D9">
      <w:pPr>
        <w:spacing w:before="60"/>
        <w:jc w:val="both"/>
        <w:rPr>
          <w:color w:val="FF0000"/>
        </w:rPr>
      </w:pPr>
      <w:r w:rsidRPr="001E5B34">
        <w:t xml:space="preserve">fyzická osoba zapsaná v evidenci zemědělských podnikatelů - Osvědčení o zápisu </w:t>
      </w:r>
      <w:r>
        <w:t xml:space="preserve">do </w:t>
      </w:r>
      <w:r w:rsidRPr="001E5B34">
        <w:t>evidence zemědělského podnikatele</w:t>
      </w:r>
      <w:r>
        <w:t>, vedenou</w:t>
      </w:r>
      <w:r w:rsidRPr="001E5B34">
        <w:t xml:space="preserve"> </w:t>
      </w:r>
      <w:proofErr w:type="spellStart"/>
      <w:r>
        <w:t>MěÚ</w:t>
      </w:r>
      <w:proofErr w:type="spellEnd"/>
      <w:r>
        <w:t xml:space="preserve"> Slaný </w:t>
      </w:r>
      <w:r w:rsidRPr="001E5B34">
        <w:t xml:space="preserve">pod </w:t>
      </w:r>
      <w:proofErr w:type="gramStart"/>
      <w:r w:rsidRPr="001E5B34">
        <w:t>č.j.</w:t>
      </w:r>
      <w:proofErr w:type="gramEnd"/>
      <w:r w:rsidRPr="001E5B34">
        <w:t xml:space="preserve"> </w:t>
      </w:r>
      <w:r w:rsidRPr="00D3181E">
        <w:rPr>
          <w:highlight w:val="black"/>
        </w:rPr>
        <w:t xml:space="preserve">3377/05/ŽÚ/BL, </w:t>
      </w:r>
      <w:proofErr w:type="spellStart"/>
      <w:r w:rsidRPr="00D3181E">
        <w:rPr>
          <w:highlight w:val="black"/>
        </w:rPr>
        <w:t>poř.č</w:t>
      </w:r>
      <w:proofErr w:type="spellEnd"/>
      <w:r w:rsidRPr="00D3181E">
        <w:rPr>
          <w:highlight w:val="black"/>
        </w:rPr>
        <w:t>. 0001</w:t>
      </w:r>
    </w:p>
    <w:p w:rsidR="009046D9" w:rsidRPr="00A94FAC" w:rsidRDefault="009046D9" w:rsidP="009046D9">
      <w:pPr>
        <w:spacing w:before="60"/>
      </w:pPr>
      <w:r w:rsidRPr="00A94FAC">
        <w:t xml:space="preserve">bankovní </w:t>
      </w:r>
      <w:proofErr w:type="gramStart"/>
      <w:r w:rsidRPr="00A94FAC">
        <w:t xml:space="preserve">spojení :  </w:t>
      </w:r>
      <w:r>
        <w:t>Česká</w:t>
      </w:r>
      <w:proofErr w:type="gramEnd"/>
      <w:r>
        <w:t xml:space="preserve"> spořitelna, a. s., pobočka Slaný, č. </w:t>
      </w:r>
      <w:proofErr w:type="spellStart"/>
      <w:r>
        <w:t>ú.</w:t>
      </w:r>
      <w:proofErr w:type="spellEnd"/>
      <w:r w:rsidRPr="00A94FAC">
        <w:t xml:space="preserve"> </w:t>
      </w:r>
      <w:r w:rsidRPr="00D3181E">
        <w:rPr>
          <w:highlight w:val="black"/>
        </w:rPr>
        <w:t>386 149 309 / 0800</w:t>
      </w:r>
    </w:p>
    <w:p w:rsidR="00EE6801" w:rsidRDefault="006B56AE" w:rsidP="006B56AE">
      <w:pPr>
        <w:spacing w:before="100"/>
      </w:pPr>
      <w:r w:rsidRPr="00A94FAC">
        <w:t xml:space="preserve"> </w:t>
      </w:r>
      <w:r w:rsidR="00A94FAC" w:rsidRPr="00A94FAC">
        <w:t xml:space="preserve">(dále jen </w:t>
      </w:r>
      <w:r w:rsidR="00A94FAC" w:rsidRPr="00A94FAC">
        <w:rPr>
          <w:b/>
        </w:rPr>
        <w:t>"</w:t>
      </w:r>
      <w:r w:rsidR="00A94FAC">
        <w:rPr>
          <w:b/>
        </w:rPr>
        <w:t>zaměstnavatel</w:t>
      </w:r>
      <w:r w:rsidR="00A94FAC" w:rsidRPr="00A94FAC">
        <w:rPr>
          <w:b/>
        </w:rPr>
        <w:t>"</w:t>
      </w:r>
      <w:r w:rsidR="00A94FAC" w:rsidRPr="00A94FAC">
        <w:t>)</w:t>
      </w:r>
    </w:p>
    <w:p w:rsidR="00EE6801" w:rsidRDefault="00EE6801">
      <w:r>
        <w:br w:type="page"/>
      </w:r>
    </w:p>
    <w:p w:rsidR="00A94FAC" w:rsidRPr="00A94FAC" w:rsidRDefault="00A94FAC" w:rsidP="006B56AE">
      <w:pPr>
        <w:spacing w:before="100"/>
      </w:pPr>
    </w:p>
    <w:p w:rsidR="00410279" w:rsidRDefault="00410279">
      <w:pPr>
        <w:spacing w:before="120" w:line="240" w:lineRule="atLeast"/>
        <w:jc w:val="center"/>
        <w:rPr>
          <w:b/>
          <w:sz w:val="32"/>
        </w:rPr>
      </w:pPr>
      <w:r>
        <w:rPr>
          <w:b/>
          <w:sz w:val="32"/>
        </w:rPr>
        <w:t>II.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</w:rPr>
      </w:pPr>
      <w:r>
        <w:rPr>
          <w:b/>
        </w:rPr>
        <w:t xml:space="preserve">                                                     Předmět smlouvy</w:t>
      </w:r>
    </w:p>
    <w:p w:rsidR="009046D9" w:rsidRPr="009046D9" w:rsidRDefault="009046D9" w:rsidP="009046D9">
      <w:pPr>
        <w:pStyle w:val="Odstavecseseznamem"/>
        <w:numPr>
          <w:ilvl w:val="0"/>
          <w:numId w:val="1"/>
        </w:numPr>
        <w:tabs>
          <w:tab w:val="clear" w:pos="420"/>
          <w:tab w:val="num" w:pos="0"/>
          <w:tab w:val="left" w:pos="284"/>
        </w:tabs>
        <w:spacing w:before="120" w:line="240" w:lineRule="atLeast"/>
        <w:ind w:left="0" w:firstLine="0"/>
        <w:jc w:val="both"/>
      </w:pPr>
      <w:r w:rsidRPr="009046D9">
        <w:t>Předmětem smlouvy je zařazení odsouzených na pomocné práce – ruční čištění česneku.</w:t>
      </w:r>
    </w:p>
    <w:p w:rsidR="00410279" w:rsidRPr="009046D9" w:rsidRDefault="00410279" w:rsidP="009046D9">
      <w:pPr>
        <w:pStyle w:val="Zkladntext21"/>
        <w:numPr>
          <w:ilvl w:val="0"/>
          <w:numId w:val="1"/>
        </w:numPr>
        <w:tabs>
          <w:tab w:val="clear" w:pos="420"/>
          <w:tab w:val="num" w:pos="0"/>
          <w:tab w:val="left" w:pos="284"/>
        </w:tabs>
        <w:ind w:left="0" w:firstLine="0"/>
        <w:rPr>
          <w:szCs w:val="24"/>
        </w:rPr>
      </w:pPr>
      <w:r w:rsidRPr="009046D9">
        <w:rPr>
          <w:szCs w:val="24"/>
        </w:rPr>
        <w:t>Práce budou</w:t>
      </w:r>
      <w:r w:rsidR="009D41E9" w:rsidRPr="009046D9">
        <w:rPr>
          <w:szCs w:val="24"/>
        </w:rPr>
        <w:t xml:space="preserve"> vykonávány ve věznici Vinařice, č.</w:t>
      </w:r>
      <w:r w:rsidR="003050D0" w:rsidRPr="009046D9">
        <w:rPr>
          <w:szCs w:val="24"/>
        </w:rPr>
        <w:t xml:space="preserve"> </w:t>
      </w:r>
      <w:r w:rsidR="009D41E9" w:rsidRPr="009046D9">
        <w:rPr>
          <w:szCs w:val="24"/>
        </w:rPr>
        <w:t>p. 245, 273 07 Vinařice.</w:t>
      </w:r>
    </w:p>
    <w:p w:rsidR="006B56AE" w:rsidRPr="009046D9" w:rsidRDefault="00C523B1" w:rsidP="009046D9">
      <w:pPr>
        <w:pStyle w:val="Zkladntext21"/>
        <w:numPr>
          <w:ilvl w:val="0"/>
          <w:numId w:val="1"/>
        </w:numPr>
        <w:tabs>
          <w:tab w:val="clear" w:pos="420"/>
          <w:tab w:val="num" w:pos="0"/>
          <w:tab w:val="left" w:pos="284"/>
        </w:tabs>
        <w:spacing w:line="240" w:lineRule="auto"/>
        <w:ind w:left="0" w:firstLine="0"/>
        <w:jc w:val="both"/>
        <w:rPr>
          <w:b/>
          <w:szCs w:val="24"/>
        </w:rPr>
      </w:pPr>
      <w:r w:rsidRPr="009046D9">
        <w:rPr>
          <w:szCs w:val="24"/>
        </w:rPr>
        <w:t xml:space="preserve">Druh prací uvedený v bodě </w:t>
      </w:r>
      <w:r w:rsidR="00410279" w:rsidRPr="009046D9">
        <w:rPr>
          <w:szCs w:val="24"/>
        </w:rPr>
        <w:t>1 je v souladu s</w:t>
      </w:r>
      <w:r w:rsidR="00C31BEA" w:rsidRPr="009046D9">
        <w:rPr>
          <w:szCs w:val="24"/>
        </w:rPr>
        <w:t> předmětem podnikání</w:t>
      </w:r>
      <w:r w:rsidR="002B62D5" w:rsidRPr="009046D9">
        <w:rPr>
          <w:szCs w:val="24"/>
        </w:rPr>
        <w:t xml:space="preserve"> zaměstnavatele.</w:t>
      </w:r>
    </w:p>
    <w:p w:rsidR="002B62D5" w:rsidRDefault="002B62D5">
      <w:pPr>
        <w:spacing w:before="120" w:line="240" w:lineRule="atLeast"/>
        <w:ind w:left="360" w:hanging="360"/>
        <w:jc w:val="center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  <w:r>
        <w:rPr>
          <w:b/>
          <w:sz w:val="32"/>
        </w:rPr>
        <w:t>III.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</w:rPr>
      </w:pPr>
      <w:r>
        <w:rPr>
          <w:b/>
        </w:rPr>
        <w:t xml:space="preserve">                                              Povinnosti smluvních stran</w:t>
      </w:r>
    </w:p>
    <w:p w:rsidR="00410279" w:rsidRPr="005C3852" w:rsidRDefault="00AD2A15" w:rsidP="00AB2EBD">
      <w:pPr>
        <w:pStyle w:val="Zkladntext21"/>
        <w:numPr>
          <w:ilvl w:val="0"/>
          <w:numId w:val="3"/>
        </w:numPr>
        <w:jc w:val="both"/>
      </w:pPr>
      <w:r w:rsidRPr="005C3852">
        <w:t xml:space="preserve">Zaměstnavatel </w:t>
      </w:r>
      <w:r w:rsidR="00410279" w:rsidRPr="005C3852">
        <w:t xml:space="preserve">se zavazuje zařadit do práce </w:t>
      </w:r>
      <w:r w:rsidR="00827A22" w:rsidRPr="005C3852">
        <w:t xml:space="preserve">průběžně </w:t>
      </w:r>
      <w:r w:rsidR="002B62D5">
        <w:t xml:space="preserve">minimálně </w:t>
      </w:r>
      <w:r w:rsidR="00450E77">
        <w:t>15</w:t>
      </w:r>
      <w:r w:rsidR="00410279" w:rsidRPr="005C3852">
        <w:t xml:space="preserve"> odsouzených</w:t>
      </w:r>
      <w:r w:rsidR="00827A22" w:rsidRPr="005C3852">
        <w:t>.</w:t>
      </w:r>
    </w:p>
    <w:p w:rsidR="002B62D5" w:rsidRPr="009E0043" w:rsidRDefault="002B62D5" w:rsidP="002B62D5">
      <w:pPr>
        <w:pStyle w:val="Zkladntext21"/>
        <w:spacing w:before="60" w:line="240" w:lineRule="auto"/>
        <w:ind w:left="420" w:firstLine="0"/>
        <w:jc w:val="both"/>
        <w:rPr>
          <w:szCs w:val="24"/>
        </w:rPr>
      </w:pPr>
      <w:r w:rsidRPr="00BB1461">
        <w:t>Pracovní doba a podmínky pro uložení práce přesčas se řídí Zákoníkem práce s tím, že pracovní odměna odsouzených je stanovena dle</w:t>
      </w:r>
      <w:r>
        <w:t xml:space="preserve"> </w:t>
      </w:r>
      <w:r w:rsidRPr="00BB1461">
        <w:t>Nařízení</w:t>
      </w:r>
      <w:r>
        <w:t xml:space="preserve"> </w:t>
      </w:r>
      <w:r w:rsidRPr="00BB1461">
        <w:t xml:space="preserve">vlády </w:t>
      </w:r>
      <w:r>
        <w:br/>
      </w:r>
      <w:r w:rsidRPr="00BB1461">
        <w:t>č. 36</w:t>
      </w:r>
      <w:r>
        <w:t>1</w:t>
      </w:r>
      <w:r w:rsidRPr="00BB1461">
        <w:t>/</w:t>
      </w:r>
      <w:r>
        <w:t>2017</w:t>
      </w:r>
      <w:r w:rsidRPr="00BB1461">
        <w:t xml:space="preserve"> Sb., o výši a podmínkách odměňování odsouzených osob zařazených do zaměstnání ve výkonu trestu odnětí svobody</w:t>
      </w:r>
      <w:r>
        <w:t>. Základní složku odměny odsouzených tvoří časová složka odměny.</w:t>
      </w:r>
      <w:r w:rsidRPr="00BB1461">
        <w:t xml:space="preserve"> Práci </w:t>
      </w:r>
      <w:r>
        <w:t>přesčas odsouzených musí předem povolit ředitel věznice a to na základě písemné žádosti zaměstnavatele.</w:t>
      </w:r>
    </w:p>
    <w:p w:rsidR="00410279" w:rsidRDefault="00410279">
      <w:pPr>
        <w:pStyle w:val="Zkladntext21"/>
        <w:ind w:left="360" w:hanging="360"/>
      </w:pPr>
      <w:r>
        <w:t xml:space="preserve"> </w:t>
      </w:r>
      <w:r>
        <w:rPr>
          <w:b/>
          <w:bCs/>
        </w:rPr>
        <w:t>2.</w:t>
      </w:r>
      <w:r w:rsidR="00AB2EBD">
        <w:tab/>
      </w:r>
      <w:r w:rsidR="00AD2A15">
        <w:rPr>
          <w:color w:val="000000"/>
        </w:rPr>
        <w:t>Zaměstnavatel</w:t>
      </w:r>
      <w:r>
        <w:t xml:space="preserve"> se dále zavazuje plnit povinnosti a to zejména:</w:t>
      </w:r>
    </w:p>
    <w:p w:rsidR="009046D9" w:rsidRPr="00BB1461" w:rsidRDefault="009046D9" w:rsidP="009046D9">
      <w:pPr>
        <w:pStyle w:val="Zkladntextodsazen21"/>
        <w:ind w:left="360" w:hanging="360"/>
        <w:jc w:val="both"/>
      </w:pPr>
      <w:r>
        <w:t>a)</w:t>
      </w:r>
      <w:r>
        <w:tab/>
        <w:t xml:space="preserve">zajistit řádné vybavení pracoviště k výkonu sjednaných prací včetně pravidelného, plynulého a dostatečného zásobování materiálem a vybavit odsouzené, kteří </w:t>
      </w:r>
      <w:r w:rsidRPr="00F84FC7">
        <w:t xml:space="preserve">budou na pracovišti plnit pracovní úkoly, </w:t>
      </w:r>
      <w:r w:rsidRPr="00405701">
        <w:t xml:space="preserve">pracovní </w:t>
      </w:r>
      <w:proofErr w:type="gramStart"/>
      <w:r w:rsidRPr="00405701">
        <w:t>zástěrou</w:t>
      </w:r>
      <w:r w:rsidRPr="00C91741">
        <w:t>,</w:t>
      </w:r>
      <w:r>
        <w:rPr>
          <w:color w:val="FF0000"/>
        </w:rPr>
        <w:t xml:space="preserve">  </w:t>
      </w:r>
      <w:r w:rsidRPr="00F84FC7">
        <w:t>pracovními</w:t>
      </w:r>
      <w:proofErr w:type="gramEnd"/>
      <w:r w:rsidRPr="00F84FC7">
        <w:t xml:space="preserve"> nástroji a osobními ochrannými pracovními </w:t>
      </w:r>
      <w:r w:rsidRPr="00B04940">
        <w:t xml:space="preserve">prostředky, které budou pracovně zařazeným odsouzeným přiděleny na základě vyhodnocení rizik pracovní pozice a Přílohy č. 1 k nařízení vlády č. 495/2001Sb. Odsouzení budou zástupcem </w:t>
      </w:r>
      <w:r>
        <w:t>zaměstnavatele</w:t>
      </w:r>
      <w:r w:rsidRPr="00B04940">
        <w:t xml:space="preserve"> prokazatelně seznámeni s používáním </w:t>
      </w:r>
      <w:r w:rsidRPr="00BB1461">
        <w:t>přidělených osobních ochranných pracovních prostředků dle Přílohy č. 3 k nařízení vlády č. 495/2001 Sb., kterým se stanoví rozsah a bližší podmínky poskytování</w:t>
      </w:r>
      <w:r>
        <w:t xml:space="preserve"> osobních ochranných pracovních prostředků, </w:t>
      </w:r>
      <w:r w:rsidRPr="00BB1461">
        <w:t>mycích, čisticích a dezinfekčních prostředků,</w:t>
      </w:r>
    </w:p>
    <w:p w:rsidR="009046D9" w:rsidRDefault="009046D9" w:rsidP="009046D9">
      <w:pPr>
        <w:pStyle w:val="Zkladntextodsazen31"/>
        <w:ind w:left="360" w:hanging="360"/>
        <w:jc w:val="both"/>
      </w:pPr>
      <w:r>
        <w:t xml:space="preserve"> b)</w:t>
      </w:r>
      <w:r>
        <w:tab/>
        <w:t xml:space="preserve">zajistit řádnou údržbu pracoviště a jeho vybavení včetně předepsaných revizí (v případě, že jsou na pracovišti </w:t>
      </w:r>
      <w:proofErr w:type="gramStart"/>
      <w:r>
        <w:t>stroje u kterých</w:t>
      </w:r>
      <w:proofErr w:type="gramEnd"/>
      <w:r>
        <w:t xml:space="preserve"> je revize požadována) a neprodleně odstraňovat zjištěné závady, </w:t>
      </w:r>
    </w:p>
    <w:p w:rsidR="009046D9" w:rsidRPr="00BB1461" w:rsidRDefault="009046D9" w:rsidP="009046D9">
      <w:pPr>
        <w:pStyle w:val="Zkladntextodsazen"/>
        <w:ind w:left="360" w:hanging="360"/>
      </w:pPr>
      <w:r>
        <w:t xml:space="preserve"> c)</w:t>
      </w:r>
      <w:r>
        <w:tab/>
      </w:r>
      <w:r w:rsidRPr="00BB1461">
        <w:t xml:space="preserve">zajistit prokazatelným způsobem proškolení odsouzených v právních a ostatních předpisech k zajištění bezpečnosti a ochrany zdraví při práci ve smyslu § 349 odst. 1 zákoníku práce, a to s přihlédnutím k charakteru vykonávané práce, </w:t>
      </w:r>
    </w:p>
    <w:p w:rsidR="009046D9" w:rsidRPr="00BB1461" w:rsidRDefault="009046D9" w:rsidP="009046D9">
      <w:pPr>
        <w:spacing w:before="120" w:line="240" w:lineRule="atLeast"/>
        <w:ind w:left="360" w:hanging="360"/>
        <w:jc w:val="both"/>
      </w:pPr>
      <w:r>
        <w:t xml:space="preserve"> d)</w:t>
      </w:r>
      <w:r>
        <w:tab/>
      </w:r>
      <w:r w:rsidRPr="00BB1461">
        <w:t xml:space="preserve">na pracovišti, kde pracují odsouzení soustavně vyžadovat a kontrolovat dodržování právních a ostatních předpisů k zajištění bezpečnosti a ochrany zdraví při práci, </w:t>
      </w:r>
    </w:p>
    <w:p w:rsidR="009046D9" w:rsidRDefault="009046D9" w:rsidP="009046D9">
      <w:pPr>
        <w:spacing w:before="120" w:line="240" w:lineRule="atLeast"/>
        <w:ind w:left="360" w:hanging="360"/>
        <w:jc w:val="both"/>
      </w:pPr>
      <w:r>
        <w:t xml:space="preserve"> e)</w:t>
      </w:r>
      <w:r>
        <w:tab/>
        <w:t xml:space="preserve">po dobu zařazení odsouzených do práce řídit jejich pracovní činnost, k tomu účelu zajistí </w:t>
      </w:r>
      <w:r>
        <w:rPr>
          <w:color w:val="000000"/>
        </w:rPr>
        <w:t>zaměstnavatel</w:t>
      </w:r>
      <w:r>
        <w:t xml:space="preserve"> výběr vhodných pracovníků,</w:t>
      </w:r>
    </w:p>
    <w:p w:rsidR="009046D9" w:rsidRDefault="009046D9" w:rsidP="009046D9">
      <w:pPr>
        <w:pStyle w:val="Zkladntext21"/>
        <w:ind w:left="360" w:hanging="360"/>
        <w:jc w:val="both"/>
      </w:pPr>
      <w:r>
        <w:t xml:space="preserve"> f)</w:t>
      </w:r>
      <w:r>
        <w:tab/>
        <w:t xml:space="preserve">vhodnými kontrolními opatřeními a technickými prostředky zamezit přinášení alkoholických nápojů, popř. jiných omamných látek civilními pracovníky </w:t>
      </w:r>
      <w:r>
        <w:rPr>
          <w:color w:val="000000"/>
        </w:rPr>
        <w:t>zaměstnavatele</w:t>
      </w:r>
      <w:r>
        <w:t xml:space="preserve"> na pracoviště odsouzených,</w:t>
      </w:r>
    </w:p>
    <w:p w:rsidR="009046D9" w:rsidRDefault="009046D9" w:rsidP="009046D9">
      <w:pPr>
        <w:spacing w:before="120" w:line="240" w:lineRule="atLeast"/>
        <w:ind w:left="360" w:hanging="360"/>
        <w:jc w:val="both"/>
      </w:pPr>
      <w:r>
        <w:lastRenderedPageBreak/>
        <w:t>g)</w:t>
      </w:r>
      <w:r>
        <w:tab/>
        <w:t xml:space="preserve">navrhnout písemnou formou vyřazení odsouzeného z práce (návrh předat pověřenému pracovníkovi </w:t>
      </w:r>
      <w:r w:rsidRPr="00280404">
        <w:t>oddělení</w:t>
      </w:r>
      <w:r>
        <w:t xml:space="preserve"> zaměstnávání), pokud odmítá přidělenou práci, porušuje hrubým způsobem pracovní kázeň nebo není schopen plnit pracovní úkoly,</w:t>
      </w:r>
    </w:p>
    <w:p w:rsidR="009046D9" w:rsidRDefault="009046D9" w:rsidP="009046D9">
      <w:pPr>
        <w:pStyle w:val="Zkladntext"/>
        <w:ind w:left="360" w:hanging="360"/>
        <w:jc w:val="both"/>
      </w:pPr>
      <w:r>
        <w:t>h)</w:t>
      </w:r>
      <w:r>
        <w:tab/>
        <w:t xml:space="preserve">zajistit na svůj náklad zaškolení odsouzených k výkonu určeného druhu práce a seznámit je s jejich povinnostmi a právy vyplývajícími z jejich pracovního zařazení, přičemž za tuto dobu jim přísluší </w:t>
      </w:r>
      <w:r w:rsidRPr="00BB1461">
        <w:t>náhrada odměny,</w:t>
      </w:r>
    </w:p>
    <w:p w:rsidR="009046D9" w:rsidRDefault="009046D9" w:rsidP="009046D9">
      <w:pPr>
        <w:pStyle w:val="Zkladntext"/>
        <w:ind w:left="360" w:hanging="360"/>
      </w:pPr>
      <w:r>
        <w:t>i)</w:t>
      </w:r>
      <w:r>
        <w:tab/>
        <w:t>zajistit na svůj náklad hygienické a čisticí prostředky,</w:t>
      </w:r>
    </w:p>
    <w:p w:rsidR="009046D9" w:rsidRDefault="009046D9" w:rsidP="009046D9">
      <w:pPr>
        <w:pStyle w:val="Zkladntext"/>
        <w:ind w:left="360" w:hanging="360"/>
        <w:jc w:val="both"/>
      </w:pPr>
      <w:r>
        <w:t>j)</w:t>
      </w:r>
      <w:r>
        <w:tab/>
      </w:r>
      <w:r w:rsidRPr="00D97B88">
        <w:t xml:space="preserve">při ukončení každé pracovní směny zajistit řádné odevzdání, uložení a uzamčení odsouzeným přidělených nástrojů, nářadí a materiálů a za tím účelem </w:t>
      </w:r>
      <w:r>
        <w:rPr>
          <w:color w:val="000000"/>
        </w:rPr>
        <w:t>zaměstnavatel</w:t>
      </w:r>
      <w:r w:rsidRPr="00D97B88">
        <w:t xml:space="preserve"> stanoví místo a způsob odevzdání a bezpečného uložení a uzamčení přidělený</w:t>
      </w:r>
      <w:r>
        <w:t xml:space="preserve">ch nástrojů, nářadí a materiálů. </w:t>
      </w:r>
      <w:r>
        <w:rPr>
          <w:color w:val="000000"/>
        </w:rPr>
        <w:t>Zaměstnavatel</w:t>
      </w:r>
      <w:r>
        <w:t xml:space="preserve"> zpracuje seznam nástrojů a nářadí nacházejících se na pracovišti a tento bude k dispozici pro provádění kontroly pracovníky věznice.</w:t>
      </w:r>
    </w:p>
    <w:p w:rsidR="00410279" w:rsidRDefault="00410279" w:rsidP="0063022D">
      <w:pPr>
        <w:spacing w:before="200"/>
        <w:jc w:val="both"/>
        <w:rPr>
          <w:color w:val="FF0000"/>
        </w:rPr>
      </w:pPr>
      <w:r>
        <w:t xml:space="preserve"> </w:t>
      </w:r>
      <w:r>
        <w:rPr>
          <w:b/>
          <w:bCs/>
        </w:rPr>
        <w:t>3.</w:t>
      </w:r>
      <w:r>
        <w:rPr>
          <w:color w:val="000000"/>
        </w:rPr>
        <w:t xml:space="preserve"> Věznice se zavazuje</w:t>
      </w:r>
      <w:r>
        <w:rPr>
          <w:color w:val="FF0000"/>
        </w:rPr>
        <w:t>:</w:t>
      </w:r>
    </w:p>
    <w:p w:rsidR="00410279" w:rsidRDefault="0050719C" w:rsidP="0050719C">
      <w:pPr>
        <w:spacing w:before="120" w:line="240" w:lineRule="atLeast"/>
        <w:ind w:left="360" w:hanging="360"/>
        <w:jc w:val="both"/>
      </w:pPr>
      <w:r>
        <w:t>a)</w:t>
      </w:r>
      <w:r>
        <w:tab/>
      </w:r>
      <w:r w:rsidR="00410279">
        <w:t>zajistit průběžně dohodnutý počet odsouzených,</w:t>
      </w:r>
    </w:p>
    <w:p w:rsidR="00410279" w:rsidRDefault="0050719C" w:rsidP="0050719C">
      <w:pPr>
        <w:spacing w:before="120" w:line="240" w:lineRule="atLeast"/>
        <w:ind w:left="360" w:hanging="360"/>
        <w:jc w:val="both"/>
      </w:pPr>
      <w:r>
        <w:t>b)</w:t>
      </w:r>
      <w:r>
        <w:tab/>
      </w:r>
      <w:r w:rsidR="00410279">
        <w:t>zajistit, aby k práci byli zařazeni vhodní a způsobilí odsouzení,</w:t>
      </w:r>
    </w:p>
    <w:p w:rsidR="00410279" w:rsidRDefault="009F0388" w:rsidP="0050719C">
      <w:pPr>
        <w:pStyle w:val="Zkladntext"/>
        <w:ind w:left="360" w:hanging="360"/>
        <w:jc w:val="both"/>
        <w:rPr>
          <w:color w:val="000000"/>
        </w:rPr>
      </w:pPr>
      <w:r>
        <w:t>c)</w:t>
      </w:r>
      <w:r>
        <w:tab/>
      </w:r>
      <w:r w:rsidR="00410279">
        <w:t>poskytovat zdravotn</w:t>
      </w:r>
      <w:r w:rsidR="0050719C">
        <w:t>í</w:t>
      </w:r>
      <w:r w:rsidR="00410279">
        <w:t xml:space="preserve"> služby odsouzeným v rozsahu a za podmíne</w:t>
      </w:r>
      <w:r w:rsidR="005C1FCC">
        <w:t>k stanovených obecně platnými</w:t>
      </w:r>
      <w:r w:rsidR="0050719C">
        <w:t xml:space="preserve"> předpisy, především pak poskytovat pracovně</w:t>
      </w:r>
      <w:r w:rsidR="00C91741">
        <w:t xml:space="preserve"> </w:t>
      </w:r>
      <w:r w:rsidR="0050719C">
        <w:t>lékařské služby v souladu se zákonem č.</w:t>
      </w:r>
      <w:r w:rsidR="007318F9">
        <w:t xml:space="preserve"> </w:t>
      </w:r>
      <w:r w:rsidR="0050719C">
        <w:t>373/2011 Sb. o specifických zdravotních službách</w:t>
      </w:r>
      <w:r w:rsidR="00410279">
        <w:t xml:space="preserve">. </w:t>
      </w:r>
      <w:r w:rsidR="00410279">
        <w:rPr>
          <w:color w:val="000000"/>
        </w:rPr>
        <w:t>Poskytování první pomoci odsouzeným</w:t>
      </w:r>
      <w:r w:rsidR="006D4823">
        <w:rPr>
          <w:color w:val="000000"/>
        </w:rPr>
        <w:t xml:space="preserve"> v případě úrazu</w:t>
      </w:r>
      <w:r w:rsidR="00410279">
        <w:rPr>
          <w:color w:val="000000"/>
        </w:rPr>
        <w:t xml:space="preserve"> na pracovišti zajistí</w:t>
      </w:r>
      <w:r>
        <w:rPr>
          <w:color w:val="000000"/>
        </w:rPr>
        <w:t xml:space="preserve"> firma</w:t>
      </w:r>
      <w:r w:rsidR="006D4823">
        <w:rPr>
          <w:color w:val="000000"/>
        </w:rPr>
        <w:t xml:space="preserve"> vždy </w:t>
      </w:r>
      <w:r>
        <w:rPr>
          <w:color w:val="000000"/>
        </w:rPr>
        <w:t>v součinnosti s věznicí,</w:t>
      </w:r>
    </w:p>
    <w:p w:rsidR="00410279" w:rsidRDefault="00770A5F" w:rsidP="0050719C">
      <w:pPr>
        <w:pStyle w:val="Zkladntext"/>
        <w:ind w:left="360" w:hanging="360"/>
        <w:jc w:val="both"/>
      </w:pPr>
      <w:r>
        <w:t>d)</w:t>
      </w:r>
      <w:r>
        <w:tab/>
      </w:r>
      <w:r w:rsidR="00410279">
        <w:t xml:space="preserve">podílet se na zabezpečení pracovního režimu </w:t>
      </w:r>
      <w:r>
        <w:t xml:space="preserve">a </w:t>
      </w:r>
      <w:r w:rsidR="00410279">
        <w:t>dodržování pracovní doby odsouzených a napomáhat předcházení vzniku škod na zdraví a majetku.</w:t>
      </w:r>
    </w:p>
    <w:p w:rsidR="00410279" w:rsidRPr="00F84FC7" w:rsidRDefault="00770A5F" w:rsidP="00F84FC7">
      <w:pPr>
        <w:pStyle w:val="Zkladntext21"/>
        <w:ind w:left="360" w:hanging="360"/>
        <w:jc w:val="both"/>
        <w:rPr>
          <w:color w:val="FF00FF"/>
        </w:rPr>
      </w:pPr>
      <w:r>
        <w:t xml:space="preserve"> e)</w:t>
      </w:r>
      <w:r>
        <w:tab/>
      </w:r>
      <w:r w:rsidR="00410279">
        <w:t>zajistit dohled nad odsouzenými na pracovišti příslušníky Vězeňské služby</w:t>
      </w:r>
      <w:r w:rsidR="009F0388">
        <w:t xml:space="preserve"> ČR</w:t>
      </w:r>
      <w:r w:rsidR="00410279">
        <w:t xml:space="preserve">, </w:t>
      </w:r>
      <w:r w:rsidR="00280404">
        <w:br/>
      </w:r>
      <w:r w:rsidR="00410279">
        <w:t>a to podle vnitřních předpisů věznice.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  <w:r>
        <w:rPr>
          <w:b/>
          <w:sz w:val="32"/>
        </w:rPr>
        <w:t>IV.</w:t>
      </w:r>
    </w:p>
    <w:p w:rsidR="00410279" w:rsidRDefault="00410279">
      <w:pPr>
        <w:pStyle w:val="Nadpis3"/>
        <w:ind w:left="360" w:hanging="360"/>
        <w:jc w:val="both"/>
      </w:pPr>
      <w:r>
        <w:t xml:space="preserve">                                                  Odpovědnost za škodu</w:t>
      </w:r>
    </w:p>
    <w:p w:rsidR="00410279" w:rsidRDefault="00410279">
      <w:pPr>
        <w:spacing w:before="120" w:line="240" w:lineRule="atLeast"/>
        <w:ind w:left="360" w:hanging="360"/>
        <w:jc w:val="both"/>
      </w:pPr>
      <w:r>
        <w:rPr>
          <w:b/>
          <w:bCs/>
        </w:rPr>
        <w:t>1.</w:t>
      </w:r>
      <w:r w:rsidR="00AB2EBD">
        <w:tab/>
      </w:r>
      <w:r>
        <w:t xml:space="preserve">Odsouzený odpovídá </w:t>
      </w:r>
      <w:r w:rsidR="00AD2A15">
        <w:rPr>
          <w:color w:val="000000"/>
        </w:rPr>
        <w:t>zaměstnavateli</w:t>
      </w:r>
      <w:r>
        <w:t xml:space="preserve"> za škodu, kterou jí způsobil při plnění pracovních úkolů nebo v přímé souvislosti s nimi obdobně jako ostatní pracovníci. </w:t>
      </w:r>
      <w:r w:rsidR="00280404">
        <w:br/>
      </w:r>
      <w:r>
        <w:t xml:space="preserve">Při posuzování </w:t>
      </w:r>
      <w:r w:rsidR="009D41E9">
        <w:t>o</w:t>
      </w:r>
      <w:r>
        <w:t xml:space="preserve">dpovědnosti za škodu se postupuje dle obecně platných předpisů. Výši požadované škody na odsouzeném projedná </w:t>
      </w:r>
      <w:r w:rsidR="00AD2A15">
        <w:rPr>
          <w:color w:val="000000"/>
        </w:rPr>
        <w:t>zaměstnavatel</w:t>
      </w:r>
      <w:r>
        <w:t xml:space="preserve"> vždy předem s</w:t>
      </w:r>
      <w:r w:rsidR="001145EB">
        <w:t> </w:t>
      </w:r>
      <w:r>
        <w:t>věznicí.</w:t>
      </w:r>
    </w:p>
    <w:p w:rsidR="00410279" w:rsidRDefault="00410279">
      <w:pPr>
        <w:spacing w:before="120" w:line="240" w:lineRule="atLeast"/>
        <w:ind w:left="360" w:hanging="360"/>
        <w:jc w:val="both"/>
      </w:pPr>
      <w:r>
        <w:rPr>
          <w:b/>
          <w:bCs/>
        </w:rPr>
        <w:t>2.</w:t>
      </w:r>
      <w:r w:rsidR="00E44E98">
        <w:tab/>
      </w:r>
      <w:r w:rsidR="00AD2A15">
        <w:rPr>
          <w:color w:val="000000"/>
        </w:rPr>
        <w:t>Zaměstnavatel</w:t>
      </w:r>
      <w:r>
        <w:t xml:space="preserve"> odpovídá odsouzenému za škodu na zdraví, vzniklou při pracovních úrazech nebo nemocí z povolání, je povin</w:t>
      </w:r>
      <w:r w:rsidR="00AD2A15">
        <w:t xml:space="preserve">en zjišťovat příčiny pracovních </w:t>
      </w:r>
      <w:r>
        <w:t>úrazů a soustavně vytvářet podmínky pro bezpečnou a zdravotně nezávadnou</w:t>
      </w:r>
      <w:r w:rsidR="00AD2A15">
        <w:t xml:space="preserve"> </w:t>
      </w:r>
      <w:r>
        <w:t>práci</w:t>
      </w:r>
      <w:r w:rsidR="00563636">
        <w:t xml:space="preserve"> </w:t>
      </w:r>
      <w:r>
        <w:t>a pro předcházení pracovním</w:t>
      </w:r>
      <w:r w:rsidR="00770A5F">
        <w:t xml:space="preserve"> úrazům.  Za tím účelem zejména</w:t>
      </w:r>
      <w:r>
        <w:t>:</w:t>
      </w:r>
    </w:p>
    <w:p w:rsidR="006D592C" w:rsidRPr="006D592C" w:rsidRDefault="00464BA4" w:rsidP="006D592C">
      <w:pPr>
        <w:pStyle w:val="Zkladntext"/>
        <w:ind w:left="360" w:hanging="360"/>
        <w:jc w:val="both"/>
      </w:pPr>
      <w:r>
        <w:t>a)</w:t>
      </w:r>
      <w:r w:rsidR="00770A5F">
        <w:tab/>
      </w:r>
      <w:r w:rsidR="00AD2A15">
        <w:rPr>
          <w:color w:val="000000"/>
        </w:rPr>
        <w:t>zaměstnavatel</w:t>
      </w:r>
      <w:r w:rsidR="006D592C" w:rsidRPr="006D592C">
        <w:t xml:space="preserve"> je povin</w:t>
      </w:r>
      <w:r w:rsidR="00AD2A15">
        <w:t>en</w:t>
      </w:r>
      <w:r w:rsidR="006D592C" w:rsidRPr="006D592C">
        <w:t xml:space="preserve"> v souladu s příslušnými předpisy, stejně jako u svých zaměstnanců, evidovat pracovní úrazy odsouzených, provést jejich registraci, </w:t>
      </w:r>
      <w:r w:rsidR="006D592C" w:rsidRPr="006D592C">
        <w:br/>
        <w:t xml:space="preserve">oznámit vznik pracovního úrazu T BOZP věznice Vinařice a umožnit mu účast </w:t>
      </w:r>
      <w:r w:rsidR="006D592C" w:rsidRPr="006D592C">
        <w:lastRenderedPageBreak/>
        <w:t>na</w:t>
      </w:r>
      <w:r w:rsidR="001145EB">
        <w:t> </w:t>
      </w:r>
      <w:r w:rsidR="006D592C" w:rsidRPr="006D592C">
        <w:t xml:space="preserve">objasnění příčin a okolností vzniku pracovního úrazu, seznámit ho s výsledky tohoto objasnění a zahrnout pracovní úraz do svých statistických výkazů. </w:t>
      </w:r>
    </w:p>
    <w:p w:rsidR="00410279" w:rsidRPr="00B04940" w:rsidRDefault="00410279" w:rsidP="006D592C">
      <w:pPr>
        <w:pStyle w:val="Zkladntext"/>
        <w:spacing w:before="60"/>
        <w:ind w:left="357"/>
        <w:jc w:val="both"/>
      </w:pPr>
      <w:r>
        <w:t xml:space="preserve">Dále </w:t>
      </w:r>
      <w:r w:rsidRPr="00B04940">
        <w:t xml:space="preserve">je </w:t>
      </w:r>
      <w:r w:rsidR="00AD2A15">
        <w:rPr>
          <w:color w:val="000000"/>
        </w:rPr>
        <w:t>zaměstnavatel</w:t>
      </w:r>
      <w:r w:rsidRPr="00B04940">
        <w:t xml:space="preserve"> povin</w:t>
      </w:r>
      <w:r w:rsidR="00AD2A15">
        <w:t>en</w:t>
      </w:r>
      <w:r w:rsidRPr="00B04940">
        <w:t xml:space="preserve"> ve smyslu </w:t>
      </w:r>
      <w:r w:rsidR="00B04940" w:rsidRPr="00B04940">
        <w:t xml:space="preserve">§ 6  </w:t>
      </w:r>
      <w:r w:rsidRPr="00B04940">
        <w:t xml:space="preserve">NV č. </w:t>
      </w:r>
      <w:r w:rsidR="00F3700B" w:rsidRPr="00B04940">
        <w:t>201/2010</w:t>
      </w:r>
      <w:r w:rsidRPr="00B04940">
        <w:t xml:space="preserve"> Sb.</w:t>
      </w:r>
      <w:r w:rsidR="00464BA4" w:rsidRPr="00B04940">
        <w:t xml:space="preserve">, zasílat záznam </w:t>
      </w:r>
      <w:r w:rsidR="00280404">
        <w:br/>
      </w:r>
      <w:r w:rsidR="00464BA4" w:rsidRPr="00B04940">
        <w:t xml:space="preserve">o pracovním úrazu odsouzených za uplynulý </w:t>
      </w:r>
      <w:r w:rsidR="00B04940" w:rsidRPr="00B04940">
        <w:t xml:space="preserve">kalendářní měsíc nejpozději </w:t>
      </w:r>
      <w:r w:rsidR="00280404">
        <w:br/>
      </w:r>
      <w:r w:rsidR="00B04940" w:rsidRPr="00B04940">
        <w:t>do 5.</w:t>
      </w:r>
      <w:r w:rsidR="00464BA4" w:rsidRPr="00B04940">
        <w:t xml:space="preserve"> dne následujícího měsíce příslušnému oblastnímu inspektorátu práce</w:t>
      </w:r>
      <w:r w:rsidR="00B04940" w:rsidRPr="00B04940">
        <w:t xml:space="preserve"> </w:t>
      </w:r>
      <w:r w:rsidR="00280404">
        <w:br/>
      </w:r>
      <w:r w:rsidR="00B04940" w:rsidRPr="00B04940">
        <w:t>a</w:t>
      </w:r>
      <w:r w:rsidR="00464BA4" w:rsidRPr="00B04940">
        <w:t xml:space="preserve"> zdravotní</w:t>
      </w:r>
      <w:r w:rsidR="00464BA4" w:rsidRPr="00464BA4">
        <w:rPr>
          <w:color w:val="00B0F0"/>
        </w:rPr>
        <w:t xml:space="preserve"> </w:t>
      </w:r>
      <w:r w:rsidR="00464BA4" w:rsidRPr="00B04940">
        <w:t>pojišťovně, u které je pracovním úrazem postižená přidělená pr</w:t>
      </w:r>
      <w:r w:rsidR="00B04940" w:rsidRPr="00B04940">
        <w:t>acující vězněná osoba pojištěna,</w:t>
      </w:r>
    </w:p>
    <w:p w:rsidR="00410279" w:rsidRDefault="00410279">
      <w:pPr>
        <w:pStyle w:val="Zkladntext"/>
        <w:ind w:left="360" w:hanging="360"/>
        <w:jc w:val="both"/>
      </w:pPr>
      <w:r>
        <w:t>b)</w:t>
      </w:r>
      <w:r w:rsidR="00770A5F">
        <w:tab/>
      </w:r>
      <w:r w:rsidR="00563636">
        <w:rPr>
          <w:color w:val="000000"/>
        </w:rPr>
        <w:t>zaměstnavatel</w:t>
      </w:r>
      <w:r>
        <w:t xml:space="preserve"> je povin</w:t>
      </w:r>
      <w:r w:rsidR="00563636">
        <w:t>en</w:t>
      </w:r>
      <w:r w:rsidR="006D4823">
        <w:t xml:space="preserve"> zaslat věznici nejpozději </w:t>
      </w:r>
      <w:r w:rsidR="006D4823" w:rsidRPr="00B04940">
        <w:t>do 5 pracovních</w:t>
      </w:r>
      <w:r w:rsidRPr="00B04940">
        <w:t xml:space="preserve"> dnů</w:t>
      </w:r>
      <w:r>
        <w:t xml:space="preserve"> od doby, kdy došlo k úrazu, opis záznamu o</w:t>
      </w:r>
      <w:r w:rsidR="006D4823">
        <w:t xml:space="preserve"> pracovním</w:t>
      </w:r>
      <w:r>
        <w:t xml:space="preserve"> úrazu. V případě hromadného pracovního úrazu je tuto skutečnost </w:t>
      </w:r>
      <w:r w:rsidR="00563636">
        <w:rPr>
          <w:color w:val="000000"/>
        </w:rPr>
        <w:t>zaměstnavatel</w:t>
      </w:r>
      <w:r>
        <w:t xml:space="preserve"> povin</w:t>
      </w:r>
      <w:r w:rsidR="00563636">
        <w:t>en</w:t>
      </w:r>
      <w:r>
        <w:t xml:space="preserve"> ihned hlásit věznici jakýmkoliv vhodným způsobem a dále je povin</w:t>
      </w:r>
      <w:r w:rsidR="00563636">
        <w:t>en</w:t>
      </w:r>
      <w:r>
        <w:t xml:space="preserve"> zaslat věznici do 48 hodin od</w:t>
      </w:r>
      <w:r w:rsidR="001145EB">
        <w:t> </w:t>
      </w:r>
      <w:r>
        <w:t>doby, kdy k úrazu došlo, dva opisy záznamu o úrazu a do 30</w:t>
      </w:r>
      <w:r w:rsidR="00280404">
        <w:t xml:space="preserve"> </w:t>
      </w:r>
      <w:r>
        <w:t>-</w:t>
      </w:r>
      <w:r w:rsidR="00280404">
        <w:t xml:space="preserve"> </w:t>
      </w:r>
      <w:r>
        <w:t xml:space="preserve">ti dnů dvě kopie záznamu o vyšetření jeho příčin. Dále je </w:t>
      </w:r>
      <w:r w:rsidR="00563636">
        <w:rPr>
          <w:color w:val="000000"/>
        </w:rPr>
        <w:t>zaměstnavatel</w:t>
      </w:r>
      <w:r>
        <w:t xml:space="preserve"> povin</w:t>
      </w:r>
      <w:r w:rsidR="00563636">
        <w:t>en</w:t>
      </w:r>
      <w:r>
        <w:t xml:space="preserve"> přizvat ke</w:t>
      </w:r>
      <w:r w:rsidR="001145EB">
        <w:t> </w:t>
      </w:r>
      <w:r>
        <w:t>komisionálnímu šetření úrazu zástupce věznice;</w:t>
      </w:r>
    </w:p>
    <w:p w:rsidR="00410279" w:rsidRDefault="00770A5F">
      <w:pPr>
        <w:pStyle w:val="Zkladntext21"/>
        <w:ind w:left="360" w:hanging="360"/>
        <w:jc w:val="both"/>
      </w:pPr>
      <w:r>
        <w:t xml:space="preserve"> c)</w:t>
      </w:r>
      <w:r>
        <w:tab/>
      </w:r>
      <w:r w:rsidR="00410279">
        <w:t>na pr</w:t>
      </w:r>
      <w:r w:rsidR="006D4823">
        <w:t xml:space="preserve">acovišti bude </w:t>
      </w:r>
      <w:r w:rsidR="00563636">
        <w:rPr>
          <w:color w:val="000000"/>
        </w:rPr>
        <w:t>zaměstnavatel</w:t>
      </w:r>
      <w:r w:rsidR="006D4823">
        <w:t xml:space="preserve"> vést knihu úrazů</w:t>
      </w:r>
      <w:r w:rsidR="00410279">
        <w:t>,</w:t>
      </w:r>
    </w:p>
    <w:p w:rsidR="00410279" w:rsidRDefault="00410279">
      <w:pPr>
        <w:pStyle w:val="Zkladntext21"/>
        <w:ind w:left="360" w:hanging="360"/>
        <w:jc w:val="both"/>
      </w:pPr>
      <w:r>
        <w:t xml:space="preserve"> d)</w:t>
      </w:r>
      <w:r w:rsidR="00770A5F">
        <w:tab/>
      </w:r>
      <w:r>
        <w:t xml:space="preserve">odškodňování pracovních úrazů přísluší </w:t>
      </w:r>
      <w:r w:rsidR="00563636">
        <w:rPr>
          <w:color w:val="000000"/>
        </w:rPr>
        <w:t>zaměstnavateli</w:t>
      </w:r>
      <w:r>
        <w:t>. Náhradu škody je</w:t>
      </w:r>
      <w:r w:rsidR="00F70B5D">
        <w:t> </w:t>
      </w:r>
      <w:r w:rsidR="00563636">
        <w:rPr>
          <w:color w:val="000000"/>
        </w:rPr>
        <w:t>zaměstnavatel</w:t>
      </w:r>
      <w:r>
        <w:t xml:space="preserve"> povin</w:t>
      </w:r>
      <w:r w:rsidR="00563636">
        <w:t>en</w:t>
      </w:r>
      <w:r>
        <w:t xml:space="preserve"> poukázat věznici, a to i v případě, že odsouzený byl propuštěn z výkonu trestu odnětí svobody. Za tímto účelem </w:t>
      </w:r>
      <w:r w:rsidR="00563636">
        <w:rPr>
          <w:color w:val="000000"/>
        </w:rPr>
        <w:t>zaměstnavatel</w:t>
      </w:r>
      <w:r w:rsidR="00563636">
        <w:t xml:space="preserve"> </w:t>
      </w:r>
      <w:r>
        <w:t>spolupracuje s technikem bezpečnosti práce věznice.  S výsledky šetření je též písemně seznámen odsouzený. Rozsah náhrady škody je stanoven příslušnými právními předpisy.</w:t>
      </w:r>
    </w:p>
    <w:p w:rsidR="00410279" w:rsidRDefault="00410279">
      <w:pPr>
        <w:pStyle w:val="Zkladntext21"/>
        <w:ind w:left="360" w:hanging="360"/>
        <w:jc w:val="both"/>
      </w:pPr>
      <w:r>
        <w:rPr>
          <w:b/>
          <w:bCs/>
        </w:rPr>
        <w:t>3.</w:t>
      </w:r>
      <w:r w:rsidR="00770A5F">
        <w:rPr>
          <w:b/>
          <w:bCs/>
        </w:rPr>
        <w:tab/>
      </w:r>
      <w:r>
        <w:t xml:space="preserve">Věznice neodpovídá za škodu vzniklou </w:t>
      </w:r>
      <w:r w:rsidR="00563636">
        <w:rPr>
          <w:color w:val="000000"/>
        </w:rPr>
        <w:t>zaměstnavateli</w:t>
      </w:r>
      <w:r>
        <w:t xml:space="preserve"> propuštěním odsouzených z výkonu trestu odnětí svobody v důsledku amnestie presidenta republiky nebo tím, že odsouzený nenastoupí do práce pro hromadné onemocnění, karanténu </w:t>
      </w:r>
      <w:r w:rsidR="00280404">
        <w:br/>
      </w:r>
      <w:r>
        <w:t xml:space="preserve">ve věznici, ze závažných bezpečnostních důvodů nebo jiných závažných důvodů (např. stávka, vzpoura vězňů, zahájení a držení hladovky, odmítnutí nastoupení </w:t>
      </w:r>
      <w:r w:rsidR="00280404">
        <w:br/>
      </w:r>
      <w:r>
        <w:t xml:space="preserve">do práce, nastoupení do práce a její následné odmítnutí), případně dojde-li </w:t>
      </w:r>
      <w:r w:rsidR="00280404">
        <w:br/>
      </w:r>
      <w:r>
        <w:t>k podstatnému snížení celkového stavu odsouzených nezávisle na věznici.</w:t>
      </w: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  <w:r>
        <w:rPr>
          <w:b/>
          <w:sz w:val="32"/>
        </w:rPr>
        <w:t>V.</w:t>
      </w:r>
    </w:p>
    <w:p w:rsidR="00410279" w:rsidRDefault="00410279">
      <w:pPr>
        <w:pStyle w:val="Nadpis8"/>
        <w:ind w:left="360" w:hanging="360"/>
      </w:pPr>
      <w:r>
        <w:t>Odměňování odsouzených za práci a ostatní platby</w:t>
      </w:r>
    </w:p>
    <w:p w:rsidR="00410279" w:rsidRDefault="00410279" w:rsidP="0016046A">
      <w:pPr>
        <w:spacing w:before="120" w:line="240" w:lineRule="atLeast"/>
        <w:ind w:left="426" w:hanging="426"/>
        <w:jc w:val="both"/>
      </w:pPr>
      <w:r>
        <w:rPr>
          <w:b/>
          <w:bCs/>
        </w:rPr>
        <w:t xml:space="preserve">  1.</w:t>
      </w:r>
      <w:r w:rsidR="00770A5F">
        <w:rPr>
          <w:b/>
          <w:bCs/>
        </w:rPr>
        <w:tab/>
      </w:r>
      <w:r>
        <w:t xml:space="preserve">Výši odměny za práci odsouzených přiznává věznice dle Nařízení vlády </w:t>
      </w:r>
      <w:r w:rsidR="00770A5F">
        <w:br/>
      </w:r>
      <w:r>
        <w:t>č.</w:t>
      </w:r>
      <w:r w:rsidR="007318F9">
        <w:t xml:space="preserve"> </w:t>
      </w:r>
      <w:r>
        <w:t>36</w:t>
      </w:r>
      <w:r w:rsidR="00AA48B5">
        <w:t>1</w:t>
      </w:r>
      <w:r>
        <w:t>/</w:t>
      </w:r>
      <w:r w:rsidR="00AA48B5">
        <w:t>2017</w:t>
      </w:r>
      <w:r>
        <w:t xml:space="preserve"> Sb.</w:t>
      </w:r>
      <w:r w:rsidR="00290381">
        <w:t xml:space="preserve"> </w:t>
      </w:r>
      <w:r>
        <w:t>o výši a podmínkách odměňování odsouzených osob zařazených do zaměstnání ve VTOS a interních předpisů VS ČR.</w:t>
      </w:r>
    </w:p>
    <w:p w:rsidR="00410279" w:rsidRDefault="00410279" w:rsidP="0016046A">
      <w:pPr>
        <w:spacing w:before="120" w:line="240" w:lineRule="atLeast"/>
        <w:ind w:left="426" w:hanging="426"/>
        <w:jc w:val="both"/>
      </w:pPr>
      <w:r>
        <w:t xml:space="preserve">  </w:t>
      </w:r>
      <w:r>
        <w:rPr>
          <w:b/>
          <w:bCs/>
        </w:rPr>
        <w:t>2.</w:t>
      </w:r>
      <w:r w:rsidR="00770A5F">
        <w:rPr>
          <w:b/>
          <w:bCs/>
        </w:rPr>
        <w:tab/>
      </w:r>
      <w:r>
        <w:t xml:space="preserve">Věznice zařadí při nástupu do práce odsouzené do I. skupiny základní složky odměny </w:t>
      </w:r>
      <w:r w:rsidR="005C3B5F">
        <w:t>d</w:t>
      </w:r>
      <w:r>
        <w:t>le NV 3</w:t>
      </w:r>
      <w:r w:rsidR="00AA48B5">
        <w:t>61</w:t>
      </w:r>
      <w:r>
        <w:t>/</w:t>
      </w:r>
      <w:r w:rsidR="00AA48B5">
        <w:t>2017</w:t>
      </w:r>
      <w:r>
        <w:t xml:space="preserve"> Sb.,</w:t>
      </w:r>
      <w:r w:rsidR="005C3B5F">
        <w:t xml:space="preserve"> </w:t>
      </w:r>
      <w:r>
        <w:t>§ 2,</w:t>
      </w:r>
      <w:r w:rsidR="00280404">
        <w:t xml:space="preserve"> </w:t>
      </w:r>
      <w:r>
        <w:t>odst.</w:t>
      </w:r>
      <w:r w:rsidR="00AB2EBD">
        <w:t xml:space="preserve"> </w:t>
      </w:r>
      <w:r>
        <w:t>2 písm. a). Firma nesmí pověřit odsouzeného vykonáváním náročnějšího druhu práce</w:t>
      </w:r>
      <w:r w:rsidR="00770A5F">
        <w:t>,</w:t>
      </w:r>
      <w:r>
        <w:t xml:space="preserve"> než odpovídá skupině základní složky odměny, ve které je odsouzený zařazen.</w:t>
      </w:r>
    </w:p>
    <w:p w:rsidR="00450E77" w:rsidRDefault="00410279" w:rsidP="0016046A">
      <w:pPr>
        <w:spacing w:before="120" w:line="240" w:lineRule="atLeast"/>
        <w:ind w:left="426" w:hanging="426"/>
        <w:jc w:val="both"/>
      </w:pPr>
      <w:r>
        <w:t xml:space="preserve">  </w:t>
      </w:r>
      <w:r>
        <w:rPr>
          <w:b/>
          <w:bCs/>
        </w:rPr>
        <w:t>3.</w:t>
      </w:r>
      <w:r w:rsidR="00770A5F">
        <w:rPr>
          <w:b/>
          <w:bCs/>
        </w:rPr>
        <w:tab/>
      </w:r>
      <w:r w:rsidR="00450E77">
        <w:t>Po zaškolení a zapracování odsouzeného, lze provést na základě návrhu odpovědného pracovníka z</w:t>
      </w:r>
      <w:r w:rsidR="00450E77">
        <w:rPr>
          <w:color w:val="000000"/>
        </w:rPr>
        <w:t>aměstnavatele</w:t>
      </w:r>
      <w:r w:rsidR="00450E77">
        <w:t xml:space="preserve"> jeho přeřazení do vyšší skupiny základní složky odměny. </w:t>
      </w:r>
      <w:r w:rsidR="00BD0249">
        <w:t>Zaměstnavatel</w:t>
      </w:r>
      <w:r w:rsidR="00450E77" w:rsidRPr="005F0D33">
        <w:t xml:space="preserve"> může </w:t>
      </w:r>
      <w:r w:rsidR="00450E77">
        <w:t xml:space="preserve">časovou složku odměny </w:t>
      </w:r>
      <w:r w:rsidR="00450E77" w:rsidRPr="005F0D33">
        <w:t xml:space="preserve">zvýšit až o 50% za vyšší pracovní výkon v požadované kvalitě nebo za řízení určitého svěřeného úseku práce nebo osob a to na základě odůvodněného návrhu.  </w:t>
      </w:r>
      <w:r w:rsidR="00BD0249">
        <w:t>Zaměst</w:t>
      </w:r>
      <w:r w:rsidR="00450E77" w:rsidRPr="005F0D33">
        <w:t>na</w:t>
      </w:r>
      <w:r w:rsidR="00BD0249">
        <w:t>va</w:t>
      </w:r>
      <w:r w:rsidR="00450E77" w:rsidRPr="005F0D33">
        <w:t>tel může</w:t>
      </w:r>
      <w:r w:rsidR="00450E77">
        <w:t xml:space="preserve"> časovou složku odměny</w:t>
      </w:r>
      <w:r w:rsidR="00450E77" w:rsidRPr="005F0D33">
        <w:t xml:space="preserve"> snížit až o 50%, neplní-li </w:t>
      </w:r>
      <w:r w:rsidR="00450E77" w:rsidRPr="005F0D33">
        <w:lastRenderedPageBreak/>
        <w:t>odsouzený řádně uložené pracovní úkoly v požadované kvalitě nebo množství a to na základě odůvodněného návrhu.</w:t>
      </w:r>
    </w:p>
    <w:p w:rsidR="00410279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rPr>
          <w:b/>
          <w:bCs/>
        </w:rPr>
        <w:t>4.</w:t>
      </w:r>
      <w:r w:rsidR="00770A5F">
        <w:rPr>
          <w:b/>
          <w:bCs/>
        </w:rPr>
        <w:tab/>
      </w:r>
      <w:r w:rsidR="00563636">
        <w:rPr>
          <w:color w:val="000000"/>
        </w:rPr>
        <w:t>Zaměstnavatel</w:t>
      </w:r>
      <w:r w:rsidRPr="00280404">
        <w:t xml:space="preserve"> předloží věznici vždy </w:t>
      </w:r>
      <w:r w:rsidR="008D0EDB" w:rsidRPr="00280404">
        <w:t>po odpracovaném týdnu podklady, ze</w:t>
      </w:r>
      <w:r w:rsidR="00453568">
        <w:t> </w:t>
      </w:r>
      <w:r w:rsidR="008D0EDB" w:rsidRPr="00280404">
        <w:t xml:space="preserve">kterých musí být patrny odpracované hodiny u jednotlivých odsouzených </w:t>
      </w:r>
      <w:r w:rsidR="00F70B5D">
        <w:br/>
      </w:r>
      <w:r w:rsidR="008D0EDB" w:rsidRPr="00280404">
        <w:t>a po</w:t>
      </w:r>
      <w:r w:rsidR="00453568">
        <w:t> </w:t>
      </w:r>
      <w:r w:rsidR="008D0EDB" w:rsidRPr="00280404">
        <w:t xml:space="preserve">posledním odpracovaném týdnu v měsíci tyto doložit nejpozději </w:t>
      </w:r>
      <w:r w:rsidRPr="00280404">
        <w:t>do</w:t>
      </w:r>
      <w:r w:rsidR="00F70B5D">
        <w:t> </w:t>
      </w:r>
      <w:r w:rsidRPr="00280404">
        <w:t>2.</w:t>
      </w:r>
      <w:r w:rsidR="00F70B5D">
        <w:t> </w:t>
      </w:r>
      <w:r w:rsidR="002725E5" w:rsidRPr="00B103B3">
        <w:t>pracovního</w:t>
      </w:r>
      <w:r w:rsidR="00F14BA2">
        <w:rPr>
          <w:color w:val="FF0000"/>
        </w:rPr>
        <w:t xml:space="preserve"> </w:t>
      </w:r>
      <w:r w:rsidRPr="00280404">
        <w:t xml:space="preserve">dne následujícího měsíce </w:t>
      </w:r>
      <w:r w:rsidR="008D0EDB" w:rsidRPr="00280404">
        <w:t>včetně</w:t>
      </w:r>
      <w:r w:rsidR="00453568">
        <w:t xml:space="preserve"> případných</w:t>
      </w:r>
      <w:r w:rsidR="008D0EDB" w:rsidRPr="00280404">
        <w:t xml:space="preserve"> návrh</w:t>
      </w:r>
      <w:r w:rsidR="00453568">
        <w:t>ů</w:t>
      </w:r>
      <w:r w:rsidR="008D0EDB" w:rsidRPr="00280404">
        <w:t xml:space="preserve"> </w:t>
      </w:r>
      <w:r w:rsidR="00453568">
        <w:t xml:space="preserve">na zvýšení </w:t>
      </w:r>
      <w:r w:rsidR="00BD0249">
        <w:t xml:space="preserve">či snížení </w:t>
      </w:r>
      <w:r w:rsidR="00453568">
        <w:t>časové složky odměny.</w:t>
      </w:r>
    </w:p>
    <w:p w:rsidR="00827A22" w:rsidRPr="004743EB" w:rsidRDefault="00827A22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rPr>
          <w:b/>
          <w:bCs/>
          <w:szCs w:val="20"/>
        </w:rPr>
        <w:t>5</w:t>
      </w:r>
      <w:r w:rsidRPr="004743EB">
        <w:rPr>
          <w:b/>
          <w:bCs/>
          <w:szCs w:val="20"/>
        </w:rPr>
        <w:t>.</w:t>
      </w:r>
      <w:r w:rsidR="00770A5F">
        <w:rPr>
          <w:b/>
          <w:bCs/>
          <w:szCs w:val="20"/>
        </w:rPr>
        <w:tab/>
      </w:r>
      <w:r w:rsidR="00453568">
        <w:rPr>
          <w:bCs/>
          <w:szCs w:val="20"/>
        </w:rPr>
        <w:t>Zaměstnavatel</w:t>
      </w:r>
      <w:r w:rsidR="00582128" w:rsidRPr="004743EB">
        <w:rPr>
          <w:szCs w:val="20"/>
        </w:rPr>
        <w:t xml:space="preserve"> se zavazuje k placení záloh odměn odsouzených, a to ve výši minimálně 85% předpokládané fakturace. Platba bude uskutečňována na základě vystavené faktury se splatností </w:t>
      </w:r>
      <w:r w:rsidR="00453568">
        <w:rPr>
          <w:szCs w:val="20"/>
        </w:rPr>
        <w:t>do 21. dne, přičemž faktura bude vystavována vždy nejpozději do 5. dne příslušného měsíce.</w:t>
      </w:r>
      <w:r w:rsidR="00582128" w:rsidRPr="004743EB">
        <w:rPr>
          <w:szCs w:val="20"/>
        </w:rPr>
        <w:t xml:space="preserve">   </w:t>
      </w:r>
    </w:p>
    <w:p w:rsidR="00453568" w:rsidRDefault="00827A22" w:rsidP="0016046A">
      <w:pPr>
        <w:spacing w:before="120" w:line="240" w:lineRule="atLeast"/>
        <w:ind w:left="426" w:hanging="426"/>
        <w:jc w:val="both"/>
        <w:rPr>
          <w:szCs w:val="20"/>
        </w:rPr>
      </w:pPr>
      <w:r w:rsidRPr="004743EB">
        <w:rPr>
          <w:szCs w:val="20"/>
        </w:rPr>
        <w:t xml:space="preserve">       Po uplynutí každého kalendářního měsíce věznice přizná dle platných předpisů </w:t>
      </w:r>
      <w:r w:rsidR="008D0EDB">
        <w:rPr>
          <w:szCs w:val="20"/>
        </w:rPr>
        <w:br/>
      </w:r>
      <w:r w:rsidRPr="004743EB">
        <w:rPr>
          <w:szCs w:val="20"/>
        </w:rPr>
        <w:t xml:space="preserve"> a</w:t>
      </w:r>
      <w:r w:rsidR="008D0EDB">
        <w:rPr>
          <w:szCs w:val="20"/>
        </w:rPr>
        <w:t xml:space="preserve"> </w:t>
      </w:r>
      <w:r w:rsidRPr="004743EB">
        <w:rPr>
          <w:szCs w:val="20"/>
        </w:rPr>
        <w:t xml:space="preserve">podkladů </w:t>
      </w:r>
      <w:r w:rsidR="00563636">
        <w:rPr>
          <w:color w:val="000000"/>
        </w:rPr>
        <w:t>zaměstnavatele</w:t>
      </w:r>
      <w:r w:rsidR="00563636" w:rsidRPr="004743EB">
        <w:rPr>
          <w:szCs w:val="20"/>
        </w:rPr>
        <w:t xml:space="preserve"> </w:t>
      </w:r>
      <w:r w:rsidRPr="004743EB">
        <w:rPr>
          <w:szCs w:val="20"/>
        </w:rPr>
        <w:t xml:space="preserve">odměnu odsouzeným, vypočítá sociální a zdravotní pojištění a stanoví režijní přirážku ve výši </w:t>
      </w:r>
      <w:r w:rsidR="00012BBE">
        <w:rPr>
          <w:szCs w:val="20"/>
        </w:rPr>
        <w:t>25</w:t>
      </w:r>
      <w:r w:rsidRPr="004743EB">
        <w:rPr>
          <w:szCs w:val="20"/>
        </w:rPr>
        <w:t xml:space="preserve">% z částky, která je součtem odměn </w:t>
      </w:r>
      <w:r w:rsidR="008D0EDB">
        <w:rPr>
          <w:szCs w:val="20"/>
        </w:rPr>
        <w:br/>
      </w:r>
      <w:r w:rsidRPr="004743EB">
        <w:rPr>
          <w:szCs w:val="20"/>
        </w:rPr>
        <w:t xml:space="preserve">a pojištění.  Následně zašle </w:t>
      </w:r>
      <w:r w:rsidR="00563636">
        <w:rPr>
          <w:color w:val="000000"/>
        </w:rPr>
        <w:t>zaměstnavateli</w:t>
      </w:r>
      <w:r w:rsidRPr="004743EB">
        <w:rPr>
          <w:szCs w:val="20"/>
        </w:rPr>
        <w:t xml:space="preserve"> fakturu, která bude obsahovat celkové částky pracovních odměn, pojištění s odečtením již zaplacené zálohy. Splatnost t</w:t>
      </w:r>
      <w:r>
        <w:rPr>
          <w:szCs w:val="20"/>
        </w:rPr>
        <w:t>éto</w:t>
      </w:r>
      <w:r w:rsidRPr="004743EB">
        <w:rPr>
          <w:szCs w:val="20"/>
        </w:rPr>
        <w:t xml:space="preserve"> faktur</w:t>
      </w:r>
      <w:r>
        <w:rPr>
          <w:szCs w:val="20"/>
        </w:rPr>
        <w:t>y</w:t>
      </w:r>
      <w:r w:rsidRPr="004743EB">
        <w:rPr>
          <w:szCs w:val="20"/>
        </w:rPr>
        <w:t xml:space="preserve"> bude </w:t>
      </w:r>
      <w:r>
        <w:rPr>
          <w:szCs w:val="20"/>
        </w:rPr>
        <w:t xml:space="preserve">vždy do </w:t>
      </w:r>
      <w:r w:rsidRPr="004743EB">
        <w:rPr>
          <w:szCs w:val="20"/>
        </w:rPr>
        <w:t>14</w:t>
      </w:r>
      <w:r>
        <w:rPr>
          <w:szCs w:val="20"/>
        </w:rPr>
        <w:t xml:space="preserve">. dne příslušného měsíce. </w:t>
      </w:r>
    </w:p>
    <w:p w:rsidR="00827A22" w:rsidRPr="0016046A" w:rsidRDefault="00827A22" w:rsidP="00453568">
      <w:pPr>
        <w:spacing w:before="120" w:line="240" w:lineRule="atLeast"/>
        <w:ind w:left="426"/>
        <w:jc w:val="both"/>
        <w:rPr>
          <w:szCs w:val="20"/>
        </w:rPr>
      </w:pPr>
      <w:r>
        <w:rPr>
          <w:szCs w:val="20"/>
        </w:rPr>
        <w:t xml:space="preserve">Zvlášť bude vystavována </w:t>
      </w:r>
      <w:r w:rsidRPr="0016046A">
        <w:rPr>
          <w:szCs w:val="20"/>
        </w:rPr>
        <w:t>faktura na</w:t>
      </w:r>
      <w:r w:rsidR="00453568">
        <w:rPr>
          <w:szCs w:val="20"/>
        </w:rPr>
        <w:t xml:space="preserve"> stanovenou</w:t>
      </w:r>
      <w:r w:rsidRPr="0016046A">
        <w:rPr>
          <w:szCs w:val="20"/>
        </w:rPr>
        <w:t xml:space="preserve"> režijní přirážku, splatnost této faktury bude vždy </w:t>
      </w:r>
      <w:r w:rsidR="0022496B">
        <w:rPr>
          <w:szCs w:val="20"/>
        </w:rPr>
        <w:t xml:space="preserve">do </w:t>
      </w:r>
      <w:r w:rsidR="00453568">
        <w:rPr>
          <w:szCs w:val="20"/>
        </w:rPr>
        <w:t>21</w:t>
      </w:r>
      <w:r w:rsidR="0022496B">
        <w:rPr>
          <w:szCs w:val="20"/>
        </w:rPr>
        <w:t>. dne příslušného měsíce.</w:t>
      </w:r>
    </w:p>
    <w:p w:rsidR="00410279" w:rsidRPr="00BB1461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rPr>
          <w:b/>
          <w:bCs/>
          <w:color w:val="000000"/>
        </w:rPr>
        <w:t xml:space="preserve"> 6</w:t>
      </w:r>
      <w:r>
        <w:rPr>
          <w:b/>
          <w:bCs/>
        </w:rPr>
        <w:t>.</w:t>
      </w:r>
      <w:r w:rsidR="00770A5F">
        <w:rPr>
          <w:b/>
          <w:bCs/>
        </w:rPr>
        <w:tab/>
      </w:r>
      <w:r w:rsidR="00563636">
        <w:rPr>
          <w:color w:val="000000"/>
        </w:rPr>
        <w:t>Zaměstnavatel</w:t>
      </w:r>
      <w:r>
        <w:t xml:space="preserve"> fakturované částky proplatí v termínu splatnosti na účet věznice. </w:t>
      </w:r>
      <w:r w:rsidR="00280404">
        <w:br/>
      </w:r>
      <w:r>
        <w:t xml:space="preserve">Při </w:t>
      </w:r>
      <w:r w:rsidRPr="00BB1461">
        <w:t>nedodržení lhůty splatnosti</w:t>
      </w:r>
      <w:r w:rsidR="009C0093" w:rsidRPr="00BB1461">
        <w:t xml:space="preserve"> se smluvní strany ve smyslu § 2048 a násl. NOZ dohodly, že </w:t>
      </w:r>
      <w:r w:rsidRPr="00BB1461">
        <w:t xml:space="preserve">věznice </w:t>
      </w:r>
      <w:r w:rsidR="009C0093" w:rsidRPr="00BB1461">
        <w:t>je</w:t>
      </w:r>
      <w:r w:rsidRPr="00BB1461">
        <w:t xml:space="preserve"> oprávněna účtovat a </w:t>
      </w:r>
      <w:r w:rsidR="00563636">
        <w:rPr>
          <w:color w:val="000000"/>
        </w:rPr>
        <w:t>zaměstnavatel</w:t>
      </w:r>
      <w:r w:rsidRPr="00BB1461">
        <w:t xml:space="preserve"> povin</w:t>
      </w:r>
      <w:r w:rsidR="00563636">
        <w:t>en</w:t>
      </w:r>
      <w:r w:rsidRPr="00BB1461">
        <w:t xml:space="preserve"> zaplatit smluvní pokutu ve výši  0,05% za každý den prodle</w:t>
      </w:r>
      <w:r w:rsidR="009C0093" w:rsidRPr="00BB1461">
        <w:t>ní s placením vyfakturované částky,</w:t>
      </w:r>
      <w:r w:rsidR="00563636">
        <w:t xml:space="preserve"> </w:t>
      </w:r>
      <w:r w:rsidR="009C0093" w:rsidRPr="00BB1461">
        <w:t>a</w:t>
      </w:r>
      <w:r w:rsidR="00563636">
        <w:t xml:space="preserve"> </w:t>
      </w:r>
      <w:r w:rsidR="009C0093" w:rsidRPr="00BB1461">
        <w:t>to</w:t>
      </w:r>
      <w:r w:rsidR="00563636">
        <w:t xml:space="preserve"> d</w:t>
      </w:r>
      <w:r w:rsidR="009C0093" w:rsidRPr="00BB1461">
        <w:t xml:space="preserve">o 15 dnů ode dne, kdy bylo vyúčtování smluvní pokuty </w:t>
      </w:r>
      <w:r w:rsidR="00563636">
        <w:rPr>
          <w:color w:val="000000"/>
        </w:rPr>
        <w:t>zaměstnavateli</w:t>
      </w:r>
      <w:r w:rsidR="00563636" w:rsidRPr="00BB1461">
        <w:t xml:space="preserve"> </w:t>
      </w:r>
      <w:r w:rsidR="009C0093" w:rsidRPr="00BB1461">
        <w:t xml:space="preserve">doručeno. </w:t>
      </w:r>
    </w:p>
    <w:p w:rsidR="00410279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 w:rsidRPr="00BB1461">
        <w:t xml:space="preserve"> </w:t>
      </w:r>
      <w:r w:rsidRPr="00BB1461">
        <w:rPr>
          <w:b/>
          <w:bCs/>
        </w:rPr>
        <w:t>7.</w:t>
      </w:r>
      <w:r w:rsidR="00770A5F">
        <w:rPr>
          <w:b/>
          <w:bCs/>
        </w:rPr>
        <w:tab/>
      </w:r>
      <w:r w:rsidRPr="00BB1461">
        <w:t xml:space="preserve">Nemocenské dávky poskytuje odsouzeným věznice. Potvrzení o skutečnostech </w:t>
      </w:r>
      <w:r>
        <w:t>rozhodných pro posouzení nároku na nemocenské dávky vydá vždy věznice.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 w:val="32"/>
          <w:szCs w:val="20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  <w:szCs w:val="20"/>
        </w:rPr>
      </w:pPr>
      <w:r>
        <w:rPr>
          <w:b/>
          <w:sz w:val="32"/>
        </w:rPr>
        <w:t>VI.</w:t>
      </w:r>
    </w:p>
    <w:p w:rsidR="00410279" w:rsidRDefault="00410279">
      <w:pPr>
        <w:pStyle w:val="Nadpis1"/>
        <w:ind w:left="360" w:hanging="360"/>
        <w:jc w:val="both"/>
        <w:rPr>
          <w:sz w:val="24"/>
        </w:rPr>
      </w:pPr>
      <w:r>
        <w:rPr>
          <w:sz w:val="24"/>
        </w:rPr>
        <w:t xml:space="preserve">                                                     Ostatní ujednání</w:t>
      </w: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 w:rsidRPr="003C2EA7">
        <w:t xml:space="preserve"> </w:t>
      </w:r>
      <w:r w:rsidRPr="003C2EA7">
        <w:rPr>
          <w:b/>
          <w:bCs/>
        </w:rPr>
        <w:t>1.</w:t>
      </w:r>
      <w:r w:rsidR="00770A5F">
        <w:rPr>
          <w:b/>
          <w:bCs/>
        </w:rPr>
        <w:tab/>
      </w:r>
      <w:r w:rsidRPr="003C2EA7">
        <w:t xml:space="preserve">Smlouva o zařazení odsouzených do práce se uzavírá od </w:t>
      </w:r>
      <w:proofErr w:type="gramStart"/>
      <w:r w:rsidR="00012BBE">
        <w:t>8</w:t>
      </w:r>
      <w:r w:rsidR="00616028">
        <w:t>.</w:t>
      </w:r>
      <w:r w:rsidR="0063022D">
        <w:t>6</w:t>
      </w:r>
      <w:r w:rsidR="003A7620">
        <w:t>.</w:t>
      </w:r>
      <w:r w:rsidRPr="003A7620">
        <w:t>20</w:t>
      </w:r>
      <w:r w:rsidR="00012BBE">
        <w:t>20</w:t>
      </w:r>
      <w:proofErr w:type="gramEnd"/>
      <w:r w:rsidRPr="00F70B5D">
        <w:rPr>
          <w:color w:val="FF0000"/>
        </w:rPr>
        <w:t xml:space="preserve"> </w:t>
      </w:r>
      <w:r w:rsidR="00476BE5">
        <w:t>na dobu neurčitou</w:t>
      </w:r>
      <w:r>
        <w:t>.</w:t>
      </w:r>
    </w:p>
    <w:p w:rsidR="003C2EA7" w:rsidRDefault="00410279">
      <w:pPr>
        <w:spacing w:before="120" w:line="240" w:lineRule="atLeast"/>
        <w:ind w:left="360" w:hanging="360"/>
        <w:jc w:val="both"/>
      </w:pPr>
      <w:r>
        <w:t xml:space="preserve"> </w:t>
      </w:r>
      <w:r>
        <w:rPr>
          <w:b/>
          <w:bCs/>
        </w:rPr>
        <w:t>2.</w:t>
      </w:r>
      <w:r w:rsidR="00770A5F">
        <w:rPr>
          <w:b/>
          <w:bCs/>
        </w:rPr>
        <w:tab/>
      </w:r>
      <w:r>
        <w:t xml:space="preserve">Smluvní vztah založený touto smlouvou skončí </w:t>
      </w:r>
      <w:r w:rsidR="003C2EA7">
        <w:t xml:space="preserve">na základě dohody obou smluvních stran, výpovědí nebo ukončením dle bodu 5. </w:t>
      </w:r>
      <w:r w:rsidR="00EE5794">
        <w:t>t</w:t>
      </w:r>
      <w:r w:rsidR="003C2EA7">
        <w:t>ohoto článku smlouvy.</w:t>
      </w:r>
    </w:p>
    <w:p w:rsidR="00410279" w:rsidRDefault="003C2EA7">
      <w:pPr>
        <w:spacing w:before="120" w:line="240" w:lineRule="atLeast"/>
        <w:ind w:left="360" w:hanging="360"/>
        <w:jc w:val="both"/>
        <w:rPr>
          <w:szCs w:val="20"/>
        </w:rPr>
      </w:pPr>
      <w:r>
        <w:rPr>
          <w:b/>
          <w:bCs/>
        </w:rPr>
        <w:t xml:space="preserve"> 3.</w:t>
      </w:r>
      <w:r w:rsidR="00770A5F">
        <w:tab/>
      </w:r>
      <w:r w:rsidR="00410279">
        <w:t>Smluvní strany mohou tuto smlouvu vypovědět</w:t>
      </w:r>
    </w:p>
    <w:p w:rsidR="00C91741" w:rsidRPr="00476BE5" w:rsidRDefault="00410279" w:rsidP="00476BE5">
      <w:pPr>
        <w:spacing w:before="120" w:line="240" w:lineRule="atLeast"/>
        <w:ind w:left="360" w:hanging="360"/>
        <w:jc w:val="both"/>
      </w:pPr>
      <w:r>
        <w:t xml:space="preserve"> a)</w:t>
      </w:r>
      <w:r w:rsidR="00770A5F">
        <w:tab/>
      </w:r>
      <w:r>
        <w:t>jestliže nejsou dodrženy povinnosti stanovené</w:t>
      </w:r>
      <w:r w:rsidR="00766F81">
        <w:t xml:space="preserve"> touto</w:t>
      </w:r>
      <w:r>
        <w:t xml:space="preserve"> smlouvou</w:t>
      </w:r>
    </w:p>
    <w:p w:rsidR="00410279" w:rsidRDefault="00C91741">
      <w:pPr>
        <w:pStyle w:val="Zkladntext21"/>
        <w:ind w:left="360" w:hanging="360"/>
        <w:jc w:val="both"/>
      </w:pPr>
      <w:r>
        <w:t xml:space="preserve"> </w:t>
      </w:r>
      <w:r w:rsidR="00476BE5">
        <w:t>b</w:t>
      </w:r>
      <w:r w:rsidR="00410279">
        <w:t>)</w:t>
      </w:r>
      <w:r w:rsidR="00770A5F">
        <w:tab/>
      </w:r>
      <w:r w:rsidR="00410279">
        <w:t xml:space="preserve">v případě, že nastanou závažné okolnosti na věznici nebo </w:t>
      </w:r>
      <w:r w:rsidR="00563636">
        <w:t>z</w:t>
      </w:r>
      <w:r w:rsidR="00563636">
        <w:rPr>
          <w:color w:val="000000"/>
        </w:rPr>
        <w:t>aměstnavateli</w:t>
      </w:r>
      <w:r w:rsidR="00563636">
        <w:t xml:space="preserve"> </w:t>
      </w:r>
      <w:r w:rsidR="00410279">
        <w:t xml:space="preserve">nezávislé, za kterých nelze od smluvních stran dobře požadovat plnění smluvních povinností. Na straně věznice jsou takovými okolnostmi např. podstatné snížení celkového stavu odsouzených v důsledku amnestie presidenta republiky nebo nedostatek odsouzených vhodných pro práci, </w:t>
      </w:r>
      <w:r w:rsidR="003C2EA7">
        <w:t xml:space="preserve">rozhodnutí nadřízeného orgánu, které brání dalšímu zaměstnávání odsouzených dle této smlouvy a pokud </w:t>
      </w:r>
      <w:r w:rsidR="00563636">
        <w:t>z</w:t>
      </w:r>
      <w:r w:rsidR="00563636">
        <w:rPr>
          <w:color w:val="000000"/>
        </w:rPr>
        <w:t>aměstnavatel</w:t>
      </w:r>
      <w:r w:rsidR="003C2EA7">
        <w:t xml:space="preserve"> přes písemné upozornění bude v prodlení po dobu delší než 30 </w:t>
      </w:r>
      <w:r w:rsidR="003C2EA7">
        <w:lastRenderedPageBreak/>
        <w:t>kalendářních dnů s placením věznicí fakturovaných plateb ve smyslu čl. V. bod 5 a 6 této smlouvy.</w:t>
      </w:r>
      <w:r w:rsidR="00EE5794">
        <w:t xml:space="preserve"> </w:t>
      </w:r>
      <w:r w:rsidR="00410279">
        <w:t xml:space="preserve">Na straně </w:t>
      </w:r>
      <w:r w:rsidR="00563636">
        <w:rPr>
          <w:color w:val="000000"/>
        </w:rPr>
        <w:t>zaměstnavatele</w:t>
      </w:r>
      <w:r w:rsidR="00410279">
        <w:t xml:space="preserve"> pak zastavení prací nebo zrušení pracoviště. </w:t>
      </w:r>
    </w:p>
    <w:p w:rsidR="00410279" w:rsidRDefault="00770A5F" w:rsidP="00EE5794">
      <w:pPr>
        <w:spacing w:before="120" w:line="240" w:lineRule="atLeast"/>
        <w:ind w:left="357" w:hanging="357"/>
        <w:jc w:val="both"/>
      </w:pPr>
      <w:r>
        <w:rPr>
          <w:b/>
          <w:bCs/>
        </w:rPr>
        <w:tab/>
      </w:r>
      <w:r w:rsidR="00410279">
        <w:t xml:space="preserve">Smlouvu lze vypovědět pouze písemně s tím, že výpovědní lhůta činí </w:t>
      </w:r>
      <w:r w:rsidR="00280404">
        <w:br/>
      </w:r>
      <w:r w:rsidR="00410279">
        <w:t xml:space="preserve">5 </w:t>
      </w:r>
      <w:r w:rsidR="00150883">
        <w:t xml:space="preserve">kalendářních </w:t>
      </w:r>
      <w:r w:rsidR="00410279">
        <w:t xml:space="preserve">dnů a počíná běžet dnem obdržení písemné výpovědi jednou </w:t>
      </w:r>
      <w:r w:rsidR="008D0EDB">
        <w:br/>
      </w:r>
      <w:r w:rsidR="00410279">
        <w:t>ze smluvních stran.</w:t>
      </w:r>
    </w:p>
    <w:p w:rsidR="00EE5794" w:rsidRDefault="00EE5794" w:rsidP="00EE579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</w:pPr>
      <w:r w:rsidRPr="00EE5794">
        <w:rPr>
          <w:bCs/>
        </w:rPr>
        <w:t>Písemná výpověď</w:t>
      </w:r>
      <w:r w:rsidRPr="009675AC">
        <w:t xml:space="preserve"> nebo oznámení o odstoupení v písemné formě s uvedením důvodů ve smyslu shora uvedeném se doručuje druhé smluvní straně buď osobně „krátkou cestou“ anebo prostřednictvím České pošty v podobě listovní zásilky </w:t>
      </w:r>
      <w:r w:rsidR="00280404">
        <w:br/>
      </w:r>
      <w:r w:rsidRPr="009675AC">
        <w:t xml:space="preserve">„do vlastních rukou“. V případě, že takováto zásilka by nebyla převzata, </w:t>
      </w:r>
      <w:r w:rsidR="00280404">
        <w:br/>
      </w:r>
      <w:r w:rsidRPr="009675AC">
        <w:t xml:space="preserve">dle výslovné dohody stran se výpověď a odstoupení od </w:t>
      </w:r>
      <w:r w:rsidRPr="008777E7">
        <w:t xml:space="preserve">smlouvy považují </w:t>
      </w:r>
      <w:r w:rsidR="00280404">
        <w:br/>
      </w:r>
      <w:r w:rsidRPr="008777E7">
        <w:t xml:space="preserve">za účinné a platné 15. dnem od uložení zásilky u České pošty. V případě odmítnutí adresáta převzít zásilku od doručující České pošty se zásilka považuje za doručenou dnem, kdy převzetí bylo adresátem odmítnuto. V případě doručování „krátkou cestou“ se dnem doručení považuje den, kdy adresát odmítl </w:t>
      </w:r>
      <w:r w:rsidRPr="00EE5794">
        <w:rPr>
          <w:bCs/>
        </w:rPr>
        <w:t>písemnou výpověď</w:t>
      </w:r>
      <w:r w:rsidRPr="008777E7">
        <w:t xml:space="preserve"> nebo oznámení o odstoupení v písemné formě převzít, přičemž o takovéto skutečnosti bude sepsán zápis.</w:t>
      </w:r>
    </w:p>
    <w:p w:rsidR="00EE5794" w:rsidRPr="008777E7" w:rsidRDefault="00EE5794" w:rsidP="00EE5794">
      <w:pPr>
        <w:pStyle w:val="Odstavecseseznamem"/>
        <w:widowControl w:val="0"/>
        <w:autoSpaceDE w:val="0"/>
        <w:autoSpaceDN w:val="0"/>
        <w:adjustRightInd w:val="0"/>
        <w:spacing w:before="120"/>
        <w:ind w:left="357"/>
        <w:jc w:val="both"/>
      </w:pPr>
    </w:p>
    <w:p w:rsidR="00EE6801" w:rsidRPr="00EE6801" w:rsidRDefault="00EE5794" w:rsidP="00EE5794">
      <w:pPr>
        <w:pStyle w:val="Odstavecseseznamem"/>
        <w:numPr>
          <w:ilvl w:val="0"/>
          <w:numId w:val="1"/>
        </w:numPr>
        <w:spacing w:before="120"/>
        <w:ind w:left="419" w:hanging="357"/>
        <w:jc w:val="both"/>
        <w:rPr>
          <w:szCs w:val="20"/>
        </w:rPr>
      </w:pPr>
      <w:r w:rsidRPr="008777E7">
        <w:t>Smluvní strany se dohodly, že platnost a účinnost této smlouvy končí d</w:t>
      </w:r>
      <w:r w:rsidR="0022496B">
        <w:t xml:space="preserve">nem ukončení smlouvy o nájmu č. </w:t>
      </w:r>
      <w:r w:rsidR="007F5873">
        <w:t>0</w:t>
      </w:r>
      <w:r w:rsidR="00012BBE">
        <w:t>1/2020</w:t>
      </w:r>
      <w:r w:rsidR="007F5873">
        <w:t>.</w:t>
      </w:r>
      <w:r w:rsidR="00EE6801">
        <w:rPr>
          <w:color w:val="FF0000"/>
        </w:rPr>
        <w:t xml:space="preserve"> </w:t>
      </w:r>
    </w:p>
    <w:p w:rsidR="00EE6801" w:rsidRDefault="00EE6801" w:rsidP="00EE6801">
      <w:pPr>
        <w:pStyle w:val="Odstavecseseznamem"/>
      </w:pPr>
    </w:p>
    <w:p w:rsidR="00EE6801" w:rsidRPr="00D3181E" w:rsidRDefault="00EE6801" w:rsidP="00EE6801">
      <w:pPr>
        <w:pStyle w:val="Odstavecseseznamem"/>
        <w:numPr>
          <w:ilvl w:val="0"/>
          <w:numId w:val="1"/>
        </w:numPr>
        <w:spacing w:before="120"/>
        <w:ind w:left="419" w:hanging="357"/>
        <w:jc w:val="both"/>
        <w:rPr>
          <w:szCs w:val="20"/>
          <w:highlight w:val="black"/>
        </w:rPr>
      </w:pPr>
      <w:r>
        <w:t>Kontaktními osobami za věznici jsou pracovn</w:t>
      </w:r>
      <w:r w:rsidR="00012BBE">
        <w:t>íci</w:t>
      </w:r>
      <w:r>
        <w:t xml:space="preserve"> </w:t>
      </w:r>
      <w:r w:rsidR="00616028">
        <w:t>o</w:t>
      </w:r>
      <w:r>
        <w:t xml:space="preserve">ddělení zaměstnávání vězněných osob p. </w:t>
      </w:r>
      <w:r w:rsidRPr="00D3181E">
        <w:rPr>
          <w:highlight w:val="black"/>
        </w:rPr>
        <w:t>Bc. </w:t>
      </w:r>
      <w:r w:rsidR="00012BBE" w:rsidRPr="00D3181E">
        <w:rPr>
          <w:highlight w:val="black"/>
        </w:rPr>
        <w:t>Pavel Hromada</w:t>
      </w:r>
      <w:r w:rsidRPr="00D3181E">
        <w:rPr>
          <w:highlight w:val="black"/>
        </w:rPr>
        <w:t>, tel. 312 291 697</w:t>
      </w:r>
      <w:r>
        <w:t xml:space="preserve">, </w:t>
      </w:r>
      <w:hyperlink r:id="rId9" w:history="1">
        <w:r w:rsidR="00012BBE" w:rsidRPr="00D3181E">
          <w:rPr>
            <w:rStyle w:val="Hypertextovodkaz"/>
            <w:color w:val="auto"/>
            <w:sz w:val="24"/>
            <w:szCs w:val="24"/>
            <w:highlight w:val="black"/>
          </w:rPr>
          <w:t>phromada@vez.vin.justice.cz</w:t>
        </w:r>
      </w:hyperlink>
      <w:r w:rsidR="00012BBE" w:rsidRPr="00D3181E">
        <w:rPr>
          <w:highlight w:val="black"/>
        </w:rPr>
        <w:t>,</w:t>
      </w:r>
      <w:r w:rsidRPr="00D3181E">
        <w:rPr>
          <w:highlight w:val="black"/>
        </w:rPr>
        <w:t xml:space="preserve"> p. Lucie Strouhalová, tel. 312 291 698, </w:t>
      </w:r>
      <w:hyperlink r:id="rId10" w:history="1">
        <w:r w:rsidR="00012BBE" w:rsidRPr="00D3181E">
          <w:rPr>
            <w:rStyle w:val="Hypertextovodkaz"/>
            <w:color w:val="auto"/>
            <w:sz w:val="24"/>
            <w:szCs w:val="24"/>
            <w:highlight w:val="black"/>
          </w:rPr>
          <w:t>lstrouhalova@vez.vin.justice.cz</w:t>
        </w:r>
      </w:hyperlink>
      <w:r w:rsidR="00012BBE" w:rsidRPr="00D3181E">
        <w:rPr>
          <w:highlight w:val="black"/>
        </w:rPr>
        <w:t xml:space="preserve"> a p. Markéta Procházková, tel. 312 291 698, mprochazkova</w:t>
      </w:r>
      <w:hyperlink r:id="rId11" w:history="1">
        <w:r w:rsidR="00012BBE" w:rsidRPr="00D3181E">
          <w:rPr>
            <w:rStyle w:val="Hypertextovodkaz"/>
            <w:color w:val="auto"/>
            <w:sz w:val="24"/>
            <w:szCs w:val="24"/>
            <w:highlight w:val="black"/>
          </w:rPr>
          <w:t>@vez.vin.justice.cz</w:t>
        </w:r>
      </w:hyperlink>
      <w:r w:rsidR="00012BBE" w:rsidRPr="00D3181E">
        <w:rPr>
          <w:highlight w:val="black"/>
        </w:rPr>
        <w:t>.</w:t>
      </w:r>
      <w:r w:rsidR="009209D5">
        <w:t xml:space="preserve"> Kontaktní osobou za zaměstnavatele je </w:t>
      </w:r>
      <w:r w:rsidR="009209D5" w:rsidRPr="00D3181E">
        <w:rPr>
          <w:highlight w:val="black"/>
        </w:rPr>
        <w:t>Milan Macháček, tel. 602 678 650, email: machacek.junior@seznam.cz.</w:t>
      </w:r>
    </w:p>
    <w:p w:rsidR="00410279" w:rsidRPr="00EE5794" w:rsidRDefault="00EE5794" w:rsidP="00EE6801">
      <w:pPr>
        <w:pStyle w:val="Odstavecseseznamem"/>
        <w:spacing w:before="120"/>
        <w:ind w:left="419"/>
        <w:rPr>
          <w:szCs w:val="20"/>
        </w:rPr>
      </w:pPr>
      <w:bookmarkStart w:id="0" w:name="_GoBack"/>
      <w:bookmarkEnd w:id="0"/>
      <w:r w:rsidRPr="009675AC">
        <w:t xml:space="preserve">                                                                                                                                                                  </w:t>
      </w: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  <w:szCs w:val="20"/>
        </w:rPr>
      </w:pPr>
      <w:r>
        <w:rPr>
          <w:b/>
          <w:sz w:val="32"/>
        </w:rPr>
        <w:t>VII.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Cs w:val="20"/>
        </w:rPr>
      </w:pPr>
      <w:r>
        <w:rPr>
          <w:b/>
        </w:rPr>
        <w:t xml:space="preserve">                                                 Závěrečná ustanovení</w:t>
      </w: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>
        <w:t xml:space="preserve"> </w:t>
      </w:r>
      <w:r>
        <w:rPr>
          <w:b/>
          <w:bCs/>
        </w:rPr>
        <w:t>1.</w:t>
      </w:r>
      <w:r w:rsidR="00770A5F">
        <w:tab/>
      </w:r>
      <w:r>
        <w:t xml:space="preserve">Tato smlouva nabývá platnosti dnem podpisu smluvních stran. </w:t>
      </w: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>
        <w:t xml:space="preserve"> </w:t>
      </w:r>
      <w:r>
        <w:rPr>
          <w:b/>
          <w:bCs/>
        </w:rPr>
        <w:t>2.</w:t>
      </w:r>
      <w:r w:rsidR="00770A5F">
        <w:rPr>
          <w:b/>
          <w:bCs/>
        </w:rPr>
        <w:tab/>
      </w:r>
      <w:r>
        <w:t>Právní vztahy touto smlo</w:t>
      </w:r>
      <w:r w:rsidR="00766F81">
        <w:t xml:space="preserve">uvou neupravené se řídí obecně </w:t>
      </w:r>
      <w:r>
        <w:t>platnými právními předpisy.</w:t>
      </w:r>
    </w:p>
    <w:p w:rsidR="00410279" w:rsidRDefault="00410279">
      <w:pPr>
        <w:pStyle w:val="Zkladntext"/>
        <w:ind w:left="360" w:hanging="360"/>
        <w:jc w:val="both"/>
      </w:pPr>
      <w:r>
        <w:rPr>
          <w:b/>
          <w:bCs/>
        </w:rPr>
        <w:t xml:space="preserve"> 3.</w:t>
      </w:r>
      <w:r w:rsidR="00770A5F">
        <w:rPr>
          <w:b/>
          <w:bCs/>
        </w:rPr>
        <w:tab/>
      </w:r>
      <w:r>
        <w:t>Změny nebo doplňky uzavírané smlouvy lze provést pouze písemnými dodatky k</w:t>
      </w:r>
      <w:r w:rsidR="00770A5F">
        <w:t> </w:t>
      </w:r>
      <w:r>
        <w:t>ní.</w:t>
      </w:r>
    </w:p>
    <w:p w:rsidR="00410279" w:rsidRDefault="00410279">
      <w:pPr>
        <w:pStyle w:val="Zkladntext"/>
        <w:ind w:left="360" w:hanging="360"/>
        <w:jc w:val="both"/>
      </w:pPr>
      <w:r>
        <w:rPr>
          <w:b/>
          <w:bCs/>
        </w:rPr>
        <w:t xml:space="preserve"> 4.</w:t>
      </w:r>
      <w:r w:rsidR="00770A5F">
        <w:rPr>
          <w:b/>
          <w:bCs/>
        </w:rPr>
        <w:tab/>
      </w:r>
      <w:r>
        <w:t xml:space="preserve">Tato smlouva se vyhotovuje ve </w:t>
      </w:r>
      <w:r w:rsidR="00BB524C">
        <w:t>čtyřech</w:t>
      </w:r>
      <w:r>
        <w:t xml:space="preserve"> výtiscích majících charakter originálu, z</w:t>
      </w:r>
      <w:r w:rsidR="00770A5F">
        <w:t> </w:t>
      </w:r>
      <w:r>
        <w:t xml:space="preserve">nichž věznice obdrží </w:t>
      </w:r>
      <w:r w:rsidR="00BB20AF">
        <w:t>tři</w:t>
      </w:r>
      <w:r>
        <w:t xml:space="preserve"> výtisky a </w:t>
      </w:r>
      <w:r w:rsidR="00563636">
        <w:rPr>
          <w:color w:val="000000"/>
        </w:rPr>
        <w:t>zaměstnavatel</w:t>
      </w:r>
      <w:r>
        <w:t xml:space="preserve"> </w:t>
      </w:r>
      <w:r w:rsidR="00BB20AF">
        <w:t>jeden</w:t>
      </w:r>
      <w:r w:rsidR="00BB524C">
        <w:t xml:space="preserve"> výtisk</w:t>
      </w:r>
      <w:r>
        <w:t>.</w:t>
      </w:r>
    </w:p>
    <w:p w:rsidR="00F70B5D" w:rsidRDefault="00410279">
      <w:pPr>
        <w:spacing w:before="120" w:line="240" w:lineRule="atLeast"/>
        <w:jc w:val="both"/>
      </w:pPr>
      <w:r>
        <w:t xml:space="preserve"> </w:t>
      </w:r>
    </w:p>
    <w:p w:rsidR="00410279" w:rsidRDefault="00410279" w:rsidP="009209D5">
      <w:pPr>
        <w:spacing w:line="240" w:lineRule="atLeast"/>
        <w:jc w:val="both"/>
        <w:rPr>
          <w:szCs w:val="20"/>
        </w:rPr>
      </w:pPr>
      <w:r>
        <w:t xml:space="preserve">Ve Vinařicích dne: </w:t>
      </w:r>
    </w:p>
    <w:p w:rsidR="009209D5" w:rsidRPr="009209D5" w:rsidRDefault="009209D5">
      <w:pPr>
        <w:spacing w:before="120" w:line="240" w:lineRule="atLeast"/>
        <w:jc w:val="both"/>
        <w:rPr>
          <w:sz w:val="40"/>
          <w:szCs w:val="40"/>
        </w:rPr>
      </w:pPr>
    </w:p>
    <w:p w:rsidR="00C13483" w:rsidRPr="00E568F7" w:rsidRDefault="00C13483" w:rsidP="00C13483">
      <w:pPr>
        <w:spacing w:before="120" w:line="240" w:lineRule="atLeast"/>
        <w:jc w:val="both"/>
      </w:pPr>
      <w:r w:rsidRPr="00E568F7">
        <w:t xml:space="preserve">......................................................                         </w:t>
      </w:r>
      <w:r w:rsidRPr="00E568F7">
        <w:tab/>
      </w:r>
      <w:r w:rsidR="009209D5">
        <w:t xml:space="preserve">  </w:t>
      </w:r>
      <w:r w:rsidRPr="00E568F7">
        <w:t xml:space="preserve">……………………….…………                                                                   </w:t>
      </w:r>
    </w:p>
    <w:p w:rsidR="00C13483" w:rsidRDefault="00C13483" w:rsidP="00C13483">
      <w:pPr>
        <w:pStyle w:val="Odstavecseseznamem"/>
        <w:keepNext/>
        <w:spacing w:before="60" w:line="240" w:lineRule="atLeast"/>
        <w:ind w:left="388"/>
        <w:outlineLvl w:val="1"/>
      </w:pPr>
      <w:r>
        <w:t xml:space="preserve">          </w:t>
      </w:r>
      <w:r w:rsidRPr="00E568F7">
        <w:t xml:space="preserve"> Vrchní rada      </w:t>
      </w:r>
      <w:r>
        <w:tab/>
      </w:r>
      <w:r>
        <w:tab/>
      </w:r>
      <w:r>
        <w:tab/>
      </w:r>
    </w:p>
    <w:p w:rsidR="00C13483" w:rsidRPr="00030677" w:rsidRDefault="00C13483" w:rsidP="00C13483">
      <w:pPr>
        <w:pStyle w:val="Odstavecseseznamem"/>
        <w:keepNext/>
        <w:spacing w:before="60" w:line="240" w:lineRule="atLeast"/>
        <w:ind w:left="388"/>
        <w:outlineLvl w:val="1"/>
      </w:pPr>
      <w:r w:rsidRPr="00E568F7">
        <w:t xml:space="preserve">plk. Mgr. Miroslav </w:t>
      </w:r>
      <w:proofErr w:type="gramStart"/>
      <w:r w:rsidRPr="00E568F7">
        <w:t xml:space="preserve">Hadrava              </w:t>
      </w:r>
      <w:r>
        <w:t xml:space="preserve">                 </w:t>
      </w:r>
      <w:r w:rsidRPr="00E568F7">
        <w:t xml:space="preserve"> </w:t>
      </w:r>
      <w:r w:rsidR="003E53AD">
        <w:t xml:space="preserve">          </w:t>
      </w:r>
      <w:r w:rsidR="00BB20AF">
        <w:t xml:space="preserve"> </w:t>
      </w:r>
      <w:r w:rsidR="00101C28">
        <w:t xml:space="preserve">     </w:t>
      </w:r>
      <w:r w:rsidR="003E53AD">
        <w:t xml:space="preserve"> </w:t>
      </w:r>
      <w:r w:rsidR="009209D5">
        <w:t xml:space="preserve">   </w:t>
      </w:r>
      <w:r w:rsidR="00101C28">
        <w:t>Karel</w:t>
      </w:r>
      <w:proofErr w:type="gramEnd"/>
      <w:r w:rsidR="00101C28">
        <w:t xml:space="preserve"> Dryák</w:t>
      </w:r>
      <w:r w:rsidRPr="00030677">
        <w:t xml:space="preserve">                                                 </w:t>
      </w:r>
    </w:p>
    <w:p w:rsidR="00C13483" w:rsidRPr="00BB20AF" w:rsidRDefault="009209D5" w:rsidP="00C13483">
      <w:pPr>
        <w:keepNext/>
        <w:spacing w:before="60" w:line="240" w:lineRule="atLeast"/>
        <w:outlineLvl w:val="1"/>
        <w:rPr>
          <w:bCs/>
        </w:rPr>
      </w:pPr>
      <w:r>
        <w:t xml:space="preserve">        </w:t>
      </w:r>
      <w:r w:rsidR="005C3B5F" w:rsidRPr="00BB20AF">
        <w:t xml:space="preserve">      </w:t>
      </w:r>
      <w:r w:rsidR="00C13483" w:rsidRPr="00BB20AF">
        <w:t>ředitel věznice</w:t>
      </w:r>
      <w:r w:rsidR="00C13483" w:rsidRPr="00BB20AF">
        <w:rPr>
          <w:bCs/>
        </w:rPr>
        <w:t xml:space="preserve"> </w:t>
      </w:r>
      <w:r w:rsidR="00C13483" w:rsidRPr="00BB20AF">
        <w:rPr>
          <w:bCs/>
        </w:rPr>
        <w:tab/>
      </w:r>
      <w:r w:rsidR="00C13483" w:rsidRPr="00BB20AF">
        <w:rPr>
          <w:bCs/>
        </w:rPr>
        <w:tab/>
      </w:r>
      <w:r w:rsidR="00C13483" w:rsidRPr="00BB20AF">
        <w:rPr>
          <w:bCs/>
        </w:rPr>
        <w:tab/>
      </w:r>
      <w:r w:rsidR="00C13483" w:rsidRPr="00BB20AF">
        <w:rPr>
          <w:bCs/>
        </w:rPr>
        <w:tab/>
      </w:r>
      <w:r w:rsidR="005C3B5F" w:rsidRPr="00BB20AF">
        <w:rPr>
          <w:bCs/>
        </w:rPr>
        <w:t xml:space="preserve">  </w:t>
      </w:r>
      <w:r w:rsidR="003E53AD" w:rsidRPr="00BB20AF">
        <w:rPr>
          <w:bCs/>
        </w:rPr>
        <w:t xml:space="preserve"> </w:t>
      </w:r>
      <w:r w:rsidR="00BB524C" w:rsidRPr="00BB20AF">
        <w:rPr>
          <w:bCs/>
        </w:rPr>
        <w:t xml:space="preserve">     </w:t>
      </w:r>
      <w:r w:rsidR="005C3B5F" w:rsidRPr="00BB20AF">
        <w:rPr>
          <w:bCs/>
        </w:rPr>
        <w:t xml:space="preserve"> </w:t>
      </w:r>
      <w:r w:rsidR="00BB20AF">
        <w:rPr>
          <w:bCs/>
        </w:rPr>
        <w:t xml:space="preserve">  </w:t>
      </w:r>
    </w:p>
    <w:sectPr w:rsidR="00C13483" w:rsidRPr="00BB20AF" w:rsidSect="007F5873">
      <w:headerReference w:type="default" r:id="rId12"/>
      <w:footerReference w:type="even" r:id="rId13"/>
      <w:footerReference w:type="default" r:id="rId14"/>
      <w:pgSz w:w="11906" w:h="16838"/>
      <w:pgMar w:top="1440" w:right="1800" w:bottom="127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49" w:rsidRDefault="00BD0249">
      <w:r>
        <w:separator/>
      </w:r>
    </w:p>
  </w:endnote>
  <w:endnote w:type="continuationSeparator" w:id="0">
    <w:p w:rsidR="00BD0249" w:rsidRDefault="00BD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49" w:rsidRDefault="00BD02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0249" w:rsidRDefault="00BD02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49" w:rsidRDefault="00BD02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181E">
      <w:rPr>
        <w:rStyle w:val="slostrnky"/>
        <w:noProof/>
      </w:rPr>
      <w:t>6</w:t>
    </w:r>
    <w:r>
      <w:rPr>
        <w:rStyle w:val="slostrnky"/>
      </w:rPr>
      <w:fldChar w:fldCharType="end"/>
    </w:r>
  </w:p>
  <w:p w:rsidR="00BD0249" w:rsidRDefault="00BD02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49" w:rsidRDefault="00BD0249">
      <w:r>
        <w:separator/>
      </w:r>
    </w:p>
  </w:footnote>
  <w:footnote w:type="continuationSeparator" w:id="0">
    <w:p w:rsidR="00BD0249" w:rsidRDefault="00BD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49" w:rsidRPr="006C70C5" w:rsidRDefault="00BD0249" w:rsidP="006C70C5">
    <w:pPr>
      <w:rPr>
        <w:bCs/>
        <w:sz w:val="20"/>
        <w:szCs w:val="20"/>
      </w:rPr>
    </w:pPr>
    <w:r w:rsidRPr="006C70C5">
      <w:rPr>
        <w:sz w:val="20"/>
        <w:szCs w:val="20"/>
      </w:rPr>
      <w:t>   </w:t>
    </w:r>
    <w:r w:rsidRPr="006C70C5">
      <w:rPr>
        <w:sz w:val="20"/>
        <w:szCs w:val="20"/>
      </w:rPr>
      <w:tab/>
      <w:t xml:space="preserve">                                                                                      </w:t>
    </w:r>
    <w:proofErr w:type="gramStart"/>
    <w:r w:rsidRPr="006C70C5">
      <w:rPr>
        <w:sz w:val="20"/>
        <w:szCs w:val="20"/>
      </w:rPr>
      <w:t>č.j.</w:t>
    </w:r>
    <w:proofErr w:type="gramEnd"/>
    <w:r w:rsidRPr="006C70C5">
      <w:rPr>
        <w:sz w:val="20"/>
        <w:szCs w:val="20"/>
      </w:rPr>
      <w:t xml:space="preserve"> : </w:t>
    </w:r>
    <w:hyperlink r:id="rId1" w:tooltip="PRACOVAT S TÍMTO SPISEM" w:history="1">
      <w:r w:rsidRPr="006C70C5">
        <w:rPr>
          <w:rStyle w:val="Hypertextovodkaz"/>
          <w:bCs/>
          <w:color w:val="auto"/>
        </w:rPr>
        <w:t>VS-101793/ČJ-2020-800577</w:t>
      </w:r>
    </w:hyperlink>
  </w:p>
  <w:p w:rsidR="00BD0249" w:rsidRPr="007C1A71" w:rsidRDefault="00BD0249" w:rsidP="002A313E">
    <w:pPr>
      <w:pStyle w:val="Zhlav"/>
      <w:rPr>
        <w:sz w:val="22"/>
        <w:szCs w:val="22"/>
      </w:rPr>
    </w:pPr>
    <w:r w:rsidRPr="007C1A71">
      <w:rPr>
        <w:sz w:val="22"/>
        <w:szCs w:val="22"/>
      </w:rPr>
      <w:tab/>
    </w:r>
    <w:r w:rsidRPr="007C1A71">
      <w:rPr>
        <w:sz w:val="22"/>
        <w:szCs w:val="22"/>
      </w:rPr>
      <w:tab/>
      <w:t xml:space="preserve">                                                                                        </w:t>
    </w:r>
  </w:p>
  <w:p w:rsidR="00BD0249" w:rsidRPr="00BE46DD" w:rsidRDefault="00BD0249" w:rsidP="002A313E">
    <w:pPr>
      <w:pStyle w:val="Zhlav"/>
      <w:rPr>
        <w:strike/>
        <w:sz w:val="20"/>
        <w:szCs w:val="20"/>
      </w:rPr>
    </w:pPr>
    <w:r w:rsidRPr="00BE46DD">
      <w:rPr>
        <w:color w:val="000000"/>
        <w:sz w:val="20"/>
        <w:szCs w:val="20"/>
      </w:rPr>
      <w:t> </w:t>
    </w:r>
  </w:p>
  <w:p w:rsidR="00BD0249" w:rsidRDefault="00BD02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7D9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391107FF"/>
    <w:multiLevelType w:val="hybridMultilevel"/>
    <w:tmpl w:val="1272E45A"/>
    <w:lvl w:ilvl="0" w:tplc="55760B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6D1F09BB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34D277C"/>
    <w:multiLevelType w:val="hybridMultilevel"/>
    <w:tmpl w:val="1B6EBFFC"/>
    <w:lvl w:ilvl="0" w:tplc="D0A003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5"/>
    <w:rsid w:val="00004333"/>
    <w:rsid w:val="00012BBE"/>
    <w:rsid w:val="00023658"/>
    <w:rsid w:val="0005065B"/>
    <w:rsid w:val="00074DF3"/>
    <w:rsid w:val="00097F5E"/>
    <w:rsid w:val="000C4006"/>
    <w:rsid w:val="000C6A2C"/>
    <w:rsid w:val="000F1438"/>
    <w:rsid w:val="00101C28"/>
    <w:rsid w:val="00105125"/>
    <w:rsid w:val="001145EB"/>
    <w:rsid w:val="00150883"/>
    <w:rsid w:val="00154ADE"/>
    <w:rsid w:val="0016046A"/>
    <w:rsid w:val="0022496B"/>
    <w:rsid w:val="00233BD5"/>
    <w:rsid w:val="00266FB7"/>
    <w:rsid w:val="002725E5"/>
    <w:rsid w:val="00280404"/>
    <w:rsid w:val="002853D9"/>
    <w:rsid w:val="00290381"/>
    <w:rsid w:val="002A313E"/>
    <w:rsid w:val="002B62D5"/>
    <w:rsid w:val="002B6B5A"/>
    <w:rsid w:val="002D13F9"/>
    <w:rsid w:val="002E6366"/>
    <w:rsid w:val="003050D0"/>
    <w:rsid w:val="003743AB"/>
    <w:rsid w:val="003A7620"/>
    <w:rsid w:val="003C2EA7"/>
    <w:rsid w:val="003D26A9"/>
    <w:rsid w:val="003E53AD"/>
    <w:rsid w:val="00405701"/>
    <w:rsid w:val="00410279"/>
    <w:rsid w:val="004254CB"/>
    <w:rsid w:val="00447A5E"/>
    <w:rsid w:val="00450E77"/>
    <w:rsid w:val="00453568"/>
    <w:rsid w:val="00462783"/>
    <w:rsid w:val="00463ED5"/>
    <w:rsid w:val="00464BA4"/>
    <w:rsid w:val="00476BE5"/>
    <w:rsid w:val="004A5025"/>
    <w:rsid w:val="004E6558"/>
    <w:rsid w:val="0050719C"/>
    <w:rsid w:val="00563636"/>
    <w:rsid w:val="00582128"/>
    <w:rsid w:val="00591FFB"/>
    <w:rsid w:val="005A5C65"/>
    <w:rsid w:val="005A7265"/>
    <w:rsid w:val="005C1FCC"/>
    <w:rsid w:val="005C3852"/>
    <w:rsid w:val="005C3B5F"/>
    <w:rsid w:val="005D63B6"/>
    <w:rsid w:val="005F0B46"/>
    <w:rsid w:val="00605ACA"/>
    <w:rsid w:val="00616028"/>
    <w:rsid w:val="0063022D"/>
    <w:rsid w:val="006574BF"/>
    <w:rsid w:val="00657F7C"/>
    <w:rsid w:val="006606D5"/>
    <w:rsid w:val="00695045"/>
    <w:rsid w:val="006B56AE"/>
    <w:rsid w:val="006C70C5"/>
    <w:rsid w:val="006D4823"/>
    <w:rsid w:val="006D592C"/>
    <w:rsid w:val="007318F9"/>
    <w:rsid w:val="00766F81"/>
    <w:rsid w:val="00770A5F"/>
    <w:rsid w:val="007C1A71"/>
    <w:rsid w:val="007C2A40"/>
    <w:rsid w:val="007F5873"/>
    <w:rsid w:val="007F5A69"/>
    <w:rsid w:val="00827A22"/>
    <w:rsid w:val="00882ADE"/>
    <w:rsid w:val="008C1474"/>
    <w:rsid w:val="008D0288"/>
    <w:rsid w:val="008D0EDB"/>
    <w:rsid w:val="008F7542"/>
    <w:rsid w:val="009046D9"/>
    <w:rsid w:val="009159CE"/>
    <w:rsid w:val="009209D5"/>
    <w:rsid w:val="00946345"/>
    <w:rsid w:val="009C0093"/>
    <w:rsid w:val="009D41E9"/>
    <w:rsid w:val="009F0388"/>
    <w:rsid w:val="00A03F7B"/>
    <w:rsid w:val="00A07126"/>
    <w:rsid w:val="00A46485"/>
    <w:rsid w:val="00A6136D"/>
    <w:rsid w:val="00A73488"/>
    <w:rsid w:val="00A94FAC"/>
    <w:rsid w:val="00AA48B5"/>
    <w:rsid w:val="00AB2EBD"/>
    <w:rsid w:val="00AD2A15"/>
    <w:rsid w:val="00B04940"/>
    <w:rsid w:val="00B103B3"/>
    <w:rsid w:val="00B4307A"/>
    <w:rsid w:val="00B61637"/>
    <w:rsid w:val="00B63D8D"/>
    <w:rsid w:val="00B9627E"/>
    <w:rsid w:val="00BB1461"/>
    <w:rsid w:val="00BB20AF"/>
    <w:rsid w:val="00BB524C"/>
    <w:rsid w:val="00BD0249"/>
    <w:rsid w:val="00BE46DD"/>
    <w:rsid w:val="00C06A38"/>
    <w:rsid w:val="00C13483"/>
    <w:rsid w:val="00C165FA"/>
    <w:rsid w:val="00C17055"/>
    <w:rsid w:val="00C31BEA"/>
    <w:rsid w:val="00C523B1"/>
    <w:rsid w:val="00C867BE"/>
    <w:rsid w:val="00C91741"/>
    <w:rsid w:val="00CA4E9D"/>
    <w:rsid w:val="00CA5FFE"/>
    <w:rsid w:val="00D0165D"/>
    <w:rsid w:val="00D3181E"/>
    <w:rsid w:val="00D3255B"/>
    <w:rsid w:val="00D433EF"/>
    <w:rsid w:val="00D63EA5"/>
    <w:rsid w:val="00D84F80"/>
    <w:rsid w:val="00D857A9"/>
    <w:rsid w:val="00D873B9"/>
    <w:rsid w:val="00DA41F4"/>
    <w:rsid w:val="00DD57BE"/>
    <w:rsid w:val="00E05902"/>
    <w:rsid w:val="00E44E98"/>
    <w:rsid w:val="00E93C32"/>
    <w:rsid w:val="00EE5794"/>
    <w:rsid w:val="00EE6801"/>
    <w:rsid w:val="00F11BB1"/>
    <w:rsid w:val="00F14BA2"/>
    <w:rsid w:val="00F3700B"/>
    <w:rsid w:val="00F37267"/>
    <w:rsid w:val="00F70B5D"/>
    <w:rsid w:val="00F744B5"/>
    <w:rsid w:val="00F84FC7"/>
    <w:rsid w:val="00F920D1"/>
    <w:rsid w:val="00F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jc w:val="center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pPr>
      <w:spacing w:before="120" w:line="240" w:lineRule="atLeast"/>
      <w:ind w:left="142"/>
    </w:pPr>
    <w:rPr>
      <w:szCs w:val="20"/>
    </w:rPr>
  </w:style>
  <w:style w:type="paragraph" w:customStyle="1" w:styleId="Zkladntextodsazen31">
    <w:name w:val="Základní text odsazený 31"/>
    <w:basedOn w:val="Normln"/>
    <w:pPr>
      <w:spacing w:before="120" w:line="240" w:lineRule="atLeast"/>
      <w:ind w:left="284" w:hanging="142"/>
    </w:pPr>
    <w:rPr>
      <w:szCs w:val="20"/>
    </w:rPr>
  </w:style>
  <w:style w:type="paragraph" w:styleId="Zkladntext">
    <w:name w:val="Body Text"/>
    <w:basedOn w:val="Normln"/>
    <w:semiHidden/>
    <w:pPr>
      <w:spacing w:before="120" w:line="240" w:lineRule="atLeast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spacing w:before="120" w:line="240" w:lineRule="atLeast"/>
      <w:ind w:hanging="142"/>
      <w:jc w:val="both"/>
    </w:pPr>
  </w:style>
  <w:style w:type="paragraph" w:styleId="Odstavecseseznamem">
    <w:name w:val="List Paragraph"/>
    <w:basedOn w:val="Normln"/>
    <w:uiPriority w:val="34"/>
    <w:qFormat/>
    <w:rsid w:val="00766F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5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80404"/>
    <w:rPr>
      <w:strike w:val="0"/>
      <w:dstrike w:val="0"/>
      <w:color w:val="0000FF"/>
      <w:sz w:val="20"/>
      <w:szCs w:val="20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25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4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4CB"/>
  </w:style>
  <w:style w:type="paragraph" w:styleId="Textbubliny">
    <w:name w:val="Balloon Text"/>
    <w:basedOn w:val="Normln"/>
    <w:link w:val="TextbublinyChar"/>
    <w:uiPriority w:val="99"/>
    <w:semiHidden/>
    <w:unhideWhenUsed/>
    <w:rsid w:val="0042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4C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1474"/>
    <w:pPr>
      <w:widowControl/>
      <w:autoSpaceDE/>
      <w:autoSpaceDN/>
      <w:adjustRightInd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14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jc w:val="center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pPr>
      <w:spacing w:before="120" w:line="240" w:lineRule="atLeast"/>
      <w:ind w:left="142"/>
    </w:pPr>
    <w:rPr>
      <w:szCs w:val="20"/>
    </w:rPr>
  </w:style>
  <w:style w:type="paragraph" w:customStyle="1" w:styleId="Zkladntextodsazen31">
    <w:name w:val="Základní text odsazený 31"/>
    <w:basedOn w:val="Normln"/>
    <w:pPr>
      <w:spacing w:before="120" w:line="240" w:lineRule="atLeast"/>
      <w:ind w:left="284" w:hanging="142"/>
    </w:pPr>
    <w:rPr>
      <w:szCs w:val="20"/>
    </w:rPr>
  </w:style>
  <w:style w:type="paragraph" w:styleId="Zkladntext">
    <w:name w:val="Body Text"/>
    <w:basedOn w:val="Normln"/>
    <w:semiHidden/>
    <w:pPr>
      <w:spacing w:before="120" w:line="240" w:lineRule="atLeast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spacing w:before="120" w:line="240" w:lineRule="atLeast"/>
      <w:ind w:hanging="142"/>
      <w:jc w:val="both"/>
    </w:pPr>
  </w:style>
  <w:style w:type="paragraph" w:styleId="Odstavecseseznamem">
    <w:name w:val="List Paragraph"/>
    <w:basedOn w:val="Normln"/>
    <w:uiPriority w:val="34"/>
    <w:qFormat/>
    <w:rsid w:val="00766F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5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80404"/>
    <w:rPr>
      <w:strike w:val="0"/>
      <w:dstrike w:val="0"/>
      <w:color w:val="0000FF"/>
      <w:sz w:val="20"/>
      <w:szCs w:val="20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25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4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4CB"/>
  </w:style>
  <w:style w:type="paragraph" w:styleId="Textbubliny">
    <w:name w:val="Balloon Text"/>
    <w:basedOn w:val="Normln"/>
    <w:link w:val="TextbublinyChar"/>
    <w:uiPriority w:val="99"/>
    <w:semiHidden/>
    <w:unhideWhenUsed/>
    <w:rsid w:val="0042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4C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1474"/>
    <w:pPr>
      <w:widowControl/>
      <w:autoSpaceDE/>
      <w:autoSpaceDN/>
      <w:adjustRightInd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1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strouhalova@vez.vin.justic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strouhalova@vez.vin.just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romada@vez.vin.justice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trss.vez-slu.justice.cz/etr_vs/dotazy/get_xml.asp?id=847368&amp;rp=2020052716174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E859-2791-4DD9-A3A6-9CA9653F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1994</Words>
  <Characters>12880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VS ČR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Jana Bendová</dc:creator>
  <cp:lastModifiedBy>Musilová Aneta, Bc.</cp:lastModifiedBy>
  <cp:revision>3</cp:revision>
  <cp:lastPrinted>2006-07-19T08:39:00Z</cp:lastPrinted>
  <dcterms:created xsi:type="dcterms:W3CDTF">2020-06-04T07:56:00Z</dcterms:created>
  <dcterms:modified xsi:type="dcterms:W3CDTF">2020-06-04T08:00:00Z</dcterms:modified>
</cp:coreProperties>
</file>