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EA0E7" w14:textId="1B3C7739" w:rsidR="00313392" w:rsidRPr="00532BFF" w:rsidRDefault="00532BFF" w:rsidP="00532BFF">
      <w:pPr>
        <w:jc w:val="right"/>
        <w:rPr>
          <w:rFonts w:ascii="Tahoma" w:hAnsi="Tahoma" w:cs="Tahoma"/>
          <w:b/>
          <w:sz w:val="20"/>
          <w:szCs w:val="20"/>
        </w:rPr>
      </w:pPr>
      <w:r w:rsidRPr="00532BFF">
        <w:rPr>
          <w:rFonts w:ascii="Tahoma" w:hAnsi="Tahoma" w:cs="Tahoma"/>
          <w:b/>
          <w:sz w:val="20"/>
          <w:szCs w:val="20"/>
        </w:rPr>
        <w:t>Číslo smlouvy objednatele:</w:t>
      </w:r>
      <w:r w:rsidR="0065285D">
        <w:rPr>
          <w:rFonts w:ascii="Tahoma" w:hAnsi="Tahoma" w:cs="Tahoma"/>
          <w:b/>
          <w:sz w:val="20"/>
          <w:szCs w:val="20"/>
        </w:rPr>
        <w:t xml:space="preserve"> 2</w:t>
      </w:r>
      <w:r w:rsidR="000F39EF">
        <w:rPr>
          <w:rFonts w:ascii="Tahoma" w:hAnsi="Tahoma" w:cs="Tahoma"/>
          <w:b/>
          <w:sz w:val="20"/>
          <w:szCs w:val="20"/>
        </w:rPr>
        <w:t>2</w:t>
      </w:r>
      <w:bookmarkStart w:id="0" w:name="_GoBack"/>
      <w:bookmarkEnd w:id="0"/>
      <w:r w:rsidR="0065285D">
        <w:rPr>
          <w:rFonts w:ascii="Tahoma" w:hAnsi="Tahoma" w:cs="Tahoma"/>
          <w:b/>
          <w:sz w:val="20"/>
          <w:szCs w:val="20"/>
        </w:rPr>
        <w:t>40</w:t>
      </w:r>
      <w:r>
        <w:rPr>
          <w:rFonts w:ascii="Tahoma" w:hAnsi="Tahoma" w:cs="Tahoma"/>
          <w:b/>
          <w:sz w:val="20"/>
          <w:szCs w:val="20"/>
        </w:rPr>
        <w:t>/</w:t>
      </w:r>
      <w:r w:rsidR="00902A1A">
        <w:rPr>
          <w:rFonts w:ascii="Tahoma" w:hAnsi="Tahoma" w:cs="Tahoma"/>
          <w:b/>
          <w:sz w:val="20"/>
          <w:szCs w:val="20"/>
        </w:rPr>
        <w:t>2020</w:t>
      </w:r>
      <w:r w:rsidR="00313392" w:rsidRPr="00532BFF">
        <w:rPr>
          <w:rFonts w:ascii="Tahoma" w:hAnsi="Tahoma" w:cs="Tahoma"/>
          <w:b/>
          <w:sz w:val="20"/>
          <w:szCs w:val="20"/>
        </w:rPr>
        <w:t xml:space="preserve"> </w:t>
      </w:r>
    </w:p>
    <w:p w14:paraId="59BFBC05" w14:textId="2C06366E" w:rsidR="006F4E29" w:rsidRPr="004D775B" w:rsidRDefault="000009A6" w:rsidP="00E239D3">
      <w:pPr>
        <w:jc w:val="center"/>
        <w:rPr>
          <w:rFonts w:ascii="Tahoma" w:hAnsi="Tahoma" w:cs="Tahoma"/>
          <w:b/>
          <w:sz w:val="28"/>
          <w:szCs w:val="28"/>
        </w:rPr>
      </w:pPr>
      <w:r w:rsidRPr="004D775B">
        <w:rPr>
          <w:rFonts w:ascii="Tahoma" w:hAnsi="Tahoma" w:cs="Tahoma"/>
          <w:b/>
          <w:sz w:val="28"/>
          <w:szCs w:val="28"/>
        </w:rPr>
        <w:t>Smlouva o</w:t>
      </w:r>
      <w:r w:rsidR="005320FF" w:rsidRPr="004D775B">
        <w:rPr>
          <w:rFonts w:ascii="Tahoma" w:hAnsi="Tahoma" w:cs="Tahoma"/>
          <w:b/>
          <w:sz w:val="28"/>
          <w:szCs w:val="28"/>
        </w:rPr>
        <w:t xml:space="preserve"> </w:t>
      </w:r>
      <w:r w:rsidR="006F4E29" w:rsidRPr="004D775B">
        <w:rPr>
          <w:rFonts w:ascii="Tahoma" w:hAnsi="Tahoma" w:cs="Tahoma"/>
          <w:b/>
          <w:sz w:val="28"/>
          <w:szCs w:val="28"/>
        </w:rPr>
        <w:t>dílo</w:t>
      </w:r>
    </w:p>
    <w:p w14:paraId="2B9D00A2" w14:textId="3E7D3F8B" w:rsidR="00E239D3" w:rsidRPr="004D775B" w:rsidRDefault="006F4E29" w:rsidP="00E239D3">
      <w:pPr>
        <w:jc w:val="center"/>
        <w:rPr>
          <w:rFonts w:ascii="Tahoma" w:hAnsi="Tahoma" w:cs="Tahoma"/>
          <w:b/>
          <w:sz w:val="24"/>
          <w:szCs w:val="24"/>
        </w:rPr>
      </w:pPr>
      <w:r w:rsidRPr="004D775B">
        <w:rPr>
          <w:rFonts w:ascii="Tahoma" w:hAnsi="Tahoma" w:cs="Tahoma"/>
          <w:b/>
          <w:sz w:val="24"/>
          <w:szCs w:val="24"/>
        </w:rPr>
        <w:t xml:space="preserve"> na d</w:t>
      </w:r>
      <w:r w:rsidR="004D775B" w:rsidRPr="004D775B">
        <w:rPr>
          <w:rFonts w:ascii="Tahoma" w:hAnsi="Tahoma" w:cs="Tahoma"/>
          <w:b/>
          <w:sz w:val="24"/>
          <w:szCs w:val="24"/>
        </w:rPr>
        <w:t>odávku vybavení v rámci projektu</w:t>
      </w:r>
    </w:p>
    <w:p w14:paraId="30CD9D45" w14:textId="58451B99" w:rsidR="004D775B" w:rsidRPr="004D775B" w:rsidRDefault="00E239D3" w:rsidP="004D775B">
      <w:pPr>
        <w:pStyle w:val="Bezmezer"/>
        <w:spacing w:line="276" w:lineRule="auto"/>
        <w:jc w:val="center"/>
        <w:rPr>
          <w:rFonts w:ascii="Tahoma" w:hAnsi="Tahoma" w:cs="Tahoma"/>
          <w:sz w:val="24"/>
          <w:szCs w:val="24"/>
        </w:rPr>
      </w:pPr>
      <w:r w:rsidRPr="004D775B">
        <w:rPr>
          <w:rFonts w:ascii="Tahoma" w:hAnsi="Tahoma" w:cs="Tahoma"/>
          <w:b/>
          <w:sz w:val="24"/>
          <w:szCs w:val="24"/>
        </w:rPr>
        <w:t xml:space="preserve"> „</w:t>
      </w:r>
      <w:r w:rsidR="004D775B" w:rsidRPr="004D775B">
        <w:rPr>
          <w:rFonts w:ascii="Tahoma" w:hAnsi="Tahoma" w:cs="Tahoma"/>
          <w:bCs/>
          <w:sz w:val="24"/>
          <w:szCs w:val="24"/>
        </w:rPr>
        <w:t>Transformace Domova Barevný svět III. a Domova Jandova“</w:t>
      </w:r>
    </w:p>
    <w:p w14:paraId="43721EAF" w14:textId="77777777" w:rsidR="004D775B" w:rsidRPr="004D775B" w:rsidRDefault="004D775B" w:rsidP="004D775B">
      <w:pPr>
        <w:pStyle w:val="Bezmezer"/>
        <w:spacing w:line="276" w:lineRule="auto"/>
        <w:jc w:val="center"/>
        <w:rPr>
          <w:rFonts w:ascii="Tahoma" w:hAnsi="Tahoma" w:cs="Tahoma"/>
          <w:b/>
          <w:bCs/>
          <w:sz w:val="24"/>
          <w:szCs w:val="24"/>
          <w:lang w:eastAsia="cs-CZ"/>
        </w:rPr>
      </w:pPr>
      <w:r w:rsidRPr="004D775B">
        <w:rPr>
          <w:rFonts w:ascii="Tahoma" w:hAnsi="Tahoma" w:cs="Tahoma"/>
          <w:b/>
          <w:bCs/>
          <w:sz w:val="24"/>
          <w:szCs w:val="24"/>
          <w:lang w:eastAsia="cs-CZ"/>
        </w:rPr>
        <w:t xml:space="preserve">Číslo projektu: </w:t>
      </w:r>
      <w:r w:rsidRPr="004D775B">
        <w:rPr>
          <w:rFonts w:ascii="Tahoma" w:hAnsi="Tahoma" w:cs="Tahoma"/>
          <w:b/>
          <w:bCs/>
          <w:sz w:val="24"/>
          <w:szCs w:val="24"/>
          <w:lang w:eastAsia="cs-CZ"/>
        </w:rPr>
        <w:tab/>
        <w:t xml:space="preserve"> </w:t>
      </w:r>
      <w:r w:rsidRPr="004D775B">
        <w:rPr>
          <w:rFonts w:ascii="Tahoma" w:hAnsi="Tahoma" w:cs="Tahoma"/>
          <w:bCs/>
          <w:sz w:val="24"/>
          <w:szCs w:val="24"/>
        </w:rPr>
        <w:t>CZ.062.56/0.0/16_047/0005734.</w:t>
      </w:r>
    </w:p>
    <w:p w14:paraId="064207DC" w14:textId="77777777" w:rsidR="006F4E29" w:rsidRPr="004D775B" w:rsidRDefault="006F4E29" w:rsidP="005320FF">
      <w:pPr>
        <w:pStyle w:val="Bezmezer"/>
        <w:jc w:val="center"/>
        <w:rPr>
          <w:rFonts w:ascii="Tahoma" w:hAnsi="Tahoma" w:cs="Tahoma"/>
          <w:b/>
        </w:rPr>
      </w:pPr>
    </w:p>
    <w:p w14:paraId="2E342D68" w14:textId="77777777" w:rsidR="005320FF" w:rsidRPr="004D775B" w:rsidRDefault="005320FF" w:rsidP="005320FF">
      <w:pPr>
        <w:pStyle w:val="Bezmezer"/>
        <w:jc w:val="center"/>
        <w:rPr>
          <w:rFonts w:ascii="Tahoma" w:hAnsi="Tahoma" w:cs="Tahoma"/>
          <w:b/>
        </w:rPr>
      </w:pPr>
      <w:r w:rsidRPr="004D775B">
        <w:rPr>
          <w:rFonts w:ascii="Tahoma" w:hAnsi="Tahoma" w:cs="Tahoma"/>
          <w:b/>
        </w:rPr>
        <w:t>I.</w:t>
      </w:r>
    </w:p>
    <w:p w14:paraId="22BEC83F" w14:textId="77777777" w:rsidR="005320FF" w:rsidRPr="004D775B" w:rsidRDefault="005320FF" w:rsidP="005320FF">
      <w:pPr>
        <w:pStyle w:val="Bezmezer"/>
        <w:jc w:val="center"/>
        <w:rPr>
          <w:rFonts w:ascii="Tahoma" w:hAnsi="Tahoma" w:cs="Tahoma"/>
          <w:b/>
        </w:rPr>
      </w:pPr>
      <w:r w:rsidRPr="004D775B">
        <w:rPr>
          <w:rFonts w:ascii="Tahoma" w:hAnsi="Tahoma" w:cs="Tahoma"/>
          <w:b/>
        </w:rPr>
        <w:t>Smluvní strany</w:t>
      </w:r>
    </w:p>
    <w:p w14:paraId="0C14EE15" w14:textId="77777777" w:rsidR="005320FF" w:rsidRPr="004D775B" w:rsidRDefault="005320FF" w:rsidP="005320FF">
      <w:pPr>
        <w:pStyle w:val="Bezmezer"/>
        <w:jc w:val="center"/>
        <w:rPr>
          <w:rFonts w:ascii="Tahoma" w:hAnsi="Tahoma" w:cs="Tahoma"/>
          <w:b/>
        </w:rPr>
      </w:pPr>
    </w:p>
    <w:p w14:paraId="19FE6343" w14:textId="77777777" w:rsidR="005320FF" w:rsidRPr="00952A9D" w:rsidRDefault="005320FF" w:rsidP="005320FF">
      <w:pPr>
        <w:pStyle w:val="Bezmezer"/>
        <w:numPr>
          <w:ilvl w:val="0"/>
          <w:numId w:val="1"/>
        </w:numPr>
        <w:ind w:left="360"/>
        <w:jc w:val="both"/>
        <w:rPr>
          <w:rFonts w:ascii="Tahoma" w:hAnsi="Tahoma" w:cs="Tahoma"/>
          <w:b/>
        </w:rPr>
      </w:pPr>
      <w:r w:rsidRPr="004D775B">
        <w:rPr>
          <w:rFonts w:ascii="Tahoma" w:hAnsi="Tahoma" w:cs="Tahoma"/>
          <w:b/>
        </w:rPr>
        <w:t xml:space="preserve">Čtyřlístek – centrum pro osoby se zdravotním postižením Ostrava, příspěvková </w:t>
      </w:r>
      <w:r w:rsidRPr="00952A9D">
        <w:rPr>
          <w:rFonts w:ascii="Tahoma" w:hAnsi="Tahoma" w:cs="Tahoma"/>
          <w:b/>
        </w:rPr>
        <w:t>organizace</w:t>
      </w:r>
    </w:p>
    <w:p w14:paraId="4F32CDB1" w14:textId="77777777" w:rsidR="005320FF" w:rsidRPr="00E30A0E" w:rsidRDefault="005320FF" w:rsidP="005320FF">
      <w:pPr>
        <w:pStyle w:val="Bezmezer"/>
        <w:ind w:left="360"/>
        <w:jc w:val="both"/>
        <w:rPr>
          <w:rFonts w:ascii="Tahoma" w:hAnsi="Tahoma" w:cs="Tahoma"/>
        </w:rPr>
      </w:pPr>
      <w:r w:rsidRPr="00E30A0E">
        <w:rPr>
          <w:rFonts w:ascii="Tahoma" w:hAnsi="Tahoma" w:cs="Tahoma"/>
        </w:rPr>
        <w:t xml:space="preserve">Se </w:t>
      </w:r>
      <w:r w:rsidR="006F7858">
        <w:rPr>
          <w:rFonts w:ascii="Tahoma" w:hAnsi="Tahoma" w:cs="Tahoma"/>
        </w:rPr>
        <w:t xml:space="preserve">sídlem:           </w:t>
      </w:r>
      <w:r w:rsidR="006F7858">
        <w:rPr>
          <w:rFonts w:ascii="Tahoma" w:hAnsi="Tahoma" w:cs="Tahoma"/>
        </w:rPr>
        <w:tab/>
      </w:r>
      <w:r w:rsidR="006F7858">
        <w:rPr>
          <w:rFonts w:ascii="Tahoma" w:hAnsi="Tahoma" w:cs="Tahoma"/>
        </w:rPr>
        <w:tab/>
      </w:r>
      <w:r w:rsidRPr="00E30A0E">
        <w:rPr>
          <w:rFonts w:ascii="Tahoma" w:hAnsi="Tahoma" w:cs="Tahoma"/>
        </w:rPr>
        <w:t>Hladnovská 751/119, 712 00 Ostrava – Muglinov</w:t>
      </w:r>
    </w:p>
    <w:p w14:paraId="6B09DCA9" w14:textId="77777777" w:rsidR="005320FF" w:rsidRPr="00E30A0E" w:rsidRDefault="005320FF" w:rsidP="005320FF">
      <w:pPr>
        <w:pStyle w:val="Bezmezer"/>
        <w:ind w:left="360"/>
        <w:jc w:val="both"/>
        <w:rPr>
          <w:rFonts w:ascii="Tahoma" w:hAnsi="Tahoma" w:cs="Tahoma"/>
        </w:rPr>
      </w:pPr>
      <w:r w:rsidRPr="00E30A0E">
        <w:rPr>
          <w:rFonts w:ascii="Tahoma" w:hAnsi="Tahoma" w:cs="Tahoma"/>
        </w:rPr>
        <w:t>Za</w:t>
      </w:r>
      <w:r w:rsidR="006F7858">
        <w:rPr>
          <w:rFonts w:ascii="Tahoma" w:hAnsi="Tahoma" w:cs="Tahoma"/>
        </w:rPr>
        <w:t xml:space="preserve">stoupen:                </w:t>
      </w:r>
      <w:r w:rsidR="006F7858">
        <w:rPr>
          <w:rFonts w:ascii="Tahoma" w:hAnsi="Tahoma" w:cs="Tahoma"/>
        </w:rPr>
        <w:tab/>
      </w:r>
      <w:r w:rsidRPr="00E30A0E">
        <w:rPr>
          <w:rFonts w:ascii="Tahoma" w:hAnsi="Tahoma" w:cs="Tahoma"/>
        </w:rPr>
        <w:t>PhDr. Svatoplukem Aniolem, ředitelem organizace</w:t>
      </w:r>
    </w:p>
    <w:p w14:paraId="746325AB" w14:textId="77777777" w:rsidR="005320FF" w:rsidRPr="00E30A0E" w:rsidRDefault="005320FF" w:rsidP="005320FF">
      <w:pPr>
        <w:pStyle w:val="Bezmezer"/>
        <w:ind w:left="360"/>
        <w:jc w:val="both"/>
        <w:rPr>
          <w:rFonts w:ascii="Tahoma" w:hAnsi="Tahoma" w:cs="Tahoma"/>
        </w:rPr>
      </w:pPr>
      <w:r w:rsidRPr="00E30A0E">
        <w:rPr>
          <w:rFonts w:ascii="Tahoma" w:hAnsi="Tahoma" w:cs="Tahoma"/>
        </w:rPr>
        <w:t xml:space="preserve">IČ: </w:t>
      </w:r>
      <w:r w:rsidR="006F7858">
        <w:rPr>
          <w:rFonts w:ascii="Tahoma" w:hAnsi="Tahoma" w:cs="Tahoma"/>
        </w:rPr>
        <w:t xml:space="preserve">                     </w:t>
      </w:r>
      <w:r w:rsidR="006F7858">
        <w:rPr>
          <w:rFonts w:ascii="Tahoma" w:hAnsi="Tahoma" w:cs="Tahoma"/>
        </w:rPr>
        <w:tab/>
      </w:r>
      <w:r w:rsidRPr="00E30A0E">
        <w:rPr>
          <w:rFonts w:ascii="Tahoma" w:hAnsi="Tahoma" w:cs="Tahoma"/>
        </w:rPr>
        <w:t xml:space="preserve">70631808 </w:t>
      </w:r>
    </w:p>
    <w:p w14:paraId="1AA90F14" w14:textId="77777777" w:rsidR="005320FF" w:rsidRPr="00E30A0E" w:rsidRDefault="005320FF" w:rsidP="005320FF">
      <w:pPr>
        <w:pStyle w:val="Bezmezer"/>
        <w:ind w:left="360"/>
        <w:jc w:val="both"/>
        <w:rPr>
          <w:rFonts w:ascii="Tahoma" w:hAnsi="Tahoma" w:cs="Tahoma"/>
        </w:rPr>
      </w:pPr>
      <w:r w:rsidRPr="00E30A0E">
        <w:rPr>
          <w:rFonts w:ascii="Tahoma" w:hAnsi="Tahoma" w:cs="Tahoma"/>
        </w:rPr>
        <w:t xml:space="preserve">DIČ: </w:t>
      </w:r>
      <w:r w:rsidR="006F7858">
        <w:rPr>
          <w:rFonts w:ascii="Tahoma" w:hAnsi="Tahoma" w:cs="Tahoma"/>
        </w:rPr>
        <w:t xml:space="preserve">                    </w:t>
      </w:r>
      <w:r w:rsidR="006F7858">
        <w:rPr>
          <w:rFonts w:ascii="Tahoma" w:hAnsi="Tahoma" w:cs="Tahoma"/>
        </w:rPr>
        <w:tab/>
      </w:r>
      <w:r w:rsidRPr="00E30A0E">
        <w:rPr>
          <w:rFonts w:ascii="Tahoma" w:hAnsi="Tahoma" w:cs="Tahoma"/>
        </w:rPr>
        <w:t xml:space="preserve">CZ70631808  </w:t>
      </w:r>
    </w:p>
    <w:p w14:paraId="62B432C7" w14:textId="1BE10392" w:rsidR="005320FF" w:rsidRPr="00E30A0E" w:rsidRDefault="0043014A" w:rsidP="005320FF">
      <w:pPr>
        <w:pStyle w:val="Bezmezer"/>
        <w:ind w:left="360"/>
        <w:jc w:val="both"/>
        <w:rPr>
          <w:rFonts w:ascii="Tahoma" w:hAnsi="Tahoma" w:cs="Tahoma"/>
        </w:rPr>
      </w:pPr>
      <w:r>
        <w:rPr>
          <w:rFonts w:ascii="Tahoma" w:hAnsi="Tahoma" w:cs="Tahoma"/>
        </w:rPr>
        <w:t>Peněžní ústav</w:t>
      </w:r>
      <w:r w:rsidR="006F7858">
        <w:rPr>
          <w:rFonts w:ascii="Tahoma" w:hAnsi="Tahoma" w:cs="Tahoma"/>
        </w:rPr>
        <w:t>:</w:t>
      </w:r>
      <w:r>
        <w:rPr>
          <w:rFonts w:ascii="Tahoma" w:hAnsi="Tahoma" w:cs="Tahoma"/>
        </w:rPr>
        <w:tab/>
      </w:r>
      <w:r w:rsidR="006F7858">
        <w:rPr>
          <w:rFonts w:ascii="Tahoma" w:hAnsi="Tahoma" w:cs="Tahoma"/>
        </w:rPr>
        <w:t xml:space="preserve">     </w:t>
      </w:r>
      <w:r w:rsidR="006F7858">
        <w:rPr>
          <w:rFonts w:ascii="Tahoma" w:hAnsi="Tahoma" w:cs="Tahoma"/>
        </w:rPr>
        <w:tab/>
      </w:r>
    </w:p>
    <w:p w14:paraId="360CE532" w14:textId="1F7D7285" w:rsidR="005320FF" w:rsidRPr="002F577F" w:rsidRDefault="005320FF" w:rsidP="005320FF">
      <w:pPr>
        <w:pStyle w:val="Bezmezer"/>
        <w:ind w:left="360"/>
        <w:jc w:val="both"/>
        <w:rPr>
          <w:rFonts w:ascii="Tahoma" w:hAnsi="Tahoma" w:cs="Tahoma"/>
        </w:rPr>
      </w:pPr>
      <w:r w:rsidRPr="002F577F">
        <w:rPr>
          <w:rFonts w:ascii="Tahoma" w:hAnsi="Tahoma" w:cs="Tahoma"/>
        </w:rPr>
        <w:t>Čísl</w:t>
      </w:r>
      <w:r w:rsidR="006F7858" w:rsidRPr="002F577F">
        <w:rPr>
          <w:rFonts w:ascii="Tahoma" w:hAnsi="Tahoma" w:cs="Tahoma"/>
        </w:rPr>
        <w:t xml:space="preserve">o účtu:               </w:t>
      </w:r>
      <w:r w:rsidR="006F7858" w:rsidRPr="002F577F">
        <w:rPr>
          <w:rFonts w:ascii="Tahoma" w:hAnsi="Tahoma" w:cs="Tahoma"/>
        </w:rPr>
        <w:tab/>
      </w:r>
    </w:p>
    <w:p w14:paraId="27C16E08" w14:textId="6396FA6A" w:rsidR="006F7858" w:rsidRPr="002F577F" w:rsidRDefault="00145291" w:rsidP="009E41C0">
      <w:pPr>
        <w:pStyle w:val="Bezmezer"/>
        <w:ind w:left="2832" w:hanging="2472"/>
        <w:jc w:val="both"/>
        <w:rPr>
          <w:rFonts w:ascii="Tahoma" w:hAnsi="Tahoma" w:cs="Tahoma"/>
        </w:rPr>
      </w:pPr>
      <w:r w:rsidRPr="002F577F">
        <w:rPr>
          <w:rFonts w:ascii="Tahoma" w:hAnsi="Tahoma" w:cs="Tahoma"/>
        </w:rPr>
        <w:t>Kontaktní osoba</w:t>
      </w:r>
      <w:r w:rsidR="006F7858" w:rsidRPr="002F577F">
        <w:rPr>
          <w:rFonts w:ascii="Tahoma" w:hAnsi="Tahoma" w:cs="Tahoma"/>
        </w:rPr>
        <w:t xml:space="preserve">      </w:t>
      </w:r>
      <w:r w:rsidR="006F7858" w:rsidRPr="002F577F">
        <w:rPr>
          <w:rFonts w:ascii="Tahoma" w:hAnsi="Tahoma" w:cs="Tahoma"/>
        </w:rPr>
        <w:tab/>
      </w:r>
      <w:r w:rsidR="008861F2" w:rsidRPr="002F577F">
        <w:rPr>
          <w:rFonts w:ascii="Tahoma" w:hAnsi="Tahoma" w:cs="Tahoma"/>
        </w:rPr>
        <w:t>Ing. Andrej Foltýnek</w:t>
      </w:r>
      <w:r w:rsidR="002F577F">
        <w:rPr>
          <w:rFonts w:ascii="Tahoma" w:hAnsi="Tahoma" w:cs="Tahoma"/>
        </w:rPr>
        <w:t>,</w:t>
      </w:r>
      <w:r w:rsidR="009E41C0">
        <w:rPr>
          <w:rFonts w:ascii="Tahoma" w:hAnsi="Tahoma" w:cs="Tahoma"/>
        </w:rPr>
        <w:t xml:space="preserve"> manažer projektů a</w:t>
      </w:r>
      <w:r w:rsidR="002F577F">
        <w:rPr>
          <w:rFonts w:ascii="Tahoma" w:hAnsi="Tahoma" w:cs="Tahoma"/>
        </w:rPr>
        <w:t xml:space="preserve"> materiálně-technické podpory</w:t>
      </w:r>
    </w:p>
    <w:p w14:paraId="67E0585D" w14:textId="77777777" w:rsidR="0065285D" w:rsidRDefault="0065285D" w:rsidP="00CF55DE">
      <w:pPr>
        <w:pStyle w:val="Bezmezer"/>
        <w:ind w:left="2832" w:hanging="2457"/>
        <w:jc w:val="both"/>
        <w:rPr>
          <w:rFonts w:ascii="Tahoma" w:hAnsi="Tahoma" w:cs="Tahoma"/>
        </w:rPr>
      </w:pPr>
    </w:p>
    <w:p w14:paraId="247FE7A0" w14:textId="36013879" w:rsidR="00CF55DE" w:rsidRDefault="00CF55DE" w:rsidP="00CF55DE">
      <w:pPr>
        <w:pStyle w:val="Bezmezer"/>
        <w:ind w:left="2832" w:hanging="2457"/>
        <w:jc w:val="both"/>
        <w:rPr>
          <w:rFonts w:ascii="Tahoma" w:hAnsi="Tahoma" w:cs="Tahoma"/>
        </w:rPr>
      </w:pPr>
      <w:r>
        <w:rPr>
          <w:rFonts w:ascii="Tahoma" w:hAnsi="Tahoma" w:cs="Tahoma"/>
        </w:rPr>
        <w:t>Registrace:</w:t>
      </w:r>
      <w:r>
        <w:rPr>
          <w:rFonts w:ascii="Tahoma" w:hAnsi="Tahoma" w:cs="Tahoma"/>
        </w:rPr>
        <w:tab/>
        <w:t>Zřizov</w:t>
      </w:r>
      <w:r w:rsidR="00925FFF">
        <w:rPr>
          <w:rFonts w:ascii="Tahoma" w:hAnsi="Tahoma" w:cs="Tahoma"/>
        </w:rPr>
        <w:t>ací listina organizace ze dne 22</w:t>
      </w:r>
      <w:r>
        <w:rPr>
          <w:rFonts w:ascii="Tahoma" w:hAnsi="Tahoma" w:cs="Tahoma"/>
        </w:rPr>
        <w:t>.</w:t>
      </w:r>
      <w:r w:rsidR="00925FFF">
        <w:rPr>
          <w:rFonts w:ascii="Tahoma" w:hAnsi="Tahoma" w:cs="Tahoma"/>
        </w:rPr>
        <w:t xml:space="preserve"> 5</w:t>
      </w:r>
      <w:r>
        <w:rPr>
          <w:rFonts w:ascii="Tahoma" w:hAnsi="Tahoma" w:cs="Tahoma"/>
        </w:rPr>
        <w:t>.</w:t>
      </w:r>
      <w:r w:rsidR="00925FFF">
        <w:rPr>
          <w:rFonts w:ascii="Tahoma" w:hAnsi="Tahoma" w:cs="Tahoma"/>
        </w:rPr>
        <w:t xml:space="preserve"> 2014</w:t>
      </w:r>
      <w:r>
        <w:rPr>
          <w:rFonts w:ascii="Tahoma" w:hAnsi="Tahoma" w:cs="Tahoma"/>
        </w:rPr>
        <w:t xml:space="preserve"> ve znění pozdějších dodatků. Zřizovatelem Statutární město Ostrava.</w:t>
      </w:r>
    </w:p>
    <w:p w14:paraId="59E5B2AD" w14:textId="77777777" w:rsidR="00CF55DE" w:rsidRDefault="00CF55DE" w:rsidP="00CF55DE">
      <w:pPr>
        <w:pStyle w:val="Bezmezer"/>
        <w:jc w:val="both"/>
        <w:rPr>
          <w:rFonts w:ascii="Tahoma" w:hAnsi="Tahoma" w:cs="Tahoma"/>
        </w:rPr>
      </w:pPr>
    </w:p>
    <w:p w14:paraId="5C04709C" w14:textId="77777777" w:rsidR="00CF55DE" w:rsidRPr="00E30A0E" w:rsidRDefault="00CF55DE" w:rsidP="006F7858">
      <w:pPr>
        <w:pStyle w:val="Bezmezer"/>
        <w:ind w:left="2484" w:firstLine="348"/>
        <w:jc w:val="both"/>
        <w:rPr>
          <w:rFonts w:ascii="Tahoma" w:hAnsi="Tahoma" w:cs="Tahoma"/>
        </w:rPr>
      </w:pPr>
    </w:p>
    <w:p w14:paraId="316101BD" w14:textId="77777777" w:rsidR="005320FF" w:rsidRPr="00E30A0E" w:rsidRDefault="005320FF" w:rsidP="005320FF">
      <w:pPr>
        <w:pStyle w:val="Bezmezer"/>
        <w:ind w:left="360"/>
        <w:jc w:val="both"/>
        <w:rPr>
          <w:rFonts w:ascii="Tahoma" w:hAnsi="Tahoma" w:cs="Tahoma"/>
        </w:rPr>
      </w:pPr>
      <w:r w:rsidRPr="00E30A0E">
        <w:rPr>
          <w:rFonts w:ascii="Tahoma" w:hAnsi="Tahoma" w:cs="Tahoma"/>
        </w:rPr>
        <w:t>(dále jen „objednatel“)</w:t>
      </w:r>
    </w:p>
    <w:p w14:paraId="718C8D2B" w14:textId="77777777" w:rsidR="005320FF" w:rsidRPr="00E30A0E" w:rsidRDefault="005320FF" w:rsidP="005320FF">
      <w:pPr>
        <w:pStyle w:val="Bezmezer"/>
        <w:tabs>
          <w:tab w:val="left" w:pos="3119"/>
        </w:tabs>
        <w:ind w:left="360"/>
        <w:jc w:val="both"/>
        <w:rPr>
          <w:rFonts w:ascii="Tahoma" w:hAnsi="Tahoma" w:cs="Tahoma"/>
        </w:rPr>
      </w:pPr>
    </w:p>
    <w:p w14:paraId="38109ED6" w14:textId="77777777" w:rsidR="005320FF" w:rsidRPr="00E30A0E" w:rsidRDefault="005320FF" w:rsidP="005320FF">
      <w:pPr>
        <w:pStyle w:val="Bezmezer"/>
        <w:ind w:left="360"/>
        <w:jc w:val="both"/>
        <w:rPr>
          <w:rFonts w:ascii="Tahoma" w:hAnsi="Tahoma" w:cs="Tahoma"/>
        </w:rPr>
      </w:pPr>
    </w:p>
    <w:p w14:paraId="70AA4717" w14:textId="7593C2BD" w:rsidR="005320FF" w:rsidRPr="008E38CE" w:rsidRDefault="005320FF" w:rsidP="005320FF">
      <w:pPr>
        <w:pStyle w:val="Bezmezer"/>
        <w:numPr>
          <w:ilvl w:val="0"/>
          <w:numId w:val="1"/>
        </w:numPr>
        <w:ind w:left="360"/>
        <w:jc w:val="both"/>
        <w:rPr>
          <w:rFonts w:ascii="Tahoma" w:hAnsi="Tahoma" w:cs="Tahoma"/>
        </w:rPr>
      </w:pPr>
      <w:r w:rsidRPr="008E38CE">
        <w:rPr>
          <w:rFonts w:ascii="Tahoma" w:hAnsi="Tahoma" w:cs="Tahoma"/>
        </w:rPr>
        <w:t>Obchodní firma</w:t>
      </w:r>
      <w:r w:rsidR="00955F57">
        <w:rPr>
          <w:rFonts w:ascii="Tahoma" w:hAnsi="Tahoma" w:cs="Tahoma"/>
        </w:rPr>
        <w:t>:</w:t>
      </w:r>
      <w:r w:rsidR="00955F57">
        <w:rPr>
          <w:rFonts w:ascii="Tahoma" w:hAnsi="Tahoma" w:cs="Tahoma"/>
        </w:rPr>
        <w:tab/>
      </w:r>
      <w:r w:rsidR="00955F57">
        <w:rPr>
          <w:rFonts w:ascii="Tahoma" w:hAnsi="Tahoma" w:cs="Tahoma"/>
        </w:rPr>
        <w:tab/>
      </w:r>
      <w:r w:rsidR="008E469C" w:rsidRPr="008E469C">
        <w:rPr>
          <w:rFonts w:ascii="Tahoma" w:hAnsi="Tahoma" w:cs="Tahoma"/>
          <w:b/>
        </w:rPr>
        <w:t>AMBRA-Group, s.r.o.</w:t>
      </w:r>
    </w:p>
    <w:p w14:paraId="4F7624E8" w14:textId="01E9D3BE" w:rsidR="005320FF" w:rsidRPr="00E30A0E" w:rsidRDefault="00F5083A" w:rsidP="005320FF">
      <w:pPr>
        <w:pStyle w:val="Bezmezer"/>
        <w:ind w:left="360"/>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Pr>
          <w:rFonts w:ascii="Tahoma" w:hAnsi="Tahoma" w:cs="Tahoma"/>
        </w:rPr>
        <w:tab/>
      </w:r>
      <w:r w:rsidR="008E469C">
        <w:rPr>
          <w:rFonts w:ascii="Tahoma" w:hAnsi="Tahoma" w:cs="Tahoma"/>
          <w:i/>
        </w:rPr>
        <w:t>Potoční 1094, 738 01 Frýdek-Místek</w:t>
      </w:r>
      <w:r w:rsidR="005320FF" w:rsidRPr="00E30A0E">
        <w:rPr>
          <w:rFonts w:ascii="Tahoma" w:hAnsi="Tahoma" w:cs="Tahoma"/>
        </w:rPr>
        <w:t xml:space="preserve">              </w:t>
      </w:r>
    </w:p>
    <w:p w14:paraId="0272B353" w14:textId="3AB2CDD8" w:rsidR="005320FF" w:rsidRPr="00295FE8" w:rsidRDefault="00955F57" w:rsidP="005320FF">
      <w:pPr>
        <w:pStyle w:val="Bezmezer"/>
        <w:ind w:left="360"/>
        <w:jc w:val="both"/>
        <w:rPr>
          <w:rFonts w:ascii="Tahoma" w:hAnsi="Tahoma" w:cs="Tahoma"/>
          <w:i/>
        </w:rPr>
      </w:pPr>
      <w:r>
        <w:rPr>
          <w:rFonts w:ascii="Tahoma" w:hAnsi="Tahoma" w:cs="Tahoma"/>
        </w:rPr>
        <w:t>Zastoupen:</w:t>
      </w:r>
      <w:r>
        <w:rPr>
          <w:rFonts w:ascii="Tahoma" w:hAnsi="Tahoma" w:cs="Tahoma"/>
        </w:rPr>
        <w:tab/>
      </w:r>
      <w:r>
        <w:rPr>
          <w:rFonts w:ascii="Tahoma" w:hAnsi="Tahoma" w:cs="Tahoma"/>
        </w:rPr>
        <w:tab/>
      </w:r>
      <w:r w:rsidR="008E469C">
        <w:rPr>
          <w:rFonts w:ascii="Tahoma" w:hAnsi="Tahoma" w:cs="Tahoma"/>
          <w:i/>
        </w:rPr>
        <w:t>Pavlem Svobodou, jednatelem společnosti</w:t>
      </w:r>
    </w:p>
    <w:p w14:paraId="05561EDE" w14:textId="7FB42889" w:rsidR="005320FF" w:rsidRPr="00295FE8" w:rsidRDefault="00955F57" w:rsidP="005320FF">
      <w:pPr>
        <w:pStyle w:val="Bezmezer"/>
        <w:ind w:left="360"/>
        <w:jc w:val="both"/>
        <w:rPr>
          <w:rFonts w:ascii="Tahoma" w:hAnsi="Tahoma" w:cs="Tahoma"/>
          <w:i/>
        </w:rPr>
      </w:pPr>
      <w:r>
        <w:rPr>
          <w:rFonts w:ascii="Tahoma" w:hAnsi="Tahoma" w:cs="Tahoma"/>
        </w:rPr>
        <w:t xml:space="preserve">IČ:    </w:t>
      </w:r>
      <w:r>
        <w:rPr>
          <w:rFonts w:ascii="Tahoma" w:hAnsi="Tahoma" w:cs="Tahoma"/>
        </w:rPr>
        <w:tab/>
      </w:r>
      <w:r>
        <w:rPr>
          <w:rFonts w:ascii="Tahoma" w:hAnsi="Tahoma" w:cs="Tahoma"/>
        </w:rPr>
        <w:tab/>
      </w:r>
      <w:r>
        <w:rPr>
          <w:rFonts w:ascii="Tahoma" w:hAnsi="Tahoma" w:cs="Tahoma"/>
        </w:rPr>
        <w:tab/>
      </w:r>
      <w:r w:rsidR="008E469C">
        <w:rPr>
          <w:rFonts w:ascii="Tahoma" w:hAnsi="Tahoma" w:cs="Tahoma"/>
          <w:i/>
        </w:rPr>
        <w:t>25 37 98 87</w:t>
      </w:r>
    </w:p>
    <w:p w14:paraId="53EAE877" w14:textId="36C06F91" w:rsidR="005320FF" w:rsidRPr="00E30A0E" w:rsidRDefault="005320FF" w:rsidP="005320FF">
      <w:pPr>
        <w:pStyle w:val="Bezmezer"/>
        <w:ind w:left="360"/>
        <w:jc w:val="both"/>
        <w:rPr>
          <w:rFonts w:ascii="Tahoma" w:hAnsi="Tahoma" w:cs="Tahoma"/>
        </w:rPr>
      </w:pPr>
      <w:r w:rsidRPr="00E30A0E">
        <w:rPr>
          <w:rFonts w:ascii="Tahoma" w:hAnsi="Tahoma" w:cs="Tahoma"/>
        </w:rPr>
        <w:t>DIČ:</w:t>
      </w:r>
      <w:r w:rsidR="00955F57">
        <w:rPr>
          <w:rFonts w:ascii="Tahoma" w:hAnsi="Tahoma" w:cs="Tahoma"/>
        </w:rPr>
        <w:tab/>
      </w:r>
      <w:r w:rsidR="00952A9D" w:rsidRPr="00955F57">
        <w:rPr>
          <w:rFonts w:ascii="Tahoma" w:hAnsi="Tahoma" w:cs="Tahoma"/>
        </w:rPr>
        <w:t xml:space="preserve"> </w:t>
      </w:r>
      <w:r w:rsidR="00955F57">
        <w:rPr>
          <w:rFonts w:ascii="Tahoma" w:hAnsi="Tahoma" w:cs="Tahoma"/>
        </w:rPr>
        <w:tab/>
      </w:r>
      <w:r w:rsidR="00955F57">
        <w:rPr>
          <w:rFonts w:ascii="Tahoma" w:hAnsi="Tahoma" w:cs="Tahoma"/>
        </w:rPr>
        <w:tab/>
      </w:r>
      <w:r w:rsidR="008E469C">
        <w:rPr>
          <w:rFonts w:ascii="Tahoma" w:hAnsi="Tahoma" w:cs="Tahoma"/>
          <w:i/>
        </w:rPr>
        <w:t>CZ25379887</w:t>
      </w:r>
    </w:p>
    <w:p w14:paraId="75E50871" w14:textId="4241E816" w:rsidR="005320FF" w:rsidRPr="00E30A0E" w:rsidRDefault="006F7858" w:rsidP="005320FF">
      <w:pPr>
        <w:pStyle w:val="Bezmezer"/>
        <w:ind w:left="360"/>
        <w:jc w:val="both"/>
        <w:rPr>
          <w:rFonts w:ascii="Tahoma" w:hAnsi="Tahoma" w:cs="Tahoma"/>
        </w:rPr>
      </w:pPr>
      <w:r>
        <w:rPr>
          <w:rFonts w:ascii="Tahoma" w:hAnsi="Tahoma" w:cs="Tahoma"/>
        </w:rPr>
        <w:t>Bankovní spojení:</w:t>
      </w:r>
      <w:r>
        <w:rPr>
          <w:rFonts w:ascii="Tahoma" w:hAnsi="Tahoma" w:cs="Tahoma"/>
        </w:rPr>
        <w:tab/>
      </w:r>
      <w:r>
        <w:rPr>
          <w:rFonts w:ascii="Tahoma" w:hAnsi="Tahoma" w:cs="Tahoma"/>
        </w:rPr>
        <w:tab/>
      </w:r>
    </w:p>
    <w:p w14:paraId="6E81C531" w14:textId="3426FEE8" w:rsidR="005320FF" w:rsidRPr="00E30A0E" w:rsidRDefault="005320FF" w:rsidP="005320FF">
      <w:pPr>
        <w:pStyle w:val="Bezmezer"/>
        <w:ind w:left="360"/>
        <w:jc w:val="both"/>
        <w:rPr>
          <w:rFonts w:ascii="Tahoma" w:hAnsi="Tahoma" w:cs="Tahoma"/>
        </w:rPr>
      </w:pPr>
      <w:r w:rsidRPr="00E30A0E">
        <w:rPr>
          <w:rFonts w:ascii="Tahoma" w:hAnsi="Tahoma" w:cs="Tahoma"/>
        </w:rPr>
        <w:t>Čísl</w:t>
      </w:r>
      <w:r w:rsidR="00955F57">
        <w:rPr>
          <w:rFonts w:ascii="Tahoma" w:hAnsi="Tahoma" w:cs="Tahoma"/>
        </w:rPr>
        <w:t xml:space="preserve">o účtu:      </w:t>
      </w:r>
      <w:r w:rsidR="00955F57">
        <w:rPr>
          <w:rFonts w:ascii="Tahoma" w:hAnsi="Tahoma" w:cs="Tahoma"/>
        </w:rPr>
        <w:tab/>
      </w:r>
      <w:r w:rsidR="00955F57">
        <w:rPr>
          <w:rFonts w:ascii="Tahoma" w:hAnsi="Tahoma" w:cs="Tahoma"/>
        </w:rPr>
        <w:tab/>
      </w:r>
    </w:p>
    <w:p w14:paraId="0376E99B" w14:textId="3475CEAD" w:rsidR="00952A9D" w:rsidRDefault="006F7858" w:rsidP="005320FF">
      <w:pPr>
        <w:pStyle w:val="Bezmezer"/>
        <w:ind w:left="360"/>
        <w:jc w:val="both"/>
        <w:rPr>
          <w:rFonts w:ascii="Tahoma" w:hAnsi="Tahoma" w:cs="Tahoma"/>
        </w:rPr>
      </w:pPr>
      <w:r>
        <w:rPr>
          <w:rFonts w:ascii="Tahoma" w:hAnsi="Tahoma" w:cs="Tahoma"/>
        </w:rPr>
        <w:t>Kontaktní osoby:</w:t>
      </w:r>
      <w:r>
        <w:rPr>
          <w:rFonts w:ascii="Tahoma" w:hAnsi="Tahoma" w:cs="Tahoma"/>
        </w:rPr>
        <w:tab/>
      </w:r>
      <w:r w:rsidR="00295FE8">
        <w:rPr>
          <w:rFonts w:ascii="Tahoma" w:hAnsi="Tahoma" w:cs="Tahoma"/>
        </w:rPr>
        <w:tab/>
      </w:r>
      <w:r w:rsidR="008E469C">
        <w:rPr>
          <w:rFonts w:ascii="Tahoma" w:hAnsi="Tahoma" w:cs="Tahoma"/>
          <w:i/>
        </w:rPr>
        <w:t>Pavel Svoboda, jednatel společnosti</w:t>
      </w:r>
    </w:p>
    <w:p w14:paraId="03EC9C14" w14:textId="169DD708" w:rsidR="005320FF" w:rsidRDefault="00952A9D" w:rsidP="005320FF">
      <w:pPr>
        <w:pStyle w:val="Bezmezer"/>
        <w:ind w:left="360"/>
        <w:jc w:val="both"/>
        <w:rPr>
          <w:rFonts w:ascii="Tahoma" w:hAnsi="Tahoma" w:cs="Tahoma"/>
          <w:i/>
        </w:rPr>
      </w:pPr>
      <w:r w:rsidRPr="00955F57">
        <w:rPr>
          <w:rFonts w:ascii="Tahoma" w:hAnsi="Tahoma" w:cs="Tahoma"/>
        </w:rPr>
        <w:t xml:space="preserve">Zapsána </w:t>
      </w:r>
      <w:r w:rsidR="00295FE8">
        <w:rPr>
          <w:rFonts w:ascii="Tahoma" w:hAnsi="Tahoma" w:cs="Tahoma"/>
        </w:rPr>
        <w:t xml:space="preserve"> </w:t>
      </w:r>
      <w:r w:rsidR="00295FE8">
        <w:rPr>
          <w:rFonts w:ascii="Tahoma" w:hAnsi="Tahoma" w:cs="Tahoma"/>
        </w:rPr>
        <w:tab/>
      </w:r>
      <w:r w:rsidR="00295FE8">
        <w:rPr>
          <w:rFonts w:ascii="Tahoma" w:hAnsi="Tahoma" w:cs="Tahoma"/>
        </w:rPr>
        <w:tab/>
      </w:r>
      <w:r w:rsidR="00295FE8">
        <w:rPr>
          <w:rFonts w:ascii="Tahoma" w:hAnsi="Tahoma" w:cs="Tahoma"/>
        </w:rPr>
        <w:tab/>
      </w:r>
      <w:r w:rsidR="008E469C">
        <w:rPr>
          <w:rFonts w:ascii="Tahoma" w:hAnsi="Tahoma" w:cs="Tahoma"/>
          <w:i/>
        </w:rPr>
        <w:t xml:space="preserve">V Obchodním rejstříku vedeného u Krajského soudu v Ostravě, </w:t>
      </w:r>
    </w:p>
    <w:p w14:paraId="404F080D" w14:textId="73B86736" w:rsidR="008E469C" w:rsidRPr="00E30A0E" w:rsidRDefault="008E469C" w:rsidP="005320FF">
      <w:pPr>
        <w:pStyle w:val="Bezmezer"/>
        <w:ind w:left="360"/>
        <w:jc w:val="both"/>
        <w:rPr>
          <w:rFonts w:ascii="Tahoma" w:hAnsi="Tahoma" w:cs="Tahoma"/>
        </w:rPr>
      </w:pPr>
      <w:r>
        <w:rPr>
          <w:rFonts w:ascii="Tahoma" w:hAnsi="Tahoma" w:cs="Tahoma"/>
          <w:i/>
        </w:rPr>
        <w:tab/>
      </w:r>
      <w:r>
        <w:rPr>
          <w:rFonts w:ascii="Tahoma" w:hAnsi="Tahoma" w:cs="Tahoma"/>
          <w:i/>
        </w:rPr>
        <w:tab/>
      </w:r>
      <w:r>
        <w:rPr>
          <w:rFonts w:ascii="Tahoma" w:hAnsi="Tahoma" w:cs="Tahoma"/>
          <w:i/>
        </w:rPr>
        <w:tab/>
      </w:r>
      <w:r>
        <w:rPr>
          <w:rFonts w:ascii="Tahoma" w:hAnsi="Tahoma" w:cs="Tahoma"/>
          <w:i/>
        </w:rPr>
        <w:tab/>
        <w:t>Oddíl C, vložka 16590</w:t>
      </w:r>
    </w:p>
    <w:p w14:paraId="272C6AA8" w14:textId="77777777" w:rsidR="005320FF" w:rsidRPr="00E30A0E" w:rsidRDefault="005320FF" w:rsidP="005320FF">
      <w:pPr>
        <w:pStyle w:val="Bezmezer"/>
        <w:ind w:left="360"/>
        <w:jc w:val="both"/>
        <w:rPr>
          <w:rFonts w:ascii="Tahoma" w:hAnsi="Tahoma" w:cs="Tahoma"/>
        </w:rPr>
      </w:pPr>
      <w:r w:rsidRPr="00E30A0E">
        <w:rPr>
          <w:rFonts w:ascii="Tahoma" w:hAnsi="Tahoma" w:cs="Tahoma"/>
        </w:rPr>
        <w:t xml:space="preserve">                                 </w:t>
      </w:r>
    </w:p>
    <w:p w14:paraId="6E047C21" w14:textId="77777777" w:rsidR="005320FF" w:rsidRPr="00E30A0E" w:rsidRDefault="00C311AC" w:rsidP="005320FF">
      <w:pPr>
        <w:pStyle w:val="Bezmezer"/>
        <w:ind w:left="360"/>
        <w:jc w:val="both"/>
        <w:rPr>
          <w:rFonts w:ascii="Tahoma" w:hAnsi="Tahoma" w:cs="Tahoma"/>
        </w:rPr>
      </w:pPr>
      <w:r>
        <w:rPr>
          <w:rFonts w:ascii="Tahoma" w:hAnsi="Tahoma" w:cs="Tahoma"/>
        </w:rPr>
        <w:t>(dále jen „</w:t>
      </w:r>
      <w:r w:rsidR="00295FE8">
        <w:rPr>
          <w:rFonts w:ascii="Tahoma" w:hAnsi="Tahoma" w:cs="Tahoma"/>
        </w:rPr>
        <w:t>zhotovitel</w:t>
      </w:r>
      <w:r w:rsidR="005320FF" w:rsidRPr="00E30A0E">
        <w:rPr>
          <w:rFonts w:ascii="Tahoma" w:hAnsi="Tahoma" w:cs="Tahoma"/>
        </w:rPr>
        <w:t>“)</w:t>
      </w:r>
    </w:p>
    <w:p w14:paraId="3D1AFAAB" w14:textId="77777777" w:rsidR="005320FF" w:rsidRDefault="005320FF" w:rsidP="005320FF">
      <w:pPr>
        <w:pStyle w:val="Bezmezer"/>
        <w:jc w:val="both"/>
        <w:rPr>
          <w:rFonts w:ascii="Tahoma" w:hAnsi="Tahoma" w:cs="Tahoma"/>
        </w:rPr>
      </w:pPr>
    </w:p>
    <w:p w14:paraId="317F9700" w14:textId="77777777" w:rsidR="003850FC" w:rsidRPr="003850FC" w:rsidRDefault="003850FC" w:rsidP="005320FF">
      <w:pPr>
        <w:pStyle w:val="Bezmezer"/>
        <w:jc w:val="center"/>
        <w:rPr>
          <w:rFonts w:ascii="Tahoma" w:hAnsi="Tahoma" w:cs="Tahoma"/>
          <w:b/>
        </w:rPr>
      </w:pPr>
      <w:r w:rsidRPr="003850FC">
        <w:rPr>
          <w:rFonts w:ascii="Tahoma" w:hAnsi="Tahoma" w:cs="Tahoma"/>
          <w:b/>
        </w:rPr>
        <w:lastRenderedPageBreak/>
        <w:t>II</w:t>
      </w:r>
    </w:p>
    <w:p w14:paraId="14A363C6" w14:textId="32CB04B0" w:rsidR="005320FF" w:rsidRPr="003850FC" w:rsidRDefault="005320FF" w:rsidP="005320FF">
      <w:pPr>
        <w:pStyle w:val="Bezmezer"/>
        <w:jc w:val="center"/>
        <w:rPr>
          <w:rFonts w:ascii="Tahoma" w:hAnsi="Tahoma" w:cs="Tahoma"/>
          <w:b/>
        </w:rPr>
      </w:pPr>
      <w:r w:rsidRPr="003850FC">
        <w:rPr>
          <w:rFonts w:ascii="Tahoma" w:hAnsi="Tahoma" w:cs="Tahoma"/>
          <w:b/>
        </w:rPr>
        <w:t>Základní ustanovení</w:t>
      </w:r>
    </w:p>
    <w:p w14:paraId="5B37670A" w14:textId="77777777" w:rsidR="00925FFF" w:rsidRPr="00E30A0E" w:rsidRDefault="00925FFF" w:rsidP="005320FF">
      <w:pPr>
        <w:pStyle w:val="Bezmezer"/>
        <w:jc w:val="center"/>
        <w:rPr>
          <w:rFonts w:ascii="Tahoma" w:hAnsi="Tahoma" w:cs="Tahoma"/>
          <w:b/>
        </w:rPr>
      </w:pPr>
    </w:p>
    <w:p w14:paraId="7778C8BD" w14:textId="77777777" w:rsidR="005320FF" w:rsidRPr="00E30A0E" w:rsidRDefault="005320FF" w:rsidP="005320FF">
      <w:pPr>
        <w:pStyle w:val="Bezmezer"/>
        <w:jc w:val="center"/>
        <w:rPr>
          <w:rFonts w:ascii="Tahoma" w:hAnsi="Tahoma" w:cs="Tahoma"/>
          <w:b/>
        </w:rPr>
      </w:pPr>
    </w:p>
    <w:p w14:paraId="6FBA0041" w14:textId="77777777" w:rsidR="00925FFF" w:rsidRDefault="00925FFF" w:rsidP="008E0119">
      <w:pPr>
        <w:pStyle w:val="Bezmezer"/>
        <w:numPr>
          <w:ilvl w:val="0"/>
          <w:numId w:val="6"/>
        </w:numPr>
        <w:jc w:val="both"/>
        <w:rPr>
          <w:rFonts w:ascii="Tahoma" w:hAnsi="Tahoma" w:cs="Tahoma"/>
        </w:rPr>
      </w:pPr>
      <w:r>
        <w:rPr>
          <w:rFonts w:ascii="Tahoma" w:hAnsi="Tahoma" w:cs="Tahoma"/>
        </w:rPr>
        <w:t>Tato s</w:t>
      </w:r>
      <w:r w:rsidR="00532BFF">
        <w:rPr>
          <w:rFonts w:ascii="Tahoma" w:hAnsi="Tahoma" w:cs="Tahoma"/>
        </w:rPr>
        <w:t>mlouva je uzavřena podle zákona č. 89/2012 Sb., Občanský zákoník (dále jen „NOZ“).</w:t>
      </w:r>
    </w:p>
    <w:p w14:paraId="4DA8B8B8" w14:textId="77777777" w:rsidR="005C2648" w:rsidRDefault="005C2648" w:rsidP="005C2648">
      <w:pPr>
        <w:pStyle w:val="Bezmezer"/>
        <w:ind w:left="360"/>
        <w:jc w:val="both"/>
        <w:rPr>
          <w:rFonts w:ascii="Tahoma" w:hAnsi="Tahoma" w:cs="Tahoma"/>
        </w:rPr>
      </w:pPr>
    </w:p>
    <w:p w14:paraId="5CC35577" w14:textId="77777777" w:rsidR="005320FF" w:rsidRDefault="005320FF" w:rsidP="008E0119">
      <w:pPr>
        <w:pStyle w:val="Bezmezer"/>
        <w:numPr>
          <w:ilvl w:val="0"/>
          <w:numId w:val="6"/>
        </w:numPr>
        <w:jc w:val="both"/>
        <w:rPr>
          <w:rFonts w:ascii="Tahoma" w:hAnsi="Tahoma" w:cs="Tahoma"/>
        </w:rPr>
      </w:pPr>
      <w:r w:rsidRPr="00C311AC">
        <w:rPr>
          <w:rFonts w:ascii="Tahoma" w:hAnsi="Tahoma" w:cs="Tahoma"/>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C311AC">
        <w:rPr>
          <w:rFonts w:ascii="Tahoma" w:hAnsi="Tahoma" w:cs="Tahoma"/>
        </w:rPr>
        <w:t xml:space="preserve">Změny údajů se zavazují bez zbytečného odkladu oznámit druhé smluvní straně. </w:t>
      </w:r>
      <w:r w:rsidR="00C311AC" w:rsidRPr="00C311AC">
        <w:rPr>
          <w:rFonts w:ascii="Tahoma" w:hAnsi="Tahoma" w:cs="Tahoma"/>
        </w:rPr>
        <w:t>Při změně identifikačních údajů smluvních stran včetně změny účtu není nutné uzavírat ke smlouvě dodatek.</w:t>
      </w:r>
      <w:r w:rsidRPr="00C311AC">
        <w:rPr>
          <w:rFonts w:ascii="Tahoma" w:hAnsi="Tahoma" w:cs="Tahoma"/>
        </w:rPr>
        <w:t xml:space="preserve"> </w:t>
      </w:r>
    </w:p>
    <w:p w14:paraId="4CB2A247" w14:textId="77777777" w:rsidR="005C2648" w:rsidRDefault="005C2648" w:rsidP="005C2648">
      <w:pPr>
        <w:pStyle w:val="Bezmezer"/>
        <w:ind w:left="360"/>
        <w:jc w:val="both"/>
        <w:rPr>
          <w:rFonts w:ascii="Tahoma" w:hAnsi="Tahoma" w:cs="Tahoma"/>
        </w:rPr>
      </w:pPr>
    </w:p>
    <w:p w14:paraId="7C0854C8" w14:textId="77777777" w:rsidR="005320FF" w:rsidRDefault="005320FF" w:rsidP="008E0119">
      <w:pPr>
        <w:pStyle w:val="Bezmezer"/>
        <w:numPr>
          <w:ilvl w:val="0"/>
          <w:numId w:val="6"/>
        </w:numPr>
        <w:jc w:val="both"/>
        <w:rPr>
          <w:rFonts w:ascii="Tahoma" w:hAnsi="Tahoma" w:cs="Tahoma"/>
        </w:rPr>
      </w:pPr>
      <w:r w:rsidRPr="00C311AC">
        <w:rPr>
          <w:rFonts w:ascii="Tahoma" w:hAnsi="Tahoma" w:cs="Tahoma"/>
        </w:rPr>
        <w:t xml:space="preserve">Smluvní strany prohlašují, že osoby podepisující tuto smlouvu jsou k tomuto úkonu oprávněny. </w:t>
      </w:r>
    </w:p>
    <w:p w14:paraId="66A97870" w14:textId="77777777" w:rsidR="005C2648" w:rsidRPr="00C311AC" w:rsidRDefault="005C2648" w:rsidP="005C2648">
      <w:pPr>
        <w:pStyle w:val="Bezmezer"/>
        <w:ind w:left="360"/>
        <w:jc w:val="both"/>
        <w:rPr>
          <w:rFonts w:ascii="Tahoma" w:hAnsi="Tahoma" w:cs="Tahoma"/>
        </w:rPr>
      </w:pPr>
    </w:p>
    <w:p w14:paraId="0E7E3D3A" w14:textId="77777777" w:rsidR="00C311AC" w:rsidRDefault="001931A2" w:rsidP="008E0119">
      <w:pPr>
        <w:pStyle w:val="Bezmezer"/>
        <w:numPr>
          <w:ilvl w:val="0"/>
          <w:numId w:val="6"/>
        </w:numPr>
        <w:jc w:val="both"/>
        <w:rPr>
          <w:rFonts w:ascii="Tahoma" w:hAnsi="Tahoma" w:cs="Tahoma"/>
        </w:rPr>
      </w:pPr>
      <w:r>
        <w:rPr>
          <w:rFonts w:ascii="Tahoma" w:hAnsi="Tahoma" w:cs="Tahoma"/>
        </w:rPr>
        <w:t>Zhotovitel</w:t>
      </w:r>
      <w:r w:rsidR="00C311AC" w:rsidRPr="00C311AC">
        <w:rPr>
          <w:rFonts w:ascii="Tahoma" w:hAnsi="Tahoma" w:cs="Tahoma"/>
        </w:rPr>
        <w:t xml:space="preserve"> prohlašuje, že je oprávněn </w:t>
      </w:r>
      <w:r>
        <w:rPr>
          <w:rFonts w:ascii="Tahoma" w:hAnsi="Tahoma" w:cs="Tahoma"/>
        </w:rPr>
        <w:t>k dodání díla,</w:t>
      </w:r>
      <w:r w:rsidR="00C311AC" w:rsidRPr="00C311AC">
        <w:rPr>
          <w:rFonts w:ascii="Tahoma" w:hAnsi="Tahoma" w:cs="Tahoma"/>
        </w:rPr>
        <w:t xml:space="preserve"> kt</w:t>
      </w:r>
      <w:r>
        <w:rPr>
          <w:rFonts w:ascii="Tahoma" w:hAnsi="Tahoma" w:cs="Tahoma"/>
        </w:rPr>
        <w:t>eré je</w:t>
      </w:r>
      <w:r w:rsidR="00703B26">
        <w:rPr>
          <w:rFonts w:ascii="Tahoma" w:hAnsi="Tahoma" w:cs="Tahoma"/>
        </w:rPr>
        <w:t xml:space="preserve"> předmětem této smlouvy a že má veškeré právní, technické a personální předpoklady, kapacity a odborné znalosti, jichž je potřeba k provedení předmětu plnění sjednaného touto smlouvou a je schopen zajistit sjednaný předmět plnění.</w:t>
      </w:r>
    </w:p>
    <w:p w14:paraId="1BFF9A10" w14:textId="77777777" w:rsidR="005C2648" w:rsidRPr="00C311AC" w:rsidRDefault="005C2648" w:rsidP="005C2648">
      <w:pPr>
        <w:pStyle w:val="Bezmezer"/>
        <w:ind w:left="360"/>
        <w:jc w:val="both"/>
        <w:rPr>
          <w:rFonts w:ascii="Tahoma" w:hAnsi="Tahoma" w:cs="Tahoma"/>
        </w:rPr>
      </w:pPr>
    </w:p>
    <w:p w14:paraId="37C60FEF" w14:textId="69C59F2C" w:rsidR="005320FF" w:rsidRDefault="008861F2" w:rsidP="008E0119">
      <w:pPr>
        <w:pStyle w:val="Bezmezer"/>
        <w:numPr>
          <w:ilvl w:val="0"/>
          <w:numId w:val="6"/>
        </w:numPr>
        <w:jc w:val="both"/>
        <w:rPr>
          <w:rFonts w:ascii="Tahoma" w:hAnsi="Tahoma" w:cs="Tahoma"/>
        </w:rPr>
      </w:pPr>
      <w:r>
        <w:rPr>
          <w:rFonts w:ascii="Tahoma" w:hAnsi="Tahoma" w:cs="Tahoma"/>
        </w:rPr>
        <w:t>Zhotovitel</w:t>
      </w:r>
      <w:r w:rsidRPr="00C311AC">
        <w:rPr>
          <w:rFonts w:ascii="Tahoma" w:hAnsi="Tahoma" w:cs="Tahoma"/>
        </w:rPr>
        <w:t xml:space="preserve"> </w:t>
      </w:r>
      <w:r w:rsidR="005320FF" w:rsidRPr="00C311AC">
        <w:rPr>
          <w:rFonts w:ascii="Tahoma" w:hAnsi="Tahoma" w:cs="Tahoma"/>
        </w:rPr>
        <w:t>prohlašuje, že je odborně způsobilý k zajištění plnění svého závazku z této smlouvy.</w:t>
      </w:r>
    </w:p>
    <w:p w14:paraId="445E1F89" w14:textId="77777777" w:rsidR="005C2648" w:rsidRPr="00C311AC" w:rsidRDefault="005C2648" w:rsidP="005C2648">
      <w:pPr>
        <w:pStyle w:val="Bezmezer"/>
        <w:ind w:left="360"/>
        <w:jc w:val="both"/>
        <w:rPr>
          <w:rFonts w:ascii="Tahoma" w:hAnsi="Tahoma" w:cs="Tahoma"/>
        </w:rPr>
      </w:pPr>
    </w:p>
    <w:p w14:paraId="64E98346" w14:textId="47DF1612" w:rsidR="004D775B" w:rsidRPr="004D775B" w:rsidRDefault="005320FF" w:rsidP="004D775B">
      <w:pPr>
        <w:pStyle w:val="Odstavecseseznamem"/>
        <w:numPr>
          <w:ilvl w:val="0"/>
          <w:numId w:val="6"/>
        </w:numPr>
        <w:jc w:val="both"/>
        <w:rPr>
          <w:rFonts w:ascii="Tahoma" w:hAnsi="Tahoma" w:cs="Tahoma"/>
          <w:bCs/>
        </w:rPr>
      </w:pPr>
      <w:r w:rsidRPr="004D775B">
        <w:rPr>
          <w:rFonts w:ascii="Tahoma" w:hAnsi="Tahoma" w:cs="Tahoma"/>
        </w:rPr>
        <w:t xml:space="preserve">Účelem smlouvy je </w:t>
      </w:r>
      <w:r w:rsidR="001931A2" w:rsidRPr="004D775B">
        <w:rPr>
          <w:rFonts w:ascii="Tahoma" w:hAnsi="Tahoma" w:cs="Tahoma"/>
        </w:rPr>
        <w:t>dodávka vybavení</w:t>
      </w:r>
      <w:r w:rsidR="00C311AC" w:rsidRPr="004D775B">
        <w:rPr>
          <w:rFonts w:ascii="Tahoma" w:hAnsi="Tahoma" w:cs="Tahoma"/>
        </w:rPr>
        <w:t xml:space="preserve"> pro realizaci</w:t>
      </w:r>
      <w:r w:rsidR="004D775B" w:rsidRPr="004D775B">
        <w:rPr>
          <w:rFonts w:ascii="Tahoma" w:hAnsi="Tahoma" w:cs="Tahoma"/>
        </w:rPr>
        <w:t xml:space="preserve"> projektu. Projekt</w:t>
      </w:r>
      <w:r w:rsidR="001931A2" w:rsidRPr="004D775B">
        <w:rPr>
          <w:rFonts w:ascii="Tahoma" w:hAnsi="Tahoma" w:cs="Tahoma"/>
          <w:bCs/>
        </w:rPr>
        <w:t xml:space="preserve"> „</w:t>
      </w:r>
      <w:r w:rsidR="004D775B" w:rsidRPr="004D775B">
        <w:rPr>
          <w:rFonts w:ascii="Tahoma" w:hAnsi="Tahoma" w:cs="Tahoma"/>
          <w:b/>
          <w:bCs/>
        </w:rPr>
        <w:t>Transformace Domova Barevný svět III. a Domova Jandova</w:t>
      </w:r>
      <w:r w:rsidR="001931A2" w:rsidRPr="004D775B">
        <w:rPr>
          <w:rFonts w:ascii="Tahoma" w:hAnsi="Tahoma" w:cs="Tahoma"/>
          <w:b/>
          <w:bCs/>
        </w:rPr>
        <w:t>“</w:t>
      </w:r>
      <w:r w:rsidR="004D775B" w:rsidRPr="004D775B">
        <w:rPr>
          <w:rFonts w:ascii="Tahoma" w:hAnsi="Tahoma" w:cs="Tahoma"/>
          <w:bCs/>
        </w:rPr>
        <w:t xml:space="preserve"> Projekt bude spolufinancován z Evropského fondu pro regionální rozvoj (dále jen „EFRR“), v rámci Integrovaného regionálního operačního programu pro období 2014 – 2020 (dále jen „IROP“). Prioritní osa 06.2 Zkvalitnění veřejných služeb a podmínek života pro obyvatele regionů, Investiční podpora 06.2.56 Investice do zdravotnické a sociální infrastruktury, které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 službám, Specifický cíl SC 2.1: Zvýšení kvality a</w:t>
      </w:r>
      <w:r w:rsidR="004D775B" w:rsidRPr="004D775B">
        <w:rPr>
          <w:rFonts w:ascii="Segoe UI" w:hAnsi="Segoe UI" w:cs="Segoe UI"/>
          <w:bCs/>
        </w:rPr>
        <w:t xml:space="preserve"> </w:t>
      </w:r>
      <w:r w:rsidR="004D775B" w:rsidRPr="004D775B">
        <w:rPr>
          <w:rFonts w:ascii="Tahoma" w:hAnsi="Tahoma" w:cs="Tahoma"/>
          <w:bCs/>
        </w:rPr>
        <w:t xml:space="preserve">dostupnosti služeb vedoucí k sociální inkluzi, č. výzvy 49 - Deinstitucionalizace sociálních služeb za účelem sociálního začleňování II. </w:t>
      </w:r>
    </w:p>
    <w:p w14:paraId="70C274FD" w14:textId="6CD754D8" w:rsidR="005C2648" w:rsidRPr="00CC1229" w:rsidRDefault="005C2648" w:rsidP="008E0119">
      <w:pPr>
        <w:pStyle w:val="Bezmezer"/>
        <w:numPr>
          <w:ilvl w:val="0"/>
          <w:numId w:val="6"/>
        </w:numPr>
        <w:jc w:val="both"/>
        <w:rPr>
          <w:rFonts w:ascii="Tahoma" w:hAnsi="Tahoma" w:cs="Tahoma"/>
        </w:rPr>
      </w:pPr>
      <w:r w:rsidRPr="00CC1229">
        <w:rPr>
          <w:rFonts w:ascii="Tahoma" w:hAnsi="Tahoma" w:cs="Tahoma"/>
        </w:rPr>
        <w:t xml:space="preserve">Je-li </w:t>
      </w:r>
      <w:r w:rsidR="008861F2">
        <w:rPr>
          <w:rFonts w:ascii="Tahoma" w:hAnsi="Tahoma" w:cs="Tahoma"/>
        </w:rPr>
        <w:t>Zhotovitel</w:t>
      </w:r>
      <w:r w:rsidR="008861F2" w:rsidRPr="00CC1229">
        <w:rPr>
          <w:rFonts w:ascii="Tahoma" w:hAnsi="Tahoma" w:cs="Tahoma"/>
        </w:rPr>
        <w:t xml:space="preserve"> </w:t>
      </w:r>
      <w:r w:rsidRPr="00CC1229">
        <w:rPr>
          <w:rFonts w:ascii="Tahoma" w:hAnsi="Tahoma" w:cs="Tahoma"/>
        </w:rPr>
        <w:t xml:space="preserve">plátce DPH, prohlašuje, že bankovní účet uvedený v čl. I odst. 2 této smlouvy je bankovním účtem zveřejněným ve smyslu zákona č. 235/2004 Sb., o dani z přidané hodnoty, ve znění pozdějších předpisů (dále jen „zákon o DPH“). </w:t>
      </w:r>
      <w:r w:rsidR="00CC1229" w:rsidRPr="00CC1229">
        <w:rPr>
          <w:rFonts w:ascii="Tahoma" w:hAnsi="Tahoma" w:cs="Tahoma"/>
        </w:rPr>
        <w:t xml:space="preserve">V případě změny účtu </w:t>
      </w:r>
      <w:r w:rsidR="004A6594">
        <w:rPr>
          <w:rFonts w:ascii="Tahoma" w:hAnsi="Tahoma" w:cs="Tahoma"/>
        </w:rPr>
        <w:t>zhotovitele</w:t>
      </w:r>
      <w:r w:rsidR="00CC1229" w:rsidRPr="00CC1229">
        <w:rPr>
          <w:rFonts w:ascii="Tahoma" w:hAnsi="Tahoma" w:cs="Tahoma"/>
        </w:rPr>
        <w:t xml:space="preserve"> je </w:t>
      </w:r>
      <w:r w:rsidR="004A6594">
        <w:rPr>
          <w:rFonts w:ascii="Tahoma" w:hAnsi="Tahoma" w:cs="Tahoma"/>
        </w:rPr>
        <w:t>zhotovitel</w:t>
      </w:r>
      <w:r w:rsidR="00CC1229" w:rsidRPr="00CC1229">
        <w:rPr>
          <w:rFonts w:ascii="Tahoma" w:hAnsi="Tahoma" w:cs="Tahoma"/>
        </w:rPr>
        <w:t xml:space="preserve"> povinen doložit vlastnictví k novému účtu, a to kopií příslušné smlouvy nebo potvrzením peněžního ústavu; je-li </w:t>
      </w:r>
      <w:r w:rsidR="004A6594">
        <w:rPr>
          <w:rFonts w:ascii="Tahoma" w:hAnsi="Tahoma" w:cs="Tahoma"/>
        </w:rPr>
        <w:t>zhotovitel</w:t>
      </w:r>
      <w:r w:rsidR="00CC1229" w:rsidRPr="00CC1229">
        <w:rPr>
          <w:rFonts w:ascii="Tahoma" w:hAnsi="Tahoma" w:cs="Tahoma"/>
        </w:rPr>
        <w:t xml:space="preserve"> plátcem DPH, musí být nový účet zveřejněným účtem ve smyslu předchozí věty.</w:t>
      </w:r>
    </w:p>
    <w:p w14:paraId="6F0EF4B6" w14:textId="77777777" w:rsidR="00C311AC" w:rsidRPr="005C2648" w:rsidRDefault="00C311AC" w:rsidP="00C311AC">
      <w:pPr>
        <w:pStyle w:val="Bezmezer"/>
        <w:ind w:left="360"/>
        <w:jc w:val="both"/>
        <w:rPr>
          <w:rFonts w:ascii="Tahoma" w:hAnsi="Tahoma" w:cs="Tahoma"/>
        </w:rPr>
      </w:pPr>
    </w:p>
    <w:p w14:paraId="2BCECC0D" w14:textId="77777777" w:rsidR="005320FF" w:rsidRPr="00586DE7" w:rsidRDefault="00586DE7" w:rsidP="008E0119">
      <w:pPr>
        <w:pStyle w:val="Bezmezer"/>
        <w:numPr>
          <w:ilvl w:val="0"/>
          <w:numId w:val="6"/>
        </w:numPr>
        <w:jc w:val="both"/>
        <w:rPr>
          <w:rFonts w:ascii="Tahoma" w:hAnsi="Tahoma" w:cs="Tahoma"/>
        </w:rPr>
      </w:pPr>
      <w:r w:rsidRPr="00586DE7">
        <w:rPr>
          <w:rFonts w:ascii="Tahoma" w:hAnsi="Tahoma" w:cs="Tahoma"/>
        </w:rPr>
        <w:lastRenderedPageBreak/>
        <w:t>Zhotovitel</w:t>
      </w:r>
      <w:r w:rsidR="005320FF" w:rsidRPr="00586DE7">
        <w:rPr>
          <w:rFonts w:ascii="Tahoma" w:hAnsi="Tahoma" w:cs="Tahoma"/>
        </w:rPr>
        <w:t xml:space="preserve"> se zavazuje dodržovat při plnění předmětu této smlouvy obecně závazné právní předpisy Evropské unie, technické specifikace a normy, zásady a metodické pokyny platné pro projekty spolufinancované ze strukturálních fo</w:t>
      </w:r>
      <w:r w:rsidRPr="00586DE7">
        <w:rPr>
          <w:rFonts w:ascii="Tahoma" w:hAnsi="Tahoma" w:cs="Tahoma"/>
        </w:rPr>
        <w:t>ndů Evropské unie v rámci IROP,</w:t>
      </w:r>
      <w:r w:rsidR="005C2648" w:rsidRPr="00586DE7">
        <w:rPr>
          <w:rFonts w:ascii="Tahoma" w:hAnsi="Tahoma" w:cs="Tahoma"/>
        </w:rPr>
        <w:t xml:space="preserve"> </w:t>
      </w:r>
      <w:r w:rsidR="005320FF" w:rsidRPr="00586DE7">
        <w:rPr>
          <w:rFonts w:ascii="Tahoma" w:hAnsi="Tahoma" w:cs="Tahoma"/>
        </w:rPr>
        <w:t>požadavky v oblasti plnění politik Evropských společenství, tj. zejména pravidla hospodářské soutěže a veřejné podpory, principy udržitelného rozvoje a prosazování rovných příležitostí</w:t>
      </w:r>
      <w:r w:rsidR="005C2648" w:rsidRPr="00586DE7">
        <w:rPr>
          <w:rFonts w:ascii="Tahoma" w:hAnsi="Tahoma" w:cs="Tahoma"/>
        </w:rPr>
        <w:t>.</w:t>
      </w:r>
    </w:p>
    <w:p w14:paraId="3776D1C9" w14:textId="77777777" w:rsidR="00AA2447" w:rsidRPr="008E4A63" w:rsidRDefault="00AA2447" w:rsidP="00AA2447">
      <w:pPr>
        <w:pStyle w:val="Odstavecseseznamem"/>
        <w:rPr>
          <w:rFonts w:ascii="Tahoma" w:hAnsi="Tahoma" w:cs="Tahoma"/>
        </w:rPr>
      </w:pPr>
    </w:p>
    <w:p w14:paraId="645AD54C" w14:textId="59AB1C54" w:rsidR="005C2648" w:rsidRPr="008E4A63" w:rsidRDefault="00AA2447" w:rsidP="008E0119">
      <w:pPr>
        <w:pStyle w:val="Bezmezer"/>
        <w:numPr>
          <w:ilvl w:val="0"/>
          <w:numId w:val="6"/>
        </w:numPr>
        <w:jc w:val="both"/>
        <w:rPr>
          <w:rFonts w:ascii="Tahoma" w:hAnsi="Tahoma" w:cs="Tahoma"/>
        </w:rPr>
      </w:pPr>
      <w:r w:rsidRPr="008E4A63">
        <w:rPr>
          <w:rFonts w:ascii="Tahoma" w:hAnsi="Tahoma" w:cs="Tahoma"/>
        </w:rPr>
        <w:t>Smluvní strany souhlasí, že tato smlouva, včetně veškerých příloh a dodatků bude</w:t>
      </w:r>
      <w:r w:rsidR="00327A14" w:rsidRPr="008E4A63">
        <w:rPr>
          <w:rFonts w:ascii="Tahoma" w:hAnsi="Tahoma" w:cs="Tahoma"/>
        </w:rPr>
        <w:t xml:space="preserve"> zveřejněna</w:t>
      </w:r>
      <w:r w:rsidRPr="008E4A63">
        <w:rPr>
          <w:rFonts w:ascii="Tahoma" w:hAnsi="Tahoma" w:cs="Tahoma"/>
        </w:rPr>
        <w:t xml:space="preserve"> </w:t>
      </w:r>
      <w:r w:rsidR="00327A14" w:rsidRPr="008E4A63">
        <w:rPr>
          <w:rFonts w:ascii="Tahoma" w:hAnsi="Tahoma" w:cs="Tahoma"/>
        </w:rPr>
        <w:t xml:space="preserve">v Registru </w:t>
      </w:r>
      <w:r w:rsidR="008E4A63" w:rsidRPr="008E4A63">
        <w:rPr>
          <w:rFonts w:ascii="Tahoma" w:hAnsi="Tahoma" w:cs="Tahoma"/>
        </w:rPr>
        <w:t xml:space="preserve">smluv, dle ZZVZ a Zákona č. 340/2015 Sb. o zvláštních podmínkách účinnosti některých smluv, uveřejňování </w:t>
      </w:r>
      <w:r w:rsidR="004D775B">
        <w:rPr>
          <w:rFonts w:ascii="Tahoma" w:hAnsi="Tahoma" w:cs="Tahoma"/>
        </w:rPr>
        <w:t>těchto smluv a o registru smluv, případně i na Profilu zadavatele.</w:t>
      </w:r>
    </w:p>
    <w:p w14:paraId="0BB5B72E" w14:textId="77777777" w:rsidR="00924241" w:rsidRPr="00586DE7" w:rsidRDefault="00924241" w:rsidP="00924241">
      <w:pPr>
        <w:pStyle w:val="Odstavecseseznamem"/>
        <w:rPr>
          <w:rFonts w:ascii="Tahoma" w:hAnsi="Tahoma" w:cs="Tahoma"/>
          <w:color w:val="FF0000"/>
        </w:rPr>
      </w:pPr>
    </w:p>
    <w:p w14:paraId="554108C5" w14:textId="77777777" w:rsidR="00924241" w:rsidRPr="00586DE7" w:rsidRDefault="00924241" w:rsidP="00924241">
      <w:pPr>
        <w:pStyle w:val="Bezmezer"/>
        <w:ind w:left="360"/>
        <w:jc w:val="both"/>
        <w:rPr>
          <w:rFonts w:ascii="Tahoma" w:hAnsi="Tahoma" w:cs="Tahoma"/>
          <w:color w:val="FF0000"/>
        </w:rPr>
      </w:pPr>
    </w:p>
    <w:p w14:paraId="3AFA5C16" w14:textId="77777777" w:rsidR="005320FF" w:rsidRPr="00386F09" w:rsidRDefault="005320FF" w:rsidP="00CC1229">
      <w:pPr>
        <w:pStyle w:val="Bezmezer"/>
        <w:ind w:left="360"/>
        <w:jc w:val="center"/>
        <w:rPr>
          <w:rFonts w:ascii="Tahoma" w:hAnsi="Tahoma" w:cs="Tahoma"/>
          <w:b/>
        </w:rPr>
      </w:pPr>
      <w:r w:rsidRPr="00386F09">
        <w:rPr>
          <w:rFonts w:ascii="Tahoma" w:hAnsi="Tahoma" w:cs="Tahoma"/>
          <w:b/>
        </w:rPr>
        <w:t>III.</w:t>
      </w:r>
    </w:p>
    <w:p w14:paraId="31AB8EC3" w14:textId="77777777" w:rsidR="005320FF" w:rsidRPr="00386F09" w:rsidRDefault="005320FF" w:rsidP="005320FF">
      <w:pPr>
        <w:pStyle w:val="Bezmezer"/>
        <w:jc w:val="center"/>
        <w:rPr>
          <w:rFonts w:ascii="Tahoma" w:hAnsi="Tahoma" w:cs="Tahoma"/>
          <w:b/>
        </w:rPr>
      </w:pPr>
      <w:r w:rsidRPr="00386F09">
        <w:rPr>
          <w:rFonts w:ascii="Tahoma" w:hAnsi="Tahoma" w:cs="Tahoma"/>
          <w:b/>
        </w:rPr>
        <w:t xml:space="preserve">Předmět </w:t>
      </w:r>
      <w:r w:rsidR="00703B26" w:rsidRPr="00386F09">
        <w:rPr>
          <w:rFonts w:ascii="Tahoma" w:hAnsi="Tahoma" w:cs="Tahoma"/>
          <w:b/>
        </w:rPr>
        <w:t xml:space="preserve">plnění </w:t>
      </w:r>
    </w:p>
    <w:p w14:paraId="1D908F5B" w14:textId="77777777" w:rsidR="005320FF" w:rsidRPr="00386F09" w:rsidRDefault="005320FF" w:rsidP="005320FF">
      <w:pPr>
        <w:pStyle w:val="Bezmezer"/>
        <w:jc w:val="center"/>
        <w:rPr>
          <w:rFonts w:ascii="Tahoma" w:hAnsi="Tahoma" w:cs="Tahoma"/>
          <w:b/>
        </w:rPr>
      </w:pPr>
    </w:p>
    <w:p w14:paraId="7F5ABFA4" w14:textId="77777777" w:rsidR="004D775B" w:rsidRPr="004D775B" w:rsidRDefault="00386F09" w:rsidP="002942D7">
      <w:pPr>
        <w:pStyle w:val="Odstavecseseznamem"/>
        <w:numPr>
          <w:ilvl w:val="0"/>
          <w:numId w:val="13"/>
        </w:numPr>
        <w:spacing w:after="120"/>
        <w:jc w:val="both"/>
        <w:rPr>
          <w:rFonts w:ascii="Tahoma" w:hAnsi="Tahoma" w:cs="Tahoma"/>
          <w:bCs/>
          <w:u w:val="single"/>
        </w:rPr>
      </w:pPr>
      <w:r w:rsidRPr="004D775B">
        <w:rPr>
          <w:rFonts w:ascii="Tahoma" w:hAnsi="Tahoma" w:cs="Tahoma"/>
        </w:rPr>
        <w:t xml:space="preserve">Předmětem plnění smlouvy je realizace dodávky vybavení do </w:t>
      </w:r>
      <w:r w:rsidR="004D775B" w:rsidRPr="004D775B">
        <w:rPr>
          <w:rFonts w:ascii="Tahoma" w:hAnsi="Tahoma" w:cs="Tahoma"/>
        </w:rPr>
        <w:t>1 objektu</w:t>
      </w:r>
      <w:r w:rsidRPr="004D775B">
        <w:rPr>
          <w:rFonts w:ascii="Tahoma" w:hAnsi="Tahoma" w:cs="Tahoma"/>
        </w:rPr>
        <w:t xml:space="preserve"> </w:t>
      </w:r>
      <w:r w:rsidR="004D775B" w:rsidRPr="004D775B">
        <w:rPr>
          <w:rFonts w:ascii="Tahoma" w:hAnsi="Tahoma" w:cs="Tahoma"/>
        </w:rPr>
        <w:t>rekonstruovaného</w:t>
      </w:r>
      <w:r w:rsidRPr="004D775B">
        <w:rPr>
          <w:rFonts w:ascii="Tahoma" w:hAnsi="Tahoma" w:cs="Tahoma"/>
        </w:rPr>
        <w:t xml:space="preserve"> v rámci</w:t>
      </w:r>
      <w:r w:rsidR="00051B14" w:rsidRPr="004D775B">
        <w:rPr>
          <w:rFonts w:ascii="Tahoma" w:hAnsi="Tahoma" w:cs="Tahoma"/>
        </w:rPr>
        <w:t xml:space="preserve"> </w:t>
      </w:r>
      <w:r w:rsidR="004D775B" w:rsidRPr="004D775B">
        <w:rPr>
          <w:rFonts w:ascii="Tahoma" w:hAnsi="Tahoma" w:cs="Tahoma"/>
          <w:bCs/>
        </w:rPr>
        <w:t xml:space="preserve"> </w:t>
      </w:r>
      <w:r w:rsidR="004D775B" w:rsidRPr="004D775B">
        <w:rPr>
          <w:rFonts w:ascii="Tahoma" w:hAnsi="Tahoma" w:cs="Tahoma"/>
        </w:rPr>
        <w:t>Projekt</w:t>
      </w:r>
      <w:r w:rsidR="004D775B" w:rsidRPr="004D775B">
        <w:rPr>
          <w:rFonts w:ascii="Tahoma" w:hAnsi="Tahoma" w:cs="Tahoma"/>
          <w:bCs/>
        </w:rPr>
        <w:t xml:space="preserve"> „</w:t>
      </w:r>
      <w:r w:rsidR="004D775B" w:rsidRPr="004D775B">
        <w:rPr>
          <w:rFonts w:ascii="Tahoma" w:hAnsi="Tahoma" w:cs="Tahoma"/>
          <w:b/>
          <w:bCs/>
        </w:rPr>
        <w:t>Transformace Domova Barevný svět III. a Domova Jandova“</w:t>
      </w:r>
      <w:r w:rsidR="004D775B" w:rsidRPr="004D775B">
        <w:rPr>
          <w:rFonts w:ascii="Tahoma" w:hAnsi="Tahoma" w:cs="Tahoma"/>
          <w:bCs/>
        </w:rPr>
        <w:t xml:space="preserve"> Projekt bude spolufinancován z Evropského fondu pro regionální rozvoj (dále jen „EFRR“), v rámci Integrovaného regionálního operačního programu pro období 2014 – 2020 (dále jen „IROP“). Prioritní osa 06.2 Zkvalitnění veřejných služeb a podmínek života pro obyvatele regionů, Investiční podpora 06.2.56 Investice do zdravotnické a sociální infrastruktury, které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 službám, Specifický cíl SC 2.1: Zvýšení kvality a</w:t>
      </w:r>
      <w:r w:rsidR="004D775B" w:rsidRPr="004D775B">
        <w:rPr>
          <w:rFonts w:ascii="Segoe UI" w:hAnsi="Segoe UI" w:cs="Segoe UI"/>
          <w:bCs/>
        </w:rPr>
        <w:t xml:space="preserve"> </w:t>
      </w:r>
      <w:r w:rsidR="004D775B" w:rsidRPr="004D775B">
        <w:rPr>
          <w:rFonts w:ascii="Tahoma" w:hAnsi="Tahoma" w:cs="Tahoma"/>
          <w:bCs/>
        </w:rPr>
        <w:t xml:space="preserve">dostupnosti služeb vedoucí k sociální inkluzi, č. výzvy 49 - Deinstitucionalizace sociálních služeb za účelem sociálního začleňování II. </w:t>
      </w:r>
    </w:p>
    <w:p w14:paraId="42709277" w14:textId="12501B18" w:rsidR="00386F09" w:rsidRPr="004D775B" w:rsidRDefault="00386F09" w:rsidP="004D775B">
      <w:pPr>
        <w:pStyle w:val="Bezmezer"/>
        <w:numPr>
          <w:ilvl w:val="0"/>
          <w:numId w:val="13"/>
        </w:numPr>
        <w:jc w:val="both"/>
        <w:rPr>
          <w:rFonts w:ascii="Tahoma" w:hAnsi="Tahoma" w:cs="Tahoma"/>
        </w:rPr>
      </w:pPr>
      <w:r w:rsidRPr="004D775B">
        <w:rPr>
          <w:rFonts w:ascii="Tahoma" w:hAnsi="Tahoma" w:cs="Tahoma"/>
        </w:rPr>
        <w:t xml:space="preserve">Název projektu: „Transformace </w:t>
      </w:r>
      <w:r w:rsidR="004D775B" w:rsidRPr="004D775B">
        <w:rPr>
          <w:rFonts w:ascii="Tahoma" w:hAnsi="Tahoma" w:cs="Tahoma"/>
          <w:bCs/>
        </w:rPr>
        <w:t>Domova Barevný svět III. a Domova Jandova“</w:t>
      </w:r>
    </w:p>
    <w:p w14:paraId="73AFAC2E" w14:textId="4B864878" w:rsidR="00386F09" w:rsidRPr="004D775B" w:rsidRDefault="00386F09" w:rsidP="00386F09">
      <w:pPr>
        <w:pStyle w:val="Bezmezer"/>
        <w:ind w:left="360"/>
        <w:jc w:val="both"/>
        <w:rPr>
          <w:rFonts w:ascii="Tahoma" w:hAnsi="Tahoma" w:cs="Tahoma"/>
        </w:rPr>
      </w:pPr>
      <w:r w:rsidRPr="004D775B">
        <w:rPr>
          <w:rFonts w:ascii="Tahoma" w:hAnsi="Tahoma" w:cs="Tahoma"/>
        </w:rPr>
        <w:t xml:space="preserve">Číslo projektu:  </w:t>
      </w:r>
      <w:r w:rsidR="004D775B" w:rsidRPr="004D775B">
        <w:rPr>
          <w:rFonts w:ascii="Tahoma" w:hAnsi="Tahoma" w:cs="Tahoma"/>
          <w:bCs/>
        </w:rPr>
        <w:t>CZ.062.56/0.0/16_047/0005734</w:t>
      </w:r>
    </w:p>
    <w:p w14:paraId="09FCC4B6" w14:textId="77777777" w:rsidR="00051B14" w:rsidRPr="00586DE7" w:rsidRDefault="00051B14" w:rsidP="004D775B">
      <w:pPr>
        <w:pStyle w:val="Bezmezer"/>
        <w:ind w:left="360"/>
        <w:jc w:val="both"/>
        <w:rPr>
          <w:rFonts w:ascii="Tahoma" w:hAnsi="Tahoma" w:cs="Tahoma"/>
          <w:color w:val="FF0000"/>
        </w:rPr>
      </w:pPr>
    </w:p>
    <w:p w14:paraId="18054F2D" w14:textId="6B7E09F3" w:rsidR="00386F09" w:rsidRPr="00C332AA" w:rsidRDefault="00386F09" w:rsidP="001B52D4">
      <w:pPr>
        <w:pStyle w:val="Odstavecseseznamem"/>
        <w:numPr>
          <w:ilvl w:val="0"/>
          <w:numId w:val="13"/>
        </w:numPr>
        <w:autoSpaceDE w:val="0"/>
        <w:autoSpaceDN w:val="0"/>
        <w:adjustRightInd w:val="0"/>
        <w:jc w:val="both"/>
        <w:rPr>
          <w:rFonts w:ascii="Tahoma" w:hAnsi="Tahoma" w:cs="Tahoma"/>
          <w:b/>
          <w:color w:val="FF0000"/>
        </w:rPr>
      </w:pPr>
      <w:r w:rsidRPr="00386F09">
        <w:rPr>
          <w:rFonts w:ascii="Tahoma" w:hAnsi="Tahoma" w:cs="Tahoma"/>
        </w:rPr>
        <w:t xml:space="preserve">Předmětem plnění </w:t>
      </w:r>
      <w:r w:rsidR="00C332AA">
        <w:rPr>
          <w:rFonts w:ascii="Tahoma" w:hAnsi="Tahoma" w:cs="Tahoma"/>
        </w:rPr>
        <w:t xml:space="preserve">smlouvy </w:t>
      </w:r>
      <w:r w:rsidR="002413F7">
        <w:rPr>
          <w:rFonts w:ascii="Tahoma" w:hAnsi="Tahoma" w:cs="Tahoma"/>
        </w:rPr>
        <w:t>o dílo</w:t>
      </w:r>
      <w:r w:rsidRPr="00386F09">
        <w:rPr>
          <w:rFonts w:ascii="Tahoma" w:hAnsi="Tahoma" w:cs="Tahoma"/>
        </w:rPr>
        <w:t xml:space="preserve"> je dodávka, montáž, umístění a případné odzkoušení nábytku a dalšího vybavení a zařízení dle kvalitativních a kvantitativních požadavků</w:t>
      </w:r>
      <w:r>
        <w:rPr>
          <w:rFonts w:ascii="Tahoma" w:hAnsi="Tahoma" w:cs="Tahoma"/>
        </w:rPr>
        <w:t>,</w:t>
      </w:r>
      <w:r w:rsidRPr="00386F09">
        <w:rPr>
          <w:rFonts w:ascii="Tahoma" w:hAnsi="Tahoma" w:cs="Tahoma"/>
        </w:rPr>
        <w:t xml:space="preserve"> s ohledem na případné malé kvantitativní odchylky vnitřních rozměrů u </w:t>
      </w:r>
      <w:r w:rsidR="004D775B">
        <w:rPr>
          <w:rFonts w:ascii="Tahoma" w:hAnsi="Tahoma" w:cs="Tahoma"/>
        </w:rPr>
        <w:t>rekonstruovaného objektu.</w:t>
      </w:r>
      <w:r w:rsidRPr="00386F09">
        <w:rPr>
          <w:rFonts w:ascii="Tahoma" w:hAnsi="Tahoma" w:cs="Tahoma"/>
        </w:rPr>
        <w:t xml:space="preserve"> Skutečné rozměry budou doměřeny až </w:t>
      </w:r>
      <w:r w:rsidR="004D775B">
        <w:rPr>
          <w:rFonts w:ascii="Tahoma" w:hAnsi="Tahoma" w:cs="Tahoma"/>
        </w:rPr>
        <w:t>v místě plnění</w:t>
      </w:r>
      <w:r w:rsidRPr="00386F09">
        <w:rPr>
          <w:rFonts w:ascii="Tahoma" w:hAnsi="Tahoma" w:cs="Tahoma"/>
        </w:rPr>
        <w:t xml:space="preserve"> vítězným účastníkem.</w:t>
      </w:r>
    </w:p>
    <w:p w14:paraId="1EBB40ED" w14:textId="77777777" w:rsidR="00C332AA" w:rsidRPr="00386F09" w:rsidRDefault="00C332AA" w:rsidP="00C332AA">
      <w:pPr>
        <w:pStyle w:val="Odstavecseseznamem"/>
        <w:autoSpaceDE w:val="0"/>
        <w:autoSpaceDN w:val="0"/>
        <w:adjustRightInd w:val="0"/>
        <w:ind w:left="360"/>
        <w:jc w:val="both"/>
        <w:rPr>
          <w:rFonts w:ascii="Tahoma" w:hAnsi="Tahoma" w:cs="Tahoma"/>
          <w:b/>
          <w:color w:val="FF0000"/>
        </w:rPr>
      </w:pPr>
    </w:p>
    <w:p w14:paraId="67364F39" w14:textId="4EE7A498" w:rsidR="008F2177" w:rsidRDefault="00C332AA" w:rsidP="001B52D4">
      <w:pPr>
        <w:pStyle w:val="Odstavecseseznamem"/>
        <w:numPr>
          <w:ilvl w:val="0"/>
          <w:numId w:val="13"/>
        </w:numPr>
        <w:autoSpaceDE w:val="0"/>
        <w:autoSpaceDN w:val="0"/>
        <w:adjustRightInd w:val="0"/>
        <w:jc w:val="both"/>
        <w:rPr>
          <w:rFonts w:ascii="Tahoma" w:hAnsi="Tahoma" w:cs="Tahoma"/>
        </w:rPr>
      </w:pPr>
      <w:r w:rsidRPr="008F2177">
        <w:rPr>
          <w:rFonts w:ascii="Tahoma" w:hAnsi="Tahoma" w:cs="Tahoma"/>
        </w:rPr>
        <w:t>Rozsah díla je stanoven</w:t>
      </w:r>
      <w:r w:rsidR="008F2177">
        <w:rPr>
          <w:rFonts w:ascii="Tahoma" w:hAnsi="Tahoma" w:cs="Tahoma"/>
        </w:rPr>
        <w:t xml:space="preserve"> níže uvedenými přílohami:</w:t>
      </w:r>
    </w:p>
    <w:p w14:paraId="004B1118" w14:textId="77777777" w:rsidR="008F2177" w:rsidRPr="008F2177" w:rsidRDefault="008F2177" w:rsidP="008F2177">
      <w:pPr>
        <w:pStyle w:val="Odstavecseseznamem"/>
        <w:rPr>
          <w:rFonts w:ascii="Tahoma" w:hAnsi="Tahoma" w:cs="Tahoma"/>
        </w:rPr>
      </w:pPr>
    </w:p>
    <w:p w14:paraId="03A30C54" w14:textId="03B824F5" w:rsidR="008F2177" w:rsidRDefault="00C332AA" w:rsidP="008F2177">
      <w:pPr>
        <w:pStyle w:val="Odstavecseseznamem"/>
        <w:autoSpaceDE w:val="0"/>
        <w:autoSpaceDN w:val="0"/>
        <w:adjustRightInd w:val="0"/>
        <w:spacing w:after="0" w:line="240" w:lineRule="auto"/>
        <w:ind w:left="360"/>
        <w:jc w:val="both"/>
        <w:rPr>
          <w:rFonts w:ascii="Tahoma" w:hAnsi="Tahoma" w:cs="Tahoma"/>
        </w:rPr>
      </w:pPr>
      <w:r w:rsidRPr="008F2177">
        <w:rPr>
          <w:rFonts w:ascii="Tahoma" w:hAnsi="Tahoma" w:cs="Tahoma"/>
        </w:rPr>
        <w:t xml:space="preserve">Přílohou č. </w:t>
      </w:r>
      <w:r w:rsidR="008F2177">
        <w:rPr>
          <w:rFonts w:ascii="Tahoma" w:hAnsi="Tahoma" w:cs="Tahoma"/>
        </w:rPr>
        <w:t xml:space="preserve">1-  Slepý rozpočet </w:t>
      </w:r>
    </w:p>
    <w:p w14:paraId="0BC720B2" w14:textId="6BA9F831" w:rsidR="008F2177" w:rsidRDefault="008F2177" w:rsidP="008F2177">
      <w:pPr>
        <w:pStyle w:val="Odstavecseseznamem"/>
        <w:autoSpaceDE w:val="0"/>
        <w:autoSpaceDN w:val="0"/>
        <w:adjustRightInd w:val="0"/>
        <w:spacing w:after="0" w:line="240" w:lineRule="auto"/>
        <w:ind w:left="360"/>
        <w:jc w:val="both"/>
        <w:rPr>
          <w:rFonts w:ascii="Tahoma" w:hAnsi="Tahoma" w:cs="Tahoma"/>
        </w:rPr>
      </w:pPr>
      <w:r w:rsidRPr="008F2177">
        <w:rPr>
          <w:rFonts w:ascii="Tahoma" w:hAnsi="Tahoma" w:cs="Tahoma"/>
        </w:rPr>
        <w:t xml:space="preserve">Přílohou č. 2 – </w:t>
      </w:r>
      <w:r w:rsidR="004D775B">
        <w:rPr>
          <w:rFonts w:ascii="Tahoma" w:hAnsi="Tahoma" w:cs="Tahoma"/>
        </w:rPr>
        <w:t>Technický popis nábytku a mobiliáře</w:t>
      </w:r>
    </w:p>
    <w:p w14:paraId="14BFE18F" w14:textId="4AD93065" w:rsidR="008F2177" w:rsidRPr="00301CD4" w:rsidRDefault="008F2177" w:rsidP="008F2177">
      <w:pPr>
        <w:spacing w:after="0" w:line="240" w:lineRule="auto"/>
        <w:ind w:firstLine="360"/>
        <w:rPr>
          <w:rFonts w:ascii="Tahoma" w:hAnsi="Tahoma" w:cs="Tahoma"/>
        </w:rPr>
      </w:pPr>
    </w:p>
    <w:p w14:paraId="42865A8A" w14:textId="0FB2FCCF" w:rsidR="009F458E" w:rsidRPr="008F2177" w:rsidRDefault="008F2177" w:rsidP="008F2177">
      <w:pPr>
        <w:pStyle w:val="Odstavecseseznamem"/>
        <w:autoSpaceDE w:val="0"/>
        <w:autoSpaceDN w:val="0"/>
        <w:adjustRightInd w:val="0"/>
        <w:ind w:left="360"/>
        <w:jc w:val="both"/>
        <w:rPr>
          <w:rFonts w:ascii="Tahoma" w:hAnsi="Tahoma" w:cs="Tahoma"/>
        </w:rPr>
      </w:pPr>
      <w:r>
        <w:rPr>
          <w:rFonts w:ascii="Tahoma" w:hAnsi="Tahoma" w:cs="Tahoma"/>
        </w:rPr>
        <w:t xml:space="preserve">                             </w:t>
      </w:r>
    </w:p>
    <w:p w14:paraId="374C47C2" w14:textId="77777777" w:rsidR="009F458E" w:rsidRDefault="009F458E" w:rsidP="001B52D4">
      <w:pPr>
        <w:pStyle w:val="Odstavecseseznamem"/>
        <w:numPr>
          <w:ilvl w:val="0"/>
          <w:numId w:val="13"/>
        </w:numPr>
        <w:autoSpaceDE w:val="0"/>
        <w:autoSpaceDN w:val="0"/>
        <w:adjustRightInd w:val="0"/>
        <w:jc w:val="both"/>
        <w:rPr>
          <w:rFonts w:ascii="Tahoma" w:hAnsi="Tahoma" w:cs="Tahoma"/>
        </w:rPr>
      </w:pPr>
      <w:r>
        <w:rPr>
          <w:rFonts w:ascii="Tahoma" w:hAnsi="Tahoma" w:cs="Tahoma"/>
        </w:rPr>
        <w:t>Dílo bude provedeno v rozsahu dle následujících podkladů:</w:t>
      </w:r>
    </w:p>
    <w:p w14:paraId="0469BF56" w14:textId="77777777" w:rsidR="009F458E" w:rsidRPr="009F458E" w:rsidRDefault="009F458E" w:rsidP="009F458E">
      <w:pPr>
        <w:pStyle w:val="Odstavecseseznamem"/>
        <w:rPr>
          <w:rFonts w:ascii="Tahoma" w:hAnsi="Tahoma" w:cs="Tahoma"/>
        </w:rPr>
      </w:pPr>
    </w:p>
    <w:p w14:paraId="67DE0242" w14:textId="7CE96F0A" w:rsidR="009F458E" w:rsidRDefault="009F458E" w:rsidP="009F458E">
      <w:pPr>
        <w:pStyle w:val="Odstavecseseznamem"/>
        <w:autoSpaceDE w:val="0"/>
        <w:autoSpaceDN w:val="0"/>
        <w:adjustRightInd w:val="0"/>
        <w:ind w:left="360"/>
        <w:jc w:val="both"/>
        <w:rPr>
          <w:rFonts w:ascii="Tahoma" w:hAnsi="Tahoma" w:cs="Tahoma"/>
        </w:rPr>
      </w:pPr>
      <w:r>
        <w:rPr>
          <w:rFonts w:ascii="Tahoma" w:hAnsi="Tahoma" w:cs="Tahoma"/>
        </w:rPr>
        <w:t xml:space="preserve">Cenová nabídka </w:t>
      </w:r>
      <w:r w:rsidR="00912462">
        <w:rPr>
          <w:rFonts w:ascii="Tahoma" w:hAnsi="Tahoma" w:cs="Tahoma"/>
        </w:rPr>
        <w:t>zhotovitele</w:t>
      </w:r>
      <w:r>
        <w:rPr>
          <w:rFonts w:ascii="Tahoma" w:hAnsi="Tahoma" w:cs="Tahoma"/>
        </w:rPr>
        <w:t xml:space="preserve"> (nabídka podaná v zadávacím řízení) ze </w:t>
      </w:r>
      <w:r w:rsidR="00C84905" w:rsidRPr="00C84905">
        <w:rPr>
          <w:rFonts w:ascii="Tahoma" w:hAnsi="Tahoma" w:cs="Tahoma"/>
        </w:rPr>
        <w:t>dne 22. 4. 2020</w:t>
      </w:r>
      <w:r>
        <w:rPr>
          <w:rFonts w:ascii="Tahoma" w:hAnsi="Tahoma" w:cs="Tahoma"/>
        </w:rPr>
        <w:t xml:space="preserve"> včetně odsouhlasené ceny za dílo a položkového rozpočtu </w:t>
      </w:r>
      <w:r w:rsidRPr="00E9059C">
        <w:rPr>
          <w:rFonts w:ascii="Tahoma" w:hAnsi="Tahoma" w:cs="Tahoma"/>
        </w:rPr>
        <w:t>(</w:t>
      </w:r>
      <w:r w:rsidR="004D775B">
        <w:rPr>
          <w:rFonts w:ascii="Tahoma" w:hAnsi="Tahoma" w:cs="Tahoma"/>
          <w:i/>
        </w:rPr>
        <w:t>Příloha č. 3</w:t>
      </w:r>
      <w:r w:rsidR="004266A0">
        <w:rPr>
          <w:rFonts w:ascii="Tahoma" w:hAnsi="Tahoma" w:cs="Tahoma"/>
          <w:i/>
        </w:rPr>
        <w:t xml:space="preserve"> – Krycí list nabídky,</w:t>
      </w:r>
      <w:r w:rsidRPr="00E9059C">
        <w:rPr>
          <w:rFonts w:ascii="Tahoma" w:hAnsi="Tahoma" w:cs="Tahoma"/>
          <w:i/>
        </w:rPr>
        <w:t xml:space="preserve"> smlouva o dílo</w:t>
      </w:r>
      <w:r w:rsidR="004D775B">
        <w:rPr>
          <w:rFonts w:ascii="Tahoma" w:hAnsi="Tahoma" w:cs="Tahoma"/>
          <w:i/>
        </w:rPr>
        <w:t>, Příloha č. 6, zadávací dokumentace</w:t>
      </w:r>
      <w:r w:rsidRPr="00E9059C">
        <w:rPr>
          <w:rFonts w:ascii="Tahoma" w:hAnsi="Tahoma" w:cs="Tahoma"/>
          <w:i/>
        </w:rPr>
        <w:t>)</w:t>
      </w:r>
      <w:r w:rsidR="004D775B">
        <w:rPr>
          <w:rFonts w:ascii="Tahoma" w:hAnsi="Tahoma" w:cs="Tahoma"/>
          <w:i/>
        </w:rPr>
        <w:t>.</w:t>
      </w:r>
    </w:p>
    <w:p w14:paraId="4B098AC6" w14:textId="77777777" w:rsidR="00C332AA" w:rsidRPr="00C332AA" w:rsidRDefault="00C332AA" w:rsidP="00C332AA">
      <w:pPr>
        <w:pStyle w:val="Odstavecseseznamem"/>
        <w:rPr>
          <w:rFonts w:ascii="Tahoma" w:hAnsi="Tahoma" w:cs="Tahoma"/>
        </w:rPr>
      </w:pPr>
    </w:p>
    <w:p w14:paraId="481D9DE1" w14:textId="77777777" w:rsidR="005320FF" w:rsidRPr="00E62EE7" w:rsidRDefault="005320FF" w:rsidP="005320FF">
      <w:pPr>
        <w:pStyle w:val="Bezmezer"/>
        <w:jc w:val="center"/>
        <w:rPr>
          <w:rFonts w:ascii="Tahoma" w:hAnsi="Tahoma" w:cs="Tahoma"/>
          <w:b/>
        </w:rPr>
      </w:pPr>
      <w:r w:rsidRPr="00E62EE7">
        <w:rPr>
          <w:rFonts w:ascii="Tahoma" w:hAnsi="Tahoma" w:cs="Tahoma"/>
          <w:b/>
        </w:rPr>
        <w:t>IV.</w:t>
      </w:r>
    </w:p>
    <w:p w14:paraId="333E934F" w14:textId="77777777" w:rsidR="005320FF" w:rsidRPr="00E62EE7" w:rsidRDefault="00906389" w:rsidP="005320FF">
      <w:pPr>
        <w:pStyle w:val="Bezmezer"/>
        <w:jc w:val="center"/>
        <w:rPr>
          <w:rFonts w:ascii="Tahoma" w:hAnsi="Tahoma" w:cs="Tahoma"/>
          <w:b/>
        </w:rPr>
      </w:pPr>
      <w:r w:rsidRPr="00E62EE7">
        <w:rPr>
          <w:rFonts w:ascii="Tahoma" w:hAnsi="Tahoma" w:cs="Tahoma"/>
          <w:b/>
        </w:rPr>
        <w:t>Lhůta</w:t>
      </w:r>
      <w:r w:rsidR="005320FF" w:rsidRPr="00E62EE7">
        <w:rPr>
          <w:rFonts w:ascii="Tahoma" w:hAnsi="Tahoma" w:cs="Tahoma"/>
          <w:b/>
        </w:rPr>
        <w:t xml:space="preserve"> plnění</w:t>
      </w:r>
    </w:p>
    <w:p w14:paraId="02A61DFC" w14:textId="77777777" w:rsidR="005320FF" w:rsidRPr="00586DE7" w:rsidRDefault="005320FF" w:rsidP="005320FF">
      <w:pPr>
        <w:pStyle w:val="Bezmezer"/>
        <w:jc w:val="center"/>
        <w:rPr>
          <w:rFonts w:ascii="Tahoma" w:hAnsi="Tahoma" w:cs="Tahoma"/>
          <w:b/>
          <w:color w:val="FF0000"/>
        </w:rPr>
      </w:pPr>
    </w:p>
    <w:p w14:paraId="39D90FAF" w14:textId="36A33E91" w:rsidR="00E62EE7" w:rsidRPr="00B137CC" w:rsidRDefault="00307F2F" w:rsidP="00E62EE7">
      <w:pPr>
        <w:pStyle w:val="Bezmezer"/>
        <w:numPr>
          <w:ilvl w:val="0"/>
          <w:numId w:val="2"/>
        </w:numPr>
        <w:jc w:val="both"/>
        <w:rPr>
          <w:rFonts w:ascii="Tahoma" w:hAnsi="Tahoma" w:cs="Tahoma"/>
          <w:bCs/>
          <w:lang w:eastAsia="cs-CZ"/>
        </w:rPr>
      </w:pPr>
      <w:r w:rsidRPr="00B137CC">
        <w:rPr>
          <w:rFonts w:ascii="Tahoma" w:hAnsi="Tahoma" w:cs="Tahoma"/>
        </w:rPr>
        <w:t xml:space="preserve">Smlouva je uzavřena </w:t>
      </w:r>
      <w:r w:rsidR="00E62EE7" w:rsidRPr="00B137CC">
        <w:rPr>
          <w:rFonts w:ascii="Tahoma" w:hAnsi="Tahoma" w:cs="Tahoma"/>
          <w:b/>
          <w:bCs/>
          <w:lang w:eastAsia="cs-CZ"/>
        </w:rPr>
        <w:t>od</w:t>
      </w:r>
      <w:r w:rsidR="00E62EE7" w:rsidRPr="00B137CC">
        <w:rPr>
          <w:rFonts w:ascii="Tahoma" w:hAnsi="Tahoma" w:cs="Tahoma"/>
          <w:bCs/>
          <w:lang w:eastAsia="cs-CZ"/>
        </w:rPr>
        <w:t xml:space="preserve"> nabytí účinnosti Smlouvy </w:t>
      </w:r>
      <w:r w:rsidR="00E62EE7" w:rsidRPr="00B137CC">
        <w:rPr>
          <w:rFonts w:ascii="Tahoma" w:hAnsi="Tahoma" w:cs="Tahoma"/>
          <w:b/>
          <w:bCs/>
          <w:lang w:eastAsia="cs-CZ"/>
        </w:rPr>
        <w:t xml:space="preserve">do </w:t>
      </w:r>
      <w:r w:rsidR="00E62EE7" w:rsidRPr="00B137CC">
        <w:rPr>
          <w:rFonts w:ascii="Tahoma" w:hAnsi="Tahoma" w:cs="Tahoma"/>
          <w:bCs/>
          <w:lang w:eastAsia="cs-CZ"/>
        </w:rPr>
        <w:t xml:space="preserve">protokolárního převzetí díla </w:t>
      </w:r>
      <w:r w:rsidR="00912462" w:rsidRPr="00B137CC">
        <w:rPr>
          <w:rFonts w:ascii="Tahoma" w:hAnsi="Tahoma" w:cs="Tahoma"/>
          <w:bCs/>
          <w:lang w:eastAsia="cs-CZ"/>
        </w:rPr>
        <w:t>objednatelem</w:t>
      </w:r>
      <w:r w:rsidR="00E62EE7" w:rsidRPr="00B137CC">
        <w:rPr>
          <w:rFonts w:ascii="Tahoma" w:hAnsi="Tahoma" w:cs="Tahoma"/>
          <w:bCs/>
          <w:lang w:eastAsia="cs-CZ"/>
        </w:rPr>
        <w:t xml:space="preserve"> od </w:t>
      </w:r>
      <w:r w:rsidR="00912462" w:rsidRPr="00B137CC">
        <w:rPr>
          <w:rFonts w:ascii="Tahoma" w:hAnsi="Tahoma" w:cs="Tahoma"/>
          <w:bCs/>
          <w:lang w:eastAsia="cs-CZ"/>
        </w:rPr>
        <w:t>zhotovitele</w:t>
      </w:r>
      <w:r w:rsidR="00E62EE7" w:rsidRPr="00B137CC">
        <w:rPr>
          <w:rFonts w:ascii="Tahoma" w:hAnsi="Tahoma" w:cs="Tahoma"/>
          <w:bCs/>
          <w:lang w:eastAsia="cs-CZ"/>
        </w:rPr>
        <w:t>, ve lhůtách dle zadávací dokumentace (</w:t>
      </w:r>
      <w:r w:rsidR="008861F2" w:rsidRPr="00B137CC">
        <w:rPr>
          <w:rFonts w:ascii="Tahoma" w:hAnsi="Tahoma" w:cs="Tahoma"/>
          <w:b/>
          <w:bCs/>
          <w:lang w:eastAsia="cs-CZ"/>
        </w:rPr>
        <w:t>1</w:t>
      </w:r>
      <w:r w:rsidR="008F2177">
        <w:rPr>
          <w:rFonts w:ascii="Tahoma" w:hAnsi="Tahoma" w:cs="Tahoma"/>
          <w:b/>
          <w:bCs/>
          <w:lang w:eastAsia="cs-CZ"/>
        </w:rPr>
        <w:t>0</w:t>
      </w:r>
      <w:r w:rsidR="008861F2" w:rsidRPr="00B137CC">
        <w:rPr>
          <w:rFonts w:ascii="Tahoma" w:hAnsi="Tahoma" w:cs="Tahoma"/>
          <w:b/>
          <w:bCs/>
          <w:lang w:eastAsia="cs-CZ"/>
        </w:rPr>
        <w:t xml:space="preserve"> </w:t>
      </w:r>
      <w:r w:rsidR="00E62EE7" w:rsidRPr="00B137CC">
        <w:rPr>
          <w:rFonts w:ascii="Tahoma" w:hAnsi="Tahoma" w:cs="Tahoma"/>
          <w:b/>
          <w:bCs/>
          <w:lang w:eastAsia="cs-CZ"/>
        </w:rPr>
        <w:t>týdnů realizace</w:t>
      </w:r>
      <w:r w:rsidR="00E62EE7" w:rsidRPr="00B137CC">
        <w:rPr>
          <w:rFonts w:ascii="Tahoma" w:hAnsi="Tahoma" w:cs="Tahoma"/>
          <w:bCs/>
          <w:lang w:eastAsia="cs-CZ"/>
        </w:rPr>
        <w:t xml:space="preserve"> dodávky vybavení od data výzvy k realizaci)</w:t>
      </w:r>
      <w:r w:rsidR="005A440B" w:rsidRPr="00B137CC">
        <w:rPr>
          <w:rFonts w:ascii="Tahoma" w:hAnsi="Tahoma" w:cs="Tahoma"/>
          <w:bCs/>
          <w:lang w:eastAsia="cs-CZ"/>
        </w:rPr>
        <w:t>.</w:t>
      </w:r>
    </w:p>
    <w:p w14:paraId="573B7CD3" w14:textId="77777777" w:rsidR="0093489E" w:rsidRPr="00586DE7" w:rsidRDefault="0093489E" w:rsidP="0093489E">
      <w:pPr>
        <w:pStyle w:val="Bezmezer"/>
        <w:ind w:left="360"/>
        <w:jc w:val="both"/>
        <w:rPr>
          <w:rFonts w:ascii="Tahoma" w:hAnsi="Tahoma" w:cs="Tahoma"/>
          <w:color w:val="FF0000"/>
        </w:rPr>
      </w:pPr>
    </w:p>
    <w:p w14:paraId="203089BD" w14:textId="13E90866" w:rsidR="005A440B" w:rsidRPr="00912462" w:rsidRDefault="00912462" w:rsidP="00B44338">
      <w:pPr>
        <w:pStyle w:val="Bezmezer"/>
        <w:numPr>
          <w:ilvl w:val="0"/>
          <w:numId w:val="2"/>
        </w:numPr>
        <w:jc w:val="both"/>
        <w:rPr>
          <w:rFonts w:ascii="Tahoma" w:hAnsi="Tahoma" w:cs="Tahoma"/>
        </w:rPr>
      </w:pPr>
      <w:r w:rsidRPr="00912462">
        <w:rPr>
          <w:rFonts w:ascii="Tahoma" w:hAnsi="Tahoma" w:cs="Tahoma"/>
        </w:rPr>
        <w:t>Zhotovitel</w:t>
      </w:r>
      <w:r w:rsidR="005A440B" w:rsidRPr="00912462">
        <w:rPr>
          <w:rFonts w:ascii="Tahoma" w:hAnsi="Tahoma" w:cs="Tahoma"/>
        </w:rPr>
        <w:t xml:space="preserve"> se zavazuje provést dílo ve sjednané době vymezené následujícími termíny</w:t>
      </w:r>
      <w:r w:rsidR="0073219A">
        <w:rPr>
          <w:rFonts w:ascii="Tahoma" w:hAnsi="Tahoma" w:cs="Tahoma"/>
        </w:rPr>
        <w:t xml:space="preserve"> a činnostmi</w:t>
      </w:r>
      <w:r w:rsidR="005A440B" w:rsidRPr="00912462">
        <w:rPr>
          <w:rFonts w:ascii="Tahoma" w:hAnsi="Tahoma" w:cs="Tahoma"/>
        </w:rPr>
        <w:t>:</w:t>
      </w:r>
    </w:p>
    <w:p w14:paraId="0120DE66" w14:textId="77777777" w:rsidR="005A440B" w:rsidRPr="00912462" w:rsidRDefault="005A440B" w:rsidP="005A440B">
      <w:pPr>
        <w:pStyle w:val="Odstavecseseznamem"/>
        <w:rPr>
          <w:rFonts w:ascii="Tahoma" w:hAnsi="Tahoma" w:cs="Tahoma"/>
          <w:sz w:val="16"/>
          <w:szCs w:val="16"/>
        </w:rPr>
      </w:pPr>
    </w:p>
    <w:p w14:paraId="65008E26" w14:textId="0A524497" w:rsidR="005A440B" w:rsidRPr="00912462" w:rsidRDefault="005A440B" w:rsidP="001B52D4">
      <w:pPr>
        <w:pStyle w:val="Bezmezer"/>
        <w:numPr>
          <w:ilvl w:val="0"/>
          <w:numId w:val="14"/>
        </w:numPr>
        <w:jc w:val="both"/>
        <w:rPr>
          <w:rFonts w:ascii="Tahoma" w:hAnsi="Tahoma" w:cs="Tahoma"/>
        </w:rPr>
      </w:pPr>
      <w:r w:rsidRPr="00912462">
        <w:rPr>
          <w:rFonts w:ascii="Tahoma" w:hAnsi="Tahoma" w:cs="Tahoma"/>
        </w:rPr>
        <w:t>Předání staveniště</w:t>
      </w:r>
      <w:r w:rsidR="00CD7E2F">
        <w:rPr>
          <w:rFonts w:ascii="Tahoma" w:hAnsi="Tahoma" w:cs="Tahoma"/>
        </w:rPr>
        <w:t>/pracoviště</w:t>
      </w:r>
      <w:r w:rsidRPr="00912462">
        <w:rPr>
          <w:rFonts w:ascii="Tahoma" w:hAnsi="Tahoma" w:cs="Tahoma"/>
        </w:rPr>
        <w:t xml:space="preserve"> objednatelem </w:t>
      </w:r>
      <w:r w:rsidR="0029127D">
        <w:rPr>
          <w:rFonts w:ascii="Tahoma" w:hAnsi="Tahoma" w:cs="Tahoma"/>
        </w:rPr>
        <w:t>Z</w:t>
      </w:r>
      <w:r w:rsidR="00912462" w:rsidRPr="00912462">
        <w:rPr>
          <w:rFonts w:ascii="Tahoma" w:hAnsi="Tahoma" w:cs="Tahoma"/>
        </w:rPr>
        <w:t>hotoviteli</w:t>
      </w:r>
    </w:p>
    <w:p w14:paraId="615A3041" w14:textId="13AAFEE6" w:rsidR="005A440B" w:rsidRPr="00912462" w:rsidRDefault="005A440B" w:rsidP="001B52D4">
      <w:pPr>
        <w:pStyle w:val="Bezmezer"/>
        <w:numPr>
          <w:ilvl w:val="0"/>
          <w:numId w:val="14"/>
        </w:numPr>
        <w:jc w:val="both"/>
        <w:rPr>
          <w:rFonts w:ascii="Tahoma" w:hAnsi="Tahoma" w:cs="Tahoma"/>
        </w:rPr>
      </w:pPr>
      <w:r w:rsidRPr="00912462">
        <w:rPr>
          <w:rFonts w:ascii="Tahoma" w:hAnsi="Tahoma" w:cs="Tahoma"/>
        </w:rPr>
        <w:t xml:space="preserve">Realizace díla </w:t>
      </w:r>
      <w:r w:rsidR="00912462" w:rsidRPr="00912462">
        <w:rPr>
          <w:rFonts w:ascii="Tahoma" w:hAnsi="Tahoma" w:cs="Tahoma"/>
        </w:rPr>
        <w:t>zhotovitelem</w:t>
      </w:r>
      <w:r w:rsidRPr="00912462">
        <w:rPr>
          <w:rFonts w:ascii="Tahoma" w:hAnsi="Tahoma" w:cs="Tahoma"/>
        </w:rPr>
        <w:t xml:space="preserve"> v časové lhůtě do </w:t>
      </w:r>
      <w:r w:rsidR="0029127D">
        <w:rPr>
          <w:rFonts w:ascii="Tahoma" w:hAnsi="Tahoma" w:cs="Tahoma"/>
        </w:rPr>
        <w:t>1</w:t>
      </w:r>
      <w:r w:rsidR="008F2177">
        <w:rPr>
          <w:rFonts w:ascii="Tahoma" w:hAnsi="Tahoma" w:cs="Tahoma"/>
        </w:rPr>
        <w:t>0</w:t>
      </w:r>
      <w:r w:rsidR="008C1175">
        <w:rPr>
          <w:rFonts w:ascii="Tahoma" w:hAnsi="Tahoma" w:cs="Tahoma"/>
        </w:rPr>
        <w:t xml:space="preserve"> týdnů/objekt Heřmanice</w:t>
      </w:r>
    </w:p>
    <w:p w14:paraId="5BFA1ADB" w14:textId="77777777" w:rsidR="005A440B" w:rsidRPr="00912462" w:rsidRDefault="005A440B" w:rsidP="001B52D4">
      <w:pPr>
        <w:pStyle w:val="Bezmezer"/>
        <w:numPr>
          <w:ilvl w:val="0"/>
          <w:numId w:val="14"/>
        </w:numPr>
        <w:jc w:val="both"/>
        <w:rPr>
          <w:rFonts w:ascii="Tahoma" w:hAnsi="Tahoma" w:cs="Tahoma"/>
        </w:rPr>
      </w:pPr>
      <w:r w:rsidRPr="00912462">
        <w:rPr>
          <w:rFonts w:ascii="Tahoma" w:hAnsi="Tahoma" w:cs="Tahoma"/>
        </w:rPr>
        <w:t xml:space="preserve">Předání dokončeného díla </w:t>
      </w:r>
      <w:r w:rsidR="00912462" w:rsidRPr="00912462">
        <w:rPr>
          <w:rFonts w:ascii="Tahoma" w:hAnsi="Tahoma" w:cs="Tahoma"/>
        </w:rPr>
        <w:t>zhotovitelem</w:t>
      </w:r>
      <w:r w:rsidRPr="00912462">
        <w:rPr>
          <w:rFonts w:ascii="Tahoma" w:hAnsi="Tahoma" w:cs="Tahoma"/>
        </w:rPr>
        <w:t xml:space="preserve"> objednateli</w:t>
      </w:r>
      <w:r w:rsidR="00C41198">
        <w:rPr>
          <w:rFonts w:ascii="Tahoma" w:hAnsi="Tahoma" w:cs="Tahoma"/>
        </w:rPr>
        <w:t xml:space="preserve"> na základě </w:t>
      </w:r>
      <w:r w:rsidR="00C41198" w:rsidRPr="00C41198">
        <w:rPr>
          <w:rFonts w:ascii="Tahoma" w:hAnsi="Tahoma" w:cs="Tahoma"/>
          <w:b/>
        </w:rPr>
        <w:t>akceptačního protokolu</w:t>
      </w:r>
    </w:p>
    <w:p w14:paraId="24E53D52" w14:textId="77777777" w:rsidR="005A440B" w:rsidRPr="00912462" w:rsidRDefault="005A440B" w:rsidP="001B52D4">
      <w:pPr>
        <w:pStyle w:val="Bezmezer"/>
        <w:numPr>
          <w:ilvl w:val="0"/>
          <w:numId w:val="14"/>
        </w:numPr>
        <w:jc w:val="both"/>
        <w:rPr>
          <w:rFonts w:ascii="Tahoma" w:hAnsi="Tahoma" w:cs="Tahoma"/>
        </w:rPr>
      </w:pPr>
      <w:r w:rsidRPr="00912462">
        <w:rPr>
          <w:rFonts w:ascii="Tahoma" w:hAnsi="Tahoma" w:cs="Tahoma"/>
        </w:rPr>
        <w:t>Kontrola díla objednatelem</w:t>
      </w:r>
    </w:p>
    <w:p w14:paraId="096E2CA3" w14:textId="77777777" w:rsidR="00912462" w:rsidRPr="00912462" w:rsidRDefault="00912462" w:rsidP="001B52D4">
      <w:pPr>
        <w:pStyle w:val="Bezmezer"/>
        <w:numPr>
          <w:ilvl w:val="0"/>
          <w:numId w:val="14"/>
        </w:numPr>
        <w:jc w:val="both"/>
        <w:rPr>
          <w:rFonts w:ascii="Tahoma" w:hAnsi="Tahoma" w:cs="Tahoma"/>
        </w:rPr>
      </w:pPr>
      <w:r w:rsidRPr="00912462">
        <w:rPr>
          <w:rFonts w:ascii="Tahoma" w:hAnsi="Tahoma" w:cs="Tahoma"/>
        </w:rPr>
        <w:t>Případné řešení vad a nedodělků</w:t>
      </w:r>
    </w:p>
    <w:p w14:paraId="62B32561" w14:textId="110BB353" w:rsidR="00912462" w:rsidRPr="00912462" w:rsidRDefault="00912462" w:rsidP="001B52D4">
      <w:pPr>
        <w:pStyle w:val="Bezmezer"/>
        <w:numPr>
          <w:ilvl w:val="0"/>
          <w:numId w:val="14"/>
        </w:numPr>
        <w:jc w:val="both"/>
        <w:rPr>
          <w:rFonts w:ascii="Tahoma" w:hAnsi="Tahoma" w:cs="Tahoma"/>
        </w:rPr>
      </w:pPr>
      <w:r w:rsidRPr="00912462">
        <w:rPr>
          <w:rFonts w:ascii="Tahoma" w:hAnsi="Tahoma" w:cs="Tahoma"/>
        </w:rPr>
        <w:t>Předání díla bez vad a nedodělků</w:t>
      </w:r>
      <w:r w:rsidR="00C41198">
        <w:rPr>
          <w:rFonts w:ascii="Tahoma" w:hAnsi="Tahoma" w:cs="Tahoma"/>
        </w:rPr>
        <w:t xml:space="preserve"> na základě </w:t>
      </w:r>
      <w:r w:rsidR="00C41198" w:rsidRPr="00C41198">
        <w:rPr>
          <w:rFonts w:ascii="Tahoma" w:hAnsi="Tahoma" w:cs="Tahoma"/>
          <w:b/>
        </w:rPr>
        <w:t>předávacího protokolu</w:t>
      </w:r>
      <w:r w:rsidR="00B33F1F">
        <w:rPr>
          <w:rFonts w:ascii="Tahoma" w:hAnsi="Tahoma" w:cs="Tahoma"/>
          <w:b/>
        </w:rPr>
        <w:t>.</w:t>
      </w:r>
    </w:p>
    <w:p w14:paraId="0DADF4F9" w14:textId="77777777" w:rsidR="005A440B" w:rsidRDefault="005A440B" w:rsidP="005A440B">
      <w:pPr>
        <w:pStyle w:val="Bezmezer"/>
        <w:ind w:left="720"/>
        <w:jc w:val="both"/>
        <w:rPr>
          <w:rFonts w:ascii="Tahoma" w:hAnsi="Tahoma" w:cs="Tahoma"/>
          <w:color w:val="FF0000"/>
        </w:rPr>
      </w:pPr>
    </w:p>
    <w:p w14:paraId="659BBC29" w14:textId="58E09364" w:rsidR="005A440B" w:rsidRPr="00912462" w:rsidRDefault="005A440B" w:rsidP="005A440B">
      <w:pPr>
        <w:pStyle w:val="Bezmezer"/>
        <w:numPr>
          <w:ilvl w:val="0"/>
          <w:numId w:val="2"/>
        </w:numPr>
        <w:jc w:val="both"/>
        <w:rPr>
          <w:rFonts w:ascii="Tahoma" w:hAnsi="Tahoma" w:cs="Tahoma"/>
        </w:rPr>
      </w:pPr>
      <w:r w:rsidRPr="00912462">
        <w:rPr>
          <w:rFonts w:ascii="Tahoma" w:hAnsi="Tahoma" w:cs="Tahoma"/>
        </w:rPr>
        <w:t>V případě, že objednatel nepředá staveniště</w:t>
      </w:r>
      <w:r w:rsidR="0073219A">
        <w:rPr>
          <w:rFonts w:ascii="Tahoma" w:hAnsi="Tahoma" w:cs="Tahoma"/>
        </w:rPr>
        <w:t xml:space="preserve"> zhotoviteli dle předpokládané </w:t>
      </w:r>
      <w:r w:rsidR="0073219A" w:rsidRPr="0073219A">
        <w:rPr>
          <w:rFonts w:ascii="Tahoma" w:hAnsi="Tahoma" w:cs="Tahoma"/>
          <w:b/>
        </w:rPr>
        <w:t>Doby  plnění</w:t>
      </w:r>
      <w:r w:rsidR="0073219A">
        <w:rPr>
          <w:rFonts w:ascii="Tahoma" w:hAnsi="Tahoma" w:cs="Tahoma"/>
          <w:b/>
        </w:rPr>
        <w:t xml:space="preserve"> veřejné zakázky </w:t>
      </w:r>
      <w:r w:rsidR="0073219A">
        <w:rPr>
          <w:rFonts w:ascii="Tahoma" w:hAnsi="Tahoma" w:cs="Tahoma"/>
          <w:i/>
        </w:rPr>
        <w:t>(odst.</w:t>
      </w:r>
      <w:r w:rsidR="008C1175">
        <w:rPr>
          <w:rFonts w:ascii="Tahoma" w:hAnsi="Tahoma" w:cs="Tahoma"/>
          <w:i/>
        </w:rPr>
        <w:t>. 3.2.8</w:t>
      </w:r>
      <w:r w:rsidR="0073219A" w:rsidRPr="0073219A">
        <w:rPr>
          <w:rFonts w:ascii="Tahoma" w:hAnsi="Tahoma" w:cs="Tahoma"/>
          <w:i/>
        </w:rPr>
        <w:t>, zadávací dokumentace)</w:t>
      </w:r>
      <w:r w:rsidR="00912462" w:rsidRPr="00912462">
        <w:rPr>
          <w:rFonts w:ascii="Tahoma" w:hAnsi="Tahoma" w:cs="Tahoma"/>
        </w:rPr>
        <w:t xml:space="preserve"> posune se termín plnění o tolik dnů, o kolik bude objednatel v prodlení s předáním staveniště zhotoviteli. Po tyto dny prodlení neplatí ujednání o smluvní pokutě</w:t>
      </w:r>
      <w:r w:rsidR="00912462" w:rsidRPr="00C35D86">
        <w:rPr>
          <w:rFonts w:ascii="Tahoma" w:hAnsi="Tahoma" w:cs="Tahoma"/>
          <w:i/>
        </w:rPr>
        <w:t xml:space="preserve"> (čl</w:t>
      </w:r>
      <w:r w:rsidR="00800876" w:rsidRPr="00C35D86">
        <w:rPr>
          <w:rFonts w:ascii="Tahoma" w:hAnsi="Tahoma" w:cs="Tahoma"/>
          <w:i/>
        </w:rPr>
        <w:t>. XI</w:t>
      </w:r>
      <w:r w:rsidR="00912462" w:rsidRPr="00C35D86">
        <w:rPr>
          <w:rFonts w:ascii="Tahoma" w:hAnsi="Tahoma" w:cs="Tahoma"/>
          <w:i/>
        </w:rPr>
        <w:t xml:space="preserve"> smlouva o dílo)</w:t>
      </w:r>
      <w:r w:rsidR="00C35D86">
        <w:rPr>
          <w:rFonts w:ascii="Tahoma" w:hAnsi="Tahoma" w:cs="Tahoma"/>
          <w:i/>
        </w:rPr>
        <w:t>.</w:t>
      </w:r>
    </w:p>
    <w:p w14:paraId="228E6A95" w14:textId="77777777" w:rsidR="005A440B" w:rsidRDefault="005A440B" w:rsidP="005A440B">
      <w:pPr>
        <w:pStyle w:val="Bezmezer"/>
        <w:ind w:left="720"/>
        <w:jc w:val="both"/>
        <w:rPr>
          <w:rFonts w:ascii="Tahoma" w:hAnsi="Tahoma" w:cs="Tahoma"/>
          <w:color w:val="FF0000"/>
        </w:rPr>
      </w:pPr>
    </w:p>
    <w:p w14:paraId="4C9B8901" w14:textId="77777777" w:rsidR="005320FF" w:rsidRPr="00586DE7" w:rsidRDefault="005320FF" w:rsidP="005320FF">
      <w:pPr>
        <w:pStyle w:val="Bezmezer"/>
        <w:ind w:left="360"/>
        <w:jc w:val="both"/>
        <w:rPr>
          <w:rFonts w:ascii="Tahoma" w:hAnsi="Tahoma" w:cs="Tahoma"/>
          <w:color w:val="FF0000"/>
        </w:rPr>
      </w:pPr>
    </w:p>
    <w:p w14:paraId="05E3D205" w14:textId="77777777" w:rsidR="005320FF" w:rsidRPr="00E62EE7" w:rsidRDefault="005320FF" w:rsidP="005320FF">
      <w:pPr>
        <w:pStyle w:val="Bezmezer"/>
        <w:jc w:val="center"/>
        <w:rPr>
          <w:rFonts w:ascii="Tahoma" w:hAnsi="Tahoma" w:cs="Tahoma"/>
          <w:b/>
        </w:rPr>
      </w:pPr>
      <w:r w:rsidRPr="00E62EE7">
        <w:rPr>
          <w:rFonts w:ascii="Tahoma" w:hAnsi="Tahoma" w:cs="Tahoma"/>
          <w:b/>
        </w:rPr>
        <w:t>V.</w:t>
      </w:r>
    </w:p>
    <w:p w14:paraId="0FFCB773" w14:textId="77777777" w:rsidR="005320FF" w:rsidRPr="00E62EE7" w:rsidRDefault="005320FF" w:rsidP="00066E1D">
      <w:pPr>
        <w:pStyle w:val="Bezmezer"/>
        <w:jc w:val="center"/>
        <w:rPr>
          <w:rFonts w:ascii="Tahoma" w:hAnsi="Tahoma" w:cs="Tahoma"/>
          <w:b/>
        </w:rPr>
      </w:pPr>
      <w:r w:rsidRPr="00E62EE7">
        <w:rPr>
          <w:rFonts w:ascii="Tahoma" w:hAnsi="Tahoma" w:cs="Tahoma"/>
          <w:b/>
        </w:rPr>
        <w:t>Místo plnění</w:t>
      </w:r>
    </w:p>
    <w:p w14:paraId="6D168201" w14:textId="77777777" w:rsidR="005320FF" w:rsidRPr="00E62EE7" w:rsidRDefault="005320FF" w:rsidP="00066E1D">
      <w:pPr>
        <w:pStyle w:val="Bezmezer"/>
        <w:jc w:val="both"/>
        <w:rPr>
          <w:rFonts w:ascii="Tahoma" w:hAnsi="Tahoma" w:cs="Tahoma"/>
          <w:b/>
        </w:rPr>
      </w:pPr>
    </w:p>
    <w:p w14:paraId="1386484B" w14:textId="65D0C7B9" w:rsidR="00066E1D" w:rsidRDefault="00813ABF" w:rsidP="0003158E">
      <w:pPr>
        <w:pStyle w:val="Bezmezer"/>
        <w:numPr>
          <w:ilvl w:val="0"/>
          <w:numId w:val="3"/>
        </w:numPr>
        <w:jc w:val="both"/>
        <w:rPr>
          <w:rFonts w:ascii="Tahoma" w:hAnsi="Tahoma" w:cs="Tahoma"/>
        </w:rPr>
      </w:pPr>
      <w:r>
        <w:rPr>
          <w:rFonts w:ascii="Tahoma" w:hAnsi="Tahoma" w:cs="Tahoma"/>
        </w:rPr>
        <w:t>Místem plnění je prostor</w:t>
      </w:r>
      <w:r w:rsidR="005320FF" w:rsidRPr="00E62EE7">
        <w:rPr>
          <w:rFonts w:ascii="Tahoma" w:hAnsi="Tahoma" w:cs="Tahoma"/>
        </w:rPr>
        <w:t xml:space="preserve"> v</w:t>
      </w:r>
      <w:r>
        <w:rPr>
          <w:rFonts w:ascii="Tahoma" w:hAnsi="Tahoma" w:cs="Tahoma"/>
        </w:rPr>
        <w:t> budově</w:t>
      </w:r>
      <w:r w:rsidR="00066E1D" w:rsidRPr="00E62EE7">
        <w:rPr>
          <w:rFonts w:ascii="Tahoma" w:hAnsi="Tahoma" w:cs="Tahoma"/>
        </w:rPr>
        <w:t xml:space="preserve"> </w:t>
      </w:r>
      <w:r>
        <w:rPr>
          <w:rFonts w:ascii="Tahoma" w:hAnsi="Tahoma" w:cs="Tahoma"/>
        </w:rPr>
        <w:t>rekonstruovaného objektu</w:t>
      </w:r>
      <w:r w:rsidR="00066E1D" w:rsidRPr="00E62EE7">
        <w:rPr>
          <w:rFonts w:ascii="Tahoma" w:hAnsi="Tahoma" w:cs="Tahoma"/>
        </w:rPr>
        <w:t xml:space="preserve"> sociálních služeb</w:t>
      </w:r>
      <w:r w:rsidR="005320FF" w:rsidRPr="00E62EE7">
        <w:rPr>
          <w:rFonts w:ascii="Tahoma" w:hAnsi="Tahoma" w:cs="Tahoma"/>
        </w:rPr>
        <w:t xml:space="preserve"> objednatele</w:t>
      </w:r>
      <w:r w:rsidR="00E62EE7" w:rsidRPr="00E62EE7">
        <w:rPr>
          <w:rFonts w:ascii="Tahoma" w:hAnsi="Tahoma" w:cs="Tahoma"/>
        </w:rPr>
        <w:t>:</w:t>
      </w:r>
    </w:p>
    <w:p w14:paraId="55F0EBAC" w14:textId="77777777" w:rsidR="00813ABF" w:rsidRDefault="00813ABF" w:rsidP="00813ABF">
      <w:pPr>
        <w:pStyle w:val="Zkladntextodsazen2"/>
        <w:spacing w:line="276" w:lineRule="auto"/>
        <w:ind w:left="360"/>
        <w:rPr>
          <w:rFonts w:ascii="Tahoma" w:hAnsi="Tahoma" w:cs="Tahoma"/>
          <w:b/>
          <w:bCs/>
          <w:u w:val="single"/>
        </w:rPr>
      </w:pPr>
    </w:p>
    <w:p w14:paraId="79501BFE" w14:textId="6A0ED43C" w:rsidR="00813ABF" w:rsidRDefault="00813ABF" w:rsidP="00813ABF">
      <w:pPr>
        <w:pStyle w:val="Zkladntextodsazen2"/>
        <w:spacing w:line="276" w:lineRule="auto"/>
        <w:ind w:left="360"/>
        <w:rPr>
          <w:rFonts w:ascii="Tahoma" w:hAnsi="Tahoma" w:cs="Tahoma"/>
        </w:rPr>
      </w:pPr>
      <w:r w:rsidRPr="009D671F">
        <w:rPr>
          <w:rFonts w:ascii="Tahoma" w:hAnsi="Tahoma" w:cs="Tahoma"/>
        </w:rPr>
        <w:t>Čtyřlístek – centrum pro osoby se zdravotním postižením Ostrava,</w:t>
      </w:r>
      <w:r w:rsidRPr="00532C0F">
        <w:rPr>
          <w:rFonts w:ascii="Tahoma" w:hAnsi="Tahoma" w:cs="Tahoma"/>
        </w:rPr>
        <w:t xml:space="preserve"> </w:t>
      </w:r>
      <w:r w:rsidRPr="009D671F">
        <w:rPr>
          <w:rFonts w:ascii="Tahoma" w:hAnsi="Tahoma" w:cs="Tahoma"/>
        </w:rPr>
        <w:t>příspěvková organizace</w:t>
      </w:r>
    </w:p>
    <w:p w14:paraId="114EC57B" w14:textId="77777777" w:rsidR="00813ABF" w:rsidRDefault="00813ABF" w:rsidP="00D5772F">
      <w:pPr>
        <w:pStyle w:val="Zkladntextodsazen2"/>
        <w:spacing w:after="0" w:line="240" w:lineRule="auto"/>
        <w:ind w:left="0"/>
        <w:rPr>
          <w:rFonts w:ascii="Tahoma" w:hAnsi="Tahoma" w:cs="Tahoma"/>
          <w:b/>
        </w:rPr>
      </w:pPr>
      <w:r w:rsidRPr="008A4E8A">
        <w:rPr>
          <w:rFonts w:ascii="Tahoma" w:hAnsi="Tahoma" w:cs="Tahoma"/>
          <w:b/>
        </w:rPr>
        <w:t>Objekt Heřmanice</w:t>
      </w:r>
    </w:p>
    <w:p w14:paraId="15FAA9DF" w14:textId="77777777" w:rsidR="00813ABF" w:rsidRDefault="00813ABF" w:rsidP="00D5772F">
      <w:pPr>
        <w:pStyle w:val="Zkladntextodsazen2"/>
        <w:spacing w:after="0" w:line="240" w:lineRule="auto"/>
        <w:ind w:left="0"/>
        <w:rPr>
          <w:rFonts w:ascii="Tahoma" w:hAnsi="Tahoma" w:cs="Tahoma"/>
        </w:rPr>
      </w:pPr>
      <w:r>
        <w:rPr>
          <w:rFonts w:ascii="Tahoma" w:hAnsi="Tahoma" w:cs="Tahoma"/>
        </w:rPr>
        <w:t>ul. Uhrova 107/23</w:t>
      </w:r>
    </w:p>
    <w:p w14:paraId="4C538D9A" w14:textId="77777777" w:rsidR="00813ABF" w:rsidRDefault="00813ABF" w:rsidP="00D5772F">
      <w:pPr>
        <w:pStyle w:val="Zkladntextodsazen2"/>
        <w:spacing w:after="0" w:line="240" w:lineRule="auto"/>
        <w:ind w:left="0"/>
        <w:rPr>
          <w:rFonts w:ascii="Tahoma" w:hAnsi="Tahoma" w:cs="Tahoma"/>
        </w:rPr>
      </w:pPr>
      <w:r w:rsidRPr="008A4E8A">
        <w:rPr>
          <w:rFonts w:ascii="Tahoma" w:hAnsi="Tahoma" w:cs="Tahoma"/>
        </w:rPr>
        <w:t>713 0</w:t>
      </w:r>
      <w:r>
        <w:rPr>
          <w:rFonts w:ascii="Tahoma" w:hAnsi="Tahoma" w:cs="Tahoma"/>
        </w:rPr>
        <w:t>0 Ostrava – Heřmanice</w:t>
      </w:r>
    </w:p>
    <w:p w14:paraId="3C6C32A0" w14:textId="77777777" w:rsidR="00813ABF" w:rsidRPr="008A4E8A" w:rsidRDefault="00813ABF" w:rsidP="00D5772F">
      <w:pPr>
        <w:pStyle w:val="Zkladntextodsazen2"/>
        <w:spacing w:after="0" w:line="240" w:lineRule="auto"/>
        <w:ind w:left="0"/>
        <w:rPr>
          <w:rFonts w:ascii="Tahoma" w:hAnsi="Tahoma" w:cs="Tahoma"/>
        </w:rPr>
      </w:pPr>
      <w:r>
        <w:rPr>
          <w:rFonts w:ascii="Tahoma" w:hAnsi="Tahoma" w:cs="Tahoma"/>
        </w:rPr>
        <w:t>součást</w:t>
      </w:r>
      <w:r w:rsidRPr="008A4E8A">
        <w:rPr>
          <w:rFonts w:ascii="Tahoma" w:hAnsi="Tahoma" w:cs="Tahoma"/>
        </w:rPr>
        <w:t xml:space="preserve"> pozemku parc. č. st. 1156, k.ú. Heřmanice a pozemku parc. č. 385/2, k.ú. Heřmanice</w:t>
      </w:r>
    </w:p>
    <w:tbl>
      <w:tblPr>
        <w:tblW w:w="0" w:type="auto"/>
        <w:tblBorders>
          <w:top w:val="nil"/>
          <w:left w:val="nil"/>
          <w:bottom w:val="nil"/>
          <w:right w:val="nil"/>
        </w:tblBorders>
        <w:tblLayout w:type="fixed"/>
        <w:tblLook w:val="0000" w:firstRow="0" w:lastRow="0" w:firstColumn="0" w:lastColumn="0" w:noHBand="0" w:noVBand="0"/>
      </w:tblPr>
      <w:tblGrid>
        <w:gridCol w:w="4067"/>
        <w:gridCol w:w="4067"/>
      </w:tblGrid>
      <w:tr w:rsidR="00E62EE7" w:rsidRPr="009D671F" w14:paraId="6BF8A3FD" w14:textId="77777777" w:rsidTr="0003158E">
        <w:trPr>
          <w:trHeight w:val="103"/>
        </w:trPr>
        <w:tc>
          <w:tcPr>
            <w:tcW w:w="4067" w:type="dxa"/>
          </w:tcPr>
          <w:p w14:paraId="2DF36DDC" w14:textId="07E76E01" w:rsidR="00E62EE7" w:rsidRPr="009D671F" w:rsidRDefault="00E62EE7" w:rsidP="0003158E">
            <w:pPr>
              <w:autoSpaceDE w:val="0"/>
              <w:autoSpaceDN w:val="0"/>
              <w:adjustRightInd w:val="0"/>
              <w:rPr>
                <w:rFonts w:ascii="Tahoma" w:hAnsi="Tahoma" w:cs="Tahoma"/>
                <w:b/>
                <w:color w:val="000000"/>
              </w:rPr>
            </w:pPr>
          </w:p>
        </w:tc>
        <w:tc>
          <w:tcPr>
            <w:tcW w:w="4067" w:type="dxa"/>
          </w:tcPr>
          <w:p w14:paraId="7F2FE888" w14:textId="77777777" w:rsidR="00E62EE7" w:rsidRPr="009D671F" w:rsidRDefault="00E62EE7" w:rsidP="0003158E">
            <w:pPr>
              <w:autoSpaceDE w:val="0"/>
              <w:autoSpaceDN w:val="0"/>
              <w:adjustRightInd w:val="0"/>
              <w:rPr>
                <w:rFonts w:ascii="Tahoma" w:hAnsi="Tahoma" w:cs="Tahoma"/>
                <w:color w:val="000000"/>
              </w:rPr>
            </w:pPr>
          </w:p>
        </w:tc>
      </w:tr>
    </w:tbl>
    <w:p w14:paraId="3CB8010B" w14:textId="77777777" w:rsidR="005320FF" w:rsidRPr="009F458E" w:rsidRDefault="005320FF" w:rsidP="005320FF">
      <w:pPr>
        <w:pStyle w:val="Bezmezer"/>
        <w:jc w:val="center"/>
        <w:rPr>
          <w:rFonts w:ascii="Tahoma" w:hAnsi="Tahoma" w:cs="Tahoma"/>
          <w:b/>
        </w:rPr>
      </w:pPr>
      <w:r w:rsidRPr="009F458E">
        <w:rPr>
          <w:rFonts w:ascii="Tahoma" w:hAnsi="Tahoma" w:cs="Tahoma"/>
          <w:b/>
        </w:rPr>
        <w:t>VI.</w:t>
      </w:r>
    </w:p>
    <w:p w14:paraId="7A0CDEA1" w14:textId="77777777" w:rsidR="005320FF" w:rsidRPr="009F458E" w:rsidRDefault="005320FF" w:rsidP="005320FF">
      <w:pPr>
        <w:pStyle w:val="Bezmezer"/>
        <w:jc w:val="center"/>
        <w:rPr>
          <w:rFonts w:ascii="Tahoma" w:hAnsi="Tahoma" w:cs="Tahoma"/>
          <w:b/>
        </w:rPr>
      </w:pPr>
      <w:r w:rsidRPr="009F458E">
        <w:rPr>
          <w:rFonts w:ascii="Tahoma" w:hAnsi="Tahoma" w:cs="Tahoma"/>
          <w:b/>
        </w:rPr>
        <w:t>Způsob plnění</w:t>
      </w:r>
      <w:r w:rsidR="00915275" w:rsidRPr="009F458E">
        <w:rPr>
          <w:rFonts w:ascii="Tahoma" w:hAnsi="Tahoma" w:cs="Tahoma"/>
          <w:b/>
        </w:rPr>
        <w:t xml:space="preserve"> a předání</w:t>
      </w:r>
    </w:p>
    <w:p w14:paraId="5AC5CC4F" w14:textId="77777777" w:rsidR="005320FF" w:rsidRPr="001C4BAC" w:rsidRDefault="005320FF" w:rsidP="005320FF">
      <w:pPr>
        <w:pStyle w:val="Bezmezer"/>
        <w:jc w:val="center"/>
        <w:rPr>
          <w:rFonts w:ascii="Tahoma" w:hAnsi="Tahoma" w:cs="Tahoma"/>
          <w:b/>
        </w:rPr>
      </w:pPr>
    </w:p>
    <w:p w14:paraId="713BDC6C" w14:textId="06497AE8" w:rsidR="00644FD4" w:rsidRPr="0073219A" w:rsidRDefault="00662139" w:rsidP="001B52D4">
      <w:pPr>
        <w:pStyle w:val="Bezmezer"/>
        <w:numPr>
          <w:ilvl w:val="0"/>
          <w:numId w:val="8"/>
        </w:numPr>
        <w:jc w:val="both"/>
        <w:rPr>
          <w:rFonts w:ascii="Tahoma" w:hAnsi="Tahoma" w:cs="Tahoma"/>
        </w:rPr>
      </w:pPr>
      <w:r w:rsidRPr="0073219A">
        <w:rPr>
          <w:rFonts w:ascii="Tahoma" w:hAnsi="Tahoma" w:cs="Tahoma"/>
        </w:rPr>
        <w:t xml:space="preserve">Dodávka </w:t>
      </w:r>
      <w:r w:rsidR="00915275" w:rsidRPr="0073219A">
        <w:rPr>
          <w:rFonts w:ascii="Tahoma" w:hAnsi="Tahoma" w:cs="Tahoma"/>
        </w:rPr>
        <w:t xml:space="preserve"> </w:t>
      </w:r>
      <w:r w:rsidRPr="0073219A">
        <w:rPr>
          <w:rFonts w:ascii="Tahoma" w:hAnsi="Tahoma" w:cs="Tahoma"/>
        </w:rPr>
        <w:t>bude realizována dle smluvního ujednání této smlo</w:t>
      </w:r>
      <w:r w:rsidR="0073219A" w:rsidRPr="0073219A">
        <w:rPr>
          <w:rFonts w:ascii="Tahoma" w:hAnsi="Tahoma" w:cs="Tahoma"/>
        </w:rPr>
        <w:t>uvy,</w:t>
      </w:r>
      <w:r w:rsidR="00644FD4" w:rsidRPr="0073219A">
        <w:rPr>
          <w:rFonts w:ascii="Tahoma" w:hAnsi="Tahoma" w:cs="Tahoma"/>
        </w:rPr>
        <w:t xml:space="preserve"> v souladu s</w:t>
      </w:r>
      <w:r w:rsidR="0073219A" w:rsidRPr="0073219A">
        <w:rPr>
          <w:rFonts w:ascii="Tahoma" w:hAnsi="Tahoma" w:cs="Tahoma"/>
        </w:rPr>
        <w:t> Přílohami</w:t>
      </w:r>
      <w:r w:rsidR="00D5772F">
        <w:rPr>
          <w:rFonts w:ascii="Tahoma" w:hAnsi="Tahoma" w:cs="Tahoma"/>
        </w:rPr>
        <w:t xml:space="preserve"> č. 1-4 </w:t>
      </w:r>
      <w:r w:rsidR="0073219A" w:rsidRPr="0073219A">
        <w:rPr>
          <w:rFonts w:ascii="Tahoma" w:hAnsi="Tahoma" w:cs="Tahoma"/>
        </w:rPr>
        <w:t>této smlouvy a podmínkami uvedenými v zadávací dokumentaci, na základě které byla podána nabídka.</w:t>
      </w:r>
    </w:p>
    <w:p w14:paraId="20840064" w14:textId="77777777" w:rsidR="008861F2" w:rsidRDefault="00644FD4" w:rsidP="001B52D4">
      <w:pPr>
        <w:pStyle w:val="Bezmezer"/>
        <w:numPr>
          <w:ilvl w:val="0"/>
          <w:numId w:val="8"/>
        </w:numPr>
        <w:jc w:val="both"/>
        <w:rPr>
          <w:rFonts w:ascii="Tahoma" w:hAnsi="Tahoma" w:cs="Tahoma"/>
        </w:rPr>
      </w:pPr>
      <w:r w:rsidRPr="001C4BAC">
        <w:rPr>
          <w:rFonts w:ascii="Tahoma" w:hAnsi="Tahoma" w:cs="Tahoma"/>
        </w:rPr>
        <w:t>Zhotovitel se zavazuje respektovat pokyny oprávněných pracovníků objednatele, viz osoby oprávněné jednat.</w:t>
      </w:r>
    </w:p>
    <w:p w14:paraId="030FB833" w14:textId="3B13AD8A" w:rsidR="008861F2" w:rsidRPr="00071C41" w:rsidRDefault="008861F2" w:rsidP="001B52D4">
      <w:pPr>
        <w:pStyle w:val="Bezmezer"/>
        <w:numPr>
          <w:ilvl w:val="0"/>
          <w:numId w:val="8"/>
        </w:numPr>
        <w:jc w:val="both"/>
        <w:rPr>
          <w:rFonts w:ascii="Tahoma" w:hAnsi="Tahoma" w:cs="Tahoma"/>
        </w:rPr>
      </w:pPr>
      <w:r w:rsidRPr="00071C41">
        <w:rPr>
          <w:rFonts w:ascii="Tahoma" w:hAnsi="Tahoma" w:cs="Tahoma"/>
        </w:rPr>
        <w:t xml:space="preserve">V případě, že zhotovitel dodá nábytek nebo vybavení či jeho část, která nebude odpovídat </w:t>
      </w:r>
      <w:r w:rsidR="00E9059C" w:rsidRPr="00071C41">
        <w:rPr>
          <w:rFonts w:ascii="Tahoma" w:hAnsi="Tahoma" w:cs="Tahoma"/>
        </w:rPr>
        <w:t>t</w:t>
      </w:r>
      <w:r w:rsidRPr="00071C41">
        <w:rPr>
          <w:rFonts w:ascii="Tahoma" w:hAnsi="Tahoma" w:cs="Tahoma"/>
        </w:rPr>
        <w:t>echnickému popisu, který je součástí Zadávací dokumentace, objednatel tuto část plnění nepřevezme</w:t>
      </w:r>
      <w:r w:rsidR="00E9059C" w:rsidRPr="00071C41">
        <w:rPr>
          <w:rFonts w:ascii="Tahoma" w:hAnsi="Tahoma" w:cs="Tahoma"/>
        </w:rPr>
        <w:t>.</w:t>
      </w:r>
    </w:p>
    <w:p w14:paraId="0D1A3507" w14:textId="77777777" w:rsidR="00644FD4" w:rsidRPr="001C4BAC" w:rsidRDefault="001C4BAC" w:rsidP="001B52D4">
      <w:pPr>
        <w:pStyle w:val="Bezmezer"/>
        <w:numPr>
          <w:ilvl w:val="0"/>
          <w:numId w:val="8"/>
        </w:numPr>
        <w:ind w:left="392"/>
        <w:jc w:val="both"/>
        <w:rPr>
          <w:rFonts w:ascii="Tahoma" w:hAnsi="Tahoma" w:cs="Tahoma"/>
        </w:rPr>
      </w:pPr>
      <w:r w:rsidRPr="001C4BAC">
        <w:rPr>
          <w:rFonts w:ascii="Tahoma" w:hAnsi="Tahoma" w:cs="Tahoma"/>
        </w:rPr>
        <w:t>Zhotovitel je povinen organizovat práce tak, aby nedošlo k omezení provozu objednatele. Práce lze provádět denně i o sobotách a nedělích v časovém rozmezí 24 hod. denně a za podmínky součinnosti s ostatními dodavateli objednatele.</w:t>
      </w:r>
    </w:p>
    <w:p w14:paraId="4170FF5F" w14:textId="77777777" w:rsidR="001C4BAC" w:rsidRPr="001C4BAC" w:rsidRDefault="001C4BAC" w:rsidP="001B52D4">
      <w:pPr>
        <w:pStyle w:val="Bezmezer"/>
        <w:numPr>
          <w:ilvl w:val="0"/>
          <w:numId w:val="8"/>
        </w:numPr>
        <w:ind w:left="392"/>
        <w:jc w:val="both"/>
        <w:rPr>
          <w:rFonts w:ascii="Tahoma" w:hAnsi="Tahoma" w:cs="Tahoma"/>
        </w:rPr>
      </w:pPr>
      <w:r w:rsidRPr="001C4BAC">
        <w:rPr>
          <w:rFonts w:ascii="Tahoma" w:hAnsi="Tahoma" w:cs="Tahoma"/>
        </w:rPr>
        <w:t>Zhotovitel se zavazuje na staveništi – místě plnění:</w:t>
      </w:r>
    </w:p>
    <w:p w14:paraId="2701C854" w14:textId="77777777" w:rsidR="001C4BAC" w:rsidRPr="001C4BAC" w:rsidRDefault="001C4BAC" w:rsidP="001B52D4">
      <w:pPr>
        <w:pStyle w:val="Bezmezer"/>
        <w:numPr>
          <w:ilvl w:val="0"/>
          <w:numId w:val="20"/>
        </w:numPr>
        <w:jc w:val="both"/>
        <w:rPr>
          <w:rFonts w:ascii="Tahoma" w:hAnsi="Tahoma" w:cs="Tahoma"/>
        </w:rPr>
      </w:pPr>
      <w:r w:rsidRPr="001C4BAC">
        <w:rPr>
          <w:rFonts w:ascii="Tahoma" w:hAnsi="Tahoma" w:cs="Tahoma"/>
        </w:rPr>
        <w:t>Dodržovat všechny obecně závazné předpisy a technické normy, zejména bezpečnostní, hygienické, požární a ekologické předpisy</w:t>
      </w:r>
    </w:p>
    <w:p w14:paraId="0A6F0D7E" w14:textId="77777777" w:rsidR="001C4BAC" w:rsidRPr="001C4BAC" w:rsidRDefault="001C4BAC" w:rsidP="001B52D4">
      <w:pPr>
        <w:pStyle w:val="Bezmezer"/>
        <w:numPr>
          <w:ilvl w:val="0"/>
          <w:numId w:val="20"/>
        </w:numPr>
        <w:jc w:val="both"/>
        <w:rPr>
          <w:rFonts w:ascii="Tahoma" w:hAnsi="Tahoma" w:cs="Tahoma"/>
        </w:rPr>
      </w:pPr>
      <w:r w:rsidRPr="001C4BAC">
        <w:rPr>
          <w:rFonts w:ascii="Tahoma" w:hAnsi="Tahoma" w:cs="Tahoma"/>
        </w:rPr>
        <w:t>Zajistit si vlastní dozor nad bezpečností práce, zajistit si vlastní dozor u těch prací, kde to vyžadují požární předpisy, a to i po skončení těchto prací v rozsahu stanoveném platnými požárními předpisy, neboť zhotovitel dle dohody smluvních stran v plném rozsahu odpovídá za PO a BOZP na staveništi</w:t>
      </w:r>
    </w:p>
    <w:p w14:paraId="61655F7B" w14:textId="77777777" w:rsidR="001C4BAC" w:rsidRDefault="001C4BAC" w:rsidP="001B52D4">
      <w:pPr>
        <w:pStyle w:val="Bezmezer"/>
        <w:numPr>
          <w:ilvl w:val="0"/>
          <w:numId w:val="20"/>
        </w:numPr>
        <w:jc w:val="both"/>
        <w:rPr>
          <w:rFonts w:ascii="Tahoma" w:hAnsi="Tahoma" w:cs="Tahoma"/>
        </w:rPr>
      </w:pPr>
      <w:r w:rsidRPr="001C4BAC">
        <w:rPr>
          <w:rFonts w:ascii="Tahoma" w:hAnsi="Tahoma" w:cs="Tahoma"/>
        </w:rPr>
        <w:t xml:space="preserve">Spolupracovat na staveništi s technickým dozorem investora a koordinátorem BOZP – </w:t>
      </w:r>
      <w:r w:rsidRPr="00D5772F">
        <w:rPr>
          <w:rFonts w:ascii="Tahoma" w:hAnsi="Tahoma" w:cs="Tahoma"/>
          <w:b/>
        </w:rPr>
        <w:t>Ing. Štěpánem Šňupárkem.</w:t>
      </w:r>
    </w:p>
    <w:p w14:paraId="090CE12E" w14:textId="77777777" w:rsidR="00DF6A6A" w:rsidRDefault="00DF6A6A" w:rsidP="001B52D4">
      <w:pPr>
        <w:pStyle w:val="Bezmezer"/>
        <w:numPr>
          <w:ilvl w:val="0"/>
          <w:numId w:val="8"/>
        </w:numPr>
        <w:jc w:val="both"/>
        <w:rPr>
          <w:rFonts w:ascii="Tahoma" w:hAnsi="Tahoma" w:cs="Tahoma"/>
        </w:rPr>
      </w:pPr>
      <w:r>
        <w:rPr>
          <w:rFonts w:ascii="Tahoma" w:hAnsi="Tahoma" w:cs="Tahoma"/>
        </w:rPr>
        <w:t>Náhradní materiály může zhotovitel použít pouze na vyžádání objednatele nebo po předchozím písemném souhlasu objednatele, který bude podmíněn dohodou o jakosti a o ceně.</w:t>
      </w:r>
    </w:p>
    <w:p w14:paraId="4E275FFA" w14:textId="77777777" w:rsidR="00DF6A6A" w:rsidRDefault="00DF6A6A" w:rsidP="001B52D4">
      <w:pPr>
        <w:pStyle w:val="Bezmezer"/>
        <w:numPr>
          <w:ilvl w:val="0"/>
          <w:numId w:val="8"/>
        </w:numPr>
        <w:jc w:val="both"/>
        <w:rPr>
          <w:rFonts w:ascii="Tahoma" w:hAnsi="Tahoma" w:cs="Tahoma"/>
        </w:rPr>
      </w:pPr>
      <w:r>
        <w:rPr>
          <w:rFonts w:ascii="Tahoma" w:hAnsi="Tahoma" w:cs="Tahoma"/>
        </w:rPr>
        <w:t>Veškeré materiály, které použije zhotovitel k provedení díla, budou nové a budou splňovat  1. jakostní třídu.</w:t>
      </w:r>
    </w:p>
    <w:p w14:paraId="5799D17C" w14:textId="77777777" w:rsidR="00DF6A6A" w:rsidRDefault="00DF6A6A" w:rsidP="001B52D4">
      <w:pPr>
        <w:pStyle w:val="Bezmezer"/>
        <w:numPr>
          <w:ilvl w:val="0"/>
          <w:numId w:val="8"/>
        </w:numPr>
        <w:jc w:val="both"/>
        <w:rPr>
          <w:rFonts w:ascii="Tahoma" w:hAnsi="Tahoma" w:cs="Tahoma"/>
        </w:rPr>
      </w:pPr>
      <w:r>
        <w:rPr>
          <w:rFonts w:ascii="Tahoma" w:hAnsi="Tahoma" w:cs="Tahoma"/>
        </w:rPr>
        <w:t>Dodatečné výkony (vícepráce a vícenáklady) budou uhrazeny pouze na základě předchozího písemného schválení a vyžádání objednatelem, a to vždy pouze v případě, že byl ohledně těchto prací sepsán písemný dodatek k této smlouvě. K jejich ocenění budou sloužit odsouhlasené ceny z nabídky zhotovitele, v případě prací neobsažených v nabídce zhotovitele individuální kalkulace zhotovitele odsouhlasená objednatelem.</w:t>
      </w:r>
    </w:p>
    <w:p w14:paraId="43066FD1" w14:textId="77777777" w:rsidR="00DF6A6A" w:rsidRDefault="00DF6A6A" w:rsidP="001B52D4">
      <w:pPr>
        <w:pStyle w:val="Bezmezer"/>
        <w:numPr>
          <w:ilvl w:val="0"/>
          <w:numId w:val="8"/>
        </w:numPr>
        <w:jc w:val="both"/>
        <w:rPr>
          <w:rFonts w:ascii="Tahoma" w:hAnsi="Tahoma" w:cs="Tahoma"/>
        </w:rPr>
      </w:pPr>
      <w:r>
        <w:rPr>
          <w:rFonts w:ascii="Tahoma" w:hAnsi="Tahoma" w:cs="Tahoma"/>
        </w:rPr>
        <w:t>Objednatel předá zhotoviteli místo plnění-</w:t>
      </w:r>
      <w:r w:rsidR="00CD7E2F">
        <w:rPr>
          <w:rFonts w:ascii="Tahoma" w:hAnsi="Tahoma" w:cs="Tahoma"/>
        </w:rPr>
        <w:t xml:space="preserve">pracoviště </w:t>
      </w:r>
      <w:r>
        <w:rPr>
          <w:rFonts w:ascii="Tahoma" w:hAnsi="Tahoma" w:cs="Tahoma"/>
        </w:rPr>
        <w:t xml:space="preserve">nebo jeho vymezenou část </w:t>
      </w:r>
      <w:r w:rsidR="00CD7E2F">
        <w:rPr>
          <w:rFonts w:ascii="Tahoma" w:hAnsi="Tahoma" w:cs="Tahoma"/>
        </w:rPr>
        <w:t xml:space="preserve">dle podmínek uvedených </w:t>
      </w:r>
      <w:r w:rsidR="00CD7E2F" w:rsidRPr="00CD7E2F">
        <w:rPr>
          <w:rFonts w:ascii="Tahoma" w:hAnsi="Tahoma" w:cs="Tahoma"/>
        </w:rPr>
        <w:t>v</w:t>
      </w:r>
      <w:r w:rsidRPr="00CD7E2F">
        <w:rPr>
          <w:rFonts w:ascii="Tahoma" w:hAnsi="Tahoma" w:cs="Tahoma"/>
        </w:rPr>
        <w:t xml:space="preserve"> č</w:t>
      </w:r>
      <w:r w:rsidR="00CD7E2F" w:rsidRPr="00CD7E2F">
        <w:rPr>
          <w:rFonts w:ascii="Tahoma" w:hAnsi="Tahoma" w:cs="Tahoma"/>
        </w:rPr>
        <w:t>l. IV</w:t>
      </w:r>
      <w:r w:rsidRPr="00CD7E2F">
        <w:rPr>
          <w:rFonts w:ascii="Tahoma" w:hAnsi="Tahoma" w:cs="Tahoma"/>
        </w:rPr>
        <w:t xml:space="preserve">. </w:t>
      </w:r>
      <w:r>
        <w:rPr>
          <w:rFonts w:ascii="Tahoma" w:hAnsi="Tahoma" w:cs="Tahoma"/>
        </w:rPr>
        <w:t>Z předání bude pořízen zápis, ve kterém budou zaznamenány omezující podmínky na pracovišti a koordinace s ostatními dodavateli objednatele.</w:t>
      </w:r>
    </w:p>
    <w:p w14:paraId="68FC82BC" w14:textId="77777777" w:rsidR="00CD7E2F" w:rsidRDefault="00CD7E2F" w:rsidP="001B52D4">
      <w:pPr>
        <w:pStyle w:val="Bezmezer"/>
        <w:numPr>
          <w:ilvl w:val="0"/>
          <w:numId w:val="8"/>
        </w:numPr>
        <w:jc w:val="both"/>
        <w:rPr>
          <w:rFonts w:ascii="Tahoma" w:hAnsi="Tahoma" w:cs="Tahoma"/>
        </w:rPr>
      </w:pPr>
      <w:r>
        <w:rPr>
          <w:rFonts w:ascii="Tahoma" w:hAnsi="Tahoma" w:cs="Tahoma"/>
        </w:rPr>
        <w:t>Objednatel se zavazuje umožnit zhotoviteli zhotovení díla v souladu s touto smlouvou.</w:t>
      </w:r>
    </w:p>
    <w:p w14:paraId="3A305005" w14:textId="77777777" w:rsidR="00CD7E2F" w:rsidRDefault="00CD7E2F" w:rsidP="001B52D4">
      <w:pPr>
        <w:pStyle w:val="Bezmezer"/>
        <w:numPr>
          <w:ilvl w:val="0"/>
          <w:numId w:val="8"/>
        </w:numPr>
        <w:jc w:val="both"/>
        <w:rPr>
          <w:rFonts w:ascii="Tahoma" w:hAnsi="Tahoma" w:cs="Tahoma"/>
        </w:rPr>
      </w:pPr>
      <w:r>
        <w:rPr>
          <w:rFonts w:ascii="Tahoma" w:hAnsi="Tahoma" w:cs="Tahoma"/>
        </w:rPr>
        <w:t>Objednatel zajistí možnost uzamčení prostor označených zhotovitelem určených ke skladování jednotlivých částí díla do doby jejich předání objednateli.</w:t>
      </w:r>
    </w:p>
    <w:p w14:paraId="6A7AB4F8" w14:textId="77777777" w:rsidR="00CD7E2F" w:rsidRDefault="00CD7E2F" w:rsidP="001B52D4">
      <w:pPr>
        <w:pStyle w:val="Bezmezer"/>
        <w:numPr>
          <w:ilvl w:val="0"/>
          <w:numId w:val="8"/>
        </w:numPr>
        <w:jc w:val="both"/>
        <w:rPr>
          <w:rFonts w:ascii="Tahoma" w:hAnsi="Tahoma" w:cs="Tahoma"/>
        </w:rPr>
      </w:pPr>
      <w:r>
        <w:rPr>
          <w:rFonts w:ascii="Tahoma" w:hAnsi="Tahoma" w:cs="Tahoma"/>
        </w:rPr>
        <w:t>K veškerým detailům, materiálům, povrchovým úpravám a barevnosti ovlivňující architektonický výraz zhotoveného díla je zhotovitel povinen vyžádat si souhlas objednatele v dostatečném časovém předstihu před započetím realizace díla.</w:t>
      </w:r>
    </w:p>
    <w:p w14:paraId="007D702E" w14:textId="77777777" w:rsidR="00CD7E2F" w:rsidRPr="001C4BAC" w:rsidRDefault="00CD7E2F" w:rsidP="001B52D4">
      <w:pPr>
        <w:pStyle w:val="Bezmezer"/>
        <w:numPr>
          <w:ilvl w:val="0"/>
          <w:numId w:val="8"/>
        </w:numPr>
        <w:jc w:val="both"/>
        <w:rPr>
          <w:rFonts w:ascii="Tahoma" w:hAnsi="Tahoma" w:cs="Tahoma"/>
        </w:rPr>
      </w:pPr>
      <w:r>
        <w:rPr>
          <w:rFonts w:ascii="Tahoma" w:hAnsi="Tahoma" w:cs="Tahoma"/>
        </w:rPr>
        <w:t>Objednatel umožní zhotoviteli, v průběhu provádění díla označit místo plnění informačními cedulemi, ze kterých bude zřejmé, kdo realizuje dílo, včetně kontaktu na zhotovitele.</w:t>
      </w:r>
    </w:p>
    <w:p w14:paraId="67453F45" w14:textId="77777777" w:rsidR="001C4BAC" w:rsidRPr="00586DE7" w:rsidRDefault="001C4BAC" w:rsidP="001C4BAC">
      <w:pPr>
        <w:pStyle w:val="Bezmezer"/>
        <w:jc w:val="both"/>
        <w:rPr>
          <w:rFonts w:ascii="Tahoma" w:hAnsi="Tahoma" w:cs="Tahoma"/>
          <w:color w:val="FF0000"/>
        </w:rPr>
      </w:pPr>
    </w:p>
    <w:p w14:paraId="66991A80" w14:textId="77777777" w:rsidR="005320FF" w:rsidRPr="00586DE7" w:rsidRDefault="005320FF" w:rsidP="005320FF">
      <w:pPr>
        <w:pStyle w:val="Bezmezer"/>
        <w:ind w:left="360"/>
        <w:jc w:val="both"/>
        <w:rPr>
          <w:rFonts w:ascii="Tahoma" w:hAnsi="Tahoma" w:cs="Tahoma"/>
          <w:color w:val="FF0000"/>
        </w:rPr>
      </w:pPr>
    </w:p>
    <w:p w14:paraId="4140BA3F" w14:textId="77777777" w:rsidR="005320FF" w:rsidRPr="00446AC8" w:rsidRDefault="005320FF" w:rsidP="005320FF">
      <w:pPr>
        <w:pStyle w:val="Bezmezer"/>
        <w:jc w:val="center"/>
        <w:rPr>
          <w:rFonts w:ascii="Tahoma" w:hAnsi="Tahoma" w:cs="Tahoma"/>
          <w:b/>
        </w:rPr>
      </w:pPr>
      <w:r w:rsidRPr="00446AC8">
        <w:rPr>
          <w:rFonts w:ascii="Tahoma" w:hAnsi="Tahoma" w:cs="Tahoma"/>
          <w:b/>
        </w:rPr>
        <w:t>VII.</w:t>
      </w:r>
    </w:p>
    <w:p w14:paraId="6B35DE99" w14:textId="77777777" w:rsidR="005320FF" w:rsidRPr="00446AC8" w:rsidRDefault="00F81D5F" w:rsidP="005320FF">
      <w:pPr>
        <w:pStyle w:val="Bezmezer"/>
        <w:jc w:val="center"/>
        <w:rPr>
          <w:rFonts w:ascii="Tahoma" w:hAnsi="Tahoma" w:cs="Tahoma"/>
          <w:b/>
        </w:rPr>
      </w:pPr>
      <w:r w:rsidRPr="00446AC8">
        <w:rPr>
          <w:rFonts w:ascii="Tahoma" w:hAnsi="Tahoma" w:cs="Tahoma"/>
          <w:b/>
        </w:rPr>
        <w:t>Cena služeb</w:t>
      </w:r>
    </w:p>
    <w:p w14:paraId="0CA97A03" w14:textId="77777777" w:rsidR="005320FF" w:rsidRPr="00446AC8" w:rsidRDefault="005320FF" w:rsidP="005320FF">
      <w:pPr>
        <w:pStyle w:val="Bezmezer"/>
        <w:jc w:val="center"/>
        <w:rPr>
          <w:rFonts w:ascii="Tahoma" w:hAnsi="Tahoma" w:cs="Tahoma"/>
          <w:b/>
        </w:rPr>
      </w:pPr>
    </w:p>
    <w:p w14:paraId="5CBA8441" w14:textId="77777777" w:rsidR="005320FF" w:rsidRPr="00446AC8" w:rsidRDefault="00955A87" w:rsidP="008E0119">
      <w:pPr>
        <w:pStyle w:val="Bezmezer"/>
        <w:numPr>
          <w:ilvl w:val="0"/>
          <w:numId w:val="7"/>
        </w:numPr>
        <w:jc w:val="both"/>
        <w:rPr>
          <w:rFonts w:ascii="Tahoma" w:hAnsi="Tahoma" w:cs="Tahoma"/>
        </w:rPr>
      </w:pPr>
      <w:r w:rsidRPr="00446AC8">
        <w:rPr>
          <w:rFonts w:ascii="Tahoma" w:hAnsi="Tahoma" w:cs="Tahoma"/>
        </w:rPr>
        <w:t>Cena za dílo podle této smlouvy byla stanovena dohodou, na podkladě cenové nabídky zhotovitele, jako cena smluvní, pevná a konečná.</w:t>
      </w:r>
    </w:p>
    <w:p w14:paraId="7A70902B" w14:textId="3B33AAF8" w:rsidR="00B34D72" w:rsidRPr="00B34D72" w:rsidRDefault="00B34D72" w:rsidP="00B34D72">
      <w:pPr>
        <w:pStyle w:val="Zkladntextodsazen"/>
        <w:tabs>
          <w:tab w:val="left" w:pos="1800"/>
        </w:tabs>
        <w:suppressAutoHyphens/>
        <w:spacing w:before="120" w:after="0" w:line="240" w:lineRule="auto"/>
        <w:ind w:left="360"/>
        <w:jc w:val="both"/>
        <w:rPr>
          <w:rFonts w:ascii="Tahoma" w:eastAsia="Calibri" w:hAnsi="Tahoma" w:cs="Tahoma"/>
        </w:rPr>
      </w:pPr>
      <w:r w:rsidRPr="00C84905">
        <w:rPr>
          <w:rFonts w:ascii="Tahoma" w:eastAsia="Calibri" w:hAnsi="Tahoma" w:cs="Tahoma"/>
          <w:b/>
        </w:rPr>
        <w:t>Cena bez</w:t>
      </w:r>
      <w:r w:rsidR="00C84905" w:rsidRPr="00C84905">
        <w:rPr>
          <w:rFonts w:ascii="Tahoma" w:eastAsia="Calibri" w:hAnsi="Tahoma" w:cs="Tahoma"/>
          <w:b/>
        </w:rPr>
        <w:t xml:space="preserve"> DPH  844.900,--</w:t>
      </w:r>
      <w:r w:rsidR="00395D81" w:rsidRPr="00C84905">
        <w:rPr>
          <w:rFonts w:ascii="Tahoma" w:eastAsia="Calibri" w:hAnsi="Tahoma" w:cs="Tahoma"/>
          <w:b/>
        </w:rPr>
        <w:t xml:space="preserve"> Kč</w:t>
      </w:r>
      <w:r w:rsidR="00395D81" w:rsidRPr="00C84905">
        <w:rPr>
          <w:rFonts w:ascii="Tahoma" w:eastAsia="Calibri" w:hAnsi="Tahoma" w:cs="Tahoma"/>
        </w:rPr>
        <w:t xml:space="preserve"> (slovy: </w:t>
      </w:r>
      <w:r w:rsidR="00C84905" w:rsidRPr="00C84905">
        <w:rPr>
          <w:rFonts w:ascii="Tahoma" w:eastAsia="Calibri" w:hAnsi="Tahoma" w:cs="Tahoma"/>
        </w:rPr>
        <w:t xml:space="preserve">osmsetčtyřicetčtyřitisícdevětset </w:t>
      </w:r>
      <w:r w:rsidR="00395D81" w:rsidRPr="00C84905">
        <w:rPr>
          <w:rFonts w:ascii="Tahoma" w:eastAsia="Calibri" w:hAnsi="Tahoma" w:cs="Tahoma"/>
        </w:rPr>
        <w:t>korun českých</w:t>
      </w:r>
      <w:r w:rsidRPr="00C84905">
        <w:rPr>
          <w:rFonts w:ascii="Tahoma" w:eastAsia="Calibri" w:hAnsi="Tahoma" w:cs="Tahoma"/>
        </w:rPr>
        <w:t xml:space="preserve">) </w:t>
      </w:r>
    </w:p>
    <w:p w14:paraId="4B57CAAA" w14:textId="242A9D89" w:rsidR="00B34D72" w:rsidRDefault="009756A5" w:rsidP="00B34D72">
      <w:pPr>
        <w:pStyle w:val="Zkladntextodsazen"/>
        <w:tabs>
          <w:tab w:val="left" w:pos="1800"/>
        </w:tabs>
        <w:suppressAutoHyphens/>
        <w:spacing w:before="120" w:after="0" w:line="240" w:lineRule="auto"/>
        <w:ind w:left="360"/>
        <w:jc w:val="both"/>
        <w:rPr>
          <w:rFonts w:ascii="Tahoma" w:eastAsia="Calibri" w:hAnsi="Tahoma" w:cs="Tahoma"/>
          <w:i/>
        </w:rPr>
      </w:pPr>
      <w:r>
        <w:rPr>
          <w:rFonts w:ascii="Tahoma" w:eastAsia="Calibri" w:hAnsi="Tahoma" w:cs="Tahoma"/>
          <w:b/>
        </w:rPr>
        <w:t xml:space="preserve">DPH 15% a 21 % </w:t>
      </w:r>
      <w:r w:rsidR="00C84905" w:rsidRPr="00C84905">
        <w:rPr>
          <w:rFonts w:ascii="Tahoma" w:eastAsia="Calibri" w:hAnsi="Tahoma" w:cs="Tahoma"/>
          <w:b/>
        </w:rPr>
        <w:t>161.649,--</w:t>
      </w:r>
      <w:r w:rsidR="00B34D72" w:rsidRPr="00C84905">
        <w:rPr>
          <w:rFonts w:ascii="Tahoma" w:eastAsia="Calibri" w:hAnsi="Tahoma" w:cs="Tahoma"/>
          <w:b/>
        </w:rPr>
        <w:t xml:space="preserve"> Kč</w:t>
      </w:r>
      <w:r w:rsidR="00B34D72" w:rsidRPr="00C84905">
        <w:rPr>
          <w:rFonts w:ascii="Tahoma" w:eastAsia="Calibri" w:hAnsi="Tahoma" w:cs="Tahoma"/>
        </w:rPr>
        <w:t xml:space="preserve"> (slovy: </w:t>
      </w:r>
      <w:r w:rsidR="00C84905" w:rsidRPr="00C84905">
        <w:rPr>
          <w:rFonts w:ascii="Tahoma" w:eastAsia="Calibri" w:hAnsi="Tahoma" w:cs="Tahoma"/>
        </w:rPr>
        <w:t xml:space="preserve">jednostošedesátjednatisícšestsetčtyřicetdevět korun českých) </w:t>
      </w:r>
    </w:p>
    <w:p w14:paraId="0206BE25" w14:textId="65ACFD89" w:rsidR="00B34D72" w:rsidRDefault="00B34D72" w:rsidP="00B34D72">
      <w:pPr>
        <w:pStyle w:val="Zkladntextodsazen"/>
        <w:tabs>
          <w:tab w:val="left" w:pos="1800"/>
        </w:tabs>
        <w:suppressAutoHyphens/>
        <w:spacing w:before="120" w:after="0" w:line="240" w:lineRule="auto"/>
        <w:ind w:left="360"/>
        <w:jc w:val="both"/>
        <w:rPr>
          <w:rFonts w:ascii="Tahoma" w:eastAsia="Calibri" w:hAnsi="Tahoma" w:cs="Tahoma"/>
        </w:rPr>
      </w:pPr>
      <w:r w:rsidRPr="009756A5">
        <w:rPr>
          <w:rFonts w:ascii="Tahoma" w:eastAsia="Calibri" w:hAnsi="Tahoma" w:cs="Tahoma"/>
          <w:b/>
        </w:rPr>
        <w:t>Cena vč. DPH</w:t>
      </w:r>
      <w:r w:rsidRPr="009756A5">
        <w:rPr>
          <w:rFonts w:ascii="Tahoma" w:eastAsia="Calibri" w:hAnsi="Tahoma" w:cs="Tahoma"/>
          <w:b/>
        </w:rPr>
        <w:tab/>
      </w:r>
      <w:r w:rsidR="00C84905" w:rsidRPr="009756A5">
        <w:rPr>
          <w:rFonts w:ascii="Tahoma" w:eastAsia="Calibri" w:hAnsi="Tahoma" w:cs="Tahoma"/>
          <w:b/>
        </w:rPr>
        <w:t>1.006.549,--</w:t>
      </w:r>
      <w:r w:rsidR="009756A5" w:rsidRPr="009756A5">
        <w:rPr>
          <w:rFonts w:ascii="Tahoma" w:eastAsia="Calibri" w:hAnsi="Tahoma" w:cs="Tahoma"/>
          <w:b/>
        </w:rPr>
        <w:t xml:space="preserve"> Kč</w:t>
      </w:r>
      <w:r w:rsidR="009756A5" w:rsidRPr="009756A5">
        <w:rPr>
          <w:rFonts w:ascii="Tahoma" w:eastAsia="Calibri" w:hAnsi="Tahoma" w:cs="Tahoma"/>
        </w:rPr>
        <w:t xml:space="preserve"> (slovy: jedenmilionšesttisícpětsetčtyřicetdevět korun českých)</w:t>
      </w:r>
    </w:p>
    <w:p w14:paraId="388768E1" w14:textId="5308308D" w:rsidR="00071C41" w:rsidRPr="009756A5" w:rsidRDefault="00071C41" w:rsidP="00B34D72">
      <w:pPr>
        <w:pStyle w:val="Zkladntextodsazen"/>
        <w:tabs>
          <w:tab w:val="left" w:pos="1800"/>
        </w:tabs>
        <w:suppressAutoHyphens/>
        <w:spacing w:before="120" w:after="0" w:line="240" w:lineRule="auto"/>
        <w:ind w:left="360"/>
        <w:jc w:val="both"/>
        <w:rPr>
          <w:rFonts w:ascii="Tahoma" w:eastAsia="Calibri" w:hAnsi="Tahoma" w:cs="Tahoma"/>
          <w:i/>
        </w:rPr>
      </w:pPr>
      <w:r>
        <w:rPr>
          <w:rFonts w:ascii="Tahoma" w:eastAsia="Calibri" w:hAnsi="Tahoma" w:cs="Tahoma"/>
          <w:b/>
        </w:rPr>
        <w:t>Rozpis ceny:</w:t>
      </w:r>
    </w:p>
    <w:p w14:paraId="09606788" w14:textId="65438016" w:rsidR="009756A5" w:rsidRDefault="009756A5" w:rsidP="009756A5">
      <w:pPr>
        <w:pStyle w:val="Zkladntextodsazen"/>
        <w:tabs>
          <w:tab w:val="left" w:pos="1800"/>
        </w:tabs>
        <w:suppressAutoHyphens/>
        <w:spacing w:before="120" w:after="0" w:line="240" w:lineRule="auto"/>
        <w:ind w:left="360"/>
        <w:jc w:val="both"/>
        <w:rPr>
          <w:rFonts w:ascii="Tahoma" w:eastAsia="Calibri" w:hAnsi="Tahoma" w:cs="Tahoma"/>
          <w:i/>
        </w:rPr>
      </w:pPr>
      <w:r w:rsidRPr="009756A5">
        <w:rPr>
          <w:rFonts w:ascii="Tahoma" w:eastAsia="Calibri" w:hAnsi="Tahoma" w:cs="Tahoma"/>
          <w:i/>
        </w:rPr>
        <w:t>(Cena bez</w:t>
      </w:r>
      <w:r>
        <w:rPr>
          <w:rFonts w:ascii="Tahoma" w:eastAsia="Calibri" w:hAnsi="Tahoma" w:cs="Tahoma"/>
          <w:i/>
        </w:rPr>
        <w:t xml:space="preserve"> DPH Kč 581.895,-- Kč, </w:t>
      </w:r>
      <w:r w:rsidRPr="009756A5">
        <w:rPr>
          <w:rFonts w:ascii="Tahoma" w:eastAsia="Calibri" w:hAnsi="Tahoma" w:cs="Tahoma"/>
          <w:i/>
        </w:rPr>
        <w:t xml:space="preserve"> </w:t>
      </w:r>
      <w:r>
        <w:rPr>
          <w:rFonts w:ascii="Tahoma" w:eastAsia="Calibri" w:hAnsi="Tahoma" w:cs="Tahoma"/>
          <w:i/>
        </w:rPr>
        <w:t>DPH 21 % Kč 122.198,--, celkem Kč 704.093,--</w:t>
      </w:r>
    </w:p>
    <w:p w14:paraId="32505640" w14:textId="5B7357C1" w:rsidR="009756A5" w:rsidRPr="00B34D72" w:rsidRDefault="009756A5" w:rsidP="009756A5">
      <w:pPr>
        <w:pStyle w:val="Zkladntextodsazen"/>
        <w:tabs>
          <w:tab w:val="left" w:pos="1800"/>
        </w:tabs>
        <w:suppressAutoHyphens/>
        <w:spacing w:before="120" w:after="0" w:line="240" w:lineRule="auto"/>
        <w:ind w:left="360"/>
        <w:jc w:val="both"/>
        <w:rPr>
          <w:rFonts w:ascii="Tahoma" w:eastAsia="Calibri" w:hAnsi="Tahoma" w:cs="Tahoma"/>
          <w:i/>
        </w:rPr>
      </w:pPr>
      <w:r>
        <w:rPr>
          <w:rFonts w:ascii="Tahoma" w:eastAsia="Calibri" w:hAnsi="Tahoma" w:cs="Tahoma"/>
          <w:i/>
        </w:rPr>
        <w:t>Cena bez DPH Kč 263.005,--, DPH 15 %  Kč 39.451,--, celkem Kč 302.456,--.)</w:t>
      </w:r>
    </w:p>
    <w:p w14:paraId="430C051F" w14:textId="078E790B" w:rsidR="009756A5" w:rsidRDefault="009756A5" w:rsidP="00B34D72">
      <w:pPr>
        <w:pStyle w:val="Zkladntextodsazen"/>
        <w:tabs>
          <w:tab w:val="left" w:pos="1800"/>
        </w:tabs>
        <w:suppressAutoHyphens/>
        <w:spacing w:before="120" w:after="0" w:line="240" w:lineRule="auto"/>
        <w:ind w:left="360"/>
        <w:jc w:val="both"/>
        <w:rPr>
          <w:rFonts w:ascii="Tahoma" w:eastAsia="Calibri" w:hAnsi="Tahoma" w:cs="Tahoma"/>
          <w:i/>
        </w:rPr>
      </w:pPr>
    </w:p>
    <w:p w14:paraId="57B93182" w14:textId="36CC6688" w:rsidR="00395D81" w:rsidRDefault="00395D81" w:rsidP="00395D81">
      <w:pPr>
        <w:pStyle w:val="Zkladntextodsazen"/>
        <w:tabs>
          <w:tab w:val="left" w:pos="1800"/>
        </w:tabs>
        <w:spacing w:before="120"/>
        <w:ind w:left="360"/>
        <w:jc w:val="both"/>
        <w:rPr>
          <w:rFonts w:ascii="Tahoma" w:hAnsi="Tahoma" w:cs="Tahoma"/>
        </w:rPr>
      </w:pPr>
      <w:r w:rsidRPr="00395D81">
        <w:rPr>
          <w:rFonts w:ascii="Tahoma" w:eastAsia="Calibri" w:hAnsi="Tahoma" w:cs="Tahoma"/>
        </w:rPr>
        <w:t xml:space="preserve">Podrobný rozpis ceny </w:t>
      </w:r>
      <w:r w:rsidR="00446AC8">
        <w:rPr>
          <w:rFonts w:ascii="Tahoma" w:eastAsia="Calibri" w:hAnsi="Tahoma" w:cs="Tahoma"/>
        </w:rPr>
        <w:t>dodávky</w:t>
      </w:r>
      <w:r w:rsidR="00D5772F">
        <w:rPr>
          <w:rFonts w:ascii="Tahoma" w:eastAsia="Calibri" w:hAnsi="Tahoma" w:cs="Tahoma"/>
        </w:rPr>
        <w:t xml:space="preserve"> je uveden v Příloze č. 1 – Slepý rozpočet a v Příloze č. 3 – Krycí list nabídky.</w:t>
      </w:r>
    </w:p>
    <w:p w14:paraId="76AD3E8A" w14:textId="77777777" w:rsidR="00395D81" w:rsidRPr="00395D81" w:rsidRDefault="00395D81" w:rsidP="008E0119">
      <w:pPr>
        <w:pStyle w:val="Bezmezer"/>
        <w:numPr>
          <w:ilvl w:val="0"/>
          <w:numId w:val="7"/>
        </w:numPr>
        <w:jc w:val="both"/>
        <w:rPr>
          <w:rFonts w:ascii="Tahoma" w:hAnsi="Tahoma" w:cs="Tahoma"/>
        </w:rPr>
      </w:pPr>
      <w:r w:rsidRPr="00395D81">
        <w:rPr>
          <w:rFonts w:ascii="Tahoma" w:eastAsia="Calibri" w:hAnsi="Tahoma" w:cs="Tahoma"/>
        </w:rPr>
        <w:t xml:space="preserve">Cena celkem, </w:t>
      </w:r>
      <w:bookmarkStart w:id="1" w:name="OLE_LINK5"/>
      <w:bookmarkStart w:id="2" w:name="OLE_LINK6"/>
      <w:r w:rsidRPr="00395D81">
        <w:rPr>
          <w:rFonts w:ascii="Tahoma" w:eastAsia="Calibri" w:hAnsi="Tahoma" w:cs="Tahoma"/>
        </w:rPr>
        <w:t>dle odst. 1 tohoto článku smlouvy</w:t>
      </w:r>
      <w:bookmarkEnd w:id="1"/>
      <w:bookmarkEnd w:id="2"/>
      <w:r w:rsidRPr="00395D81">
        <w:rPr>
          <w:rFonts w:ascii="Tahoma" w:eastAsia="Calibri" w:hAnsi="Tahoma" w:cs="Tahoma"/>
        </w:rPr>
        <w:t xml:space="preserve">, zahrnuje veškeré náklady </w:t>
      </w:r>
      <w:r w:rsidR="00446AC8">
        <w:rPr>
          <w:rFonts w:ascii="Tahoma" w:eastAsia="Calibri" w:hAnsi="Tahoma" w:cs="Tahoma"/>
        </w:rPr>
        <w:t>zhotovitele</w:t>
      </w:r>
      <w:r w:rsidRPr="00395D81">
        <w:rPr>
          <w:rFonts w:ascii="Tahoma" w:eastAsia="Calibri" w:hAnsi="Tahoma" w:cs="Tahoma"/>
        </w:rPr>
        <w:t xml:space="preserve"> spojené se splněním jeho závazků z této smlouvy. Cena</w:t>
      </w:r>
      <w:r w:rsidR="00446AC8">
        <w:rPr>
          <w:rFonts w:ascii="Tahoma" w:eastAsia="Calibri" w:hAnsi="Tahoma" w:cs="Tahoma"/>
        </w:rPr>
        <w:t xml:space="preserve"> dodávky</w:t>
      </w:r>
      <w:r w:rsidRPr="00395D81">
        <w:rPr>
          <w:rFonts w:ascii="Tahoma" w:eastAsia="Calibri" w:hAnsi="Tahoma" w:cs="Tahoma"/>
        </w:rPr>
        <w:t xml:space="preserve"> je stanovena jako nejvýše přípustná a není ji možno překročit.</w:t>
      </w:r>
      <w:r w:rsidRPr="00395D81">
        <w:rPr>
          <w:rFonts w:ascii="Tahoma" w:hAnsi="Tahoma" w:cs="Tahoma"/>
        </w:rPr>
        <w:t xml:space="preserve"> Cena obsahuje veškeré náklady vzniklé v souvislosti s plněním veřejné zakázky</w:t>
      </w:r>
      <w:r w:rsidR="00FD5232">
        <w:rPr>
          <w:rFonts w:ascii="Tahoma" w:hAnsi="Tahoma" w:cs="Tahoma"/>
        </w:rPr>
        <w:t>.</w:t>
      </w:r>
      <w:r w:rsidRPr="00395D81">
        <w:rPr>
          <w:rFonts w:ascii="Tahoma" w:hAnsi="Tahoma" w:cs="Tahoma"/>
        </w:rPr>
        <w:t xml:space="preserve"> </w:t>
      </w:r>
    </w:p>
    <w:p w14:paraId="6F451DB4" w14:textId="77777777" w:rsidR="00395D81" w:rsidRPr="00395D81" w:rsidRDefault="00395D81" w:rsidP="008E0119">
      <w:pPr>
        <w:pStyle w:val="Bezmezer"/>
        <w:numPr>
          <w:ilvl w:val="0"/>
          <w:numId w:val="7"/>
        </w:numPr>
        <w:tabs>
          <w:tab w:val="left" w:pos="1800"/>
        </w:tabs>
        <w:suppressAutoHyphens/>
        <w:spacing w:before="120"/>
        <w:jc w:val="both"/>
        <w:rPr>
          <w:rFonts w:ascii="Tahoma" w:eastAsia="Calibri" w:hAnsi="Tahoma" w:cs="Tahoma"/>
        </w:rPr>
      </w:pPr>
      <w:r w:rsidRPr="00395D81">
        <w:rPr>
          <w:rFonts w:ascii="Tahoma" w:eastAsia="Calibri" w:hAnsi="Tahoma" w:cs="Tahoma"/>
        </w:rPr>
        <w:t xml:space="preserve">Je-li </w:t>
      </w:r>
      <w:r w:rsidR="00446AC8">
        <w:rPr>
          <w:rFonts w:ascii="Tahoma" w:eastAsia="Calibri" w:hAnsi="Tahoma" w:cs="Tahoma"/>
        </w:rPr>
        <w:t>zhotovitel</w:t>
      </w:r>
      <w:r w:rsidRPr="00395D81">
        <w:rPr>
          <w:rFonts w:ascii="Tahoma" w:eastAsia="Calibri" w:hAnsi="Tahoma" w:cs="Tahoma"/>
        </w:rPr>
        <w:t xml:space="preserve"> plátcem DPH, odpovídá za to, že sazba daně z přidané hodnoty bude stanovena v souladu s platnými právními předpisy. V případě, že dojde ke změně zákonné sazby DPH, je </w:t>
      </w:r>
      <w:r w:rsidR="00446AC8">
        <w:rPr>
          <w:rFonts w:ascii="Tahoma" w:eastAsia="Calibri" w:hAnsi="Tahoma" w:cs="Tahoma"/>
        </w:rPr>
        <w:t>zhotovitel</w:t>
      </w:r>
      <w:r w:rsidRPr="00395D81">
        <w:rPr>
          <w:rFonts w:ascii="Tahoma" w:eastAsia="Calibri" w:hAnsi="Tahoma" w:cs="Tahoma"/>
        </w:rPr>
        <w:t xml:space="preserve"> k ceně bez DPH povinen účtovat DPH v platné výši. Smluvní strany se dohodly, že v případě změny ceny v důsledku změny sazby DPH není nutno ke smlouvě uzavírat dodatek.</w:t>
      </w:r>
    </w:p>
    <w:p w14:paraId="4991800C" w14:textId="77777777" w:rsidR="00395D81" w:rsidRPr="00925FFF" w:rsidRDefault="00395D81" w:rsidP="005320FF">
      <w:pPr>
        <w:pStyle w:val="Bezmezer"/>
        <w:ind w:left="360"/>
        <w:jc w:val="both"/>
        <w:rPr>
          <w:rFonts w:ascii="Tahoma" w:hAnsi="Tahoma" w:cs="Tahoma"/>
          <w:b/>
          <w:color w:val="FF0000"/>
        </w:rPr>
      </w:pPr>
    </w:p>
    <w:p w14:paraId="6DEA175C" w14:textId="77777777" w:rsidR="005320FF" w:rsidRPr="00925FFF" w:rsidRDefault="005320FF" w:rsidP="00395D81">
      <w:pPr>
        <w:pStyle w:val="Bezmezer"/>
        <w:jc w:val="both"/>
        <w:rPr>
          <w:rFonts w:ascii="Tahoma" w:hAnsi="Tahoma" w:cs="Tahoma"/>
          <w:color w:val="FF0000"/>
        </w:rPr>
      </w:pPr>
    </w:p>
    <w:p w14:paraId="488F1DCE" w14:textId="77777777" w:rsidR="005320FF" w:rsidRPr="00C41198" w:rsidRDefault="005320FF" w:rsidP="005320FF">
      <w:pPr>
        <w:pStyle w:val="Bezmezer"/>
        <w:jc w:val="center"/>
        <w:rPr>
          <w:rFonts w:ascii="Tahoma" w:hAnsi="Tahoma" w:cs="Tahoma"/>
          <w:b/>
        </w:rPr>
      </w:pPr>
      <w:r w:rsidRPr="00C41198">
        <w:rPr>
          <w:rFonts w:ascii="Tahoma" w:hAnsi="Tahoma" w:cs="Tahoma"/>
          <w:b/>
        </w:rPr>
        <w:t>VIII.</w:t>
      </w:r>
    </w:p>
    <w:p w14:paraId="35774B91" w14:textId="77777777" w:rsidR="005320FF" w:rsidRDefault="005320FF" w:rsidP="005320FF">
      <w:pPr>
        <w:pStyle w:val="Bezmezer"/>
        <w:jc w:val="center"/>
        <w:rPr>
          <w:rFonts w:ascii="Tahoma" w:hAnsi="Tahoma" w:cs="Tahoma"/>
          <w:b/>
        </w:rPr>
      </w:pPr>
      <w:r w:rsidRPr="00C41198">
        <w:rPr>
          <w:rFonts w:ascii="Tahoma" w:hAnsi="Tahoma" w:cs="Tahoma"/>
          <w:b/>
        </w:rPr>
        <w:t>Platební podmínky</w:t>
      </w:r>
    </w:p>
    <w:p w14:paraId="3C9ACA73" w14:textId="7F4BDC42" w:rsidR="008437DE" w:rsidRPr="002D6CB9" w:rsidRDefault="008437DE" w:rsidP="00D5772F">
      <w:pPr>
        <w:pStyle w:val="Bezmezer"/>
        <w:numPr>
          <w:ilvl w:val="0"/>
          <w:numId w:val="15"/>
        </w:numPr>
        <w:jc w:val="both"/>
        <w:rPr>
          <w:rFonts w:ascii="Tahoma" w:hAnsi="Tahoma" w:cs="Tahoma"/>
        </w:rPr>
      </w:pPr>
      <w:r w:rsidRPr="002D6CB9">
        <w:rPr>
          <w:rFonts w:ascii="Tahoma" w:hAnsi="Tahoma" w:cs="Tahoma"/>
        </w:rPr>
        <w:t>Fakturace bude provedena zhotovitelem po řádném dokončení díla a to na základě akceptačního a předávacího protokolu podep</w:t>
      </w:r>
      <w:r w:rsidR="002D6CB9" w:rsidRPr="002D6CB9">
        <w:rPr>
          <w:rFonts w:ascii="Tahoma" w:hAnsi="Tahoma" w:cs="Tahoma"/>
        </w:rPr>
        <w:t>saného oběma smluvními stranami, v nichž bude uvedeno, že objednatel dílo převzal (akceptační protokol) a dílo bylo prosto vad a nedodělků (předávací protokol). Objednatel není povinen dílo či jeho část převzít, vykazuje-li vady či nedodělky.</w:t>
      </w:r>
    </w:p>
    <w:p w14:paraId="19557047" w14:textId="77777777" w:rsidR="005320FF" w:rsidRPr="002D6CB9" w:rsidRDefault="005320FF" w:rsidP="005320FF">
      <w:pPr>
        <w:pStyle w:val="Bezmezer"/>
        <w:jc w:val="center"/>
        <w:rPr>
          <w:rFonts w:ascii="Tahoma" w:hAnsi="Tahoma" w:cs="Tahoma"/>
          <w:b/>
        </w:rPr>
      </w:pPr>
    </w:p>
    <w:p w14:paraId="7DC106BE" w14:textId="4E4EB14A" w:rsidR="006D27B3" w:rsidRPr="00E9059C" w:rsidRDefault="00322B41" w:rsidP="001B52D4">
      <w:pPr>
        <w:pStyle w:val="Bezmezer"/>
        <w:numPr>
          <w:ilvl w:val="0"/>
          <w:numId w:val="15"/>
        </w:numPr>
        <w:jc w:val="both"/>
        <w:rPr>
          <w:rFonts w:ascii="Tahoma" w:hAnsi="Tahoma" w:cs="Tahoma"/>
        </w:rPr>
      </w:pPr>
      <w:r w:rsidRPr="00E9059C">
        <w:rPr>
          <w:rFonts w:ascii="Tahoma" w:hAnsi="Tahoma" w:cs="Tahoma"/>
        </w:rPr>
        <w:t>Cena díla bude hrazena na základě faktur</w:t>
      </w:r>
      <w:r w:rsidR="003F34ED">
        <w:rPr>
          <w:rFonts w:ascii="Tahoma" w:hAnsi="Tahoma" w:cs="Tahoma"/>
        </w:rPr>
        <w:t>y</w:t>
      </w:r>
      <w:r>
        <w:rPr>
          <w:rFonts w:ascii="Tahoma" w:hAnsi="Tahoma" w:cs="Tahoma"/>
        </w:rPr>
        <w:t xml:space="preserve"> (na základě akceptačního protokolu – č. IV, odstavec 2c)</w:t>
      </w:r>
      <w:r w:rsidRPr="00E9059C">
        <w:rPr>
          <w:rFonts w:ascii="Tahoma" w:hAnsi="Tahoma" w:cs="Tahoma"/>
        </w:rPr>
        <w:t xml:space="preserve">, </w:t>
      </w:r>
      <w:r w:rsidR="006D27B3" w:rsidRPr="00E9059C">
        <w:rPr>
          <w:rFonts w:ascii="Tahoma" w:hAnsi="Tahoma" w:cs="Tahoma"/>
        </w:rPr>
        <w:t xml:space="preserve">přičemž datem zdanitelného plnění je poslední den příslušného měsíce; avšak nejvýše do částky 90 % celkové ceny v Kč bez DPH; zbývajících 10 % ceny bude uhrazeno po </w:t>
      </w:r>
      <w:r w:rsidRPr="00E9059C">
        <w:rPr>
          <w:rFonts w:ascii="Tahoma" w:hAnsi="Tahoma" w:cs="Tahoma"/>
        </w:rPr>
        <w:t xml:space="preserve">předání díla bez vad a nedodělků na základě Předávacího protokolu (č. IV, odstavec 2f). </w:t>
      </w:r>
      <w:r w:rsidR="006D27B3" w:rsidRPr="00E9059C">
        <w:rPr>
          <w:rFonts w:ascii="Tahoma" w:hAnsi="Tahoma" w:cs="Tahoma"/>
        </w:rPr>
        <w:t>Nedílnou součástí každé faktury bude soupis provedených prací odsouhlasený a podepsaný TDI a objednatelem. Bez tohoto soupisu je faktura neúplná. V případě dodatečných prací fakturovaných na základě dodatků uzavřených k této smlouvě (vícepráce) bude soupis těchto prací tvořit samostatnou přílohu faktury.</w:t>
      </w:r>
    </w:p>
    <w:p w14:paraId="771341A1" w14:textId="77777777" w:rsidR="00552C12" w:rsidRPr="00446AC8" w:rsidRDefault="00552C12" w:rsidP="00552C12">
      <w:pPr>
        <w:pStyle w:val="Bezmezer"/>
        <w:ind w:left="360"/>
        <w:jc w:val="both"/>
        <w:rPr>
          <w:rFonts w:ascii="Tahoma" w:hAnsi="Tahoma" w:cs="Tahoma"/>
          <w:color w:val="FF0000"/>
        </w:rPr>
      </w:pPr>
    </w:p>
    <w:p w14:paraId="38C9B47A" w14:textId="77777777" w:rsidR="00552C12" w:rsidRPr="00493E10" w:rsidRDefault="00552C12" w:rsidP="001B52D4">
      <w:pPr>
        <w:pStyle w:val="Bezmezer"/>
        <w:numPr>
          <w:ilvl w:val="0"/>
          <w:numId w:val="15"/>
        </w:numPr>
        <w:jc w:val="both"/>
        <w:rPr>
          <w:rFonts w:ascii="Tahoma" w:hAnsi="Tahoma" w:cs="Tahoma"/>
        </w:rPr>
      </w:pPr>
      <w:r w:rsidRPr="00493E10">
        <w:rPr>
          <w:rFonts w:ascii="Tahoma" w:eastAsia="Calibri" w:hAnsi="Tahoma" w:cs="Tahoma"/>
          <w:b/>
        </w:rPr>
        <w:t xml:space="preserve">Je-li </w:t>
      </w:r>
      <w:r w:rsidR="00493E10" w:rsidRPr="00493E10">
        <w:rPr>
          <w:rFonts w:ascii="Tahoma" w:eastAsia="Calibri" w:hAnsi="Tahoma" w:cs="Tahoma"/>
          <w:b/>
        </w:rPr>
        <w:t xml:space="preserve">zhotovitel </w:t>
      </w:r>
      <w:r w:rsidRPr="00493E10">
        <w:rPr>
          <w:rFonts w:ascii="Tahoma" w:eastAsia="Calibri" w:hAnsi="Tahoma" w:cs="Tahoma"/>
          <w:b/>
        </w:rPr>
        <w:t>plátcem DPH</w:t>
      </w:r>
      <w:r w:rsidRPr="00493E10">
        <w:rPr>
          <w:rFonts w:ascii="Tahoma" w:eastAsia="Calibri" w:hAnsi="Tahoma" w:cs="Tahoma"/>
        </w:rPr>
        <w:t xml:space="preserve">, podkladem pro úhradu kupní ceny bude faktura, která bude mít náležitosti daňového dokladu dle zákona o DPH a náležitosti stanovené dalšími obecně závaznými právními předpisy. </w:t>
      </w:r>
      <w:r w:rsidRPr="00493E10">
        <w:rPr>
          <w:rFonts w:ascii="Tahoma" w:eastAsia="Calibri" w:hAnsi="Tahoma" w:cs="Tahoma"/>
          <w:b/>
        </w:rPr>
        <w:t xml:space="preserve">Není-li </w:t>
      </w:r>
      <w:r w:rsidR="00493E10" w:rsidRPr="00493E10">
        <w:rPr>
          <w:rFonts w:ascii="Tahoma" w:eastAsia="Calibri" w:hAnsi="Tahoma" w:cs="Tahoma"/>
          <w:b/>
        </w:rPr>
        <w:t>zhotovitel</w:t>
      </w:r>
      <w:r w:rsidRPr="00493E10">
        <w:rPr>
          <w:rFonts w:ascii="Tahoma" w:eastAsia="Calibri" w:hAnsi="Tahoma" w:cs="Tahoma"/>
          <w:b/>
        </w:rPr>
        <w:t xml:space="preserve"> plátcem DPH</w:t>
      </w:r>
      <w:r w:rsidRPr="00493E10">
        <w:rPr>
          <w:rFonts w:ascii="Tahoma" w:eastAsia="Calibri" w:hAnsi="Tahoma" w:cs="Tahoma"/>
        </w:rPr>
        <w:t xml:space="preserve">, podkladem pro úhradu kupní ceny bude faktura, která bude mít náležitosti účetního dokladu dle zákona č. </w:t>
      </w:r>
      <w:r w:rsidRPr="002F181D">
        <w:rPr>
          <w:rFonts w:ascii="Tahoma" w:eastAsia="Calibri" w:hAnsi="Tahoma" w:cs="Tahoma"/>
        </w:rPr>
        <w:t xml:space="preserve">563/1991 Sb., o účetnictví, </w:t>
      </w:r>
      <w:r w:rsidRPr="00493E10">
        <w:rPr>
          <w:rFonts w:ascii="Tahoma" w:eastAsia="Calibri" w:hAnsi="Tahoma" w:cs="Tahoma"/>
        </w:rPr>
        <w:t>ve znění pozdějších předpisů a náležitosti stanovené dalšími obecně závaznými právními předpisy.</w:t>
      </w:r>
    </w:p>
    <w:p w14:paraId="2D1D70E2" w14:textId="77777777" w:rsidR="00484E79" w:rsidRPr="00446AC8" w:rsidRDefault="00484E79" w:rsidP="00484E79">
      <w:pPr>
        <w:pStyle w:val="Bezmezer"/>
        <w:ind w:left="360"/>
        <w:jc w:val="both"/>
        <w:rPr>
          <w:rFonts w:ascii="Tahoma" w:hAnsi="Tahoma" w:cs="Tahoma"/>
          <w:color w:val="FF0000"/>
        </w:rPr>
      </w:pPr>
    </w:p>
    <w:p w14:paraId="77F4C843" w14:textId="21D7452D" w:rsidR="002F181D" w:rsidRDefault="002F181D" w:rsidP="002F181D">
      <w:pPr>
        <w:pStyle w:val="Bezmezer"/>
        <w:jc w:val="both"/>
        <w:rPr>
          <w:rFonts w:ascii="Tahoma" w:eastAsia="Calibri" w:hAnsi="Tahoma" w:cs="Tahoma"/>
          <w:b/>
        </w:rPr>
      </w:pPr>
      <w:r w:rsidRPr="002F181D">
        <w:rPr>
          <w:rFonts w:ascii="Tahoma" w:eastAsia="Calibri" w:hAnsi="Tahoma" w:cs="Tahoma"/>
        </w:rPr>
        <w:t>4</w:t>
      </w:r>
      <w:r>
        <w:rPr>
          <w:rFonts w:ascii="Tahoma" w:eastAsia="Calibri" w:hAnsi="Tahoma" w:cs="Tahoma"/>
          <w:b/>
        </w:rPr>
        <w:t xml:space="preserve">. </w:t>
      </w:r>
      <w:r w:rsidR="005320FF" w:rsidRPr="002F181D">
        <w:rPr>
          <w:rFonts w:ascii="Tahoma" w:eastAsia="Calibri" w:hAnsi="Tahoma" w:cs="Tahoma"/>
          <w:b/>
        </w:rPr>
        <w:t xml:space="preserve">Kromě náležitostí stanovených platnými právními předpisy pro daňový doklad je </w:t>
      </w:r>
      <w:r>
        <w:rPr>
          <w:rFonts w:ascii="Tahoma" w:eastAsia="Calibri" w:hAnsi="Tahoma" w:cs="Tahoma"/>
          <w:b/>
        </w:rPr>
        <w:t xml:space="preserve"> </w:t>
      </w:r>
    </w:p>
    <w:p w14:paraId="5D80494B" w14:textId="1CA657B1" w:rsidR="005320FF" w:rsidRPr="002F181D" w:rsidRDefault="002F181D" w:rsidP="002F181D">
      <w:pPr>
        <w:pStyle w:val="Bezmezer"/>
        <w:jc w:val="both"/>
        <w:rPr>
          <w:rFonts w:ascii="Tahoma" w:eastAsia="Calibri" w:hAnsi="Tahoma" w:cs="Tahoma"/>
          <w:b/>
        </w:rPr>
      </w:pPr>
      <w:r>
        <w:rPr>
          <w:rFonts w:ascii="Tahoma" w:eastAsia="Calibri" w:hAnsi="Tahoma" w:cs="Tahoma"/>
          <w:b/>
        </w:rPr>
        <w:t xml:space="preserve">    </w:t>
      </w:r>
      <w:r w:rsidR="00CF2121" w:rsidRPr="002F181D">
        <w:rPr>
          <w:rFonts w:ascii="Tahoma" w:eastAsia="Calibri" w:hAnsi="Tahoma" w:cs="Tahoma"/>
          <w:b/>
        </w:rPr>
        <w:t>poskytovatel</w:t>
      </w:r>
      <w:r w:rsidR="005320FF" w:rsidRPr="002F181D">
        <w:rPr>
          <w:rFonts w:ascii="Tahoma" w:eastAsia="Calibri" w:hAnsi="Tahoma" w:cs="Tahoma"/>
          <w:b/>
        </w:rPr>
        <w:t xml:space="preserve"> povinen ve faktuře uvést i tyto údaje:</w:t>
      </w:r>
    </w:p>
    <w:p w14:paraId="1D88AF1F"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číslo a datum vystavení faktury,</w:t>
      </w:r>
    </w:p>
    <w:p w14:paraId="1FB2E8D1"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číslo smlouvy obje</w:t>
      </w:r>
      <w:r w:rsidR="00CF2121" w:rsidRPr="001B5F1A">
        <w:rPr>
          <w:rFonts w:ascii="Tahoma" w:hAnsi="Tahoma" w:cs="Tahoma"/>
        </w:rPr>
        <w:t>dnatele, IČ objednatele</w:t>
      </w:r>
    </w:p>
    <w:p w14:paraId="2D9A6861" w14:textId="57BC0F5D" w:rsidR="005320FF" w:rsidRPr="001B5F1A" w:rsidRDefault="005320FF" w:rsidP="00CF2121">
      <w:pPr>
        <w:pStyle w:val="Bezmezer"/>
        <w:numPr>
          <w:ilvl w:val="0"/>
          <w:numId w:val="4"/>
        </w:numPr>
        <w:jc w:val="both"/>
        <w:rPr>
          <w:rFonts w:ascii="Tahoma" w:hAnsi="Tahoma" w:cs="Tahoma"/>
        </w:rPr>
      </w:pPr>
      <w:r w:rsidRPr="001B5F1A">
        <w:rPr>
          <w:rFonts w:ascii="Tahoma" w:hAnsi="Tahoma" w:cs="Tahoma"/>
        </w:rPr>
        <w:t>název projektu</w:t>
      </w:r>
      <w:r w:rsidR="00CF2121" w:rsidRPr="001B5F1A">
        <w:rPr>
          <w:rFonts w:ascii="Tahoma" w:hAnsi="Tahoma" w:cs="Tahoma"/>
        </w:rPr>
        <w:t>, tj. text</w:t>
      </w:r>
      <w:r w:rsidR="00493E10" w:rsidRPr="001B5F1A">
        <w:rPr>
          <w:rFonts w:ascii="Tahoma" w:hAnsi="Tahoma" w:cs="Tahoma"/>
        </w:rPr>
        <w:t xml:space="preserve"> „</w:t>
      </w:r>
      <w:r w:rsidR="00493E10" w:rsidRPr="001B5F1A">
        <w:rPr>
          <w:rFonts w:ascii="Tahoma" w:hAnsi="Tahoma" w:cs="Tahoma"/>
          <w:b/>
        </w:rPr>
        <w:t xml:space="preserve">Transformace Domova </w:t>
      </w:r>
      <w:r w:rsidR="003F34ED">
        <w:rPr>
          <w:rFonts w:ascii="Tahoma" w:hAnsi="Tahoma" w:cs="Tahoma"/>
          <w:b/>
        </w:rPr>
        <w:t>Barevný svět III. a Domova Jandova</w:t>
      </w:r>
      <w:r w:rsidR="00493E10" w:rsidRPr="001B5F1A">
        <w:rPr>
          <w:rFonts w:ascii="Tahoma" w:hAnsi="Tahoma" w:cs="Tahoma"/>
        </w:rPr>
        <w:t>“</w:t>
      </w:r>
      <w:r w:rsidR="00CF2121" w:rsidRPr="001B5F1A">
        <w:rPr>
          <w:rFonts w:ascii="Tahoma" w:hAnsi="Tahoma" w:cs="Tahoma"/>
        </w:rPr>
        <w:t xml:space="preserve"> reg. č. projektu </w:t>
      </w:r>
      <w:r w:rsidR="003F34ED" w:rsidRPr="003F34ED">
        <w:rPr>
          <w:rFonts w:ascii="Tahoma" w:hAnsi="Tahoma" w:cs="Tahoma"/>
          <w:bCs/>
        </w:rPr>
        <w:t>CZ.062.56/0.0/16_047/0005734.</w:t>
      </w:r>
      <w:r w:rsidR="00493E10" w:rsidRPr="001B5F1A">
        <w:rPr>
          <w:rFonts w:ascii="Tahoma" w:hAnsi="Tahoma" w:cs="Tahoma"/>
          <w:b/>
        </w:rPr>
        <w:t xml:space="preserve"> </w:t>
      </w:r>
    </w:p>
    <w:p w14:paraId="17A30B89" w14:textId="77777777" w:rsidR="00493E10" w:rsidRPr="001B5F1A" w:rsidRDefault="00493E10" w:rsidP="00CF2121">
      <w:pPr>
        <w:pStyle w:val="Bezmezer"/>
        <w:numPr>
          <w:ilvl w:val="0"/>
          <w:numId w:val="4"/>
        </w:numPr>
        <w:jc w:val="both"/>
        <w:rPr>
          <w:rFonts w:ascii="Tahoma" w:hAnsi="Tahoma" w:cs="Tahoma"/>
        </w:rPr>
      </w:pPr>
      <w:r w:rsidRPr="001B5F1A">
        <w:rPr>
          <w:rFonts w:ascii="Tahoma" w:hAnsi="Tahoma" w:cs="Tahoma"/>
          <w:sz w:val="20"/>
          <w:szCs w:val="20"/>
        </w:rPr>
        <w:t xml:space="preserve">Místo plnění </w:t>
      </w:r>
      <w:r w:rsidRPr="001B5F1A">
        <w:rPr>
          <w:rFonts w:ascii="Tahoma" w:hAnsi="Tahoma" w:cs="Tahoma"/>
          <w:i/>
          <w:sz w:val="20"/>
          <w:szCs w:val="20"/>
        </w:rPr>
        <w:t>(specifikace</w:t>
      </w:r>
      <w:r w:rsidR="001B5F1A" w:rsidRPr="001B5F1A">
        <w:rPr>
          <w:rFonts w:ascii="Tahoma" w:hAnsi="Tahoma" w:cs="Tahoma"/>
          <w:i/>
          <w:sz w:val="20"/>
          <w:szCs w:val="20"/>
        </w:rPr>
        <w:t xml:space="preserve"> dle čl. V., této smlouvy)</w:t>
      </w:r>
      <w:r w:rsidR="001B5F1A" w:rsidRPr="001B5F1A">
        <w:rPr>
          <w:rFonts w:ascii="Tahoma" w:hAnsi="Tahoma" w:cs="Tahoma"/>
          <w:sz w:val="20"/>
          <w:szCs w:val="20"/>
        </w:rPr>
        <w:t xml:space="preserve"> </w:t>
      </w:r>
    </w:p>
    <w:p w14:paraId="64FE4662"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 xml:space="preserve">předmět plnění a jeho přesnou specifikaci ve slovním vyjádření (nestačí pouze odkaz na číslo uzavřené smlouvy), včetně rozpisu </w:t>
      </w:r>
      <w:r w:rsidR="00493E10" w:rsidRPr="001B5F1A">
        <w:rPr>
          <w:rFonts w:ascii="Tahoma" w:hAnsi="Tahoma" w:cs="Tahoma"/>
        </w:rPr>
        <w:t>dodávek</w:t>
      </w:r>
      <w:r w:rsidRPr="001B5F1A">
        <w:rPr>
          <w:rFonts w:ascii="Tahoma" w:hAnsi="Tahoma" w:cs="Tahoma"/>
        </w:rPr>
        <w:t xml:space="preserve"> dle přílohy č. 1 této smlouvy,</w:t>
      </w:r>
    </w:p>
    <w:p w14:paraId="09DEFF9D"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 xml:space="preserve">označení banky a čísla účtu, na který musí být zaplaceno (pokud je číslo účtu odlišné od čísla </w:t>
      </w:r>
      <w:r w:rsidR="00CF2121" w:rsidRPr="001B5F1A">
        <w:rPr>
          <w:rFonts w:ascii="Tahoma" w:hAnsi="Tahoma" w:cs="Tahoma"/>
        </w:rPr>
        <w:t>uvedeného v čl. I. odst. 2, je poskytovatel</w:t>
      </w:r>
      <w:r w:rsidRPr="001B5F1A">
        <w:rPr>
          <w:rFonts w:ascii="Tahoma" w:hAnsi="Tahoma" w:cs="Tahoma"/>
        </w:rPr>
        <w:t xml:space="preserve"> povinen o této skutečnosti v souladu s čl. II odst. 2</w:t>
      </w:r>
      <w:r w:rsidR="00CF2121" w:rsidRPr="001B5F1A">
        <w:rPr>
          <w:rFonts w:ascii="Tahoma" w:hAnsi="Tahoma" w:cs="Tahoma"/>
        </w:rPr>
        <w:t>,</w:t>
      </w:r>
      <w:r w:rsidRPr="001B5F1A">
        <w:rPr>
          <w:rFonts w:ascii="Tahoma" w:hAnsi="Tahoma" w:cs="Tahoma"/>
        </w:rPr>
        <w:t xml:space="preserve"> této smlouvy informovat objednatele),</w:t>
      </w:r>
    </w:p>
    <w:p w14:paraId="4B00CDA0"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 xml:space="preserve">číslo protokolu o dodání a datum jeho podpisu, </w:t>
      </w:r>
    </w:p>
    <w:p w14:paraId="78DD57AD"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lhůtu splatnosti faktury,</w:t>
      </w:r>
    </w:p>
    <w:p w14:paraId="5E797EE8"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jméno a vlastnoruční podpis osoby, která fakturu vystavila, včetně kontaktního telefonu.</w:t>
      </w:r>
    </w:p>
    <w:p w14:paraId="76067C3F" w14:textId="77777777" w:rsidR="00CF2121" w:rsidRPr="001B5F1A" w:rsidRDefault="00CF2121" w:rsidP="00B44338">
      <w:pPr>
        <w:pStyle w:val="Bezmezer"/>
        <w:numPr>
          <w:ilvl w:val="0"/>
          <w:numId w:val="4"/>
        </w:numPr>
        <w:jc w:val="both"/>
        <w:rPr>
          <w:rFonts w:ascii="Tahoma" w:hAnsi="Tahoma" w:cs="Tahoma"/>
        </w:rPr>
      </w:pPr>
      <w:r w:rsidRPr="001B5F1A">
        <w:rPr>
          <w:rFonts w:ascii="Tahoma" w:hAnsi="Tahoma" w:cs="Tahoma"/>
        </w:rPr>
        <w:t xml:space="preserve">Přílohou faktury budou protokoly dle čl. </w:t>
      </w:r>
      <w:r w:rsidR="001B5F1A" w:rsidRPr="001B5F1A">
        <w:rPr>
          <w:rFonts w:ascii="Tahoma" w:hAnsi="Tahoma" w:cs="Tahoma"/>
        </w:rPr>
        <w:t>IV, bod. 2</w:t>
      </w:r>
      <w:r w:rsidRPr="001B5F1A">
        <w:rPr>
          <w:rFonts w:ascii="Tahoma" w:hAnsi="Tahoma" w:cs="Tahoma"/>
        </w:rPr>
        <w:t xml:space="preserve"> </w:t>
      </w:r>
      <w:r w:rsidRPr="001B5F1A">
        <w:rPr>
          <w:rFonts w:ascii="Tahoma" w:hAnsi="Tahoma" w:cs="Tahoma"/>
        </w:rPr>
        <w:tab/>
        <w:t>1, této smlouvy.</w:t>
      </w:r>
    </w:p>
    <w:p w14:paraId="71D9614A" w14:textId="77777777" w:rsidR="00CF2121" w:rsidRPr="001B5F1A" w:rsidRDefault="00CF2121" w:rsidP="00CF2121">
      <w:pPr>
        <w:pStyle w:val="Bezmezer"/>
        <w:ind w:left="720"/>
        <w:jc w:val="both"/>
        <w:rPr>
          <w:rFonts w:ascii="Tahoma" w:hAnsi="Tahoma" w:cs="Tahoma"/>
          <w:color w:val="FF0000"/>
        </w:rPr>
      </w:pPr>
    </w:p>
    <w:p w14:paraId="1F1D7BE7" w14:textId="4BD2841D" w:rsidR="002F181D" w:rsidRDefault="002F181D" w:rsidP="002F181D">
      <w:pPr>
        <w:pStyle w:val="Bezmezer"/>
        <w:jc w:val="both"/>
        <w:rPr>
          <w:rFonts w:ascii="Tahoma" w:hAnsi="Tahoma" w:cs="Tahoma"/>
        </w:rPr>
      </w:pPr>
      <w:r>
        <w:rPr>
          <w:rFonts w:ascii="Tahoma" w:hAnsi="Tahoma" w:cs="Tahoma"/>
        </w:rPr>
        <w:t xml:space="preserve">5.  </w:t>
      </w:r>
      <w:r w:rsidR="005320FF" w:rsidRPr="001B5F1A">
        <w:rPr>
          <w:rFonts w:ascii="Tahoma" w:hAnsi="Tahoma" w:cs="Tahoma"/>
        </w:rPr>
        <w:t xml:space="preserve">Lhůta splatnosti faktur je dohodou stanovena na 14 kalendářních dnů po jejich doručení </w:t>
      </w:r>
      <w:r>
        <w:rPr>
          <w:rFonts w:ascii="Tahoma" w:hAnsi="Tahoma" w:cs="Tahoma"/>
        </w:rPr>
        <w:t xml:space="preserve"> </w:t>
      </w:r>
    </w:p>
    <w:p w14:paraId="3B763D02" w14:textId="10120A30" w:rsidR="000F66AC" w:rsidRPr="001B5F1A" w:rsidRDefault="005320FF" w:rsidP="002F181D">
      <w:pPr>
        <w:pStyle w:val="Bezmezer"/>
        <w:ind w:left="360"/>
        <w:jc w:val="both"/>
        <w:rPr>
          <w:rFonts w:ascii="Tahoma" w:hAnsi="Tahoma" w:cs="Tahoma"/>
        </w:rPr>
      </w:pPr>
      <w:r w:rsidRPr="001B5F1A">
        <w:rPr>
          <w:rFonts w:ascii="Tahoma" w:hAnsi="Tahoma" w:cs="Tahoma"/>
        </w:rPr>
        <w:t xml:space="preserve">objednateli. Faktura bude doručena doporučeně prostřednictvím provozovatele poštovních služeb nebo osobně pověřenému zaměstnanci objednatele proti písemnému potvrzení. </w:t>
      </w:r>
    </w:p>
    <w:p w14:paraId="420F4992" w14:textId="77777777" w:rsidR="005320FF" w:rsidRPr="001B5F1A" w:rsidRDefault="005320FF" w:rsidP="000F66AC">
      <w:pPr>
        <w:pStyle w:val="Bezmezer"/>
        <w:ind w:left="360"/>
        <w:jc w:val="both"/>
        <w:rPr>
          <w:rFonts w:ascii="Tahoma" w:hAnsi="Tahoma" w:cs="Tahoma"/>
        </w:rPr>
      </w:pPr>
      <w:r w:rsidRPr="001B5F1A">
        <w:rPr>
          <w:rFonts w:ascii="Tahoma" w:hAnsi="Tahoma" w:cs="Tahoma"/>
        </w:rPr>
        <w:t xml:space="preserve">Stejný termín splatnosti platí pro smluvní strany i při placení jiných plateb (např. úroků z prodlení, smluvních pokut, náhrady škody). </w:t>
      </w:r>
      <w:r w:rsidR="002D6CB9">
        <w:rPr>
          <w:rFonts w:ascii="Tahoma" w:hAnsi="Tahoma" w:cs="Tahoma"/>
        </w:rPr>
        <w:t>V pochybnostech se má za to, že faktura byla doručena třetího dne po odeslání.</w:t>
      </w:r>
    </w:p>
    <w:p w14:paraId="5F8649B1" w14:textId="77777777" w:rsidR="000F66AC" w:rsidRPr="001B5F1A" w:rsidRDefault="000F66AC" w:rsidP="000F66AC">
      <w:pPr>
        <w:pStyle w:val="Bezmezer"/>
        <w:ind w:left="360"/>
        <w:jc w:val="both"/>
        <w:rPr>
          <w:rFonts w:ascii="Tahoma" w:hAnsi="Tahoma" w:cs="Tahoma"/>
          <w:color w:val="FF0000"/>
        </w:rPr>
      </w:pPr>
    </w:p>
    <w:p w14:paraId="25EA7639" w14:textId="095E0F7E" w:rsidR="002F181D" w:rsidRDefault="002F181D" w:rsidP="002F181D">
      <w:pPr>
        <w:pStyle w:val="Bezmezer"/>
        <w:jc w:val="both"/>
        <w:rPr>
          <w:rFonts w:ascii="Tahoma" w:hAnsi="Tahoma" w:cs="Tahoma"/>
        </w:rPr>
      </w:pPr>
      <w:r>
        <w:rPr>
          <w:rFonts w:ascii="Tahoma" w:hAnsi="Tahoma" w:cs="Tahoma"/>
        </w:rPr>
        <w:t xml:space="preserve">6. </w:t>
      </w:r>
      <w:r w:rsidR="005320FF" w:rsidRPr="001B5F1A">
        <w:rPr>
          <w:rFonts w:ascii="Tahoma" w:hAnsi="Tahoma" w:cs="Tahoma"/>
        </w:rPr>
        <w:t xml:space="preserve">Nebude-li faktura obsahovat některou povinnou nebo dohodnutou náležitost, bude-li chybně </w:t>
      </w:r>
    </w:p>
    <w:p w14:paraId="3DC5FB78" w14:textId="114BD9AD" w:rsidR="000F66AC" w:rsidRPr="001B5F1A" w:rsidRDefault="005320FF" w:rsidP="002F181D">
      <w:pPr>
        <w:pStyle w:val="Bezmezer"/>
        <w:ind w:left="360"/>
        <w:jc w:val="both"/>
        <w:rPr>
          <w:rFonts w:ascii="Tahoma" w:hAnsi="Tahoma" w:cs="Tahoma"/>
        </w:rPr>
      </w:pPr>
      <w:r w:rsidRPr="001B5F1A">
        <w:rPr>
          <w:rFonts w:ascii="Tahoma" w:hAnsi="Tahoma" w:cs="Tahoma"/>
        </w:rPr>
        <w:t xml:space="preserve">vyúčtována úplata nebo DPH, je objednatel oprávněn vadnou fakturu před uplynutím lhůty splatnosti vrátit </w:t>
      </w:r>
      <w:r w:rsidR="001B5F1A" w:rsidRPr="001B5F1A">
        <w:rPr>
          <w:rFonts w:ascii="Tahoma" w:hAnsi="Tahoma" w:cs="Tahoma"/>
        </w:rPr>
        <w:t>zhotoviteli</w:t>
      </w:r>
      <w:r w:rsidRPr="001B5F1A">
        <w:rPr>
          <w:rFonts w:ascii="Tahoma" w:hAnsi="Tahoma" w:cs="Tahoma"/>
        </w:rPr>
        <w:t xml:space="preserve"> k provedení opravy. Ve vrácené faktuře objednatel vyznačí důvod vrácení. </w:t>
      </w:r>
      <w:r w:rsidR="001B5F1A" w:rsidRPr="001B5F1A">
        <w:rPr>
          <w:rFonts w:ascii="Tahoma" w:hAnsi="Tahoma" w:cs="Tahoma"/>
        </w:rPr>
        <w:t>Zhotovitel</w:t>
      </w:r>
      <w:r w:rsidRPr="001B5F1A">
        <w:rPr>
          <w:rFonts w:ascii="Tahoma" w:hAnsi="Tahoma" w:cs="Tahoma"/>
        </w:rPr>
        <w:t xml:space="preserve"> provede opravu vystavením nové faktury.  Vrátí-li objednatel vadnou fakturu </w:t>
      </w:r>
      <w:r w:rsidR="001B5F1A" w:rsidRPr="001B5F1A">
        <w:rPr>
          <w:rFonts w:ascii="Tahoma" w:hAnsi="Tahoma" w:cs="Tahoma"/>
        </w:rPr>
        <w:t>zhotoviteli</w:t>
      </w:r>
      <w:r w:rsidRPr="001B5F1A">
        <w:rPr>
          <w:rFonts w:ascii="Tahoma" w:hAnsi="Tahoma" w:cs="Tahoma"/>
        </w:rPr>
        <w:t>, přestává běžet původní lhůta splatnosti.  Celá lhůta splatnosti běží opět ode dne doručení nově vyhotovené faktury objednateli.</w:t>
      </w:r>
    </w:p>
    <w:p w14:paraId="6F4D0135" w14:textId="05C05A64" w:rsidR="000F66AC" w:rsidRPr="001B5F1A" w:rsidRDefault="002F181D" w:rsidP="002F181D">
      <w:pPr>
        <w:pStyle w:val="Zkladntextodsazen31"/>
        <w:spacing w:before="120" w:after="240"/>
        <w:rPr>
          <w:rFonts w:ascii="Tahoma" w:hAnsi="Tahoma" w:cs="Tahoma"/>
          <w:sz w:val="22"/>
          <w:szCs w:val="22"/>
        </w:rPr>
      </w:pPr>
      <w:r>
        <w:rPr>
          <w:rFonts w:ascii="Tahoma" w:hAnsi="Tahoma" w:cs="Tahoma"/>
          <w:sz w:val="22"/>
          <w:szCs w:val="22"/>
        </w:rPr>
        <w:t xml:space="preserve">7. </w:t>
      </w:r>
      <w:r w:rsidR="000F66AC" w:rsidRPr="001B5F1A">
        <w:rPr>
          <w:rFonts w:ascii="Tahoma" w:hAnsi="Tahoma" w:cs="Tahoma"/>
          <w:sz w:val="22"/>
          <w:szCs w:val="22"/>
        </w:rPr>
        <w:t xml:space="preserve">Objednatel uplatní institut zvláštního způsobu zajištění </w:t>
      </w:r>
      <w:r w:rsidR="000F66AC" w:rsidRPr="00810C04">
        <w:rPr>
          <w:rFonts w:ascii="Tahoma" w:hAnsi="Tahoma" w:cs="Tahoma"/>
          <w:sz w:val="22"/>
          <w:szCs w:val="22"/>
        </w:rPr>
        <w:t xml:space="preserve">daně dle § 109a zákona o DPH </w:t>
      </w:r>
      <w:r w:rsidR="000F66AC" w:rsidRPr="001B5F1A">
        <w:rPr>
          <w:rFonts w:ascii="Tahoma" w:hAnsi="Tahoma" w:cs="Tahoma"/>
          <w:sz w:val="22"/>
          <w:szCs w:val="22"/>
        </w:rPr>
        <w:t xml:space="preserve">a hodnotu plnění odpovídající dani z přidané hodnoty uvedené na faktuře uhradí v termínu splatnosti této faktury stanoveném dle smlouvy přímo na osobní depozitní účet </w:t>
      </w:r>
      <w:r w:rsidR="001B5F1A" w:rsidRPr="001B5F1A">
        <w:rPr>
          <w:rFonts w:ascii="Tahoma" w:hAnsi="Tahoma" w:cs="Tahoma"/>
          <w:sz w:val="22"/>
          <w:szCs w:val="22"/>
        </w:rPr>
        <w:t>zhotovitele</w:t>
      </w:r>
      <w:r w:rsidR="000F66AC" w:rsidRPr="001B5F1A">
        <w:rPr>
          <w:rFonts w:ascii="Tahoma" w:hAnsi="Tahoma" w:cs="Tahoma"/>
          <w:sz w:val="22"/>
          <w:szCs w:val="22"/>
        </w:rPr>
        <w:t xml:space="preserve"> vedený u místně příslušného správce daně, a to:</w:t>
      </w:r>
    </w:p>
    <w:p w14:paraId="78344D8E" w14:textId="77777777" w:rsidR="000F66AC" w:rsidRPr="001B5F1A" w:rsidRDefault="000F66AC" w:rsidP="000F66AC">
      <w:pPr>
        <w:pStyle w:val="Zkladntextodsazen31"/>
        <w:tabs>
          <w:tab w:val="clear" w:pos="1800"/>
          <w:tab w:val="left" w:pos="851"/>
        </w:tabs>
        <w:spacing w:before="120" w:after="240"/>
        <w:ind w:left="709" w:hanging="283"/>
        <w:rPr>
          <w:rFonts w:ascii="Tahoma" w:hAnsi="Tahoma" w:cs="Tahoma"/>
          <w:sz w:val="22"/>
          <w:szCs w:val="22"/>
        </w:rPr>
      </w:pPr>
      <w:r w:rsidRPr="001B5F1A">
        <w:rPr>
          <w:rFonts w:ascii="Tahoma" w:hAnsi="Tahoma" w:cs="Tahoma"/>
          <w:sz w:val="22"/>
          <w:szCs w:val="22"/>
        </w:rPr>
        <w:t>a)</w:t>
      </w:r>
      <w:r w:rsidRPr="001B5F1A">
        <w:rPr>
          <w:rFonts w:ascii="Tahoma" w:hAnsi="Tahoma" w:cs="Tahoma"/>
          <w:sz w:val="22"/>
          <w:szCs w:val="22"/>
        </w:rPr>
        <w:tab/>
      </w:r>
      <w:r w:rsidR="001B5F1A" w:rsidRPr="001B5F1A">
        <w:rPr>
          <w:rFonts w:ascii="Tahoma" w:hAnsi="Tahoma" w:cs="Tahoma"/>
          <w:sz w:val="22"/>
          <w:szCs w:val="22"/>
        </w:rPr>
        <w:t>zhotovitel</w:t>
      </w:r>
      <w:r w:rsidRPr="001B5F1A">
        <w:rPr>
          <w:rFonts w:ascii="Tahoma" w:hAnsi="Tahoma" w:cs="Tahoma"/>
          <w:sz w:val="22"/>
          <w:szCs w:val="22"/>
        </w:rPr>
        <w:t xml:space="preserve"> bude ke dni uskutečnění zdanitelného plnění zveřejněn v aplikaci „Registr plátců DPH“ jako nespolehlivý plátce, nebo</w:t>
      </w:r>
    </w:p>
    <w:p w14:paraId="099031CE" w14:textId="77777777" w:rsidR="000F66AC" w:rsidRPr="001B5F1A" w:rsidRDefault="000F66AC" w:rsidP="002B0AEB">
      <w:pPr>
        <w:pStyle w:val="Zkladntextodsazen31"/>
        <w:tabs>
          <w:tab w:val="left" w:pos="709"/>
        </w:tabs>
        <w:spacing w:before="120" w:after="240"/>
        <w:ind w:firstLine="66"/>
        <w:rPr>
          <w:rFonts w:ascii="Tahoma" w:hAnsi="Tahoma" w:cs="Tahoma"/>
          <w:sz w:val="22"/>
          <w:szCs w:val="22"/>
        </w:rPr>
      </w:pPr>
      <w:r w:rsidRPr="001B5F1A">
        <w:rPr>
          <w:rFonts w:ascii="Tahoma" w:hAnsi="Tahoma" w:cs="Tahoma"/>
          <w:sz w:val="22"/>
          <w:szCs w:val="22"/>
        </w:rPr>
        <w:t>b)</w:t>
      </w:r>
      <w:r w:rsidRPr="001B5F1A">
        <w:rPr>
          <w:rFonts w:ascii="Tahoma" w:hAnsi="Tahoma" w:cs="Tahoma"/>
          <w:sz w:val="22"/>
          <w:szCs w:val="22"/>
        </w:rPr>
        <w:tab/>
      </w:r>
      <w:r w:rsidR="001B5F1A" w:rsidRPr="001B5F1A">
        <w:rPr>
          <w:rFonts w:ascii="Tahoma" w:hAnsi="Tahoma" w:cs="Tahoma"/>
          <w:sz w:val="22"/>
          <w:szCs w:val="22"/>
        </w:rPr>
        <w:t>zhotovitel</w:t>
      </w:r>
      <w:r w:rsidRPr="001B5F1A">
        <w:rPr>
          <w:rFonts w:ascii="Tahoma" w:hAnsi="Tahoma" w:cs="Tahoma"/>
          <w:sz w:val="22"/>
          <w:szCs w:val="22"/>
        </w:rPr>
        <w:t xml:space="preserve"> bude ke dni uskutečnění zdanitelného plnění v insolvenčním řízení.</w:t>
      </w:r>
    </w:p>
    <w:p w14:paraId="7BD370FE" w14:textId="77777777" w:rsidR="005320FF" w:rsidRPr="001B5F1A" w:rsidRDefault="000F66AC" w:rsidP="002B0AEB">
      <w:pPr>
        <w:tabs>
          <w:tab w:val="num" w:pos="1080"/>
        </w:tabs>
        <w:spacing w:before="240"/>
        <w:ind w:left="360"/>
        <w:jc w:val="both"/>
        <w:rPr>
          <w:rFonts w:ascii="Tahoma" w:hAnsi="Tahoma" w:cs="Tahoma"/>
        </w:rPr>
      </w:pPr>
      <w:r w:rsidRPr="001B5F1A">
        <w:rPr>
          <w:rFonts w:ascii="Tahoma" w:eastAsia="Calibri" w:hAnsi="Tahoma" w:cs="Tahoma"/>
        </w:rPr>
        <w:t xml:space="preserve">Objednatel nenese odpovědnost za případné penále a jiné postihy vyměřené či stanovené správcem daně </w:t>
      </w:r>
      <w:r w:rsidR="001B5F1A" w:rsidRPr="001B5F1A">
        <w:rPr>
          <w:rFonts w:ascii="Tahoma" w:eastAsia="Calibri" w:hAnsi="Tahoma" w:cs="Tahoma"/>
        </w:rPr>
        <w:t>zhotoviteli</w:t>
      </w:r>
      <w:r w:rsidRPr="001B5F1A">
        <w:rPr>
          <w:rFonts w:ascii="Tahoma" w:eastAsia="Calibri" w:hAnsi="Tahoma" w:cs="Tahoma"/>
        </w:rPr>
        <w:t xml:space="preserve"> v souvislosti s potenciálně pozdní úhradou DPH, tj. po datu splatnosti této daně.</w:t>
      </w:r>
    </w:p>
    <w:p w14:paraId="6A9EB37C" w14:textId="77777777" w:rsidR="002F181D" w:rsidRDefault="002F181D" w:rsidP="002B0AEB">
      <w:pPr>
        <w:pStyle w:val="Bezmezer"/>
        <w:jc w:val="both"/>
        <w:rPr>
          <w:rFonts w:ascii="Tahoma" w:hAnsi="Tahoma" w:cs="Tahoma"/>
        </w:rPr>
      </w:pPr>
      <w:r>
        <w:rPr>
          <w:rFonts w:ascii="Tahoma" w:hAnsi="Tahoma" w:cs="Tahoma"/>
        </w:rPr>
        <w:t xml:space="preserve">8. </w:t>
      </w:r>
      <w:r w:rsidR="005320FF" w:rsidRPr="001B5F1A">
        <w:rPr>
          <w:rFonts w:ascii="Tahoma" w:hAnsi="Tahoma" w:cs="Tahoma"/>
        </w:rPr>
        <w:t xml:space="preserve">Objednatel je oprávněn provést kontrolu vyfakturovaných činností. </w:t>
      </w:r>
      <w:r w:rsidR="001B5F1A" w:rsidRPr="001B5F1A">
        <w:rPr>
          <w:rFonts w:ascii="Tahoma" w:hAnsi="Tahoma" w:cs="Tahoma"/>
        </w:rPr>
        <w:t>Zhotovitel</w:t>
      </w:r>
      <w:r w:rsidR="005320FF" w:rsidRPr="001B5F1A">
        <w:rPr>
          <w:rFonts w:ascii="Tahoma" w:hAnsi="Tahoma" w:cs="Tahoma"/>
        </w:rPr>
        <w:t xml:space="preserve"> je povinen </w:t>
      </w:r>
    </w:p>
    <w:p w14:paraId="79A2B336" w14:textId="03B6C60E" w:rsidR="005320FF" w:rsidRPr="001B5F1A" w:rsidRDefault="002F181D" w:rsidP="002B0AEB">
      <w:pPr>
        <w:pStyle w:val="Bezmezer"/>
        <w:jc w:val="both"/>
        <w:rPr>
          <w:rFonts w:ascii="Tahoma" w:hAnsi="Tahoma" w:cs="Tahoma"/>
        </w:rPr>
      </w:pPr>
      <w:r>
        <w:rPr>
          <w:rFonts w:ascii="Tahoma" w:hAnsi="Tahoma" w:cs="Tahoma"/>
        </w:rPr>
        <w:t xml:space="preserve">    </w:t>
      </w:r>
      <w:r w:rsidR="005320FF" w:rsidRPr="001B5F1A">
        <w:rPr>
          <w:rFonts w:ascii="Tahoma" w:hAnsi="Tahoma" w:cs="Tahoma"/>
        </w:rPr>
        <w:t>oprávněným zástupcům objednat</w:t>
      </w:r>
      <w:r w:rsidR="000F66AC" w:rsidRPr="001B5F1A">
        <w:rPr>
          <w:rFonts w:ascii="Tahoma" w:hAnsi="Tahoma" w:cs="Tahoma"/>
        </w:rPr>
        <w:t>ele provedení kontroly umožnit.</w:t>
      </w:r>
    </w:p>
    <w:p w14:paraId="71C21108" w14:textId="77777777" w:rsidR="000F66AC" w:rsidRPr="001B5F1A" w:rsidRDefault="000F66AC" w:rsidP="002B0AEB">
      <w:pPr>
        <w:pStyle w:val="Bezmezer"/>
        <w:jc w:val="both"/>
        <w:rPr>
          <w:rFonts w:ascii="Tahoma" w:hAnsi="Tahoma" w:cs="Tahoma"/>
          <w:color w:val="FF0000"/>
        </w:rPr>
      </w:pPr>
    </w:p>
    <w:p w14:paraId="47B3A81E" w14:textId="2FF6D8EF" w:rsidR="002B0AEB" w:rsidRDefault="002B0AEB" w:rsidP="002B0AEB">
      <w:pPr>
        <w:pStyle w:val="Bezmezer"/>
        <w:jc w:val="both"/>
        <w:rPr>
          <w:rFonts w:ascii="Tahoma" w:hAnsi="Tahoma" w:cs="Tahoma"/>
        </w:rPr>
      </w:pPr>
      <w:r>
        <w:rPr>
          <w:rFonts w:ascii="Tahoma" w:hAnsi="Tahoma" w:cs="Tahoma"/>
        </w:rPr>
        <w:t xml:space="preserve">9. </w:t>
      </w:r>
      <w:r w:rsidR="005320FF" w:rsidRPr="002D6CB9">
        <w:rPr>
          <w:rFonts w:ascii="Tahoma" w:hAnsi="Tahoma" w:cs="Tahoma"/>
        </w:rPr>
        <w:t xml:space="preserve">Povinnost zaplatit úplatu (její část) je splněna dnem odepsání příslušné částky z účtu </w:t>
      </w:r>
      <w:r>
        <w:rPr>
          <w:rFonts w:ascii="Tahoma" w:hAnsi="Tahoma" w:cs="Tahoma"/>
        </w:rPr>
        <w:t xml:space="preserve"> </w:t>
      </w:r>
    </w:p>
    <w:p w14:paraId="3D1447D5" w14:textId="57922EE6" w:rsidR="005320FF" w:rsidRDefault="002B0AEB" w:rsidP="002B0AEB">
      <w:pPr>
        <w:pStyle w:val="Bezmezer"/>
        <w:jc w:val="both"/>
        <w:rPr>
          <w:rFonts w:ascii="Tahoma" w:hAnsi="Tahoma" w:cs="Tahoma"/>
        </w:rPr>
      </w:pPr>
      <w:r>
        <w:rPr>
          <w:rFonts w:ascii="Tahoma" w:hAnsi="Tahoma" w:cs="Tahoma"/>
        </w:rPr>
        <w:t xml:space="preserve">    </w:t>
      </w:r>
      <w:r w:rsidR="005320FF" w:rsidRPr="002D6CB9">
        <w:rPr>
          <w:rFonts w:ascii="Tahoma" w:hAnsi="Tahoma" w:cs="Tahoma"/>
        </w:rPr>
        <w:t>objednatele.</w:t>
      </w:r>
    </w:p>
    <w:p w14:paraId="7879DD40" w14:textId="77777777" w:rsidR="002F181D" w:rsidRPr="002D6CB9" w:rsidRDefault="002F181D" w:rsidP="002B0AEB">
      <w:pPr>
        <w:pStyle w:val="Bezmezer"/>
        <w:ind w:left="360"/>
        <w:jc w:val="both"/>
        <w:rPr>
          <w:rFonts w:ascii="Tahoma" w:hAnsi="Tahoma" w:cs="Tahoma"/>
        </w:rPr>
      </w:pPr>
    </w:p>
    <w:p w14:paraId="3FB69DF4" w14:textId="7662D3F1" w:rsidR="002B0AEB" w:rsidRDefault="002F181D" w:rsidP="00996047">
      <w:pPr>
        <w:pStyle w:val="Bezmezer"/>
        <w:jc w:val="both"/>
        <w:rPr>
          <w:rFonts w:ascii="Tahoma" w:hAnsi="Tahoma" w:cs="Tahoma"/>
        </w:rPr>
      </w:pPr>
      <w:r>
        <w:rPr>
          <w:rFonts w:ascii="Tahoma" w:hAnsi="Tahoma" w:cs="Tahoma"/>
        </w:rPr>
        <w:t xml:space="preserve">10. </w:t>
      </w:r>
      <w:r w:rsidR="002D6CB9" w:rsidRPr="002D6CB9">
        <w:rPr>
          <w:rFonts w:ascii="Tahoma" w:hAnsi="Tahoma" w:cs="Tahoma"/>
        </w:rPr>
        <w:t>Vlastníkem zhotovovaného díla je objednatel. Vlast</w:t>
      </w:r>
      <w:r w:rsidR="00996047">
        <w:rPr>
          <w:rFonts w:ascii="Tahoma" w:hAnsi="Tahoma" w:cs="Tahoma"/>
        </w:rPr>
        <w:t>níkem movitých věcí použitých k</w:t>
      </w:r>
      <w:r w:rsidR="002D6CB9" w:rsidRPr="002D6CB9">
        <w:rPr>
          <w:rFonts w:ascii="Tahoma" w:hAnsi="Tahoma" w:cs="Tahoma"/>
        </w:rPr>
        <w:t xml:space="preserve"> </w:t>
      </w:r>
      <w:r w:rsidR="002B0AEB">
        <w:rPr>
          <w:rFonts w:ascii="Tahoma" w:hAnsi="Tahoma" w:cs="Tahoma"/>
        </w:rPr>
        <w:t xml:space="preserve">  </w:t>
      </w:r>
    </w:p>
    <w:p w14:paraId="3CA83DAA" w14:textId="77777777" w:rsidR="002B0AEB" w:rsidRDefault="002B0AEB" w:rsidP="00996047">
      <w:pPr>
        <w:pStyle w:val="Bezmezer"/>
        <w:jc w:val="both"/>
        <w:rPr>
          <w:rFonts w:ascii="Tahoma" w:hAnsi="Tahoma" w:cs="Tahoma"/>
        </w:rPr>
      </w:pPr>
      <w:r>
        <w:rPr>
          <w:rFonts w:ascii="Tahoma" w:hAnsi="Tahoma" w:cs="Tahoma"/>
        </w:rPr>
        <w:t xml:space="preserve">     </w:t>
      </w:r>
      <w:r w:rsidR="002D6CB9" w:rsidRPr="002D6CB9">
        <w:rPr>
          <w:rFonts w:ascii="Tahoma" w:hAnsi="Tahoma" w:cs="Tahoma"/>
        </w:rPr>
        <w:t xml:space="preserve">zhotovení díla je zhotovitel, a to až do doby úplného zaplacení díla objednatelem. Nebezpečí </w:t>
      </w:r>
      <w:r>
        <w:rPr>
          <w:rFonts w:ascii="Tahoma" w:hAnsi="Tahoma" w:cs="Tahoma"/>
        </w:rPr>
        <w:t xml:space="preserve">  </w:t>
      </w:r>
    </w:p>
    <w:p w14:paraId="17527F21" w14:textId="77777777" w:rsidR="002B0AEB" w:rsidRDefault="002B0AEB" w:rsidP="00996047">
      <w:pPr>
        <w:pStyle w:val="Bezmezer"/>
        <w:jc w:val="both"/>
        <w:rPr>
          <w:rFonts w:ascii="Tahoma" w:hAnsi="Tahoma" w:cs="Tahoma"/>
        </w:rPr>
      </w:pPr>
      <w:r>
        <w:rPr>
          <w:rFonts w:ascii="Tahoma" w:hAnsi="Tahoma" w:cs="Tahoma"/>
        </w:rPr>
        <w:t xml:space="preserve">     </w:t>
      </w:r>
      <w:r w:rsidR="002D6CB9" w:rsidRPr="002D6CB9">
        <w:rPr>
          <w:rFonts w:ascii="Tahoma" w:hAnsi="Tahoma" w:cs="Tahoma"/>
        </w:rPr>
        <w:t xml:space="preserve">škody na věci použité ke zhotovení díla nese zhotovitel do doby převzetí díla nebo jeho </w:t>
      </w:r>
      <w:r>
        <w:rPr>
          <w:rFonts w:ascii="Tahoma" w:hAnsi="Tahoma" w:cs="Tahoma"/>
        </w:rPr>
        <w:t xml:space="preserve"> </w:t>
      </w:r>
    </w:p>
    <w:p w14:paraId="05918A28" w14:textId="73BC4795" w:rsidR="002D6CB9" w:rsidRDefault="002B0AEB" w:rsidP="00996047">
      <w:pPr>
        <w:pStyle w:val="Bezmezer"/>
        <w:jc w:val="both"/>
        <w:rPr>
          <w:rFonts w:ascii="Tahoma" w:hAnsi="Tahoma" w:cs="Tahoma"/>
        </w:rPr>
      </w:pPr>
      <w:r>
        <w:rPr>
          <w:rFonts w:ascii="Tahoma" w:hAnsi="Tahoma" w:cs="Tahoma"/>
        </w:rPr>
        <w:t xml:space="preserve">     </w:t>
      </w:r>
      <w:r w:rsidR="002D6CB9" w:rsidRPr="002D6CB9">
        <w:rPr>
          <w:rFonts w:ascii="Tahoma" w:hAnsi="Tahoma" w:cs="Tahoma"/>
        </w:rPr>
        <w:t>části objednatelem a to potvrzeným protokolem o předání a převzetí díla nebo jeho části.</w:t>
      </w:r>
    </w:p>
    <w:p w14:paraId="3B6DE458" w14:textId="5FCA5B8C" w:rsidR="0003158E" w:rsidRDefault="0003158E" w:rsidP="0003158E">
      <w:pPr>
        <w:pStyle w:val="Odstavecseseznamem"/>
        <w:rPr>
          <w:rFonts w:ascii="Tahoma" w:hAnsi="Tahoma" w:cs="Tahoma"/>
        </w:rPr>
      </w:pPr>
    </w:p>
    <w:p w14:paraId="7126F7A0" w14:textId="77777777" w:rsidR="006A44B2" w:rsidRDefault="006A44B2" w:rsidP="0003158E">
      <w:pPr>
        <w:pStyle w:val="Odstavecseseznamem"/>
        <w:rPr>
          <w:rFonts w:ascii="Tahoma" w:hAnsi="Tahoma" w:cs="Tahoma"/>
        </w:rPr>
      </w:pPr>
    </w:p>
    <w:p w14:paraId="3409A89C" w14:textId="77777777" w:rsidR="005320FF" w:rsidRPr="004E7875" w:rsidRDefault="005320FF" w:rsidP="005320FF">
      <w:pPr>
        <w:pStyle w:val="Bezmezer"/>
        <w:jc w:val="center"/>
        <w:rPr>
          <w:rFonts w:ascii="Tahoma" w:hAnsi="Tahoma" w:cs="Tahoma"/>
          <w:b/>
        </w:rPr>
      </w:pPr>
      <w:r w:rsidRPr="004E7875">
        <w:rPr>
          <w:rFonts w:ascii="Tahoma" w:hAnsi="Tahoma" w:cs="Tahoma"/>
          <w:b/>
        </w:rPr>
        <w:t>IX.</w:t>
      </w:r>
    </w:p>
    <w:p w14:paraId="71963BD8" w14:textId="77777777" w:rsidR="005320FF" w:rsidRPr="004E7875" w:rsidRDefault="00DF3358" w:rsidP="00C42A54">
      <w:pPr>
        <w:pStyle w:val="Bezmezer"/>
        <w:jc w:val="center"/>
        <w:rPr>
          <w:rFonts w:ascii="Tahoma" w:hAnsi="Tahoma" w:cs="Tahoma"/>
          <w:b/>
        </w:rPr>
      </w:pPr>
      <w:r w:rsidRPr="004E7875">
        <w:rPr>
          <w:rFonts w:ascii="Tahoma" w:hAnsi="Tahoma" w:cs="Tahoma"/>
          <w:b/>
        </w:rPr>
        <w:t>Práva a p</w:t>
      </w:r>
      <w:r w:rsidR="00164472" w:rsidRPr="004E7875">
        <w:rPr>
          <w:rFonts w:ascii="Tahoma" w:hAnsi="Tahoma" w:cs="Tahoma"/>
          <w:b/>
        </w:rPr>
        <w:t>ovinnosti smluvních stran</w:t>
      </w:r>
    </w:p>
    <w:p w14:paraId="2B82AFC7" w14:textId="77777777" w:rsidR="00164472" w:rsidRPr="004E7875" w:rsidRDefault="00164472" w:rsidP="00C42A54">
      <w:pPr>
        <w:pStyle w:val="Bezmezer"/>
        <w:jc w:val="both"/>
        <w:rPr>
          <w:rFonts w:ascii="Tahoma" w:hAnsi="Tahoma" w:cs="Tahoma"/>
        </w:rPr>
      </w:pPr>
    </w:p>
    <w:p w14:paraId="4F9E24C2" w14:textId="77777777" w:rsidR="00164472" w:rsidRDefault="0003158E" w:rsidP="001B52D4">
      <w:pPr>
        <w:pStyle w:val="Zkladntextodsazen31"/>
        <w:numPr>
          <w:ilvl w:val="0"/>
          <w:numId w:val="9"/>
        </w:numPr>
        <w:spacing w:before="120"/>
        <w:rPr>
          <w:rFonts w:ascii="Tahoma" w:hAnsi="Tahoma" w:cs="Tahoma"/>
          <w:sz w:val="22"/>
          <w:szCs w:val="22"/>
        </w:rPr>
      </w:pPr>
      <w:r w:rsidRPr="004E7875">
        <w:rPr>
          <w:rFonts w:ascii="Tahoma" w:hAnsi="Tahoma" w:cs="Tahoma"/>
          <w:sz w:val="22"/>
          <w:szCs w:val="22"/>
        </w:rPr>
        <w:t xml:space="preserve">Objednatel je oprávněn odstoupit od smlouvy v případě </w:t>
      </w:r>
      <w:r w:rsidR="004E7875">
        <w:rPr>
          <w:rFonts w:ascii="Tahoma" w:hAnsi="Tahoma" w:cs="Tahoma"/>
          <w:sz w:val="22"/>
          <w:szCs w:val="22"/>
        </w:rPr>
        <w:t>hrubého porušení bezpečnostních předpisů ze strany zhotovitele.</w:t>
      </w:r>
    </w:p>
    <w:p w14:paraId="00F4FA8D" w14:textId="77777777" w:rsidR="004E7875" w:rsidRDefault="004E7875" w:rsidP="001B52D4">
      <w:pPr>
        <w:pStyle w:val="Zkladntextodsazen31"/>
        <w:numPr>
          <w:ilvl w:val="0"/>
          <w:numId w:val="9"/>
        </w:numPr>
        <w:spacing w:before="120"/>
        <w:rPr>
          <w:rFonts w:ascii="Tahoma" w:hAnsi="Tahoma" w:cs="Tahoma"/>
          <w:sz w:val="22"/>
          <w:szCs w:val="22"/>
        </w:rPr>
      </w:pPr>
      <w:r>
        <w:rPr>
          <w:rFonts w:ascii="Tahoma" w:hAnsi="Tahoma" w:cs="Tahoma"/>
          <w:sz w:val="22"/>
          <w:szCs w:val="22"/>
        </w:rPr>
        <w:t>Každá se smluvních stran je oprávněna od smlouvy písemně odstoupit při jejím podstatném porušení druhou smluvní stranou.</w:t>
      </w:r>
    </w:p>
    <w:p w14:paraId="513C9F0E" w14:textId="77777777" w:rsidR="004E7875" w:rsidRPr="00071C41" w:rsidRDefault="004E7875" w:rsidP="001B52D4">
      <w:pPr>
        <w:pStyle w:val="Zkladntextodsazen31"/>
        <w:numPr>
          <w:ilvl w:val="0"/>
          <w:numId w:val="9"/>
        </w:numPr>
        <w:spacing w:before="120"/>
        <w:rPr>
          <w:rFonts w:ascii="Tahoma" w:hAnsi="Tahoma" w:cs="Tahoma"/>
          <w:sz w:val="22"/>
          <w:szCs w:val="22"/>
        </w:rPr>
      </w:pPr>
      <w:r w:rsidRPr="00071C41">
        <w:rPr>
          <w:rFonts w:ascii="Tahoma" w:hAnsi="Tahoma" w:cs="Tahoma"/>
          <w:sz w:val="22"/>
          <w:szCs w:val="22"/>
        </w:rPr>
        <w:t>Za podstatné porušení smlouvy zhotovitelem se považuje:</w:t>
      </w:r>
    </w:p>
    <w:p w14:paraId="1DAEBFE5" w14:textId="77777777" w:rsidR="004E7875" w:rsidRPr="00071C41" w:rsidRDefault="004E7875" w:rsidP="001B52D4">
      <w:pPr>
        <w:pStyle w:val="Zkladntextodsazen31"/>
        <w:numPr>
          <w:ilvl w:val="0"/>
          <w:numId w:val="16"/>
        </w:numPr>
        <w:spacing w:before="120"/>
        <w:rPr>
          <w:rFonts w:ascii="Tahoma" w:hAnsi="Tahoma" w:cs="Tahoma"/>
          <w:sz w:val="22"/>
          <w:szCs w:val="22"/>
        </w:rPr>
      </w:pPr>
      <w:r w:rsidRPr="00071C41">
        <w:rPr>
          <w:rFonts w:ascii="Tahoma" w:hAnsi="Tahoma" w:cs="Tahoma"/>
          <w:sz w:val="22"/>
          <w:szCs w:val="22"/>
        </w:rPr>
        <w:t>Zhotovitel dílo provádí v rozporu s touto smlouvou o dílo nebo v rozporu požadavky objednatele, přičemž postup nebo dosavadní výsledek provádění díla vede nepochybně k vadnému plnění, a toto porušování neodstraní ani v termínu stanoveném objednatelem,</w:t>
      </w:r>
    </w:p>
    <w:p w14:paraId="54047108" w14:textId="77777777" w:rsidR="004E7875" w:rsidRPr="00071C41" w:rsidRDefault="004E7875" w:rsidP="001B52D4">
      <w:pPr>
        <w:pStyle w:val="Zkladntextodsazen31"/>
        <w:numPr>
          <w:ilvl w:val="0"/>
          <w:numId w:val="16"/>
        </w:numPr>
        <w:spacing w:before="120"/>
        <w:rPr>
          <w:rFonts w:ascii="Tahoma" w:hAnsi="Tahoma" w:cs="Tahoma"/>
          <w:sz w:val="22"/>
          <w:szCs w:val="22"/>
        </w:rPr>
      </w:pPr>
      <w:r w:rsidRPr="00071C41">
        <w:rPr>
          <w:rFonts w:ascii="Tahoma" w:hAnsi="Tahoma" w:cs="Tahoma"/>
          <w:sz w:val="22"/>
          <w:szCs w:val="22"/>
        </w:rPr>
        <w:t>Zhotovitel při zhotovení díla provádí technologické postupy, práce nebo používá materiály, které již v průběhu provádění díla vykazují nedostatky kvality, množství či jinak odporují dohodnutým podmínkám, a toto porušování neodstraní ani ve lhůtě stanovené objednatelem,</w:t>
      </w:r>
    </w:p>
    <w:p w14:paraId="49712CA0" w14:textId="77777777" w:rsidR="004E7875" w:rsidRPr="003F3FA6" w:rsidRDefault="004E7875" w:rsidP="001B52D4">
      <w:pPr>
        <w:pStyle w:val="Zkladntextodsazen31"/>
        <w:numPr>
          <w:ilvl w:val="0"/>
          <w:numId w:val="16"/>
        </w:numPr>
        <w:spacing w:before="120"/>
        <w:rPr>
          <w:rFonts w:ascii="Tahoma" w:hAnsi="Tahoma" w:cs="Tahoma"/>
          <w:sz w:val="22"/>
          <w:szCs w:val="22"/>
        </w:rPr>
      </w:pPr>
      <w:r w:rsidRPr="003F3FA6">
        <w:rPr>
          <w:rFonts w:ascii="Tahoma" w:hAnsi="Tahoma" w:cs="Tahoma"/>
          <w:sz w:val="22"/>
          <w:szCs w:val="22"/>
        </w:rPr>
        <w:t>Zhotovitel je v prodlení s dodržením termínů plnění stanovených pro provádění díla v čl.</w:t>
      </w:r>
      <w:r w:rsidR="00937EAF" w:rsidRPr="003F3FA6">
        <w:rPr>
          <w:rFonts w:ascii="Tahoma" w:hAnsi="Tahoma" w:cs="Tahoma"/>
          <w:sz w:val="22"/>
          <w:szCs w:val="22"/>
        </w:rPr>
        <w:t xml:space="preserve"> IV této smlouvy po dobu delší než 2 týdny</w:t>
      </w:r>
    </w:p>
    <w:p w14:paraId="15C9E579" w14:textId="77777777" w:rsidR="00937EAF" w:rsidRPr="003F3FA6" w:rsidRDefault="00937EAF" w:rsidP="001B52D4">
      <w:pPr>
        <w:pStyle w:val="Zkladntextodsazen31"/>
        <w:numPr>
          <w:ilvl w:val="0"/>
          <w:numId w:val="16"/>
        </w:numPr>
        <w:spacing w:before="120"/>
        <w:rPr>
          <w:rFonts w:ascii="Tahoma" w:hAnsi="Tahoma" w:cs="Tahoma"/>
          <w:sz w:val="22"/>
          <w:szCs w:val="22"/>
        </w:rPr>
      </w:pPr>
      <w:r w:rsidRPr="003F3FA6">
        <w:rPr>
          <w:rFonts w:ascii="Tahoma" w:hAnsi="Tahoma" w:cs="Tahoma"/>
          <w:sz w:val="22"/>
          <w:szCs w:val="22"/>
        </w:rPr>
        <w:t>Zhotovitel</w:t>
      </w:r>
      <w:r w:rsidR="00EA3F3F" w:rsidRPr="003F3FA6">
        <w:rPr>
          <w:rFonts w:ascii="Tahoma" w:hAnsi="Tahoma" w:cs="Tahoma"/>
          <w:sz w:val="22"/>
          <w:szCs w:val="22"/>
        </w:rPr>
        <w:t xml:space="preserve"> neoprávněně přerušil zhotovování díla nebo neoprávněně zastavil zhotovování díla na dobu delší než 1 týden</w:t>
      </w:r>
    </w:p>
    <w:p w14:paraId="7D750348" w14:textId="77777777" w:rsidR="00EA3F3F" w:rsidRPr="00EA3F3F" w:rsidRDefault="00EA3F3F" w:rsidP="001B52D4">
      <w:pPr>
        <w:pStyle w:val="Zkladntextodsazen31"/>
        <w:numPr>
          <w:ilvl w:val="0"/>
          <w:numId w:val="9"/>
        </w:numPr>
        <w:spacing w:before="120"/>
        <w:rPr>
          <w:rFonts w:ascii="Tahoma" w:hAnsi="Tahoma" w:cs="Tahoma"/>
          <w:sz w:val="22"/>
          <w:szCs w:val="22"/>
        </w:rPr>
      </w:pPr>
      <w:r w:rsidRPr="00EA3F3F">
        <w:rPr>
          <w:rFonts w:ascii="Tahoma" w:hAnsi="Tahoma" w:cs="Tahoma"/>
          <w:sz w:val="22"/>
          <w:szCs w:val="22"/>
        </w:rPr>
        <w:t>Za podstatné porušení smlouvy objednatelem se považuje:</w:t>
      </w:r>
    </w:p>
    <w:p w14:paraId="0D0BE76E" w14:textId="77777777" w:rsidR="00EA3F3F" w:rsidRPr="00EA3F3F" w:rsidRDefault="00EA3F3F" w:rsidP="001B52D4">
      <w:pPr>
        <w:pStyle w:val="Zkladntextodsazen31"/>
        <w:numPr>
          <w:ilvl w:val="0"/>
          <w:numId w:val="17"/>
        </w:numPr>
        <w:spacing w:before="120"/>
        <w:rPr>
          <w:rFonts w:ascii="Tahoma" w:hAnsi="Tahoma" w:cs="Tahoma"/>
          <w:sz w:val="22"/>
          <w:szCs w:val="22"/>
        </w:rPr>
      </w:pPr>
      <w:r w:rsidRPr="00EA3F3F">
        <w:rPr>
          <w:rFonts w:ascii="Tahoma" w:hAnsi="Tahoma" w:cs="Tahoma"/>
          <w:sz w:val="22"/>
          <w:szCs w:val="22"/>
        </w:rPr>
        <w:t>Prodlení objednatele s úhradou oprávněné faktury zhotovitele delší než 30 kalendářních dnů,</w:t>
      </w:r>
    </w:p>
    <w:p w14:paraId="1CBA2D9F" w14:textId="77777777" w:rsidR="00EA3F3F" w:rsidRDefault="00EA3F3F" w:rsidP="001B52D4">
      <w:pPr>
        <w:pStyle w:val="Zkladntextodsazen31"/>
        <w:numPr>
          <w:ilvl w:val="0"/>
          <w:numId w:val="17"/>
        </w:numPr>
        <w:spacing w:before="120"/>
        <w:rPr>
          <w:rFonts w:ascii="Tahoma" w:hAnsi="Tahoma" w:cs="Tahoma"/>
          <w:sz w:val="22"/>
          <w:szCs w:val="22"/>
        </w:rPr>
      </w:pPr>
      <w:r w:rsidRPr="004356BC">
        <w:rPr>
          <w:rFonts w:ascii="Tahoma" w:hAnsi="Tahoma" w:cs="Tahoma"/>
          <w:sz w:val="22"/>
          <w:szCs w:val="22"/>
        </w:rPr>
        <w:t>Neposkytnutí součinnosti zhotoviteli ani v dodatečné přiměřené lhůtě poskytnuté zhotovitelem</w:t>
      </w:r>
      <w:r w:rsidR="004356BC" w:rsidRPr="004356BC">
        <w:rPr>
          <w:rFonts w:ascii="Tahoma" w:hAnsi="Tahoma" w:cs="Tahoma"/>
          <w:sz w:val="22"/>
          <w:szCs w:val="22"/>
        </w:rPr>
        <w:t>, která nesmí být kratší 21 dnů</w:t>
      </w:r>
      <w:r w:rsidR="004356BC">
        <w:rPr>
          <w:rFonts w:ascii="Tahoma" w:hAnsi="Tahoma" w:cs="Tahoma"/>
          <w:sz w:val="22"/>
          <w:szCs w:val="22"/>
        </w:rPr>
        <w:t>.</w:t>
      </w:r>
    </w:p>
    <w:p w14:paraId="2D74EB41" w14:textId="68F2FDB4" w:rsidR="004356BC" w:rsidRDefault="004356BC" w:rsidP="001B52D4">
      <w:pPr>
        <w:pStyle w:val="Zkladntextodsazen31"/>
        <w:numPr>
          <w:ilvl w:val="0"/>
          <w:numId w:val="9"/>
        </w:numPr>
        <w:spacing w:before="120"/>
        <w:rPr>
          <w:rFonts w:ascii="Tahoma" w:hAnsi="Tahoma" w:cs="Tahoma"/>
          <w:sz w:val="22"/>
          <w:szCs w:val="22"/>
        </w:rPr>
      </w:pPr>
      <w:r>
        <w:rPr>
          <w:rFonts w:ascii="Tahoma" w:hAnsi="Tahoma" w:cs="Tahoma"/>
          <w:sz w:val="22"/>
          <w:szCs w:val="22"/>
        </w:rPr>
        <w:t xml:space="preserve">V případě odstoupení kterékoliv ze smluvních stran od této smlouvy, je zhotovitel povinen provést ty práce, jejíž neprovedení by mohlo způsobit objednateli škodu a zajistit převzetí objednaných věcí, jež měly být užity k provedení díla (o </w:t>
      </w:r>
      <w:r w:rsidR="006736EF">
        <w:rPr>
          <w:rFonts w:ascii="Tahoma" w:hAnsi="Tahoma" w:cs="Tahoma"/>
          <w:sz w:val="22"/>
          <w:szCs w:val="22"/>
        </w:rPr>
        <w:t>tom, s uvedením</w:t>
      </w:r>
      <w:r>
        <w:rPr>
          <w:rFonts w:ascii="Tahoma" w:hAnsi="Tahoma" w:cs="Tahoma"/>
          <w:sz w:val="22"/>
          <w:szCs w:val="22"/>
        </w:rPr>
        <w:t xml:space="preserve"> o jaké věci se jedná, je zhotovitel povinen písemně informovat objednatele). Současně je zhotovitel povinen tyto věci, pokud jej k tomu vyzve objednatel, předat objednateli.</w:t>
      </w:r>
    </w:p>
    <w:p w14:paraId="7971E2D1" w14:textId="77777777" w:rsidR="004356BC" w:rsidRDefault="004356BC" w:rsidP="001B52D4">
      <w:pPr>
        <w:pStyle w:val="Zkladntextodsazen31"/>
        <w:numPr>
          <w:ilvl w:val="0"/>
          <w:numId w:val="9"/>
        </w:numPr>
        <w:spacing w:before="120"/>
        <w:rPr>
          <w:rFonts w:ascii="Tahoma" w:hAnsi="Tahoma" w:cs="Tahoma"/>
          <w:sz w:val="22"/>
          <w:szCs w:val="22"/>
        </w:rPr>
      </w:pPr>
      <w:r>
        <w:rPr>
          <w:rFonts w:ascii="Tahoma" w:hAnsi="Tahoma" w:cs="Tahoma"/>
          <w:sz w:val="22"/>
          <w:szCs w:val="22"/>
        </w:rPr>
        <w:t>Každá ze smluvních stran je oprávněna písemně odstoupit od smlouvy, pokud:</w:t>
      </w:r>
    </w:p>
    <w:p w14:paraId="211773B3" w14:textId="77777777" w:rsidR="004356BC" w:rsidRDefault="004356BC" w:rsidP="001B52D4">
      <w:pPr>
        <w:pStyle w:val="Zkladntextodsazen31"/>
        <w:numPr>
          <w:ilvl w:val="0"/>
          <w:numId w:val="18"/>
        </w:numPr>
        <w:spacing w:before="120"/>
        <w:rPr>
          <w:rFonts w:ascii="Tahoma" w:hAnsi="Tahoma" w:cs="Tahoma"/>
          <w:sz w:val="22"/>
          <w:szCs w:val="22"/>
        </w:rPr>
      </w:pPr>
      <w:r>
        <w:rPr>
          <w:rFonts w:ascii="Tahoma" w:hAnsi="Tahoma" w:cs="Tahoma"/>
          <w:sz w:val="22"/>
          <w:szCs w:val="22"/>
        </w:rPr>
        <w:t>v insolvenčním řízení bude vydáno rozhodnutí o úpadku některé ze smluvních stran,</w:t>
      </w:r>
    </w:p>
    <w:p w14:paraId="1BBE529A" w14:textId="77777777" w:rsidR="004356BC" w:rsidRDefault="004356BC" w:rsidP="001B52D4">
      <w:pPr>
        <w:pStyle w:val="Zkladntextodsazen31"/>
        <w:numPr>
          <w:ilvl w:val="0"/>
          <w:numId w:val="18"/>
        </w:numPr>
        <w:spacing w:before="120"/>
        <w:rPr>
          <w:rFonts w:ascii="Tahoma" w:hAnsi="Tahoma" w:cs="Tahoma"/>
          <w:sz w:val="22"/>
          <w:szCs w:val="22"/>
        </w:rPr>
      </w:pPr>
      <w:r>
        <w:rPr>
          <w:rFonts w:ascii="Tahoma" w:hAnsi="Tahoma" w:cs="Tahoma"/>
          <w:sz w:val="22"/>
          <w:szCs w:val="22"/>
        </w:rPr>
        <w:t>návrh na prohlášení konkurzu byl zamítnut pro nedostatek majetku druhé smluvní strany,</w:t>
      </w:r>
    </w:p>
    <w:p w14:paraId="6F7396BD" w14:textId="77777777" w:rsidR="004356BC" w:rsidRDefault="004356BC" w:rsidP="001B52D4">
      <w:pPr>
        <w:pStyle w:val="Zkladntextodsazen31"/>
        <w:numPr>
          <w:ilvl w:val="0"/>
          <w:numId w:val="18"/>
        </w:numPr>
        <w:spacing w:before="120"/>
        <w:rPr>
          <w:rFonts w:ascii="Tahoma" w:hAnsi="Tahoma" w:cs="Tahoma"/>
          <w:sz w:val="22"/>
          <w:szCs w:val="22"/>
        </w:rPr>
      </w:pPr>
      <w:r>
        <w:rPr>
          <w:rFonts w:ascii="Tahoma" w:hAnsi="Tahoma" w:cs="Tahoma"/>
          <w:sz w:val="22"/>
          <w:szCs w:val="22"/>
        </w:rPr>
        <w:t>druhá smluvní strana vstoupí do likvidace.</w:t>
      </w:r>
    </w:p>
    <w:p w14:paraId="406AC4B9" w14:textId="77777777" w:rsidR="004356BC" w:rsidRDefault="004356BC" w:rsidP="001B52D4">
      <w:pPr>
        <w:pStyle w:val="Zkladntextodsazen31"/>
        <w:numPr>
          <w:ilvl w:val="0"/>
          <w:numId w:val="9"/>
        </w:numPr>
        <w:spacing w:before="120"/>
        <w:rPr>
          <w:rFonts w:ascii="Tahoma" w:hAnsi="Tahoma" w:cs="Tahoma"/>
          <w:sz w:val="22"/>
          <w:szCs w:val="22"/>
        </w:rPr>
      </w:pPr>
      <w:r>
        <w:rPr>
          <w:rFonts w:ascii="Tahoma" w:hAnsi="Tahoma" w:cs="Tahoma"/>
          <w:sz w:val="22"/>
          <w:szCs w:val="22"/>
        </w:rPr>
        <w:t>Objednatel je oprávněn od této smlouvy okamžitě písemně odstoupit též v případě, že zhotovitel podá na sebe dlužnický insolvenční návrh.</w:t>
      </w:r>
    </w:p>
    <w:p w14:paraId="5B09D4FB" w14:textId="77777777" w:rsidR="004356BC" w:rsidRDefault="004356BC" w:rsidP="001B52D4">
      <w:pPr>
        <w:pStyle w:val="Zkladntextodsazen31"/>
        <w:numPr>
          <w:ilvl w:val="0"/>
          <w:numId w:val="9"/>
        </w:numPr>
        <w:spacing w:before="120"/>
        <w:rPr>
          <w:rFonts w:ascii="Tahoma" w:hAnsi="Tahoma" w:cs="Tahoma"/>
          <w:sz w:val="22"/>
          <w:szCs w:val="22"/>
        </w:rPr>
      </w:pPr>
      <w:r>
        <w:rPr>
          <w:rFonts w:ascii="Tahoma" w:hAnsi="Tahoma" w:cs="Tahoma"/>
          <w:sz w:val="22"/>
          <w:szCs w:val="22"/>
        </w:rPr>
        <w:t>V případě, že dojde k předčasnému ukončení smlouvy jinak než jejím splněním, a to zejména (nikoliv však pouze) z důvodu odstoupení jedné ze smluvních stran od této smlouvy, je objednatel povinen uhradit zhotoviteli část sjednané ceny odpovídající již provedené části díla. Určení ceny provedených prací bude v takovém případě stanoveno pomocí cenové nabídky (obsahující položkový rozpočet), která je Přílohou č.  1 této smlouvy.</w:t>
      </w:r>
    </w:p>
    <w:p w14:paraId="233C90FB" w14:textId="77777777" w:rsidR="009631E4" w:rsidRDefault="009631E4" w:rsidP="001B52D4">
      <w:pPr>
        <w:pStyle w:val="Zkladntextodsazen31"/>
        <w:numPr>
          <w:ilvl w:val="0"/>
          <w:numId w:val="9"/>
        </w:numPr>
        <w:spacing w:before="120"/>
        <w:rPr>
          <w:rFonts w:ascii="Tahoma" w:hAnsi="Tahoma" w:cs="Tahoma"/>
          <w:sz w:val="22"/>
          <w:szCs w:val="22"/>
        </w:rPr>
      </w:pPr>
      <w:r>
        <w:rPr>
          <w:rFonts w:ascii="Tahoma" w:hAnsi="Tahoma" w:cs="Tahoma"/>
          <w:sz w:val="22"/>
          <w:szCs w:val="22"/>
        </w:rPr>
        <w:t>Odstoupením od smlouvy nezaniká právo smluvních stran požadovat smluvní pokutu či náhradu škody.</w:t>
      </w:r>
    </w:p>
    <w:p w14:paraId="6592A0F5" w14:textId="77777777" w:rsidR="00164472" w:rsidRPr="009631E4" w:rsidRDefault="00EA3F3F" w:rsidP="001B52D4">
      <w:pPr>
        <w:numPr>
          <w:ilvl w:val="0"/>
          <w:numId w:val="9"/>
        </w:numPr>
        <w:tabs>
          <w:tab w:val="left" w:pos="426"/>
        </w:tabs>
        <w:spacing w:before="120" w:after="0" w:line="240" w:lineRule="auto"/>
        <w:jc w:val="both"/>
        <w:rPr>
          <w:rFonts w:ascii="Tahoma" w:eastAsia="Calibri" w:hAnsi="Tahoma" w:cs="Tahoma"/>
        </w:rPr>
      </w:pPr>
      <w:r w:rsidRPr="009631E4">
        <w:rPr>
          <w:rFonts w:ascii="Tahoma" w:eastAsia="Calibri" w:hAnsi="Tahoma" w:cs="Tahoma"/>
        </w:rPr>
        <w:t>Zhotovitel</w:t>
      </w:r>
      <w:r w:rsidR="00164472" w:rsidRPr="009631E4">
        <w:rPr>
          <w:rFonts w:ascii="Tahoma" w:eastAsia="Calibri" w:hAnsi="Tahoma" w:cs="Tahoma"/>
        </w:rPr>
        <w:t xml:space="preserve"> se zavazuje písemně informovat objednatele o skutečnostech majících vliv na plnění této smlouvy, a to neprodleně, nejpozději následující pracovní den poté, kdy příslušná skutečnost nastane nebo </w:t>
      </w:r>
      <w:r w:rsidR="009631E4" w:rsidRPr="009631E4">
        <w:rPr>
          <w:rFonts w:ascii="Tahoma" w:eastAsia="Calibri" w:hAnsi="Tahoma" w:cs="Tahoma"/>
        </w:rPr>
        <w:t>zhotovitel</w:t>
      </w:r>
      <w:r w:rsidR="00164472" w:rsidRPr="009631E4">
        <w:rPr>
          <w:rFonts w:ascii="Tahoma" w:eastAsia="Calibri" w:hAnsi="Tahoma" w:cs="Tahoma"/>
        </w:rPr>
        <w:t xml:space="preserve"> zjistí, že by nastat mohla.</w:t>
      </w:r>
    </w:p>
    <w:p w14:paraId="4535C48D" w14:textId="77777777" w:rsidR="00164472" w:rsidRPr="009631E4" w:rsidRDefault="00164472" w:rsidP="001B52D4">
      <w:pPr>
        <w:pStyle w:val="Zkladntextodsazen31"/>
        <w:numPr>
          <w:ilvl w:val="0"/>
          <w:numId w:val="9"/>
        </w:numPr>
        <w:spacing w:before="120"/>
        <w:rPr>
          <w:rFonts w:ascii="Tahoma" w:hAnsi="Tahoma" w:cs="Tahoma"/>
          <w:sz w:val="22"/>
          <w:szCs w:val="22"/>
        </w:rPr>
      </w:pPr>
      <w:r w:rsidRPr="009631E4">
        <w:rPr>
          <w:rFonts w:ascii="Tahoma" w:hAnsi="Tahoma" w:cs="Tahoma"/>
          <w:sz w:val="22"/>
          <w:szCs w:val="22"/>
        </w:rPr>
        <w:t xml:space="preserve">Pokud objednatel zjistí, že jsou </w:t>
      </w:r>
      <w:r w:rsidR="009631E4" w:rsidRPr="009631E4">
        <w:rPr>
          <w:rFonts w:ascii="Tahoma" w:hAnsi="Tahoma" w:cs="Tahoma"/>
          <w:sz w:val="22"/>
          <w:szCs w:val="22"/>
        </w:rPr>
        <w:t xml:space="preserve">dodávky </w:t>
      </w:r>
      <w:r w:rsidRPr="009631E4">
        <w:rPr>
          <w:rFonts w:ascii="Tahoma" w:hAnsi="Tahoma" w:cs="Tahoma"/>
          <w:sz w:val="22"/>
          <w:szCs w:val="22"/>
        </w:rPr>
        <w:t xml:space="preserve">poskytovány v rozporu s touto smlouvou, je povinen </w:t>
      </w:r>
      <w:r w:rsidR="009631E4" w:rsidRPr="009631E4">
        <w:rPr>
          <w:rFonts w:ascii="Tahoma" w:hAnsi="Tahoma" w:cs="Tahoma"/>
          <w:sz w:val="22"/>
          <w:szCs w:val="22"/>
        </w:rPr>
        <w:t>zhotoviteli</w:t>
      </w:r>
      <w:r w:rsidRPr="009631E4">
        <w:rPr>
          <w:rFonts w:ascii="Tahoma" w:hAnsi="Tahoma" w:cs="Tahoma"/>
          <w:sz w:val="22"/>
          <w:szCs w:val="22"/>
        </w:rPr>
        <w:t xml:space="preserve"> bez zbytečného odkladu tuto skutečnost písemně (popř. emailem) oznámit. Objednatel bude tyto skutečnosti oznamovat:</w:t>
      </w:r>
    </w:p>
    <w:p w14:paraId="3AC21E21" w14:textId="4AFE23D4" w:rsidR="00164472" w:rsidRPr="00CD5783" w:rsidRDefault="00164472" w:rsidP="001B52D4">
      <w:pPr>
        <w:pStyle w:val="Zkladntextodsazen31"/>
        <w:numPr>
          <w:ilvl w:val="1"/>
          <w:numId w:val="9"/>
        </w:numPr>
        <w:tabs>
          <w:tab w:val="clear" w:pos="1800"/>
          <w:tab w:val="left" w:pos="284"/>
        </w:tabs>
        <w:spacing w:before="60"/>
        <w:rPr>
          <w:rFonts w:ascii="Tahoma" w:hAnsi="Tahoma" w:cs="Tahoma"/>
          <w:b/>
          <w:sz w:val="22"/>
          <w:szCs w:val="22"/>
        </w:rPr>
      </w:pPr>
      <w:r w:rsidRPr="009631E4">
        <w:rPr>
          <w:rFonts w:ascii="Tahoma" w:hAnsi="Tahoma" w:cs="Tahoma"/>
          <w:sz w:val="22"/>
          <w:szCs w:val="22"/>
        </w:rPr>
        <w:t>na e-mail</w:t>
      </w:r>
      <w:r w:rsidRPr="00CD5783">
        <w:rPr>
          <w:rFonts w:ascii="Tahoma" w:hAnsi="Tahoma" w:cs="Tahoma"/>
          <w:sz w:val="22"/>
          <w:szCs w:val="22"/>
        </w:rPr>
        <w:t>:</w:t>
      </w:r>
      <w:r w:rsidR="00AE1D76" w:rsidRPr="00CD5783">
        <w:rPr>
          <w:rFonts w:ascii="Tahoma" w:hAnsi="Tahoma" w:cs="Tahoma"/>
          <w:sz w:val="22"/>
          <w:szCs w:val="22"/>
        </w:rPr>
        <w:t xml:space="preserve"> </w:t>
      </w:r>
      <w:hyperlink r:id="rId8" w:history="1">
        <w:r w:rsidR="00CD5783" w:rsidRPr="00CD5783">
          <w:rPr>
            <w:rStyle w:val="Hypertextovodkaz"/>
            <w:rFonts w:ascii="Tahoma" w:hAnsi="Tahoma" w:cs="Tahoma"/>
            <w:b/>
            <w:color w:val="auto"/>
            <w:sz w:val="22"/>
            <w:szCs w:val="22"/>
            <w:u w:val="none"/>
          </w:rPr>
          <w:t>ambra@ambra.cz</w:t>
        </w:r>
      </w:hyperlink>
      <w:r w:rsidR="00CD5783" w:rsidRPr="00CD5783">
        <w:rPr>
          <w:rFonts w:ascii="Tahoma" w:hAnsi="Tahoma" w:cs="Tahoma"/>
          <w:b/>
          <w:sz w:val="22"/>
          <w:szCs w:val="22"/>
        </w:rPr>
        <w:t xml:space="preserve"> nebo polednik@ambra.cz</w:t>
      </w:r>
      <w:r w:rsidR="00AE1D76" w:rsidRPr="00CD5783">
        <w:rPr>
          <w:rFonts w:ascii="Tahoma" w:hAnsi="Tahoma" w:cs="Tahoma"/>
          <w:b/>
          <w:sz w:val="22"/>
          <w:szCs w:val="22"/>
        </w:rPr>
        <w:t xml:space="preserve"> </w:t>
      </w:r>
      <w:r w:rsidR="00CD5783" w:rsidRPr="00CD5783">
        <w:rPr>
          <w:rFonts w:ascii="Tahoma" w:hAnsi="Tahoma" w:cs="Tahoma"/>
          <w:b/>
          <w:sz w:val="22"/>
          <w:szCs w:val="22"/>
        </w:rPr>
        <w:t xml:space="preserve"> </w:t>
      </w:r>
    </w:p>
    <w:p w14:paraId="440AA7B6" w14:textId="12E6336C" w:rsidR="00164472" w:rsidRPr="009631E4" w:rsidRDefault="00164472" w:rsidP="001B52D4">
      <w:pPr>
        <w:pStyle w:val="Zkladntextodsazen31"/>
        <w:numPr>
          <w:ilvl w:val="1"/>
          <w:numId w:val="9"/>
        </w:numPr>
        <w:tabs>
          <w:tab w:val="clear" w:pos="1800"/>
          <w:tab w:val="left" w:pos="284"/>
        </w:tabs>
        <w:spacing w:before="60"/>
        <w:rPr>
          <w:rFonts w:ascii="Tahoma" w:hAnsi="Tahoma" w:cs="Tahoma"/>
          <w:sz w:val="22"/>
          <w:szCs w:val="22"/>
        </w:rPr>
      </w:pPr>
      <w:r w:rsidRPr="009631E4">
        <w:rPr>
          <w:rFonts w:ascii="Tahoma" w:hAnsi="Tahoma" w:cs="Tahoma"/>
          <w:sz w:val="22"/>
          <w:szCs w:val="22"/>
        </w:rPr>
        <w:t>na adresu:</w:t>
      </w:r>
      <w:r w:rsidR="00CD5783">
        <w:rPr>
          <w:rFonts w:ascii="Tahoma" w:hAnsi="Tahoma" w:cs="Tahoma"/>
          <w:sz w:val="22"/>
          <w:szCs w:val="22"/>
        </w:rPr>
        <w:t xml:space="preserve"> </w:t>
      </w:r>
      <w:r w:rsidR="00CD5783" w:rsidRPr="00CD5783">
        <w:rPr>
          <w:rFonts w:ascii="Tahoma" w:hAnsi="Tahoma" w:cs="Tahoma"/>
          <w:b/>
          <w:sz w:val="22"/>
          <w:szCs w:val="22"/>
        </w:rPr>
        <w:t>AMBRA – Group, s.r.o., Potoční 1094, 738 01 Frýdek-Místek</w:t>
      </w:r>
    </w:p>
    <w:p w14:paraId="67D0D525" w14:textId="69D5B8CD" w:rsidR="00164472" w:rsidRPr="009631E4" w:rsidRDefault="00164472" w:rsidP="001B52D4">
      <w:pPr>
        <w:pStyle w:val="Zkladntextodsazen31"/>
        <w:numPr>
          <w:ilvl w:val="1"/>
          <w:numId w:val="9"/>
        </w:numPr>
        <w:tabs>
          <w:tab w:val="clear" w:pos="1800"/>
          <w:tab w:val="left" w:pos="284"/>
        </w:tabs>
        <w:spacing w:before="60"/>
        <w:rPr>
          <w:rFonts w:ascii="Tahoma" w:hAnsi="Tahoma" w:cs="Tahoma"/>
          <w:sz w:val="22"/>
          <w:szCs w:val="22"/>
        </w:rPr>
      </w:pPr>
      <w:r w:rsidRPr="009631E4">
        <w:rPr>
          <w:rFonts w:ascii="Tahoma" w:hAnsi="Tahoma" w:cs="Tahoma"/>
          <w:sz w:val="22"/>
          <w:szCs w:val="22"/>
        </w:rPr>
        <w:t>do datové schránky</w:t>
      </w:r>
      <w:r w:rsidRPr="00CD5783">
        <w:rPr>
          <w:rFonts w:ascii="Tahoma" w:hAnsi="Tahoma" w:cs="Tahoma"/>
          <w:b/>
          <w:sz w:val="22"/>
          <w:szCs w:val="22"/>
        </w:rPr>
        <w:t>:</w:t>
      </w:r>
      <w:r w:rsidR="00CD5783" w:rsidRPr="00CD5783">
        <w:rPr>
          <w:rFonts w:ascii="Tahoma" w:hAnsi="Tahoma" w:cs="Tahoma"/>
          <w:b/>
          <w:sz w:val="22"/>
          <w:szCs w:val="22"/>
        </w:rPr>
        <w:t xml:space="preserve"> qhzk7xt</w:t>
      </w:r>
    </w:p>
    <w:p w14:paraId="518DD916" w14:textId="77777777" w:rsidR="009631E4" w:rsidRPr="001B5F1A" w:rsidRDefault="009631E4" w:rsidP="009631E4">
      <w:pPr>
        <w:pStyle w:val="Zkladntextodsazen31"/>
        <w:tabs>
          <w:tab w:val="clear" w:pos="1800"/>
          <w:tab w:val="left" w:pos="284"/>
        </w:tabs>
        <w:spacing w:before="60"/>
        <w:ind w:left="1080" w:firstLine="0"/>
        <w:rPr>
          <w:rFonts w:ascii="Tahoma" w:hAnsi="Tahoma" w:cs="Tahoma"/>
          <w:color w:val="FF0000"/>
          <w:sz w:val="22"/>
          <w:szCs w:val="22"/>
        </w:rPr>
      </w:pPr>
    </w:p>
    <w:p w14:paraId="49CE095E" w14:textId="77777777" w:rsidR="005320FF" w:rsidRPr="009631E4" w:rsidRDefault="005320FF" w:rsidP="001B52D4">
      <w:pPr>
        <w:pStyle w:val="Bezmezer"/>
        <w:numPr>
          <w:ilvl w:val="0"/>
          <w:numId w:val="9"/>
        </w:numPr>
        <w:jc w:val="both"/>
        <w:rPr>
          <w:rFonts w:ascii="Tahoma" w:hAnsi="Tahoma" w:cs="Tahoma"/>
        </w:rPr>
      </w:pPr>
      <w:r w:rsidRPr="009631E4">
        <w:rPr>
          <w:rFonts w:ascii="Tahoma" w:hAnsi="Tahoma" w:cs="Tahoma"/>
        </w:rPr>
        <w:t xml:space="preserve">Objednatel může kdykoliv provést kontrolu činností </w:t>
      </w:r>
      <w:r w:rsidR="009631E4" w:rsidRPr="009631E4">
        <w:rPr>
          <w:rFonts w:ascii="Tahoma" w:hAnsi="Tahoma" w:cs="Tahoma"/>
        </w:rPr>
        <w:t>zhotovitele</w:t>
      </w:r>
      <w:r w:rsidRPr="009631E4">
        <w:rPr>
          <w:rFonts w:ascii="Tahoma" w:hAnsi="Tahoma" w:cs="Tahoma"/>
        </w:rPr>
        <w:t xml:space="preserve"> v souvislosti s plněním předmětu této smlouvy. </w:t>
      </w:r>
    </w:p>
    <w:p w14:paraId="004A35F7" w14:textId="77777777" w:rsidR="005320FF" w:rsidRPr="001B5F1A" w:rsidRDefault="005320FF" w:rsidP="00C42A54">
      <w:pPr>
        <w:pStyle w:val="Bezmezer"/>
        <w:jc w:val="center"/>
        <w:rPr>
          <w:rFonts w:ascii="Tahoma" w:hAnsi="Tahoma" w:cs="Tahoma"/>
          <w:b/>
          <w:color w:val="FF0000"/>
        </w:rPr>
      </w:pPr>
    </w:p>
    <w:p w14:paraId="3A04FDE7" w14:textId="77777777" w:rsidR="005320FF" w:rsidRPr="001A2978" w:rsidRDefault="001A2978" w:rsidP="001B52D4">
      <w:pPr>
        <w:pStyle w:val="Bezmezer"/>
        <w:numPr>
          <w:ilvl w:val="0"/>
          <w:numId w:val="9"/>
        </w:numPr>
        <w:jc w:val="both"/>
        <w:rPr>
          <w:rFonts w:ascii="Tahoma" w:hAnsi="Tahoma" w:cs="Tahoma"/>
        </w:rPr>
      </w:pPr>
      <w:r w:rsidRPr="001A2978">
        <w:rPr>
          <w:rFonts w:ascii="Tahoma" w:hAnsi="Tahoma" w:cs="Tahoma"/>
        </w:rPr>
        <w:t>Zhotovitel</w:t>
      </w:r>
      <w:r w:rsidR="005320FF" w:rsidRPr="001A2978">
        <w:rPr>
          <w:rFonts w:ascii="Tahoma" w:hAnsi="Tahoma" w:cs="Tahoma"/>
        </w:rPr>
        <w:t xml:space="preserve"> je povinen:</w:t>
      </w:r>
    </w:p>
    <w:p w14:paraId="6C8D5119" w14:textId="77777777" w:rsidR="005320FF" w:rsidRPr="001A2978" w:rsidRDefault="005320FF" w:rsidP="00C42A54">
      <w:pPr>
        <w:pStyle w:val="Bezmezer"/>
        <w:numPr>
          <w:ilvl w:val="0"/>
          <w:numId w:val="5"/>
        </w:numPr>
        <w:jc w:val="both"/>
        <w:rPr>
          <w:rFonts w:ascii="Tahoma" w:hAnsi="Tahoma" w:cs="Tahoma"/>
        </w:rPr>
      </w:pPr>
      <w:r w:rsidRPr="001A2978">
        <w:rPr>
          <w:rFonts w:ascii="Tahoma" w:hAnsi="Tahoma" w:cs="Tahoma"/>
        </w:rPr>
        <w:t>Řídit se pokyny objednatele a jednat v jeho zájmu.</w:t>
      </w:r>
    </w:p>
    <w:p w14:paraId="046D0D91" w14:textId="77777777" w:rsidR="005320FF" w:rsidRPr="001A2978" w:rsidRDefault="005320FF" w:rsidP="00C42A54">
      <w:pPr>
        <w:pStyle w:val="Bezmezer"/>
        <w:numPr>
          <w:ilvl w:val="0"/>
          <w:numId w:val="5"/>
        </w:numPr>
        <w:jc w:val="both"/>
        <w:rPr>
          <w:rFonts w:ascii="Tahoma" w:hAnsi="Tahoma" w:cs="Tahoma"/>
        </w:rPr>
      </w:pPr>
      <w:r w:rsidRPr="001A2978">
        <w:rPr>
          <w:rFonts w:ascii="Tahoma" w:hAnsi="Tahoma" w:cs="Tahoma"/>
        </w:rPr>
        <w:t xml:space="preserve">Bez odkladů oznámit objednateli veškeré skutečnosti, které by mohly vést ke změně pokynů </w:t>
      </w:r>
      <w:r w:rsidR="001A2978" w:rsidRPr="001A2978">
        <w:rPr>
          <w:rFonts w:ascii="Tahoma" w:hAnsi="Tahoma" w:cs="Tahoma"/>
        </w:rPr>
        <w:t>zhotovitele</w:t>
      </w:r>
      <w:r w:rsidRPr="001A2978">
        <w:rPr>
          <w:rFonts w:ascii="Tahoma" w:hAnsi="Tahoma" w:cs="Tahoma"/>
        </w:rPr>
        <w:t>.</w:t>
      </w:r>
    </w:p>
    <w:p w14:paraId="66AE334A" w14:textId="77777777" w:rsidR="005320FF" w:rsidRPr="001A2978" w:rsidRDefault="005320FF" w:rsidP="00C42A54">
      <w:pPr>
        <w:pStyle w:val="Bezmezer"/>
        <w:numPr>
          <w:ilvl w:val="0"/>
          <w:numId w:val="5"/>
        </w:numPr>
        <w:jc w:val="both"/>
        <w:rPr>
          <w:rFonts w:ascii="Tahoma" w:hAnsi="Tahoma" w:cs="Tahoma"/>
        </w:rPr>
      </w:pPr>
      <w:r w:rsidRPr="001A2978">
        <w:rPr>
          <w:rFonts w:ascii="Tahoma" w:hAnsi="Tahoma" w:cs="Tahoma"/>
        </w:rPr>
        <w:t>Poskytovat objednateli veškeré informace písemnou formou k rukám asistentky ředitele, popř. emailem na adresu:  sekretariat@ctyrlistekostrava.cz</w:t>
      </w:r>
    </w:p>
    <w:p w14:paraId="43F27FE4" w14:textId="77777777" w:rsidR="005320FF" w:rsidRPr="001A2978" w:rsidRDefault="005320FF" w:rsidP="00C42A54">
      <w:pPr>
        <w:pStyle w:val="Bezmezer"/>
        <w:numPr>
          <w:ilvl w:val="0"/>
          <w:numId w:val="5"/>
        </w:numPr>
        <w:jc w:val="both"/>
        <w:rPr>
          <w:rFonts w:ascii="Tahoma" w:hAnsi="Tahoma" w:cs="Tahoma"/>
        </w:rPr>
      </w:pPr>
      <w:r w:rsidRPr="001A2978">
        <w:rPr>
          <w:rFonts w:ascii="Tahoma" w:hAnsi="Tahoma" w:cs="Tahoma"/>
        </w:rPr>
        <w:t>Dodržovat při plnění předmětu této smlouvy platné právní předpisy.</w:t>
      </w:r>
    </w:p>
    <w:p w14:paraId="492117C8" w14:textId="77777777" w:rsidR="00B7405D" w:rsidRPr="007B5D0B" w:rsidRDefault="00B7405D" w:rsidP="00B7405D">
      <w:pPr>
        <w:pStyle w:val="Bezmezer"/>
        <w:ind w:left="720"/>
        <w:jc w:val="both"/>
        <w:rPr>
          <w:rFonts w:ascii="Tahoma" w:hAnsi="Tahoma" w:cs="Tahoma"/>
          <w:color w:val="FF0000"/>
        </w:rPr>
      </w:pPr>
    </w:p>
    <w:p w14:paraId="159A3837" w14:textId="2F931799" w:rsidR="005320FF" w:rsidRDefault="001A62A2" w:rsidP="001B52D4">
      <w:pPr>
        <w:pStyle w:val="Bezmezer"/>
        <w:numPr>
          <w:ilvl w:val="0"/>
          <w:numId w:val="9"/>
        </w:numPr>
        <w:jc w:val="both"/>
        <w:rPr>
          <w:rFonts w:ascii="Tahoma" w:hAnsi="Tahoma" w:cs="Tahoma"/>
        </w:rPr>
      </w:pPr>
      <w:r w:rsidRPr="001A62A2">
        <w:rPr>
          <w:rFonts w:ascii="Tahoma" w:hAnsi="Tahoma" w:cs="Tahoma"/>
        </w:rPr>
        <w:t>Zhotovitel</w:t>
      </w:r>
      <w:r w:rsidR="00164472" w:rsidRPr="001A62A2">
        <w:rPr>
          <w:rFonts w:ascii="Tahoma" w:hAnsi="Tahoma" w:cs="Tahoma"/>
        </w:rPr>
        <w:t xml:space="preserve"> </w:t>
      </w:r>
      <w:r w:rsidR="005320FF" w:rsidRPr="001A62A2">
        <w:rPr>
          <w:rFonts w:ascii="Tahoma" w:hAnsi="Tahoma" w:cs="Tahoma"/>
        </w:rPr>
        <w:t>se zavazuje, že jakékoliv informace, které se dozvěděl v souvislosti s plněním předmětu smlouvy nebo které jsou obsahem předmětu smlouvy, neposkytne bez souhlasu objednatele třetím osobám neúčastnícím se projektu.</w:t>
      </w:r>
    </w:p>
    <w:p w14:paraId="38FD221F" w14:textId="77777777" w:rsidR="00996047" w:rsidRPr="001A62A2" w:rsidRDefault="00996047" w:rsidP="00996047">
      <w:pPr>
        <w:pStyle w:val="Bezmezer"/>
        <w:ind w:left="360"/>
        <w:jc w:val="both"/>
        <w:rPr>
          <w:rFonts w:ascii="Tahoma" w:hAnsi="Tahoma" w:cs="Tahoma"/>
        </w:rPr>
      </w:pPr>
    </w:p>
    <w:p w14:paraId="586B4050" w14:textId="77777777" w:rsidR="005320FF" w:rsidRPr="001A62A2" w:rsidRDefault="001A62A2" w:rsidP="001B52D4">
      <w:pPr>
        <w:pStyle w:val="Bezmezer"/>
        <w:numPr>
          <w:ilvl w:val="0"/>
          <w:numId w:val="9"/>
        </w:numPr>
        <w:jc w:val="both"/>
        <w:rPr>
          <w:rFonts w:ascii="Tahoma" w:hAnsi="Tahoma" w:cs="Tahoma"/>
        </w:rPr>
      </w:pPr>
      <w:r w:rsidRPr="001A62A2">
        <w:rPr>
          <w:rFonts w:ascii="Tahoma" w:hAnsi="Tahoma" w:cs="Tahoma"/>
        </w:rPr>
        <w:t>Zhotovitel</w:t>
      </w:r>
      <w:r w:rsidR="005320FF" w:rsidRPr="001A62A2">
        <w:rPr>
          <w:rFonts w:ascii="Tahoma" w:hAnsi="Tahoma" w:cs="Tahoma"/>
        </w:rPr>
        <w:t xml:space="preserve"> nesmí bez předchozího písemného souhlasu objednatele postoupit svá práva a povinnosti plynoucí ze smlouvy třetí osobě.</w:t>
      </w:r>
    </w:p>
    <w:p w14:paraId="258F2EF5" w14:textId="77777777" w:rsidR="00B7405D" w:rsidRPr="007B5D0B" w:rsidRDefault="00B7405D" w:rsidP="00B7405D">
      <w:pPr>
        <w:pStyle w:val="Bezmezer"/>
        <w:ind w:left="360"/>
        <w:jc w:val="both"/>
        <w:rPr>
          <w:rFonts w:ascii="Tahoma" w:hAnsi="Tahoma" w:cs="Tahoma"/>
          <w:b/>
          <w:color w:val="FF0000"/>
        </w:rPr>
      </w:pPr>
    </w:p>
    <w:p w14:paraId="01092415" w14:textId="77777777" w:rsidR="00164472" w:rsidRPr="00F9312A" w:rsidRDefault="00164472" w:rsidP="001B52D4">
      <w:pPr>
        <w:pStyle w:val="Zkladntextodsazen31"/>
        <w:numPr>
          <w:ilvl w:val="0"/>
          <w:numId w:val="9"/>
        </w:numPr>
        <w:spacing w:before="120"/>
        <w:rPr>
          <w:rFonts w:ascii="Tahoma" w:hAnsi="Tahoma" w:cs="Tahoma"/>
        </w:rPr>
      </w:pPr>
      <w:r w:rsidRPr="00F9312A">
        <w:rPr>
          <w:rFonts w:ascii="Tahoma" w:hAnsi="Tahoma" w:cs="Tahoma"/>
          <w:sz w:val="22"/>
          <w:szCs w:val="22"/>
        </w:rPr>
        <w:t xml:space="preserve">Na základě pozvánky objednatele je </w:t>
      </w:r>
      <w:r w:rsidR="001A62A2" w:rsidRPr="00F9312A">
        <w:rPr>
          <w:rFonts w:ascii="Tahoma" w:hAnsi="Tahoma" w:cs="Tahoma"/>
          <w:sz w:val="22"/>
          <w:szCs w:val="22"/>
        </w:rPr>
        <w:t>zhotovitel</w:t>
      </w:r>
      <w:r w:rsidRPr="00F9312A">
        <w:rPr>
          <w:rFonts w:ascii="Tahoma" w:hAnsi="Tahoma" w:cs="Tahoma"/>
          <w:sz w:val="22"/>
          <w:szCs w:val="22"/>
        </w:rPr>
        <w:t xml:space="preserve"> povinen zúčastnit se všech jednání týkajících se </w:t>
      </w:r>
      <w:r w:rsidR="001A62A2" w:rsidRPr="00F9312A">
        <w:rPr>
          <w:rFonts w:ascii="Tahoma" w:hAnsi="Tahoma" w:cs="Tahoma"/>
          <w:sz w:val="22"/>
          <w:szCs w:val="22"/>
        </w:rPr>
        <w:t>zhotovení díla</w:t>
      </w:r>
      <w:r w:rsidRPr="00F9312A">
        <w:rPr>
          <w:rFonts w:ascii="Tahoma" w:hAnsi="Tahoma" w:cs="Tahoma"/>
          <w:sz w:val="22"/>
          <w:szCs w:val="22"/>
        </w:rPr>
        <w:t xml:space="preserve"> a na základě písemné výzvy objednatele</w:t>
      </w:r>
      <w:r w:rsidR="00F9312A" w:rsidRPr="00F9312A">
        <w:rPr>
          <w:rFonts w:ascii="Tahoma" w:hAnsi="Tahoma" w:cs="Tahoma"/>
          <w:sz w:val="22"/>
          <w:szCs w:val="22"/>
        </w:rPr>
        <w:t>.</w:t>
      </w:r>
    </w:p>
    <w:p w14:paraId="56B9DA26" w14:textId="77777777" w:rsidR="00C42A54" w:rsidRPr="00F9312A" w:rsidRDefault="00F9312A" w:rsidP="001B52D4">
      <w:pPr>
        <w:numPr>
          <w:ilvl w:val="0"/>
          <w:numId w:val="9"/>
        </w:numPr>
        <w:tabs>
          <w:tab w:val="left" w:pos="426"/>
        </w:tabs>
        <w:spacing w:before="120" w:after="0" w:line="240" w:lineRule="auto"/>
        <w:jc w:val="both"/>
        <w:rPr>
          <w:rFonts w:ascii="Tahoma" w:eastAsia="Calibri" w:hAnsi="Tahoma" w:cs="Tahoma"/>
        </w:rPr>
      </w:pPr>
      <w:r w:rsidRPr="00F9312A">
        <w:rPr>
          <w:rFonts w:ascii="Tahoma" w:eastAsia="Calibri" w:hAnsi="Tahoma" w:cs="Tahoma"/>
        </w:rPr>
        <w:t>Zhotovitel</w:t>
      </w:r>
      <w:r w:rsidR="00164472" w:rsidRPr="00F9312A">
        <w:rPr>
          <w:rFonts w:ascii="Tahoma" w:eastAsia="Calibri" w:hAnsi="Tahoma" w:cs="Tahoma"/>
        </w:rPr>
        <w:t xml:space="preserve"> je povinen umožnit osobám oprávněným k výkonu kontroly projektu, z něhož je </w:t>
      </w:r>
      <w:r w:rsidRPr="00F9312A">
        <w:rPr>
          <w:rFonts w:ascii="Tahoma" w:eastAsia="Calibri" w:hAnsi="Tahoma" w:cs="Tahoma"/>
        </w:rPr>
        <w:t>dodávka</w:t>
      </w:r>
      <w:r w:rsidR="00164472" w:rsidRPr="00F9312A">
        <w:rPr>
          <w:rFonts w:ascii="Tahoma" w:eastAsia="Calibri" w:hAnsi="Tahoma" w:cs="Tahoma"/>
        </w:rPr>
        <w:t xml:space="preserve"> hrazena,</w:t>
      </w:r>
      <w:r w:rsidR="00C42A54" w:rsidRPr="00F9312A">
        <w:rPr>
          <w:rFonts w:ascii="Tahoma" w:hAnsi="Tahoma" w:cs="Tahoma"/>
        </w:rPr>
        <w:t xml:space="preserve"> umožnit jim vstup do svých objektů a na své pozemky,</w:t>
      </w:r>
      <w:r w:rsidR="00164472" w:rsidRPr="00F9312A">
        <w:rPr>
          <w:rFonts w:ascii="Tahoma" w:eastAsia="Calibri" w:hAnsi="Tahoma" w:cs="Tahoma"/>
        </w:rPr>
        <w:t xml:space="preserve"> provést kontrolu dokladů souvisejících s plněním předmětu smlouvy, a to po dobu danou právními předpisy ČR k jejich archivaci (zákon č. 563/1991 Sb., o účetnictví, a zákon č. 235/2004 Sb., o dani z přidané hodnoty), zejména se jedná o objednate</w:t>
      </w:r>
      <w:r w:rsidR="00164472" w:rsidRPr="00F9312A">
        <w:rPr>
          <w:rFonts w:ascii="Tahoma" w:hAnsi="Tahoma" w:cs="Tahoma"/>
        </w:rPr>
        <w:t>le, poskytovatele dotace</w:t>
      </w:r>
      <w:r w:rsidRPr="00F9312A">
        <w:rPr>
          <w:rFonts w:ascii="Tahoma" w:hAnsi="Tahoma" w:cs="Tahoma"/>
        </w:rPr>
        <w:t>,</w:t>
      </w:r>
      <w:r w:rsidR="00164472" w:rsidRPr="00F9312A">
        <w:rPr>
          <w:rFonts w:ascii="Tahoma" w:hAnsi="Tahoma" w:cs="Tahoma"/>
        </w:rPr>
        <w:t xml:space="preserve"> </w:t>
      </w:r>
      <w:r w:rsidR="00164472" w:rsidRPr="00F9312A">
        <w:rPr>
          <w:rFonts w:ascii="Tahoma" w:eastAsia="Calibri" w:hAnsi="Tahoma" w:cs="Tahoma"/>
        </w:rPr>
        <w:t>Ministerstvo financí, Nejvyšší kontrolní úřad, Evropskou komisi, Evropský účetní dvůr.</w:t>
      </w:r>
    </w:p>
    <w:p w14:paraId="32F2B734" w14:textId="77777777" w:rsidR="00BB356B" w:rsidRPr="007B5D0B" w:rsidRDefault="00BB356B" w:rsidP="00BB356B">
      <w:pPr>
        <w:tabs>
          <w:tab w:val="left" w:pos="426"/>
        </w:tabs>
        <w:spacing w:before="120" w:after="0" w:line="240" w:lineRule="auto"/>
        <w:ind w:left="360"/>
        <w:jc w:val="both"/>
        <w:rPr>
          <w:rFonts w:ascii="Tahoma" w:eastAsia="Calibri" w:hAnsi="Tahoma" w:cs="Tahoma"/>
          <w:color w:val="FF0000"/>
        </w:rPr>
      </w:pPr>
    </w:p>
    <w:p w14:paraId="246B0B34" w14:textId="77777777" w:rsidR="005320FF" w:rsidRPr="00AA6C62" w:rsidRDefault="00F9312A" w:rsidP="001B52D4">
      <w:pPr>
        <w:pStyle w:val="Bezmezer"/>
        <w:numPr>
          <w:ilvl w:val="0"/>
          <w:numId w:val="9"/>
        </w:numPr>
        <w:jc w:val="both"/>
        <w:rPr>
          <w:rFonts w:ascii="Tahoma" w:hAnsi="Tahoma" w:cs="Tahoma"/>
        </w:rPr>
      </w:pPr>
      <w:r w:rsidRPr="00AA6C62">
        <w:rPr>
          <w:rFonts w:ascii="Tahoma" w:hAnsi="Tahoma" w:cs="Tahoma"/>
        </w:rPr>
        <w:t>Zhotovitel</w:t>
      </w:r>
      <w:r w:rsidR="005320FF" w:rsidRPr="00AA6C62">
        <w:rPr>
          <w:rFonts w:ascii="Tahoma" w:hAnsi="Tahoma" w:cs="Tahoma"/>
        </w:rPr>
        <w:t xml:space="preserve"> se dále zavazuje řádně uchovávat veškeré originály účetních dokladů a originály dalších dokumentů souvisejících s realizací předmětu smlouvy po dobu 10 let od ukončení projektu, přičemž tato lhůta začíná běžet 1. ledna následujícího kalendářního roku poté, kdy byla příjemci (objednateli) vyplacena závěrečná platba. Doklady budou uchovány v souladu s platnými právními předpisy.</w:t>
      </w:r>
    </w:p>
    <w:p w14:paraId="39997E0B" w14:textId="77777777" w:rsidR="00164472" w:rsidRPr="00F9312A" w:rsidRDefault="00F9312A" w:rsidP="001B52D4">
      <w:pPr>
        <w:numPr>
          <w:ilvl w:val="0"/>
          <w:numId w:val="9"/>
        </w:numPr>
        <w:tabs>
          <w:tab w:val="left" w:pos="426"/>
        </w:tabs>
        <w:spacing w:before="120" w:after="0" w:line="240" w:lineRule="auto"/>
        <w:jc w:val="both"/>
        <w:rPr>
          <w:rFonts w:ascii="Tahoma" w:hAnsi="Tahoma" w:cs="Tahoma"/>
        </w:rPr>
      </w:pPr>
      <w:r w:rsidRPr="00F9312A">
        <w:rPr>
          <w:rFonts w:ascii="Tahoma" w:eastAsia="Calibri" w:hAnsi="Tahoma" w:cs="Tahoma"/>
        </w:rPr>
        <w:t>Zhotovitel</w:t>
      </w:r>
      <w:r w:rsidR="00164472" w:rsidRPr="00F9312A">
        <w:rPr>
          <w:rFonts w:ascii="Tahoma" w:eastAsia="Calibri" w:hAnsi="Tahoma" w:cs="Tahoma"/>
        </w:rPr>
        <w:t xml:space="preserve"> je povinen zajistit souhlas všech účastníků se zpracováním osobních údajů a pořízení fotodokumentace dle zákona č. 101/2000 Sb., o ochraně osobních údajů a o změně některých zákonů, ve znění pozdějších předpisů, a zákona č. 89/2012 Sb., občanský zákoník.</w:t>
      </w:r>
    </w:p>
    <w:p w14:paraId="50852FA8" w14:textId="6780AD72" w:rsidR="005320FF" w:rsidRPr="00F9312A" w:rsidRDefault="004A6594" w:rsidP="001B52D4">
      <w:pPr>
        <w:numPr>
          <w:ilvl w:val="0"/>
          <w:numId w:val="9"/>
        </w:numPr>
        <w:tabs>
          <w:tab w:val="left" w:pos="426"/>
        </w:tabs>
        <w:spacing w:before="120" w:after="0" w:line="240" w:lineRule="auto"/>
        <w:jc w:val="both"/>
        <w:rPr>
          <w:rFonts w:ascii="Tahoma" w:eastAsia="Calibri" w:hAnsi="Tahoma" w:cs="Tahoma"/>
        </w:rPr>
      </w:pPr>
      <w:r>
        <w:rPr>
          <w:rFonts w:ascii="Tahoma" w:eastAsia="Calibri" w:hAnsi="Tahoma" w:cs="Tahoma"/>
        </w:rPr>
        <w:t>Zhotovitel</w:t>
      </w:r>
      <w:r w:rsidR="00164472" w:rsidRPr="00F9312A">
        <w:rPr>
          <w:rFonts w:ascii="Tahoma" w:eastAsia="Calibri" w:hAnsi="Tahoma" w:cs="Tahoma"/>
        </w:rPr>
        <w:t xml:space="preserve"> je povinen dbát při plnění této smlouvy na ochranu životního prostředí a  dodržovat platné technické, bezpečnostní, zdravotní, hygienické a jiné předpisy, včetně předpisů týkajících se ochrany životního prostředí. </w:t>
      </w:r>
    </w:p>
    <w:p w14:paraId="20821AB2" w14:textId="77777777" w:rsidR="007D6343" w:rsidRPr="007B5D0B" w:rsidRDefault="007D6343" w:rsidP="007D6343">
      <w:pPr>
        <w:tabs>
          <w:tab w:val="left" w:pos="426"/>
        </w:tabs>
        <w:spacing w:before="120" w:after="0" w:line="240" w:lineRule="auto"/>
        <w:ind w:left="360"/>
        <w:jc w:val="both"/>
        <w:rPr>
          <w:rFonts w:ascii="Tahoma" w:eastAsia="Calibri" w:hAnsi="Tahoma" w:cs="Tahoma"/>
          <w:color w:val="FF0000"/>
        </w:rPr>
      </w:pPr>
    </w:p>
    <w:p w14:paraId="3A46F043" w14:textId="77777777" w:rsidR="004A1E58" w:rsidRPr="007B5D0B" w:rsidRDefault="004A1E58" w:rsidP="00C42A54">
      <w:pPr>
        <w:pStyle w:val="Bezmezer"/>
        <w:jc w:val="both"/>
        <w:rPr>
          <w:rFonts w:ascii="Tahoma" w:hAnsi="Tahoma" w:cs="Tahoma"/>
          <w:color w:val="FF0000"/>
        </w:rPr>
      </w:pPr>
    </w:p>
    <w:p w14:paraId="4E7C0CC3" w14:textId="77777777" w:rsidR="004A1E58" w:rsidRPr="007B5D0B" w:rsidRDefault="004A1E58" w:rsidP="00C42A54">
      <w:pPr>
        <w:pStyle w:val="Bezmezer"/>
        <w:jc w:val="both"/>
        <w:rPr>
          <w:rFonts w:ascii="Tahoma" w:hAnsi="Tahoma" w:cs="Tahoma"/>
          <w:color w:val="FF0000"/>
        </w:rPr>
      </w:pPr>
    </w:p>
    <w:p w14:paraId="08026731" w14:textId="77777777" w:rsidR="005320FF" w:rsidRPr="00313C45" w:rsidRDefault="00672B98" w:rsidP="00C42A54">
      <w:pPr>
        <w:pStyle w:val="Bezmezer"/>
        <w:jc w:val="center"/>
        <w:rPr>
          <w:rFonts w:ascii="Tahoma" w:hAnsi="Tahoma" w:cs="Tahoma"/>
          <w:b/>
        </w:rPr>
      </w:pPr>
      <w:r w:rsidRPr="00313C45">
        <w:rPr>
          <w:rFonts w:ascii="Tahoma" w:hAnsi="Tahoma" w:cs="Tahoma"/>
          <w:b/>
        </w:rPr>
        <w:t>X</w:t>
      </w:r>
      <w:r w:rsidR="005320FF" w:rsidRPr="00313C45">
        <w:rPr>
          <w:rFonts w:ascii="Tahoma" w:hAnsi="Tahoma" w:cs="Tahoma"/>
          <w:b/>
        </w:rPr>
        <w:t>.</w:t>
      </w:r>
    </w:p>
    <w:p w14:paraId="5F3D67D0" w14:textId="77777777" w:rsidR="005320FF" w:rsidRPr="00313C45" w:rsidRDefault="003A2653" w:rsidP="00C42A54">
      <w:pPr>
        <w:pStyle w:val="Bezmezer"/>
        <w:jc w:val="center"/>
        <w:rPr>
          <w:rFonts w:ascii="Tahoma" w:hAnsi="Tahoma" w:cs="Tahoma"/>
          <w:b/>
        </w:rPr>
      </w:pPr>
      <w:r>
        <w:rPr>
          <w:rFonts w:ascii="Tahoma" w:hAnsi="Tahoma" w:cs="Tahoma"/>
          <w:b/>
        </w:rPr>
        <w:t>Jakost a záruka</w:t>
      </w:r>
    </w:p>
    <w:p w14:paraId="51C48C6D" w14:textId="77777777" w:rsidR="005320FF" w:rsidRPr="007B5D0B" w:rsidRDefault="005320FF" w:rsidP="00C42A54">
      <w:pPr>
        <w:pStyle w:val="Bezmezer"/>
        <w:jc w:val="center"/>
        <w:rPr>
          <w:rFonts w:ascii="Tahoma" w:hAnsi="Tahoma" w:cs="Tahoma"/>
          <w:b/>
          <w:color w:val="FF0000"/>
        </w:rPr>
      </w:pPr>
    </w:p>
    <w:p w14:paraId="7C4C00B8" w14:textId="13997599" w:rsidR="005320FF" w:rsidRPr="00996047" w:rsidRDefault="00313C45" w:rsidP="001B52D4">
      <w:pPr>
        <w:pStyle w:val="Bezmezer"/>
        <w:numPr>
          <w:ilvl w:val="0"/>
          <w:numId w:val="10"/>
        </w:numPr>
        <w:jc w:val="both"/>
        <w:rPr>
          <w:rFonts w:ascii="Tahoma" w:hAnsi="Tahoma" w:cs="Tahoma"/>
        </w:rPr>
      </w:pPr>
      <w:r w:rsidRPr="00996047">
        <w:rPr>
          <w:rFonts w:ascii="Tahoma" w:hAnsi="Tahoma" w:cs="Tahoma"/>
        </w:rPr>
        <w:t>Zhotovitel zaručuje, že dílo bude mít vlastno</w:t>
      </w:r>
      <w:r w:rsidR="003F3FA6" w:rsidRPr="00996047">
        <w:rPr>
          <w:rFonts w:ascii="Tahoma" w:hAnsi="Tahoma" w:cs="Tahoma"/>
        </w:rPr>
        <w:t>sti u</w:t>
      </w:r>
      <w:r w:rsidR="00996047" w:rsidRPr="00996047">
        <w:rPr>
          <w:rFonts w:ascii="Tahoma" w:hAnsi="Tahoma" w:cs="Tahoma"/>
        </w:rPr>
        <w:t>vedené ve smlouvě – Přílohy č. 1-2</w:t>
      </w:r>
      <w:r w:rsidR="003F3FA6" w:rsidRPr="00996047">
        <w:rPr>
          <w:rFonts w:ascii="Tahoma" w:hAnsi="Tahoma" w:cs="Tahoma"/>
        </w:rPr>
        <w:t xml:space="preserve"> – </w:t>
      </w:r>
      <w:r w:rsidR="00996047" w:rsidRPr="00996047">
        <w:rPr>
          <w:rFonts w:ascii="Tahoma" w:hAnsi="Tahoma" w:cs="Tahoma"/>
        </w:rPr>
        <w:t>Slepý rozpočet a Technický popis nábytku a mobiliáře.</w:t>
      </w:r>
    </w:p>
    <w:p w14:paraId="0AC48BDB" w14:textId="77777777" w:rsidR="00313C45" w:rsidRPr="006C23DE" w:rsidRDefault="00313C45" w:rsidP="001B52D4">
      <w:pPr>
        <w:pStyle w:val="Bezmezer"/>
        <w:numPr>
          <w:ilvl w:val="0"/>
          <w:numId w:val="10"/>
        </w:numPr>
        <w:jc w:val="both"/>
        <w:rPr>
          <w:rFonts w:ascii="Tahoma" w:hAnsi="Tahoma" w:cs="Tahoma"/>
        </w:rPr>
      </w:pPr>
      <w:r w:rsidRPr="006C23DE">
        <w:rPr>
          <w:rFonts w:ascii="Tahoma" w:hAnsi="Tahoma" w:cs="Tahoma"/>
        </w:rPr>
        <w:t>Zhotovitel poskytne na dílo záruku (záruční lhůta) v délce minimálně 24 měsíců na jakost díla, tzn. že dílo bude po určenou záruční dobu způsobilé pro použití smluvenému, jinak obvyklému účelu nebo si zachová smluvené, jinak obvyklé vlastnosti.</w:t>
      </w:r>
    </w:p>
    <w:p w14:paraId="31361186" w14:textId="77777777" w:rsidR="00313C45" w:rsidRPr="00071C41" w:rsidRDefault="00313C45" w:rsidP="001B52D4">
      <w:pPr>
        <w:pStyle w:val="Bezmezer"/>
        <w:numPr>
          <w:ilvl w:val="0"/>
          <w:numId w:val="10"/>
        </w:numPr>
        <w:jc w:val="both"/>
        <w:rPr>
          <w:rFonts w:ascii="Tahoma" w:hAnsi="Tahoma" w:cs="Tahoma"/>
          <w:b/>
        </w:rPr>
      </w:pPr>
      <w:r w:rsidRPr="00071C41">
        <w:rPr>
          <w:rFonts w:ascii="Tahoma" w:hAnsi="Tahoma" w:cs="Tahoma"/>
          <w:b/>
        </w:rPr>
        <w:t>Záruční doba začíná běžet dnem protokolárního předání díla (předávací protokol) jako celku bez vad a nedodělků zhotovitelem objednateli.</w:t>
      </w:r>
    </w:p>
    <w:p w14:paraId="024B07AB" w14:textId="77777777" w:rsidR="00313C45" w:rsidRPr="00B57E8C" w:rsidRDefault="00313C45" w:rsidP="001B52D4">
      <w:pPr>
        <w:pStyle w:val="Bezmezer"/>
        <w:numPr>
          <w:ilvl w:val="0"/>
          <w:numId w:val="10"/>
        </w:numPr>
        <w:jc w:val="both"/>
        <w:rPr>
          <w:rFonts w:ascii="Tahoma" w:hAnsi="Tahoma" w:cs="Tahoma"/>
          <w:color w:val="FF0000"/>
        </w:rPr>
      </w:pPr>
      <w:r w:rsidRPr="00071C41">
        <w:rPr>
          <w:rFonts w:ascii="Tahoma" w:hAnsi="Tahoma" w:cs="Tahoma"/>
        </w:rPr>
        <w:t xml:space="preserve">Zhotovitel odpovídá za to, že dílo nebude mít právní vady. Uplatní-li třetí osoba vůči </w:t>
      </w:r>
      <w:r>
        <w:rPr>
          <w:rFonts w:ascii="Tahoma" w:hAnsi="Tahoma" w:cs="Tahoma"/>
        </w:rPr>
        <w:t>objednateli jakékoliv nároky z titulu autorských práv, patentu, patentovaného nebo licenčního práva značky, vynálezu a jiných svých stvrzených práv k předmětu díla, je zhotovitel vlastním jménem povinen tyto nároky na své náklady vypořádat včetně případného soudního sporu.</w:t>
      </w:r>
    </w:p>
    <w:p w14:paraId="1371D143" w14:textId="66C7FA00" w:rsidR="00B57E8C" w:rsidRPr="00996047" w:rsidRDefault="00B57E8C" w:rsidP="001B52D4">
      <w:pPr>
        <w:pStyle w:val="Bezmezer"/>
        <w:numPr>
          <w:ilvl w:val="0"/>
          <w:numId w:val="10"/>
        </w:numPr>
        <w:jc w:val="both"/>
        <w:rPr>
          <w:rFonts w:ascii="Tahoma" w:hAnsi="Tahoma" w:cs="Tahoma"/>
        </w:rPr>
      </w:pPr>
      <w:r w:rsidRPr="00996047">
        <w:rPr>
          <w:rFonts w:ascii="Tahoma" w:hAnsi="Tahoma" w:cs="Tahoma"/>
        </w:rPr>
        <w:t xml:space="preserve">Objednatel oznámí zhotoviteli písemně bez zbytečného odkladu po jejich zjištění, vady díla zjištěné v záruční lhůtě. V oznámení vadu popíše, </w:t>
      </w:r>
      <w:r w:rsidR="006736EF" w:rsidRPr="00996047">
        <w:rPr>
          <w:rFonts w:ascii="Tahoma" w:hAnsi="Tahoma" w:cs="Tahoma"/>
        </w:rPr>
        <w:t>uvede, jak</w:t>
      </w:r>
      <w:r w:rsidRPr="00996047">
        <w:rPr>
          <w:rFonts w:ascii="Tahoma" w:hAnsi="Tahoma" w:cs="Tahoma"/>
        </w:rPr>
        <w:t xml:space="preserve"> se projevuje a navrhne způsob odstranění vady, případně uplatní jiný nárok z titulu odpovědnosti za vady  (nárok</w:t>
      </w:r>
      <w:r w:rsidR="0043647F" w:rsidRPr="00996047">
        <w:rPr>
          <w:rFonts w:ascii="Tahoma" w:hAnsi="Tahoma" w:cs="Tahoma"/>
        </w:rPr>
        <w:t xml:space="preserve"> na bezplatné odstranění vady díla, výměnu vadné části díla aj.).</w:t>
      </w:r>
    </w:p>
    <w:p w14:paraId="1075BC48" w14:textId="77777777" w:rsidR="0043647F" w:rsidRPr="00996047" w:rsidRDefault="0043647F" w:rsidP="001B52D4">
      <w:pPr>
        <w:pStyle w:val="Bezmezer"/>
        <w:numPr>
          <w:ilvl w:val="0"/>
          <w:numId w:val="10"/>
        </w:numPr>
        <w:jc w:val="both"/>
        <w:rPr>
          <w:rFonts w:ascii="Tahoma" w:hAnsi="Tahoma" w:cs="Tahoma"/>
        </w:rPr>
      </w:pPr>
      <w:r w:rsidRPr="00996047">
        <w:rPr>
          <w:rFonts w:ascii="Tahoma" w:hAnsi="Tahoma" w:cs="Tahoma"/>
        </w:rPr>
        <w:t>Zhotovitel je povinen bezplatně po dobu záruční lhůty opravit vady díla nebo znovu poskytnout práce, u kterých se objeví vady vzniklé z titulu nekvalitně provedených prací nebo skrytých vad u dodaných materiálů, výrobků a systémů, případně kompenzovat tyto slevou.  Zahájit a dokončit práce na odstranění vad je zhotovitel povinen nejpozději do tří pracovních dnů ode dne jejich písemné reklamace.</w:t>
      </w:r>
    </w:p>
    <w:p w14:paraId="0FC4BE79" w14:textId="6A97B40B" w:rsidR="0043647F" w:rsidRPr="00996047" w:rsidRDefault="0043647F" w:rsidP="001B52D4">
      <w:pPr>
        <w:pStyle w:val="Bezmezer"/>
        <w:numPr>
          <w:ilvl w:val="0"/>
          <w:numId w:val="10"/>
        </w:numPr>
        <w:jc w:val="both"/>
        <w:rPr>
          <w:rFonts w:ascii="Tahoma" w:hAnsi="Tahoma" w:cs="Tahoma"/>
        </w:rPr>
      </w:pPr>
      <w:r w:rsidRPr="00996047">
        <w:rPr>
          <w:rFonts w:ascii="Tahoma" w:hAnsi="Tahoma" w:cs="Tahoma"/>
        </w:rPr>
        <w:t xml:space="preserve">Poskytnutí přiměřené </w:t>
      </w:r>
      <w:r w:rsidR="00335313" w:rsidRPr="00996047">
        <w:rPr>
          <w:rFonts w:ascii="Tahoma" w:hAnsi="Tahoma" w:cs="Tahoma"/>
        </w:rPr>
        <w:t xml:space="preserve">slevy z </w:t>
      </w:r>
      <w:r w:rsidRPr="00996047">
        <w:rPr>
          <w:rFonts w:ascii="Tahoma" w:hAnsi="Tahoma" w:cs="Tahoma"/>
        </w:rPr>
        <w:t>ceny z díla za neodstraněnou vadu namísto její</w:t>
      </w:r>
      <w:r w:rsidR="009F194F" w:rsidRPr="00996047">
        <w:rPr>
          <w:rFonts w:ascii="Tahoma" w:hAnsi="Tahoma" w:cs="Tahoma"/>
        </w:rPr>
        <w:t>h</w:t>
      </w:r>
      <w:r w:rsidRPr="00996047">
        <w:rPr>
          <w:rFonts w:ascii="Tahoma" w:hAnsi="Tahoma" w:cs="Tahoma"/>
        </w:rPr>
        <w:t>o odstranění je podmíněno souhlasem smluvních stran.</w:t>
      </w:r>
    </w:p>
    <w:p w14:paraId="09CBD0CC" w14:textId="77777777" w:rsidR="0043647F" w:rsidRPr="0043647F" w:rsidRDefault="0043647F" w:rsidP="001B52D4">
      <w:pPr>
        <w:pStyle w:val="Bezmezer"/>
        <w:numPr>
          <w:ilvl w:val="0"/>
          <w:numId w:val="10"/>
        </w:numPr>
        <w:jc w:val="both"/>
        <w:rPr>
          <w:rFonts w:ascii="Tahoma" w:hAnsi="Tahoma" w:cs="Tahoma"/>
          <w:color w:val="FF0000"/>
        </w:rPr>
      </w:pPr>
      <w:r>
        <w:rPr>
          <w:rFonts w:ascii="Tahoma" w:hAnsi="Tahoma" w:cs="Tahoma"/>
        </w:rPr>
        <w:t>Objednatel je oprávněn odstranit vadu na náklady zhotovitele bez újmy svých práv ze záruky, jestliže dá zhotovitel objednateli k takové opravě písemný souhlas, nebo jestliže zhotovitel nezahájil odstranění vady ve lhůtě stanovené v odstavci 6 tohoto článku. Objednatel je oprávněn přeúčtovat zhotoviteli prokazatelně vynaložené náklady na odstranění vady. Zhotovitel je povinen uhradit tyto náklady objednateli do 15 dnů ode dne doručení písemné výzvy k úhradě. Právo objednatele na náhradu škody v plné výši tím není dotčeno.</w:t>
      </w:r>
    </w:p>
    <w:p w14:paraId="6B15D55C" w14:textId="77777777" w:rsidR="0043647F" w:rsidRPr="003A2653" w:rsidRDefault="003A2653" w:rsidP="001B52D4">
      <w:pPr>
        <w:pStyle w:val="Bezmezer"/>
        <w:numPr>
          <w:ilvl w:val="0"/>
          <w:numId w:val="10"/>
        </w:numPr>
        <w:jc w:val="both"/>
        <w:rPr>
          <w:rFonts w:ascii="Tahoma" w:hAnsi="Tahoma" w:cs="Tahoma"/>
          <w:color w:val="FF0000"/>
        </w:rPr>
      </w:pPr>
      <w:r>
        <w:rPr>
          <w:rFonts w:ascii="Tahoma" w:hAnsi="Tahoma" w:cs="Tahoma"/>
        </w:rPr>
        <w:t>Opakování téže vady zakládá právo objednatele požadovat odstranění vady výměnou vadného dílu za nový, bezvadný a povinnost zhotovitele vadu takovým způsobem odstranit. Opakováním téže vady dle tohoto odstavce se rozumí případ, kdy se tatáž vada vyskytla na díle nejméně dvakrát.</w:t>
      </w:r>
    </w:p>
    <w:p w14:paraId="3FA70D8D" w14:textId="77777777" w:rsidR="003A2653" w:rsidRPr="007B5D0B" w:rsidRDefault="003A2653" w:rsidP="001B52D4">
      <w:pPr>
        <w:pStyle w:val="Bezmezer"/>
        <w:numPr>
          <w:ilvl w:val="0"/>
          <w:numId w:val="10"/>
        </w:numPr>
        <w:jc w:val="both"/>
        <w:rPr>
          <w:rFonts w:ascii="Tahoma" w:hAnsi="Tahoma" w:cs="Tahoma"/>
          <w:color w:val="FF0000"/>
        </w:rPr>
      </w:pPr>
      <w:r>
        <w:rPr>
          <w:rFonts w:ascii="Tahoma" w:hAnsi="Tahoma" w:cs="Tahoma"/>
        </w:rPr>
        <w:t>Záruční doba uvedená v odstavci 2 tohoto článku se pro příslušnou část dodávky prodlužuje o celkovou dobu počítanou od reklamace vady do odstranění vady. Doby uvedené v tomto odstavci se v průběhu záruční lhůty kumulativně sčítají pro jednotlivé vady pro příslušnou část dodávky.</w:t>
      </w:r>
    </w:p>
    <w:p w14:paraId="175D1CF1" w14:textId="47FA7A04" w:rsidR="003F3FA6" w:rsidRPr="003F3FA6" w:rsidRDefault="004A6594" w:rsidP="001B52D4">
      <w:pPr>
        <w:pStyle w:val="Odstavecseseznamem"/>
        <w:numPr>
          <w:ilvl w:val="0"/>
          <w:numId w:val="10"/>
        </w:numPr>
        <w:spacing w:after="0"/>
        <w:jc w:val="both"/>
        <w:rPr>
          <w:rStyle w:val="Hypertextovodkaz"/>
          <w:rFonts w:ascii="Tahoma" w:hAnsi="Tahoma" w:cs="Tahoma"/>
          <w:color w:val="auto"/>
          <w:u w:val="none"/>
        </w:rPr>
      </w:pPr>
      <w:r>
        <w:rPr>
          <w:rStyle w:val="Hypertextovodkaz"/>
          <w:rFonts w:ascii="Tahoma" w:hAnsi="Tahoma" w:cs="Tahoma"/>
          <w:color w:val="auto"/>
          <w:u w:val="none"/>
        </w:rPr>
        <w:t>Zhotovitel</w:t>
      </w:r>
      <w:r w:rsidR="003F3FA6" w:rsidRPr="003F3FA6">
        <w:rPr>
          <w:rStyle w:val="Hypertextovodkaz"/>
          <w:rFonts w:ascii="Tahoma" w:hAnsi="Tahoma" w:cs="Tahoma"/>
          <w:color w:val="auto"/>
          <w:u w:val="none"/>
        </w:rPr>
        <w:t xml:space="preserve"> je povinen mít po celou dobu plnění svého závazku ze Smlouvy o dílo sjednáno </w:t>
      </w:r>
    </w:p>
    <w:p w14:paraId="65B61A81" w14:textId="59BC2EC4" w:rsidR="003F3FA6" w:rsidRPr="003F3FA6" w:rsidRDefault="003F3FA6" w:rsidP="003F3FA6">
      <w:pPr>
        <w:pStyle w:val="Odstavecseseznamem"/>
        <w:spacing w:after="0"/>
        <w:ind w:left="360"/>
        <w:jc w:val="both"/>
        <w:rPr>
          <w:rStyle w:val="Hypertextovodkaz"/>
          <w:rFonts w:ascii="Tahoma" w:hAnsi="Tahoma" w:cs="Tahoma"/>
          <w:color w:val="auto"/>
          <w:u w:val="none"/>
        </w:rPr>
      </w:pPr>
      <w:r w:rsidRPr="003F3FA6">
        <w:rPr>
          <w:rStyle w:val="Hypertextovodkaz"/>
          <w:rFonts w:ascii="Tahoma" w:hAnsi="Tahoma" w:cs="Tahoma"/>
          <w:color w:val="auto"/>
          <w:u w:val="none"/>
        </w:rPr>
        <w:t xml:space="preserve">na vlastní náklady </w:t>
      </w:r>
      <w:r w:rsidRPr="003F3FA6">
        <w:rPr>
          <w:rStyle w:val="Hypertextovodkaz"/>
          <w:rFonts w:ascii="Tahoma" w:hAnsi="Tahoma" w:cs="Tahoma"/>
          <w:b/>
          <w:color w:val="auto"/>
          <w:u w:val="none"/>
        </w:rPr>
        <w:t>pojištění odpovědnosti za škodu způsobenou třetím osobám</w:t>
      </w:r>
      <w:r w:rsidRPr="003F3FA6">
        <w:rPr>
          <w:rStyle w:val="Hypertextovodkaz"/>
          <w:rFonts w:ascii="Tahoma" w:hAnsi="Tahoma" w:cs="Tahoma"/>
          <w:color w:val="auto"/>
          <w:u w:val="none"/>
        </w:rPr>
        <w:t xml:space="preserve"> vyplývající z dodávaného předmětu plnění s </w:t>
      </w:r>
      <w:r w:rsidR="00996047">
        <w:rPr>
          <w:rStyle w:val="Hypertextovodkaz"/>
          <w:rFonts w:ascii="Tahoma" w:hAnsi="Tahoma" w:cs="Tahoma"/>
          <w:b/>
          <w:color w:val="auto"/>
          <w:u w:val="none"/>
        </w:rPr>
        <w:t>limitem min. 1</w:t>
      </w:r>
      <w:r w:rsidRPr="003F3FA6">
        <w:rPr>
          <w:rStyle w:val="Hypertextovodkaz"/>
          <w:rFonts w:ascii="Tahoma" w:hAnsi="Tahoma" w:cs="Tahoma"/>
          <w:b/>
          <w:color w:val="auto"/>
          <w:u w:val="none"/>
        </w:rPr>
        <w:t xml:space="preserve"> mil Kč</w:t>
      </w:r>
      <w:r w:rsidRPr="003F3FA6">
        <w:rPr>
          <w:rStyle w:val="Hypertextovodkaz"/>
          <w:rFonts w:ascii="Tahoma" w:hAnsi="Tahoma" w:cs="Tahoma"/>
          <w:color w:val="auto"/>
          <w:u w:val="none"/>
        </w:rPr>
        <w:t>. Pojištění musí obsahovat krytí škod způsobené na majetku, zdraví třetích osob včetně krytí odpovědnosti za finanční škody.</w:t>
      </w:r>
      <w:r w:rsidR="004A6594">
        <w:rPr>
          <w:rStyle w:val="Hypertextovodkaz"/>
          <w:rFonts w:ascii="Tahoma" w:hAnsi="Tahoma" w:cs="Tahoma"/>
          <w:color w:val="auto"/>
          <w:u w:val="none"/>
        </w:rPr>
        <w:t xml:space="preserve"> Zhotovitel</w:t>
      </w:r>
      <w:r w:rsidRPr="003F3FA6">
        <w:rPr>
          <w:rStyle w:val="Hypertextovodkaz"/>
          <w:rFonts w:ascii="Tahoma" w:hAnsi="Tahoma" w:cs="Tahoma"/>
          <w:color w:val="auto"/>
          <w:u w:val="none"/>
        </w:rPr>
        <w:t xml:space="preserve"> </w:t>
      </w:r>
      <w:r w:rsidR="004A6594">
        <w:rPr>
          <w:rStyle w:val="Hypertextovodkaz"/>
          <w:rFonts w:ascii="Tahoma" w:hAnsi="Tahoma" w:cs="Tahoma"/>
          <w:color w:val="auto"/>
          <w:u w:val="none"/>
        </w:rPr>
        <w:t>přiloží</w:t>
      </w:r>
      <w:r w:rsidRPr="003F3FA6">
        <w:rPr>
          <w:rStyle w:val="Hypertextovodkaz"/>
          <w:rFonts w:ascii="Tahoma" w:hAnsi="Tahoma" w:cs="Tahoma"/>
          <w:color w:val="auto"/>
          <w:u w:val="none"/>
        </w:rPr>
        <w:t xml:space="preserve"> kopii pojistné smlouvy </w:t>
      </w:r>
      <w:r w:rsidR="004A6594">
        <w:rPr>
          <w:rStyle w:val="Hypertextovodkaz"/>
          <w:rFonts w:ascii="Tahoma" w:hAnsi="Tahoma" w:cs="Tahoma"/>
          <w:color w:val="auto"/>
          <w:u w:val="none"/>
        </w:rPr>
        <w:t>jako přílohu k této smlouvě.</w:t>
      </w:r>
    </w:p>
    <w:p w14:paraId="06BFC00E" w14:textId="1774ECE7" w:rsidR="005320FF" w:rsidRPr="00D1367E" w:rsidRDefault="005320FF" w:rsidP="00C42A54">
      <w:pPr>
        <w:pStyle w:val="Bezmezer"/>
        <w:jc w:val="both"/>
        <w:rPr>
          <w:rFonts w:ascii="Tahoma" w:hAnsi="Tahoma" w:cs="Tahoma"/>
          <w:b/>
        </w:rPr>
      </w:pPr>
    </w:p>
    <w:p w14:paraId="053786CC" w14:textId="77777777" w:rsidR="005320FF" w:rsidRPr="00D1367E" w:rsidRDefault="00672B98" w:rsidP="00C42A54">
      <w:pPr>
        <w:pStyle w:val="Bezmezer"/>
        <w:jc w:val="center"/>
        <w:rPr>
          <w:rFonts w:ascii="Tahoma" w:hAnsi="Tahoma" w:cs="Tahoma"/>
          <w:b/>
        </w:rPr>
      </w:pPr>
      <w:r w:rsidRPr="00D1367E">
        <w:rPr>
          <w:rFonts w:ascii="Tahoma" w:hAnsi="Tahoma" w:cs="Tahoma"/>
          <w:b/>
        </w:rPr>
        <w:t>X</w:t>
      </w:r>
      <w:r w:rsidR="005320FF" w:rsidRPr="00D1367E">
        <w:rPr>
          <w:rFonts w:ascii="Tahoma" w:hAnsi="Tahoma" w:cs="Tahoma"/>
          <w:b/>
        </w:rPr>
        <w:t>I.</w:t>
      </w:r>
    </w:p>
    <w:p w14:paraId="3E3AEBF1" w14:textId="77777777" w:rsidR="005320FF" w:rsidRPr="00D1367E" w:rsidRDefault="00FE1389" w:rsidP="00C42A54">
      <w:pPr>
        <w:pStyle w:val="Bezmezer"/>
        <w:jc w:val="center"/>
        <w:rPr>
          <w:rFonts w:ascii="Tahoma" w:hAnsi="Tahoma" w:cs="Tahoma"/>
          <w:b/>
        </w:rPr>
      </w:pPr>
      <w:r w:rsidRPr="00D1367E">
        <w:rPr>
          <w:rFonts w:ascii="Tahoma" w:hAnsi="Tahoma" w:cs="Tahoma"/>
          <w:b/>
        </w:rPr>
        <w:t>Smluvní pokuty</w:t>
      </w:r>
    </w:p>
    <w:p w14:paraId="757A605A" w14:textId="77777777" w:rsidR="00CE448D" w:rsidRPr="007B5D0B" w:rsidRDefault="00CE448D" w:rsidP="00C42A54">
      <w:pPr>
        <w:pStyle w:val="Bezmezer"/>
        <w:jc w:val="both"/>
        <w:rPr>
          <w:rFonts w:ascii="Tahoma" w:hAnsi="Tahoma" w:cs="Tahoma"/>
          <w:color w:val="FF0000"/>
        </w:rPr>
      </w:pPr>
    </w:p>
    <w:p w14:paraId="72CF5ACC" w14:textId="44767B5B" w:rsidR="005D5FA0" w:rsidRPr="00FE1389" w:rsidRDefault="005D5FA0" w:rsidP="001B52D4">
      <w:pPr>
        <w:pStyle w:val="Zkladntextodsazen"/>
        <w:keepNext/>
        <w:numPr>
          <w:ilvl w:val="0"/>
          <w:numId w:val="11"/>
        </w:numPr>
        <w:spacing w:after="0" w:line="240" w:lineRule="auto"/>
        <w:jc w:val="both"/>
        <w:outlineLvl w:val="3"/>
        <w:rPr>
          <w:rFonts w:ascii="Tahoma" w:hAnsi="Tahoma" w:cs="Tahoma"/>
        </w:rPr>
      </w:pPr>
      <w:r w:rsidRPr="00FE1389">
        <w:rPr>
          <w:rFonts w:ascii="Tahoma" w:hAnsi="Tahoma" w:cs="Tahoma"/>
        </w:rPr>
        <w:t xml:space="preserve">V případě nedodržení termínů plnění dle této smlouvy ze strany </w:t>
      </w:r>
      <w:r w:rsidR="00FE1389" w:rsidRPr="00FE1389">
        <w:rPr>
          <w:rFonts w:ascii="Tahoma" w:hAnsi="Tahoma" w:cs="Tahoma"/>
        </w:rPr>
        <w:t>zhotovitele</w:t>
      </w:r>
      <w:r w:rsidRPr="00FE1389">
        <w:rPr>
          <w:rFonts w:ascii="Tahoma" w:hAnsi="Tahoma" w:cs="Tahoma"/>
        </w:rPr>
        <w:t xml:space="preserve"> je </w:t>
      </w:r>
      <w:r w:rsidR="00FE1389" w:rsidRPr="00FE1389">
        <w:rPr>
          <w:rFonts w:ascii="Tahoma" w:hAnsi="Tahoma" w:cs="Tahoma"/>
        </w:rPr>
        <w:t>zhotovitel</w:t>
      </w:r>
      <w:r w:rsidRPr="00FE1389">
        <w:rPr>
          <w:rFonts w:ascii="Tahoma" w:hAnsi="Tahoma" w:cs="Tahoma"/>
        </w:rPr>
        <w:t xml:space="preserve"> povinen zaplatit objednateli smluvní pokutu ve </w:t>
      </w:r>
      <w:r w:rsidR="00FE1389" w:rsidRPr="00FE1389">
        <w:rPr>
          <w:rFonts w:ascii="Tahoma" w:hAnsi="Tahoma" w:cs="Tahoma"/>
        </w:rPr>
        <w:t>výši</w:t>
      </w:r>
      <w:r w:rsidR="00C231A7">
        <w:rPr>
          <w:rFonts w:ascii="Tahoma" w:hAnsi="Tahoma" w:cs="Tahoma"/>
        </w:rPr>
        <w:t xml:space="preserve"> Kč 10.000,00</w:t>
      </w:r>
      <w:r w:rsidRPr="00FE1389">
        <w:rPr>
          <w:rFonts w:ascii="Tahoma" w:hAnsi="Tahoma" w:cs="Tahoma"/>
        </w:rPr>
        <w:t xml:space="preserve"> za každý i započatý den prodlení.</w:t>
      </w:r>
    </w:p>
    <w:p w14:paraId="17DB38ED" w14:textId="77777777" w:rsidR="005D5FA0" w:rsidRDefault="005D5FA0" w:rsidP="001B52D4">
      <w:pPr>
        <w:pStyle w:val="Zkladntextodsazen"/>
        <w:keepNext/>
        <w:numPr>
          <w:ilvl w:val="0"/>
          <w:numId w:val="11"/>
        </w:numPr>
        <w:spacing w:after="0" w:line="240" w:lineRule="auto"/>
        <w:jc w:val="both"/>
        <w:outlineLvl w:val="3"/>
        <w:rPr>
          <w:rFonts w:ascii="Tahoma" w:hAnsi="Tahoma" w:cs="Tahoma"/>
        </w:rPr>
      </w:pPr>
      <w:r w:rsidRPr="00FE1389">
        <w:rPr>
          <w:rFonts w:ascii="Tahoma" w:hAnsi="Tahoma" w:cs="Tahoma"/>
        </w:rPr>
        <w:t xml:space="preserve">V případě, že objednatelem nebude uhrazena faktura ve lhůtě splatnosti, je objednatel povinen zaplatit </w:t>
      </w:r>
      <w:r w:rsidR="00FE1389" w:rsidRPr="00FE1389">
        <w:rPr>
          <w:rFonts w:ascii="Tahoma" w:hAnsi="Tahoma" w:cs="Tahoma"/>
        </w:rPr>
        <w:t>zhotoviteli úrok z prodlení ve výši 0,01</w:t>
      </w:r>
      <w:r w:rsidRPr="00FE1389">
        <w:rPr>
          <w:rFonts w:ascii="Tahoma" w:hAnsi="Tahoma" w:cs="Tahoma"/>
        </w:rPr>
        <w:t xml:space="preserve"> % z dlužné částky za každý i započatý den prodlení.</w:t>
      </w:r>
    </w:p>
    <w:p w14:paraId="50239677" w14:textId="77777777" w:rsidR="00335313" w:rsidRPr="00335313" w:rsidRDefault="00335313" w:rsidP="00996047">
      <w:pPr>
        <w:pStyle w:val="Odstavecseseznamem"/>
        <w:numPr>
          <w:ilvl w:val="0"/>
          <w:numId w:val="11"/>
        </w:numPr>
        <w:spacing w:line="240" w:lineRule="auto"/>
        <w:jc w:val="both"/>
        <w:rPr>
          <w:rFonts w:ascii="Tahoma" w:hAnsi="Tahoma" w:cs="Tahoma"/>
        </w:rPr>
      </w:pPr>
      <w:r w:rsidRPr="00335313">
        <w:rPr>
          <w:rFonts w:ascii="Tahoma" w:hAnsi="Tahoma" w:cs="Tahoma"/>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21BADC3C" w14:textId="1C84F167" w:rsidR="00D1367E" w:rsidRPr="00335313" w:rsidRDefault="00D1367E" w:rsidP="001B52D4">
      <w:pPr>
        <w:pStyle w:val="Zkladntextodsazen"/>
        <w:keepNext/>
        <w:numPr>
          <w:ilvl w:val="0"/>
          <w:numId w:val="11"/>
        </w:numPr>
        <w:spacing w:after="0" w:line="240" w:lineRule="auto"/>
        <w:jc w:val="both"/>
        <w:outlineLvl w:val="3"/>
        <w:rPr>
          <w:rFonts w:ascii="Tahoma" w:hAnsi="Tahoma" w:cs="Tahoma"/>
        </w:rPr>
      </w:pPr>
      <w:r w:rsidRPr="00335313">
        <w:rPr>
          <w:rFonts w:ascii="Tahoma" w:hAnsi="Tahoma" w:cs="Tahoma"/>
        </w:rPr>
        <w:t>Uplatnění smluvní pokuty je zhotovitel i objednatel povinen uhradit na základě faktury vystavené objednatelem (zhotovitelem) v termínu její splatnosti. Tyto faktury mohou být kompenzovány s již vystavenými.</w:t>
      </w:r>
    </w:p>
    <w:p w14:paraId="189FB421" w14:textId="77777777" w:rsidR="00D1367E" w:rsidRPr="00FE1389" w:rsidRDefault="00D1367E" w:rsidP="001B52D4">
      <w:pPr>
        <w:pStyle w:val="Zkladntextodsazen"/>
        <w:keepNext/>
        <w:numPr>
          <w:ilvl w:val="0"/>
          <w:numId w:val="11"/>
        </w:numPr>
        <w:spacing w:after="0" w:line="240" w:lineRule="auto"/>
        <w:jc w:val="both"/>
        <w:outlineLvl w:val="3"/>
        <w:rPr>
          <w:rFonts w:ascii="Tahoma" w:hAnsi="Tahoma" w:cs="Tahoma"/>
        </w:rPr>
      </w:pPr>
      <w:r>
        <w:rPr>
          <w:rFonts w:ascii="Tahoma" w:hAnsi="Tahoma" w:cs="Tahoma"/>
        </w:rPr>
        <w:t>Smluvní strany se dohodly, že náhrada škody není sjednanými smluvními pokutami dotčena.</w:t>
      </w:r>
    </w:p>
    <w:p w14:paraId="41CE1F0B" w14:textId="77777777" w:rsidR="005D5FA0" w:rsidRPr="00D1367E" w:rsidRDefault="005D5FA0" w:rsidP="001B52D4">
      <w:pPr>
        <w:pStyle w:val="Bezmezer"/>
        <w:numPr>
          <w:ilvl w:val="0"/>
          <w:numId w:val="11"/>
        </w:numPr>
        <w:jc w:val="both"/>
        <w:rPr>
          <w:rFonts w:ascii="Tahoma" w:hAnsi="Tahoma" w:cs="Tahoma"/>
        </w:rPr>
      </w:pPr>
      <w:r w:rsidRPr="00D1367E">
        <w:rPr>
          <w:rFonts w:ascii="Tahoma" w:hAnsi="Tahoma" w:cs="Tahoma"/>
        </w:rPr>
        <w:t>Zánik závazku vyplývajícího z této smlouvy jeho pozdním splněním neznamená zánik nároku na smluvní pokutu za prodlení s plněním.</w:t>
      </w:r>
    </w:p>
    <w:p w14:paraId="1B89C6A9" w14:textId="77777777" w:rsidR="00073EFA" w:rsidRPr="007B5D0B" w:rsidRDefault="00073EFA" w:rsidP="00073EFA">
      <w:pPr>
        <w:pStyle w:val="Bezmezer"/>
        <w:ind w:left="360"/>
        <w:jc w:val="both"/>
        <w:rPr>
          <w:rFonts w:ascii="Tahoma" w:hAnsi="Tahoma" w:cs="Tahoma"/>
          <w:color w:val="FF0000"/>
        </w:rPr>
      </w:pPr>
    </w:p>
    <w:p w14:paraId="0F96F6D2" w14:textId="77777777" w:rsidR="00CE448D" w:rsidRPr="00073EFA" w:rsidRDefault="00073EFA" w:rsidP="00073EFA">
      <w:pPr>
        <w:pStyle w:val="Bezmezer"/>
        <w:jc w:val="center"/>
        <w:rPr>
          <w:rFonts w:ascii="Tahoma" w:hAnsi="Tahoma" w:cs="Tahoma"/>
          <w:b/>
        </w:rPr>
      </w:pPr>
      <w:r w:rsidRPr="00073EFA">
        <w:rPr>
          <w:rFonts w:ascii="Tahoma" w:hAnsi="Tahoma" w:cs="Tahoma"/>
          <w:b/>
        </w:rPr>
        <w:t>XII.</w:t>
      </w:r>
    </w:p>
    <w:p w14:paraId="2D879D53" w14:textId="77777777" w:rsidR="00073EFA" w:rsidRDefault="00073EFA" w:rsidP="00073EFA">
      <w:pPr>
        <w:pStyle w:val="Bezmezer"/>
        <w:jc w:val="center"/>
        <w:rPr>
          <w:rFonts w:ascii="Tahoma" w:hAnsi="Tahoma" w:cs="Tahoma"/>
          <w:b/>
        </w:rPr>
      </w:pPr>
      <w:r w:rsidRPr="00073EFA">
        <w:rPr>
          <w:rFonts w:ascii="Tahoma" w:hAnsi="Tahoma" w:cs="Tahoma"/>
          <w:b/>
        </w:rPr>
        <w:t>Řešení sporů</w:t>
      </w:r>
    </w:p>
    <w:p w14:paraId="46AB341F" w14:textId="77777777" w:rsidR="00073EFA" w:rsidRPr="00B637C3" w:rsidRDefault="00073EFA" w:rsidP="001B52D4">
      <w:pPr>
        <w:pStyle w:val="Zkladntextodsazen31"/>
        <w:numPr>
          <w:ilvl w:val="0"/>
          <w:numId w:val="12"/>
        </w:numPr>
        <w:spacing w:before="120"/>
        <w:rPr>
          <w:rFonts w:ascii="Tahoma" w:hAnsi="Tahoma" w:cs="Tahoma"/>
        </w:rPr>
      </w:pPr>
      <w:r>
        <w:rPr>
          <w:rFonts w:ascii="Tahoma" w:hAnsi="Tahoma" w:cs="Tahoma"/>
          <w:sz w:val="22"/>
          <w:szCs w:val="22"/>
        </w:rPr>
        <w:t>Smluvní strany se dohodly, že právní vztahy</w:t>
      </w:r>
      <w:r w:rsidR="00B637C3">
        <w:rPr>
          <w:rFonts w:ascii="Tahoma" w:hAnsi="Tahoma" w:cs="Tahoma"/>
          <w:sz w:val="22"/>
          <w:szCs w:val="22"/>
        </w:rPr>
        <w:t xml:space="preserve"> založené touto smlouvou se řídí právním řádem České republiky.</w:t>
      </w:r>
    </w:p>
    <w:p w14:paraId="30FB613B" w14:textId="77777777" w:rsidR="00B637C3" w:rsidRPr="007B5DFE" w:rsidRDefault="00B637C3" w:rsidP="001B52D4">
      <w:pPr>
        <w:pStyle w:val="Zkladntextodsazen31"/>
        <w:numPr>
          <w:ilvl w:val="0"/>
          <w:numId w:val="12"/>
        </w:numPr>
        <w:spacing w:before="120"/>
        <w:rPr>
          <w:rFonts w:ascii="Tahoma" w:hAnsi="Tahoma" w:cs="Tahoma"/>
        </w:rPr>
      </w:pPr>
      <w:r>
        <w:rPr>
          <w:rFonts w:ascii="Tahoma" w:hAnsi="Tahoma" w:cs="Tahoma"/>
          <w:sz w:val="22"/>
          <w:szCs w:val="22"/>
        </w:rPr>
        <w:t>Smluvní strany sjednávají, že v případě jakýchkoliv sporů vzniklých v souvislosti s touto smlouvou, budou tyto řešeny dohodou. V případě, že nedojde k dohodě, budou takové spory rozhodovány s konečnou platností věcně a místně příslušnými soudy v ČR.</w:t>
      </w:r>
    </w:p>
    <w:p w14:paraId="36CDD15A" w14:textId="77777777" w:rsidR="00073EFA" w:rsidRDefault="00073EFA" w:rsidP="00073EFA">
      <w:pPr>
        <w:pStyle w:val="Bezmezer"/>
        <w:jc w:val="center"/>
        <w:rPr>
          <w:rFonts w:ascii="Tahoma" w:hAnsi="Tahoma" w:cs="Tahoma"/>
          <w:b/>
        </w:rPr>
      </w:pPr>
    </w:p>
    <w:p w14:paraId="10E53706" w14:textId="77777777" w:rsidR="00073EFA" w:rsidRPr="00073EFA" w:rsidRDefault="00073EFA" w:rsidP="00073EFA">
      <w:pPr>
        <w:pStyle w:val="Bezmezer"/>
        <w:jc w:val="center"/>
        <w:rPr>
          <w:rFonts w:ascii="Tahoma" w:hAnsi="Tahoma" w:cs="Tahoma"/>
          <w:b/>
        </w:rPr>
      </w:pPr>
    </w:p>
    <w:p w14:paraId="447CA60A" w14:textId="77777777" w:rsidR="005320FF" w:rsidRPr="007B5DFE" w:rsidRDefault="00672B98" w:rsidP="005320FF">
      <w:pPr>
        <w:pStyle w:val="Bezmezer"/>
        <w:jc w:val="center"/>
        <w:rPr>
          <w:rFonts w:ascii="Tahoma" w:hAnsi="Tahoma" w:cs="Tahoma"/>
          <w:b/>
        </w:rPr>
      </w:pPr>
      <w:r w:rsidRPr="007B5DFE">
        <w:rPr>
          <w:rFonts w:ascii="Tahoma" w:hAnsi="Tahoma" w:cs="Tahoma"/>
          <w:b/>
        </w:rPr>
        <w:t>XI</w:t>
      </w:r>
      <w:r w:rsidR="00073EFA">
        <w:rPr>
          <w:rFonts w:ascii="Tahoma" w:hAnsi="Tahoma" w:cs="Tahoma"/>
          <w:b/>
        </w:rPr>
        <w:t>II.</w:t>
      </w:r>
    </w:p>
    <w:p w14:paraId="7CFAA4B2" w14:textId="77777777" w:rsidR="005320FF" w:rsidRPr="007B5DFE" w:rsidRDefault="005320FF" w:rsidP="005320FF">
      <w:pPr>
        <w:pStyle w:val="Bezmezer"/>
        <w:jc w:val="center"/>
        <w:rPr>
          <w:rFonts w:ascii="Tahoma" w:hAnsi="Tahoma" w:cs="Tahoma"/>
          <w:b/>
        </w:rPr>
      </w:pPr>
      <w:r w:rsidRPr="007B5DFE">
        <w:rPr>
          <w:rFonts w:ascii="Tahoma" w:hAnsi="Tahoma" w:cs="Tahoma"/>
          <w:b/>
        </w:rPr>
        <w:t>Závěrečná ustanovení</w:t>
      </w:r>
    </w:p>
    <w:p w14:paraId="368D436A" w14:textId="77777777" w:rsidR="00CE448D" w:rsidRPr="000E38F8" w:rsidRDefault="00CE448D" w:rsidP="00F85832">
      <w:pPr>
        <w:pStyle w:val="Bezmezer"/>
        <w:jc w:val="both"/>
        <w:rPr>
          <w:rFonts w:ascii="Tahoma" w:hAnsi="Tahoma" w:cs="Tahoma"/>
        </w:rPr>
      </w:pPr>
    </w:p>
    <w:p w14:paraId="165A6DE6" w14:textId="77777777" w:rsidR="000E38F8" w:rsidRPr="000E38F8" w:rsidRDefault="000E38F8" w:rsidP="000E38F8">
      <w:pPr>
        <w:pStyle w:val="Odstavecseseznamem"/>
        <w:numPr>
          <w:ilvl w:val="0"/>
          <w:numId w:val="19"/>
        </w:numPr>
        <w:rPr>
          <w:rFonts w:ascii="Tahoma" w:eastAsia="Times New Roman" w:hAnsi="Tahoma" w:cs="Tahoma"/>
          <w:lang w:eastAsia="ar-SA"/>
        </w:rPr>
      </w:pPr>
      <w:r w:rsidRPr="000E38F8">
        <w:rPr>
          <w:rFonts w:ascii="Tahoma" w:eastAsia="Times New Roman" w:hAnsi="Tahoma" w:cs="Tahoma"/>
          <w:lang w:eastAsia="ar-SA"/>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p>
    <w:p w14:paraId="0A5A4872" w14:textId="3CDB54BD" w:rsidR="000E38F8" w:rsidRPr="000E38F8" w:rsidRDefault="000E38F8" w:rsidP="000E38F8">
      <w:pPr>
        <w:pStyle w:val="Bezmezer"/>
        <w:numPr>
          <w:ilvl w:val="0"/>
          <w:numId w:val="19"/>
        </w:numPr>
        <w:jc w:val="both"/>
        <w:rPr>
          <w:rFonts w:ascii="Tahoma" w:hAnsi="Tahoma" w:cs="Tahoma"/>
        </w:rPr>
      </w:pPr>
      <w:r w:rsidRPr="000E38F8">
        <w:rPr>
          <w:rFonts w:ascii="Tahoma" w:hAnsi="Tahoma" w:cs="Tahoma"/>
        </w:rPr>
        <w:t xml:space="preserve">Smlouva nabývá platnosti podpisem obou smluvních stran </w:t>
      </w:r>
      <w:r w:rsidRPr="000E38F8">
        <w:rPr>
          <w:rFonts w:ascii="Tahoma" w:hAnsi="Tahoma" w:cs="Tahoma"/>
          <w:b/>
        </w:rPr>
        <w:t xml:space="preserve">a účinnosti dnem zveřejnění Smlouvy o dílo v Registru smluv dle zákona č. 340/2015 Sb. </w:t>
      </w:r>
      <w:r w:rsidRPr="000E38F8">
        <w:rPr>
          <w:rFonts w:ascii="Tahoma" w:hAnsi="Tahoma" w:cs="Tahoma"/>
        </w:rPr>
        <w:t xml:space="preserve">o zvláštních podmínkách účinnosti některých smluv, uveřejňování těchto smluv a o registru smluv. Objednatel je povinen o této skutečnosti informovat </w:t>
      </w:r>
      <w:r w:rsidR="00643F68">
        <w:rPr>
          <w:rFonts w:ascii="Tahoma" w:hAnsi="Tahoma" w:cs="Tahoma"/>
        </w:rPr>
        <w:t>zhotovitele</w:t>
      </w:r>
      <w:r w:rsidRPr="000E38F8">
        <w:rPr>
          <w:rFonts w:ascii="Tahoma" w:hAnsi="Tahoma" w:cs="Tahoma"/>
        </w:rPr>
        <w:t xml:space="preserve"> písemně do 3 pracovních dnů. Po této skutečnosti bude </w:t>
      </w:r>
      <w:r w:rsidR="00643F68">
        <w:rPr>
          <w:rFonts w:ascii="Tahoma" w:hAnsi="Tahoma" w:cs="Tahoma"/>
        </w:rPr>
        <w:t>zhotoviteli</w:t>
      </w:r>
      <w:r w:rsidRPr="000E38F8">
        <w:rPr>
          <w:rFonts w:ascii="Tahoma" w:hAnsi="Tahoma" w:cs="Tahoma"/>
        </w:rPr>
        <w:t xml:space="preserve"> zaslána výzva k plnění smlouvy.</w:t>
      </w:r>
    </w:p>
    <w:p w14:paraId="549F5155" w14:textId="77777777" w:rsidR="00F85832" w:rsidRPr="007B5DFE" w:rsidRDefault="00F85832" w:rsidP="001B52D4">
      <w:pPr>
        <w:numPr>
          <w:ilvl w:val="0"/>
          <w:numId w:val="19"/>
        </w:numPr>
        <w:suppressAutoHyphens/>
        <w:spacing w:before="120" w:after="0" w:line="240" w:lineRule="auto"/>
        <w:jc w:val="both"/>
        <w:rPr>
          <w:rFonts w:ascii="Tahoma" w:hAnsi="Tahoma" w:cs="Tahoma"/>
        </w:rPr>
      </w:pPr>
      <w:r w:rsidRPr="00B637C3">
        <w:rPr>
          <w:rFonts w:ascii="Tahoma" w:eastAsia="Calibri" w:hAnsi="Tahoma" w:cs="Tahoma"/>
        </w:rPr>
        <w:t xml:space="preserve">Doplňování nebo změnu této smlouvy lze provádět jen se souhlasem obou smluvních stran, </w:t>
      </w:r>
      <w:r w:rsidRPr="007B5DFE">
        <w:rPr>
          <w:rFonts w:ascii="Tahoma" w:eastAsia="Calibri" w:hAnsi="Tahoma" w:cs="Tahoma"/>
        </w:rPr>
        <w:t>a to pouze formou písemných, postupně číslovaných a takto označených dodatků.</w:t>
      </w:r>
    </w:p>
    <w:p w14:paraId="7F0000B8" w14:textId="77777777" w:rsidR="00F85832" w:rsidRPr="007B5DFE" w:rsidRDefault="00F85832" w:rsidP="001B52D4">
      <w:pPr>
        <w:pStyle w:val="Bezmezer"/>
        <w:numPr>
          <w:ilvl w:val="0"/>
          <w:numId w:val="19"/>
        </w:numPr>
        <w:jc w:val="both"/>
        <w:rPr>
          <w:rFonts w:ascii="Tahoma" w:hAnsi="Tahoma" w:cs="Tahoma"/>
        </w:rPr>
      </w:pPr>
      <w:r w:rsidRPr="007B5DFE">
        <w:rPr>
          <w:rFonts w:ascii="Tahoma" w:hAnsi="Tahoma" w:cs="Tahoma"/>
        </w:rPr>
        <w:t>Smluvní strany mohou ukončit smluvní vztah kdykoliv vzájemnou písemnou dohodou.</w:t>
      </w:r>
    </w:p>
    <w:p w14:paraId="68C8B27F" w14:textId="77777777" w:rsidR="00F85832" w:rsidRPr="00313C45" w:rsidRDefault="00F85832" w:rsidP="001B52D4">
      <w:pPr>
        <w:numPr>
          <w:ilvl w:val="0"/>
          <w:numId w:val="19"/>
        </w:numPr>
        <w:suppressAutoHyphens/>
        <w:spacing w:before="120" w:after="0" w:line="240" w:lineRule="auto"/>
        <w:ind w:left="357" w:hanging="357"/>
        <w:jc w:val="both"/>
        <w:rPr>
          <w:rFonts w:ascii="Tahoma" w:eastAsia="Calibri" w:hAnsi="Tahoma" w:cs="Tahoma"/>
        </w:rPr>
      </w:pPr>
      <w:r w:rsidRPr="00313C45">
        <w:rPr>
          <w:rFonts w:ascii="Tahoma" w:eastAsia="Calibri" w:hAnsi="Tahoma" w:cs="Tahoma"/>
        </w:rPr>
        <w:t xml:space="preserve">Objednatel si vyhrazuje právo odstoupit od této smlouvy také v  případě, že Ministerstvo práce a sociálních věcí ukončí poskytování podpory pro projekt, resp. pozastaví objednateli platby. Objednatel je povinen o těchto skutečnostech neprodleně informovat </w:t>
      </w:r>
      <w:r w:rsidR="00313C45" w:rsidRPr="00313C45">
        <w:rPr>
          <w:rFonts w:ascii="Tahoma" w:eastAsia="Calibri" w:hAnsi="Tahoma" w:cs="Tahoma"/>
        </w:rPr>
        <w:t>zhotovitele</w:t>
      </w:r>
      <w:r w:rsidRPr="00313C45">
        <w:rPr>
          <w:rFonts w:ascii="Tahoma" w:eastAsia="Calibri" w:hAnsi="Tahoma" w:cs="Tahoma"/>
        </w:rPr>
        <w:t>.</w:t>
      </w:r>
    </w:p>
    <w:p w14:paraId="7674993C" w14:textId="77777777" w:rsidR="00F85832" w:rsidRPr="007B5DFE" w:rsidRDefault="00F85832" w:rsidP="001B52D4">
      <w:pPr>
        <w:pStyle w:val="Zkladntextodsazen31"/>
        <w:numPr>
          <w:ilvl w:val="0"/>
          <w:numId w:val="19"/>
        </w:numPr>
        <w:spacing w:before="120"/>
        <w:rPr>
          <w:rFonts w:ascii="Tahoma" w:hAnsi="Tahoma" w:cs="Tahoma"/>
          <w:sz w:val="22"/>
          <w:szCs w:val="22"/>
        </w:rPr>
      </w:pPr>
      <w:r w:rsidRPr="007B5DFE">
        <w:rPr>
          <w:rFonts w:ascii="Tahoma" w:hAnsi="Tahoma" w:cs="Tahoma"/>
          <w:sz w:val="22"/>
          <w:szCs w:val="22"/>
        </w:rPr>
        <w:t>Odstoupením od smlouvy není dotčeno právo oprávněné smluvní strany na zaplacení smluvní pokuty ani na náhradu škody vzniklé porušením smlouvy.</w:t>
      </w:r>
    </w:p>
    <w:p w14:paraId="72279099" w14:textId="77777777" w:rsidR="00F85832" w:rsidRPr="007B5DFE" w:rsidRDefault="00F85832" w:rsidP="001B52D4">
      <w:pPr>
        <w:pStyle w:val="Zkladntextodsazen31"/>
        <w:numPr>
          <w:ilvl w:val="0"/>
          <w:numId w:val="19"/>
        </w:numPr>
        <w:spacing w:before="120"/>
        <w:rPr>
          <w:rFonts w:ascii="Tahoma" w:hAnsi="Tahoma" w:cs="Tahoma"/>
          <w:sz w:val="22"/>
          <w:szCs w:val="22"/>
        </w:rPr>
      </w:pPr>
      <w:r w:rsidRPr="007B5DFE">
        <w:rPr>
          <w:rFonts w:ascii="Tahoma" w:hAnsi="Tahoma" w:cs="Tahoma"/>
          <w:sz w:val="22"/>
          <w:szCs w:val="22"/>
        </w:rPr>
        <w:t>Pro účely této smlouvy se pod pojmem „bez zbytečného odkladu“ dle § 2002 občanského zákoníku rozumí „nejpozději do 14</w:t>
      </w:r>
      <w:r w:rsidR="00827FDC" w:rsidRPr="007B5DFE">
        <w:rPr>
          <w:rFonts w:ascii="Tahoma" w:hAnsi="Tahoma" w:cs="Tahoma"/>
          <w:sz w:val="22"/>
          <w:szCs w:val="22"/>
        </w:rPr>
        <w:t>-</w:t>
      </w:r>
      <w:r w:rsidRPr="007B5DFE">
        <w:rPr>
          <w:rFonts w:ascii="Tahoma" w:hAnsi="Tahoma" w:cs="Tahoma"/>
          <w:sz w:val="22"/>
          <w:szCs w:val="22"/>
        </w:rPr>
        <w:t>ti dnů“.</w:t>
      </w:r>
    </w:p>
    <w:p w14:paraId="72E33CE2" w14:textId="77777777" w:rsidR="00F85832" w:rsidRPr="007B5DFE" w:rsidRDefault="007B5DFE" w:rsidP="001B52D4">
      <w:pPr>
        <w:pStyle w:val="Zkladntextodsazen31"/>
        <w:numPr>
          <w:ilvl w:val="0"/>
          <w:numId w:val="19"/>
        </w:numPr>
        <w:spacing w:before="120"/>
        <w:ind w:left="357" w:hanging="357"/>
        <w:rPr>
          <w:rFonts w:ascii="Tahoma" w:hAnsi="Tahoma" w:cs="Tahoma"/>
          <w:sz w:val="22"/>
          <w:szCs w:val="22"/>
        </w:rPr>
      </w:pPr>
      <w:r w:rsidRPr="007B5DFE">
        <w:rPr>
          <w:rFonts w:ascii="Tahoma" w:hAnsi="Tahoma" w:cs="Tahoma"/>
          <w:sz w:val="22"/>
          <w:szCs w:val="22"/>
        </w:rPr>
        <w:t xml:space="preserve">Zhotovitel </w:t>
      </w:r>
      <w:r w:rsidR="00F85832" w:rsidRPr="007B5DFE">
        <w:rPr>
          <w:rFonts w:ascii="Tahoma" w:hAnsi="Tahoma" w:cs="Tahoma"/>
          <w:sz w:val="22"/>
          <w:szCs w:val="22"/>
        </w:rPr>
        <w:t>nemůže bez souhlasu objednatele postoupit svá práva a povinnosti plynoucí z této smlouvy třetí osobě.</w:t>
      </w:r>
    </w:p>
    <w:p w14:paraId="12A39B52" w14:textId="77777777" w:rsidR="00F85832" w:rsidRPr="00267225" w:rsidRDefault="00F85832" w:rsidP="001B52D4">
      <w:pPr>
        <w:pStyle w:val="Zkladntextodsazen31"/>
        <w:numPr>
          <w:ilvl w:val="0"/>
          <w:numId w:val="19"/>
        </w:numPr>
        <w:spacing w:before="120"/>
        <w:ind w:left="357" w:hanging="357"/>
        <w:rPr>
          <w:rFonts w:ascii="Tahoma" w:hAnsi="Tahoma" w:cs="Tahoma"/>
          <w:sz w:val="22"/>
          <w:szCs w:val="22"/>
        </w:rPr>
      </w:pPr>
      <w:r w:rsidRPr="00267225">
        <w:rPr>
          <w:rFonts w:ascii="Tahoma" w:hAnsi="Tahoma" w:cs="Tahoma"/>
          <w:sz w:val="22"/>
          <w:szCs w:val="22"/>
        </w:rPr>
        <w:t>Smluvní strany shodně prohlašují, že si smlouvu před jejím podepsáním přečetly, že byla uzavřena po vzájemném projednání podle jejich pravé a svobodné vůle, že jejímu obsahu porozuměly a svůj projev vůle učinily vážně, určitě, srozumitelně, dobrovolně a nikoliv v tísni za nápadně nevýhodných podmínek, a že se dohodly na celém jejím obsahu, což stvrzují svými podpisy.</w:t>
      </w:r>
    </w:p>
    <w:p w14:paraId="298A5DF3" w14:textId="77777777" w:rsidR="00A83982" w:rsidRPr="00A83982" w:rsidRDefault="00A83982" w:rsidP="001B52D4">
      <w:pPr>
        <w:pStyle w:val="Bezmezer"/>
        <w:numPr>
          <w:ilvl w:val="0"/>
          <w:numId w:val="19"/>
        </w:numPr>
        <w:jc w:val="both"/>
        <w:rPr>
          <w:rFonts w:ascii="Tahoma" w:hAnsi="Tahoma" w:cs="Tahoma"/>
        </w:rPr>
      </w:pPr>
      <w:r w:rsidRPr="00A83982">
        <w:rPr>
          <w:rFonts w:ascii="Tahoma" w:hAnsi="Tahoma" w:cs="Tahoma"/>
        </w:rPr>
        <w:t>Povinnosti a práva, která nejsou touto smlouvou upravena, se řídí platnou právní úpravou.</w:t>
      </w:r>
    </w:p>
    <w:p w14:paraId="3C42FFDB" w14:textId="53E92FCF" w:rsidR="00F85832" w:rsidRDefault="00F85832" w:rsidP="001B52D4">
      <w:pPr>
        <w:pStyle w:val="Zkladntextodsazen31"/>
        <w:numPr>
          <w:ilvl w:val="0"/>
          <w:numId w:val="19"/>
        </w:numPr>
        <w:spacing w:before="120"/>
        <w:ind w:left="357" w:hanging="357"/>
        <w:rPr>
          <w:rFonts w:ascii="Tahoma" w:hAnsi="Tahoma" w:cs="Tahoma"/>
          <w:sz w:val="22"/>
          <w:szCs w:val="22"/>
        </w:rPr>
      </w:pPr>
      <w:r>
        <w:rPr>
          <w:rFonts w:ascii="Tahoma" w:hAnsi="Tahoma" w:cs="Tahoma"/>
          <w:sz w:val="22"/>
          <w:szCs w:val="22"/>
        </w:rPr>
        <w:t>Tato smlouva je vyhotovena ve 2</w:t>
      </w:r>
      <w:r w:rsidRPr="00F85832">
        <w:rPr>
          <w:rFonts w:ascii="Tahoma" w:hAnsi="Tahoma" w:cs="Tahoma"/>
          <w:sz w:val="22"/>
          <w:szCs w:val="22"/>
        </w:rPr>
        <w:t xml:space="preserve"> stejnopisech s platností originálu, přičemž </w:t>
      </w:r>
      <w:r>
        <w:rPr>
          <w:rFonts w:ascii="Tahoma" w:hAnsi="Tahoma" w:cs="Tahoma"/>
          <w:sz w:val="22"/>
          <w:szCs w:val="22"/>
        </w:rPr>
        <w:t xml:space="preserve">objednatel </w:t>
      </w:r>
      <w:r w:rsidRPr="00F85832">
        <w:rPr>
          <w:rFonts w:ascii="Tahoma" w:hAnsi="Tahoma" w:cs="Tahoma"/>
          <w:sz w:val="22"/>
          <w:szCs w:val="22"/>
        </w:rPr>
        <w:t> </w:t>
      </w:r>
      <w:r>
        <w:rPr>
          <w:rFonts w:ascii="Tahoma" w:hAnsi="Tahoma" w:cs="Tahoma"/>
          <w:sz w:val="22"/>
          <w:szCs w:val="22"/>
        </w:rPr>
        <w:t>i</w:t>
      </w:r>
      <w:r w:rsidRPr="00F85832">
        <w:rPr>
          <w:rFonts w:ascii="Tahoma" w:hAnsi="Tahoma" w:cs="Tahoma"/>
          <w:sz w:val="22"/>
          <w:szCs w:val="22"/>
        </w:rPr>
        <w:t> </w:t>
      </w:r>
      <w:r w:rsidR="00267225">
        <w:rPr>
          <w:rFonts w:ascii="Tahoma" w:hAnsi="Tahoma" w:cs="Tahoma"/>
          <w:sz w:val="22"/>
          <w:szCs w:val="22"/>
        </w:rPr>
        <w:t>zhotovitel</w:t>
      </w:r>
      <w:r w:rsidRPr="00F85832">
        <w:rPr>
          <w:rFonts w:ascii="Tahoma" w:hAnsi="Tahoma" w:cs="Tahoma"/>
          <w:sz w:val="22"/>
          <w:szCs w:val="22"/>
        </w:rPr>
        <w:t xml:space="preserve"> </w:t>
      </w:r>
      <w:r>
        <w:rPr>
          <w:rFonts w:ascii="Tahoma" w:hAnsi="Tahoma" w:cs="Tahoma"/>
          <w:sz w:val="22"/>
          <w:szCs w:val="22"/>
        </w:rPr>
        <w:t>obdrží po</w:t>
      </w:r>
      <w:r w:rsidRPr="00F85832">
        <w:rPr>
          <w:rFonts w:ascii="Tahoma" w:hAnsi="Tahoma" w:cs="Tahoma"/>
          <w:sz w:val="22"/>
          <w:szCs w:val="22"/>
        </w:rPr>
        <w:t xml:space="preserve"> 1 vyhotovení.</w:t>
      </w:r>
    </w:p>
    <w:p w14:paraId="33DC0226" w14:textId="3E58FA43" w:rsidR="00285648" w:rsidRDefault="00285648" w:rsidP="00285648">
      <w:pPr>
        <w:pStyle w:val="Zkladntextodsazen31"/>
        <w:spacing w:before="120"/>
        <w:rPr>
          <w:rFonts w:ascii="Tahoma" w:hAnsi="Tahoma" w:cs="Tahoma"/>
          <w:sz w:val="22"/>
          <w:szCs w:val="22"/>
        </w:rPr>
      </w:pPr>
    </w:p>
    <w:p w14:paraId="7685C29D" w14:textId="4393873C" w:rsidR="00285648" w:rsidRDefault="00285648" w:rsidP="00285648">
      <w:pPr>
        <w:pStyle w:val="Zkladntextodsazen31"/>
        <w:spacing w:before="120"/>
        <w:rPr>
          <w:rFonts w:ascii="Tahoma" w:hAnsi="Tahoma" w:cs="Tahoma"/>
          <w:sz w:val="22"/>
          <w:szCs w:val="22"/>
        </w:rPr>
      </w:pPr>
    </w:p>
    <w:p w14:paraId="0DB7F0BA" w14:textId="1B0AAB31" w:rsidR="00285648" w:rsidRDefault="00285648" w:rsidP="00285648">
      <w:pPr>
        <w:pStyle w:val="Zkladntextodsazen31"/>
        <w:spacing w:before="120"/>
        <w:rPr>
          <w:rFonts w:ascii="Tahoma" w:hAnsi="Tahoma" w:cs="Tahoma"/>
          <w:sz w:val="22"/>
          <w:szCs w:val="22"/>
        </w:rPr>
      </w:pPr>
    </w:p>
    <w:p w14:paraId="035649E6" w14:textId="6249D465" w:rsidR="00285648" w:rsidRDefault="00285648" w:rsidP="00285648">
      <w:pPr>
        <w:pStyle w:val="Zkladntextodsazen31"/>
        <w:spacing w:before="120"/>
        <w:rPr>
          <w:rFonts w:ascii="Tahoma" w:hAnsi="Tahoma" w:cs="Tahoma"/>
          <w:sz w:val="22"/>
          <w:szCs w:val="22"/>
        </w:rPr>
      </w:pPr>
    </w:p>
    <w:p w14:paraId="456609D2" w14:textId="77777777" w:rsidR="00285648" w:rsidRPr="00F85832" w:rsidRDefault="00285648" w:rsidP="00285648">
      <w:pPr>
        <w:pStyle w:val="Zkladntextodsazen31"/>
        <w:spacing w:before="120"/>
        <w:rPr>
          <w:rFonts w:ascii="Tahoma" w:hAnsi="Tahoma" w:cs="Tahoma"/>
          <w:sz w:val="22"/>
          <w:szCs w:val="22"/>
        </w:rPr>
      </w:pPr>
    </w:p>
    <w:p w14:paraId="715E4075" w14:textId="1765BB2D" w:rsidR="00F85832" w:rsidRPr="003F3FA6" w:rsidRDefault="00F85832" w:rsidP="001B52D4">
      <w:pPr>
        <w:pStyle w:val="Zkladntextodsazen31"/>
        <w:numPr>
          <w:ilvl w:val="0"/>
          <w:numId w:val="19"/>
        </w:numPr>
        <w:spacing w:before="120"/>
        <w:ind w:left="357" w:hanging="357"/>
        <w:rPr>
          <w:rFonts w:ascii="Tahoma" w:hAnsi="Tahoma" w:cs="Tahoma"/>
          <w:b/>
          <w:sz w:val="22"/>
          <w:szCs w:val="22"/>
          <w:u w:val="single"/>
        </w:rPr>
      </w:pPr>
      <w:r w:rsidRPr="003F3FA6">
        <w:rPr>
          <w:rFonts w:ascii="Tahoma" w:hAnsi="Tahoma" w:cs="Tahoma"/>
          <w:b/>
          <w:sz w:val="22"/>
          <w:szCs w:val="22"/>
          <w:u w:val="single"/>
        </w:rPr>
        <w:t>Nedílnou součástí této smlouvy jsou přílohy:</w:t>
      </w:r>
    </w:p>
    <w:p w14:paraId="7CB6587E" w14:textId="525285EC" w:rsidR="003F3FA6" w:rsidRDefault="003F3FA6" w:rsidP="003F3FA6">
      <w:pPr>
        <w:pStyle w:val="Odstavecseseznamem"/>
        <w:autoSpaceDE w:val="0"/>
        <w:autoSpaceDN w:val="0"/>
        <w:adjustRightInd w:val="0"/>
        <w:spacing w:after="0" w:line="240" w:lineRule="auto"/>
        <w:ind w:left="360"/>
        <w:jc w:val="both"/>
        <w:rPr>
          <w:rFonts w:ascii="Tahoma" w:hAnsi="Tahoma" w:cs="Tahoma"/>
        </w:rPr>
      </w:pPr>
      <w:r>
        <w:rPr>
          <w:rFonts w:ascii="Tahoma" w:hAnsi="Tahoma" w:cs="Tahoma"/>
        </w:rPr>
        <w:t>Příloha</w:t>
      </w:r>
      <w:r w:rsidRPr="008F2177">
        <w:rPr>
          <w:rFonts w:ascii="Tahoma" w:hAnsi="Tahoma" w:cs="Tahoma"/>
        </w:rPr>
        <w:t xml:space="preserve"> č. </w:t>
      </w:r>
      <w:r>
        <w:rPr>
          <w:rFonts w:ascii="Tahoma" w:hAnsi="Tahoma" w:cs="Tahoma"/>
        </w:rPr>
        <w:t xml:space="preserve">1-  </w:t>
      </w:r>
      <w:r w:rsidR="000C3E1A">
        <w:rPr>
          <w:rFonts w:ascii="Tahoma" w:hAnsi="Tahoma" w:cs="Tahoma"/>
        </w:rPr>
        <w:t>Rozpočet</w:t>
      </w:r>
      <w:r>
        <w:rPr>
          <w:rFonts w:ascii="Tahoma" w:hAnsi="Tahoma" w:cs="Tahoma"/>
        </w:rPr>
        <w:t xml:space="preserve"> </w:t>
      </w:r>
    </w:p>
    <w:p w14:paraId="7A6DC6B7" w14:textId="79E2B3AE" w:rsidR="003F3FA6" w:rsidRDefault="003F3FA6" w:rsidP="003F3FA6">
      <w:pPr>
        <w:pStyle w:val="Odstavecseseznamem"/>
        <w:autoSpaceDE w:val="0"/>
        <w:autoSpaceDN w:val="0"/>
        <w:adjustRightInd w:val="0"/>
        <w:spacing w:after="0" w:line="240" w:lineRule="auto"/>
        <w:ind w:left="360"/>
        <w:jc w:val="both"/>
        <w:rPr>
          <w:rFonts w:ascii="Tahoma" w:hAnsi="Tahoma" w:cs="Tahoma"/>
        </w:rPr>
      </w:pPr>
      <w:r>
        <w:rPr>
          <w:rFonts w:ascii="Tahoma" w:hAnsi="Tahoma" w:cs="Tahoma"/>
        </w:rPr>
        <w:t>Příloha</w:t>
      </w:r>
      <w:r w:rsidR="00E85DB1">
        <w:rPr>
          <w:rFonts w:ascii="Tahoma" w:hAnsi="Tahoma" w:cs="Tahoma"/>
        </w:rPr>
        <w:t xml:space="preserve"> č. 2 – Technický popis nábytku a mobiliáře</w:t>
      </w:r>
    </w:p>
    <w:p w14:paraId="09140968" w14:textId="6CD2E116" w:rsidR="00E85DB1" w:rsidRDefault="00E85DB1" w:rsidP="003F3FA6">
      <w:pPr>
        <w:pStyle w:val="Odstavecseseznamem"/>
        <w:autoSpaceDE w:val="0"/>
        <w:autoSpaceDN w:val="0"/>
        <w:adjustRightInd w:val="0"/>
        <w:spacing w:after="0" w:line="240" w:lineRule="auto"/>
        <w:ind w:left="360"/>
        <w:jc w:val="both"/>
        <w:rPr>
          <w:rFonts w:ascii="Tahoma" w:hAnsi="Tahoma" w:cs="Tahoma"/>
        </w:rPr>
      </w:pPr>
      <w:r>
        <w:rPr>
          <w:rFonts w:ascii="Tahoma" w:hAnsi="Tahoma" w:cs="Tahoma"/>
        </w:rPr>
        <w:t>Příloha č. 3 – Krycí list nabídky</w:t>
      </w:r>
    </w:p>
    <w:p w14:paraId="71120B97" w14:textId="0557F61C" w:rsidR="00E85DB1" w:rsidRDefault="00E85DB1" w:rsidP="003F3FA6">
      <w:pPr>
        <w:pStyle w:val="Odstavecseseznamem"/>
        <w:autoSpaceDE w:val="0"/>
        <w:autoSpaceDN w:val="0"/>
        <w:adjustRightInd w:val="0"/>
        <w:spacing w:after="0" w:line="240" w:lineRule="auto"/>
        <w:ind w:left="360"/>
        <w:jc w:val="both"/>
        <w:rPr>
          <w:rFonts w:ascii="Tahoma" w:hAnsi="Tahoma" w:cs="Tahoma"/>
        </w:rPr>
      </w:pPr>
      <w:r>
        <w:rPr>
          <w:rFonts w:ascii="Tahoma" w:hAnsi="Tahoma" w:cs="Tahoma"/>
        </w:rPr>
        <w:t>Příloha č. 4 – Kopie pojistné smlouvy dodavatele</w:t>
      </w:r>
    </w:p>
    <w:p w14:paraId="1A894C6B" w14:textId="16C2BB3D" w:rsidR="00285648" w:rsidRDefault="00285648" w:rsidP="003F3FA6">
      <w:pPr>
        <w:pStyle w:val="Odstavecseseznamem"/>
        <w:autoSpaceDE w:val="0"/>
        <w:autoSpaceDN w:val="0"/>
        <w:adjustRightInd w:val="0"/>
        <w:spacing w:after="0" w:line="240" w:lineRule="auto"/>
        <w:ind w:left="360"/>
        <w:jc w:val="both"/>
        <w:rPr>
          <w:rFonts w:ascii="Tahoma" w:hAnsi="Tahoma" w:cs="Tahoma"/>
        </w:rPr>
      </w:pPr>
    </w:p>
    <w:p w14:paraId="4795C6DC" w14:textId="77777777" w:rsidR="00285648" w:rsidRDefault="00285648" w:rsidP="003F3FA6">
      <w:pPr>
        <w:pStyle w:val="Odstavecseseznamem"/>
        <w:autoSpaceDE w:val="0"/>
        <w:autoSpaceDN w:val="0"/>
        <w:adjustRightInd w:val="0"/>
        <w:spacing w:after="0" w:line="240" w:lineRule="auto"/>
        <w:ind w:left="360"/>
        <w:jc w:val="both"/>
        <w:rPr>
          <w:rFonts w:ascii="Tahoma" w:hAnsi="Tahoma" w:cs="Tahoma"/>
        </w:rPr>
      </w:pPr>
    </w:p>
    <w:p w14:paraId="73A5F37A" w14:textId="77777777" w:rsidR="005320FF" w:rsidRPr="00925FFF" w:rsidRDefault="005320FF" w:rsidP="005320FF">
      <w:pPr>
        <w:pStyle w:val="Bezmezer"/>
        <w:jc w:val="both"/>
        <w:rPr>
          <w:rFonts w:ascii="Tahoma" w:hAnsi="Tahoma" w:cs="Tahoma"/>
          <w:color w:val="FF0000"/>
        </w:rPr>
      </w:pPr>
    </w:p>
    <w:p w14:paraId="407A7213" w14:textId="4B3B8C53" w:rsidR="005320FF" w:rsidRPr="00C83D95" w:rsidRDefault="00A83982" w:rsidP="005320FF">
      <w:pPr>
        <w:pStyle w:val="Bezmezer"/>
        <w:jc w:val="both"/>
        <w:rPr>
          <w:rFonts w:ascii="Tahoma" w:hAnsi="Tahoma" w:cs="Tahoma"/>
        </w:rPr>
      </w:pPr>
      <w:r w:rsidRPr="00C83D95">
        <w:rPr>
          <w:rFonts w:ascii="Tahoma" w:hAnsi="Tahoma" w:cs="Tahoma"/>
        </w:rPr>
        <w:t xml:space="preserve">V Ostravě dne: </w:t>
      </w:r>
      <w:r w:rsidR="0065285D">
        <w:rPr>
          <w:rFonts w:ascii="Tahoma" w:hAnsi="Tahoma" w:cs="Tahoma"/>
        </w:rPr>
        <w:t>28.5.</w:t>
      </w:r>
      <w:r w:rsidR="00E85DB1">
        <w:rPr>
          <w:rFonts w:ascii="Tahoma" w:hAnsi="Tahoma" w:cs="Tahoma"/>
        </w:rPr>
        <w:t>2020</w:t>
      </w:r>
      <w:r w:rsidR="002C4632" w:rsidRPr="00C83D95">
        <w:rPr>
          <w:rFonts w:ascii="Tahoma" w:hAnsi="Tahoma" w:cs="Tahoma"/>
        </w:rPr>
        <w:t xml:space="preserve">                  </w:t>
      </w:r>
      <w:r w:rsidR="005320FF" w:rsidRPr="00C83D95">
        <w:rPr>
          <w:rFonts w:ascii="Tahoma" w:hAnsi="Tahoma" w:cs="Tahoma"/>
        </w:rPr>
        <w:t xml:space="preserve"> </w:t>
      </w:r>
      <w:r w:rsidR="00016F78">
        <w:rPr>
          <w:rFonts w:ascii="Tahoma" w:hAnsi="Tahoma" w:cs="Tahoma"/>
        </w:rPr>
        <w:t xml:space="preserve">        </w:t>
      </w:r>
      <w:r w:rsidR="0065285D">
        <w:rPr>
          <w:rFonts w:ascii="Tahoma" w:hAnsi="Tahoma" w:cs="Tahoma"/>
        </w:rPr>
        <w:t xml:space="preserve">            </w:t>
      </w:r>
      <w:r w:rsidR="00016F78">
        <w:rPr>
          <w:rFonts w:ascii="Tahoma" w:hAnsi="Tahoma" w:cs="Tahoma"/>
        </w:rPr>
        <w:t xml:space="preserve">   </w:t>
      </w:r>
      <w:r w:rsidR="005320FF" w:rsidRPr="00C83D95">
        <w:rPr>
          <w:rFonts w:ascii="Tahoma" w:hAnsi="Tahoma" w:cs="Tahoma"/>
        </w:rPr>
        <w:t>V</w:t>
      </w:r>
      <w:r w:rsidR="00016F78">
        <w:rPr>
          <w:rFonts w:ascii="Tahoma" w:hAnsi="Tahoma" w:cs="Tahoma"/>
        </w:rPr>
        <w:t xml:space="preserve">e Frýdku-Místku </w:t>
      </w:r>
      <w:r w:rsidR="00267225">
        <w:rPr>
          <w:rFonts w:ascii="Tahoma" w:hAnsi="Tahoma" w:cs="Tahoma"/>
        </w:rPr>
        <w:t>.</w:t>
      </w:r>
      <w:r w:rsidRPr="00C83D95">
        <w:rPr>
          <w:rFonts w:ascii="Tahoma" w:hAnsi="Tahoma" w:cs="Tahoma"/>
        </w:rPr>
        <w:t>dne</w:t>
      </w:r>
      <w:r w:rsidR="00BB356B">
        <w:rPr>
          <w:rFonts w:ascii="Tahoma" w:hAnsi="Tahoma" w:cs="Tahoma"/>
        </w:rPr>
        <w:t xml:space="preserve"> </w:t>
      </w:r>
      <w:r w:rsidR="0065285D">
        <w:rPr>
          <w:rFonts w:ascii="Tahoma" w:hAnsi="Tahoma" w:cs="Tahoma"/>
        </w:rPr>
        <w:t>29.5.</w:t>
      </w:r>
      <w:r w:rsidR="00E85DB1">
        <w:rPr>
          <w:rFonts w:ascii="Tahoma" w:hAnsi="Tahoma" w:cs="Tahoma"/>
        </w:rPr>
        <w:t>2020</w:t>
      </w:r>
    </w:p>
    <w:p w14:paraId="34772C54" w14:textId="77777777" w:rsidR="005320FF" w:rsidRPr="00C83D95" w:rsidRDefault="005320FF" w:rsidP="005320FF">
      <w:pPr>
        <w:pStyle w:val="Bezmezer"/>
        <w:jc w:val="both"/>
        <w:rPr>
          <w:rFonts w:ascii="Tahoma" w:hAnsi="Tahoma" w:cs="Tahoma"/>
        </w:rPr>
      </w:pPr>
    </w:p>
    <w:p w14:paraId="3190657D" w14:textId="77777777" w:rsidR="005320FF" w:rsidRPr="00C83D95" w:rsidRDefault="005320FF" w:rsidP="005320FF">
      <w:pPr>
        <w:pStyle w:val="Bezmezer"/>
        <w:jc w:val="both"/>
        <w:rPr>
          <w:rFonts w:ascii="Tahoma" w:hAnsi="Tahoma" w:cs="Tahoma"/>
        </w:rPr>
      </w:pPr>
    </w:p>
    <w:p w14:paraId="0B923492" w14:textId="68EB0DA8" w:rsidR="005320FF" w:rsidRPr="00C83D95" w:rsidRDefault="005320FF" w:rsidP="005320FF">
      <w:pPr>
        <w:pStyle w:val="Bezmezer"/>
        <w:jc w:val="both"/>
        <w:rPr>
          <w:rFonts w:ascii="Tahoma" w:hAnsi="Tahoma" w:cs="Tahoma"/>
        </w:rPr>
      </w:pPr>
      <w:r w:rsidRPr="00C83D95">
        <w:rPr>
          <w:rFonts w:ascii="Tahoma" w:hAnsi="Tahoma" w:cs="Tahoma"/>
        </w:rPr>
        <w:t xml:space="preserve">    ………………………………………………….                    </w:t>
      </w:r>
      <w:r w:rsidR="00016F78">
        <w:rPr>
          <w:rFonts w:ascii="Tahoma" w:hAnsi="Tahoma" w:cs="Tahoma"/>
        </w:rPr>
        <w:t xml:space="preserve">     </w:t>
      </w:r>
      <w:r w:rsidRPr="00C83D95">
        <w:rPr>
          <w:rFonts w:ascii="Tahoma" w:hAnsi="Tahoma" w:cs="Tahoma"/>
        </w:rPr>
        <w:t>………..……………………………………</w:t>
      </w:r>
    </w:p>
    <w:p w14:paraId="2660D522" w14:textId="1C8A3D29" w:rsidR="00016F78" w:rsidRDefault="005320FF" w:rsidP="005320FF">
      <w:pPr>
        <w:pStyle w:val="Bezmezer"/>
        <w:jc w:val="both"/>
        <w:rPr>
          <w:rFonts w:ascii="Tahoma" w:hAnsi="Tahoma" w:cs="Tahoma"/>
        </w:rPr>
      </w:pPr>
      <w:r w:rsidRPr="00C83D95">
        <w:rPr>
          <w:rFonts w:ascii="Tahoma" w:hAnsi="Tahoma" w:cs="Tahoma"/>
        </w:rPr>
        <w:t xml:space="preserve">                Za objednatele  </w:t>
      </w:r>
      <w:r w:rsidR="00016F78">
        <w:rPr>
          <w:rFonts w:ascii="Tahoma" w:hAnsi="Tahoma" w:cs="Tahoma"/>
        </w:rPr>
        <w:t xml:space="preserve">                                                      </w:t>
      </w:r>
      <w:r w:rsidR="00016F78" w:rsidRPr="00C83D95">
        <w:rPr>
          <w:rFonts w:ascii="Tahoma" w:hAnsi="Tahoma" w:cs="Tahoma"/>
        </w:rPr>
        <w:t xml:space="preserve">Za </w:t>
      </w:r>
      <w:r w:rsidR="00016F78">
        <w:rPr>
          <w:rFonts w:ascii="Tahoma" w:hAnsi="Tahoma" w:cs="Tahoma"/>
        </w:rPr>
        <w:t>zhotovitele</w:t>
      </w:r>
      <w:r w:rsidR="00016F78" w:rsidRPr="00C83D95">
        <w:rPr>
          <w:rFonts w:ascii="Tahoma" w:hAnsi="Tahoma" w:cs="Tahoma"/>
        </w:rPr>
        <w:t xml:space="preserve">      </w:t>
      </w:r>
    </w:p>
    <w:p w14:paraId="02F77572" w14:textId="7D8836EB" w:rsidR="005320FF" w:rsidRPr="00C83D95" w:rsidRDefault="00016F78" w:rsidP="005320FF">
      <w:pPr>
        <w:pStyle w:val="Bezmezer"/>
        <w:jc w:val="both"/>
        <w:rPr>
          <w:rFonts w:ascii="Tahoma" w:hAnsi="Tahoma" w:cs="Tahoma"/>
        </w:rPr>
      </w:pPr>
      <w:r w:rsidRPr="00285648">
        <w:rPr>
          <w:rFonts w:ascii="Tahoma" w:hAnsi="Tahoma" w:cs="Tahoma"/>
          <w:b/>
        </w:rPr>
        <w:t>PhDr. Svatopluk Aniol</w:t>
      </w:r>
      <w:r>
        <w:rPr>
          <w:rFonts w:ascii="Tahoma" w:hAnsi="Tahoma" w:cs="Tahoma"/>
        </w:rPr>
        <w:t>, ředitel organizace</w:t>
      </w:r>
      <w:r w:rsidR="005320FF" w:rsidRPr="00C83D95">
        <w:rPr>
          <w:rFonts w:ascii="Tahoma" w:hAnsi="Tahoma" w:cs="Tahoma"/>
        </w:rPr>
        <w:t xml:space="preserve"> </w:t>
      </w:r>
      <w:r>
        <w:rPr>
          <w:rFonts w:ascii="Tahoma" w:hAnsi="Tahoma" w:cs="Tahoma"/>
        </w:rPr>
        <w:t xml:space="preserve">                    </w:t>
      </w:r>
      <w:r w:rsidRPr="00285648">
        <w:rPr>
          <w:rFonts w:ascii="Tahoma" w:hAnsi="Tahoma" w:cs="Tahoma"/>
          <w:b/>
        </w:rPr>
        <w:t>Pavel Svoboda,</w:t>
      </w:r>
      <w:r>
        <w:rPr>
          <w:rFonts w:ascii="Tahoma" w:hAnsi="Tahoma" w:cs="Tahoma"/>
        </w:rPr>
        <w:t xml:space="preserve"> jednatel společnosti</w:t>
      </w:r>
      <w:r w:rsidR="005320FF" w:rsidRPr="00C83D95">
        <w:rPr>
          <w:rFonts w:ascii="Tahoma" w:hAnsi="Tahoma" w:cs="Tahoma"/>
        </w:rPr>
        <w:t xml:space="preserve">                        </w:t>
      </w:r>
      <w:r w:rsidR="00A83982" w:rsidRPr="00C83D95">
        <w:rPr>
          <w:rFonts w:ascii="Tahoma" w:hAnsi="Tahoma" w:cs="Tahoma"/>
        </w:rPr>
        <w:t xml:space="preserve">                  </w:t>
      </w:r>
      <w:r w:rsidR="00267225">
        <w:rPr>
          <w:rFonts w:ascii="Tahoma" w:hAnsi="Tahoma" w:cs="Tahoma"/>
        </w:rPr>
        <w:t xml:space="preserve">     </w:t>
      </w:r>
    </w:p>
    <w:p w14:paraId="484E197A" w14:textId="2A2563DB" w:rsidR="00285648" w:rsidRDefault="00285648" w:rsidP="00285648">
      <w:pPr>
        <w:pStyle w:val="Bezmezer"/>
        <w:jc w:val="both"/>
        <w:rPr>
          <w:rFonts w:ascii="Tahoma" w:hAnsi="Tahoma" w:cs="Tahoma"/>
        </w:rPr>
      </w:pPr>
      <w:r>
        <w:rPr>
          <w:rFonts w:ascii="Tahoma" w:hAnsi="Tahoma" w:cs="Tahoma"/>
        </w:rPr>
        <w:t>Čtyřlístek – centrum pro osoby se zdravotním</w:t>
      </w:r>
      <w:r w:rsidRPr="00285648">
        <w:rPr>
          <w:rFonts w:ascii="Tahoma" w:hAnsi="Tahoma" w:cs="Tahoma"/>
        </w:rPr>
        <w:t xml:space="preserve"> </w:t>
      </w:r>
      <w:r>
        <w:rPr>
          <w:rFonts w:ascii="Tahoma" w:hAnsi="Tahoma" w:cs="Tahoma"/>
        </w:rPr>
        <w:tab/>
      </w:r>
      <w:r>
        <w:rPr>
          <w:rFonts w:ascii="Tahoma" w:hAnsi="Tahoma" w:cs="Tahoma"/>
        </w:rPr>
        <w:tab/>
        <w:t xml:space="preserve">    </w:t>
      </w:r>
      <w:r w:rsidRPr="00016F78">
        <w:rPr>
          <w:rFonts w:ascii="Tahoma" w:hAnsi="Tahoma" w:cs="Tahoma"/>
        </w:rPr>
        <w:t>AMBRA - Group, s.r.o.</w:t>
      </w:r>
    </w:p>
    <w:p w14:paraId="6A6156ED" w14:textId="7CEB361B" w:rsidR="005320FF" w:rsidRPr="00016F78" w:rsidRDefault="00285648" w:rsidP="00285648">
      <w:pPr>
        <w:pStyle w:val="Bezmezer"/>
        <w:jc w:val="both"/>
        <w:rPr>
          <w:rFonts w:ascii="Tahoma" w:hAnsi="Tahoma" w:cs="Tahoma"/>
        </w:rPr>
      </w:pPr>
      <w:r>
        <w:rPr>
          <w:rFonts w:ascii="Tahoma" w:hAnsi="Tahoma" w:cs="Tahoma"/>
        </w:rPr>
        <w:t>Postižením Ostrava, příspěvková organizace</w:t>
      </w:r>
      <w:r w:rsidR="00016F78">
        <w:rPr>
          <w:rFonts w:ascii="Tahoma" w:hAnsi="Tahoma" w:cs="Tahoma"/>
        </w:rPr>
        <w:t xml:space="preserve">    </w:t>
      </w:r>
    </w:p>
    <w:sectPr w:rsidR="005320FF" w:rsidRPr="00016F78" w:rsidSect="00C80B7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F1770" w14:textId="77777777" w:rsidR="00AA52BD" w:rsidRDefault="00AA52BD" w:rsidP="000009A6">
      <w:pPr>
        <w:spacing w:after="0" w:line="240" w:lineRule="auto"/>
      </w:pPr>
      <w:r>
        <w:separator/>
      </w:r>
    </w:p>
  </w:endnote>
  <w:endnote w:type="continuationSeparator" w:id="0">
    <w:p w14:paraId="0582B796" w14:textId="77777777" w:rsidR="00AA52BD" w:rsidRDefault="00AA52BD" w:rsidP="0000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844339"/>
      <w:docPartObj>
        <w:docPartGallery w:val="Page Numbers (Bottom of Page)"/>
        <w:docPartUnique/>
      </w:docPartObj>
    </w:sdtPr>
    <w:sdtEndPr/>
    <w:sdtContent>
      <w:p w14:paraId="5A2ACC26" w14:textId="633FC338" w:rsidR="006E2289" w:rsidRDefault="006E2289">
        <w:pPr>
          <w:pStyle w:val="Zpat"/>
          <w:jc w:val="right"/>
        </w:pPr>
        <w:r>
          <w:fldChar w:fldCharType="begin"/>
        </w:r>
        <w:r>
          <w:instrText>PAGE   \* MERGEFORMAT</w:instrText>
        </w:r>
        <w:r>
          <w:fldChar w:fldCharType="separate"/>
        </w:r>
        <w:r w:rsidR="000F39EF">
          <w:rPr>
            <w:noProof/>
          </w:rPr>
          <w:t>2</w:t>
        </w:r>
        <w:r>
          <w:fldChar w:fldCharType="end"/>
        </w:r>
      </w:p>
    </w:sdtContent>
  </w:sdt>
  <w:p w14:paraId="36E6BBBA" w14:textId="395CDF01" w:rsidR="006E2289" w:rsidRDefault="003850FC" w:rsidP="00313392">
    <w:pPr>
      <w:pStyle w:val="Zpat"/>
      <w:jc w:val="center"/>
    </w:pPr>
    <w:r>
      <w:rPr>
        <w:noProof/>
        <w:lang w:eastAsia="cs-CZ"/>
      </w:rPr>
      <w:drawing>
        <wp:inline distT="0" distB="0" distL="0" distR="0" wp14:anchorId="7B1F51B7" wp14:editId="7AFBCBE3">
          <wp:extent cx="5760720" cy="686445"/>
          <wp:effectExtent l="0" t="0" r="0" b="0"/>
          <wp:docPr id="2" name="Obrázek 2" descr="IRO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ROP_CZ_RO_B_C RGB"/>
                  <pic:cNvPicPr>
                    <a:picLocks noChangeAspect="1" noChangeArrowheads="1"/>
                  </pic:cNvPicPr>
                </pic:nvPicPr>
                <pic:blipFill>
                  <a:blip r:embed="rId1">
                    <a:extLst>
                      <a:ext uri="{28A0092B-C50C-407E-A947-70E740481C1C}">
                        <a14:useLocalDpi xmlns:a14="http://schemas.microsoft.com/office/drawing/2010/main" val="0"/>
                      </a:ext>
                    </a:extLst>
                  </a:blip>
                  <a:srcRect t="14000" b="13000"/>
                  <a:stretch>
                    <a:fillRect/>
                  </a:stretch>
                </pic:blipFill>
                <pic:spPr bwMode="auto">
                  <a:xfrm>
                    <a:off x="0" y="0"/>
                    <a:ext cx="5760720" cy="6864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EEE75" w14:textId="77777777" w:rsidR="00AA52BD" w:rsidRDefault="00AA52BD" w:rsidP="000009A6">
      <w:pPr>
        <w:spacing w:after="0" w:line="240" w:lineRule="auto"/>
      </w:pPr>
      <w:r>
        <w:separator/>
      </w:r>
    </w:p>
  </w:footnote>
  <w:footnote w:type="continuationSeparator" w:id="0">
    <w:p w14:paraId="2C0AA544" w14:textId="77777777" w:rsidR="00AA52BD" w:rsidRDefault="00AA52BD" w:rsidP="0000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B1DE" w14:textId="5F519A39" w:rsidR="00902A1A" w:rsidRPr="00EE7491" w:rsidRDefault="00902A1A" w:rsidP="00902A1A">
    <w:pPr>
      <w:pStyle w:val="Zhlav"/>
      <w:rPr>
        <w:i/>
      </w:rPr>
    </w:pPr>
    <w:r w:rsidRPr="006B7EC4">
      <w:rPr>
        <w:noProof/>
        <w:lang w:eastAsia="cs-CZ"/>
      </w:rPr>
      <w:drawing>
        <wp:inline distT="0" distB="0" distL="0" distR="0" wp14:anchorId="64504CBC" wp14:editId="37374B54">
          <wp:extent cx="5762625" cy="55245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51608F3A" w14:textId="77777777" w:rsidR="00902A1A" w:rsidRPr="000943EC" w:rsidRDefault="00902A1A" w:rsidP="00902A1A">
    <w:pPr>
      <w:pStyle w:val="Zhlav"/>
      <w:jc w:val="center"/>
      <w:rPr>
        <w:rFonts w:ascii="Tahoma" w:hAnsi="Tahoma" w:cs="Tahoma"/>
        <w:b/>
        <w:sz w:val="20"/>
        <w:szCs w:val="20"/>
      </w:rPr>
    </w:pPr>
    <w:r w:rsidRPr="000943EC">
      <w:rPr>
        <w:rFonts w:ascii="Tahoma" w:hAnsi="Tahoma" w:cs="Tahoma"/>
        <w:b/>
        <w:sz w:val="20"/>
        <w:szCs w:val="20"/>
      </w:rPr>
      <w:t>Název veřejné zakázky: „Domy pro sociální účely  -</w:t>
    </w:r>
    <w:r>
      <w:rPr>
        <w:rFonts w:ascii="Tahoma" w:hAnsi="Tahoma" w:cs="Tahoma"/>
        <w:b/>
        <w:sz w:val="20"/>
        <w:szCs w:val="20"/>
      </w:rPr>
      <w:t xml:space="preserve">  dodávka vybavení – objekt Heřmanice”</w:t>
    </w:r>
  </w:p>
  <w:p w14:paraId="00638E66" w14:textId="77777777" w:rsidR="00902A1A" w:rsidRPr="003773DF" w:rsidRDefault="00902A1A" w:rsidP="00902A1A">
    <w:pPr>
      <w:pStyle w:val="Zhlav"/>
      <w:jc w:val="center"/>
      <w:rPr>
        <w:rFonts w:ascii="Tahoma" w:hAnsi="Tahoma" w:cs="Tahoma"/>
        <w:sz w:val="18"/>
        <w:szCs w:val="18"/>
      </w:rPr>
    </w:pPr>
    <w:r>
      <w:rPr>
        <w:rFonts w:ascii="Tahoma" w:hAnsi="Tahoma" w:cs="Tahoma"/>
        <w:sz w:val="18"/>
        <w:szCs w:val="18"/>
      </w:rPr>
      <w:t xml:space="preserve">v rámci projektu: </w:t>
    </w:r>
    <w:r w:rsidRPr="003773DF">
      <w:rPr>
        <w:rFonts w:ascii="Tahoma" w:hAnsi="Tahoma" w:cs="Tahoma"/>
        <w:bCs/>
        <w:sz w:val="18"/>
        <w:szCs w:val="18"/>
      </w:rPr>
      <w:t>„Transformace Domova Bar</w:t>
    </w:r>
    <w:r>
      <w:rPr>
        <w:rFonts w:ascii="Tahoma" w:hAnsi="Tahoma" w:cs="Tahoma"/>
        <w:bCs/>
        <w:sz w:val="18"/>
        <w:szCs w:val="18"/>
      </w:rPr>
      <w:t>evný svět III. a Domova Jandova</w:t>
    </w:r>
    <w:r w:rsidRPr="003773DF">
      <w:rPr>
        <w:rFonts w:ascii="Tahoma" w:hAnsi="Tahoma" w:cs="Tahoma"/>
        <w:sz w:val="18"/>
        <w:szCs w:val="18"/>
      </w:rPr>
      <w:t>”</w:t>
    </w:r>
  </w:p>
  <w:p w14:paraId="6EF2E41A" w14:textId="77777777" w:rsidR="006E2289" w:rsidRPr="00637BD6" w:rsidRDefault="006E2289" w:rsidP="0093489E">
    <w:pPr>
      <w:pStyle w:val="Zhlav"/>
      <w:jc w:val="center"/>
      <w:rPr>
        <w:rFonts w:ascii="Tahoma" w:hAnsi="Tahoma" w:cs="Tahoma"/>
        <w:b/>
        <w:i/>
        <w:sz w:val="20"/>
        <w:szCs w:val="20"/>
      </w:rPr>
    </w:pPr>
  </w:p>
  <w:p w14:paraId="7725B00E" w14:textId="77777777" w:rsidR="006E2289" w:rsidRDefault="006E22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lowerLetter"/>
      <w:lvlText w:val="%1)"/>
      <w:lvlJc w:val="left"/>
      <w:pPr>
        <w:tabs>
          <w:tab w:val="num" w:pos="1410"/>
        </w:tabs>
        <w:ind w:left="1410" w:hanging="690"/>
      </w:pPr>
    </w:lvl>
  </w:abstractNum>
  <w:abstractNum w:abstractNumId="1" w15:restartNumberingAfterBreak="0">
    <w:nsid w:val="0FEA48C6"/>
    <w:multiLevelType w:val="hybridMultilevel"/>
    <w:tmpl w:val="E990D5D2"/>
    <w:lvl w:ilvl="0" w:tplc="4B321ACA">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0E004FA"/>
    <w:multiLevelType w:val="hybridMultilevel"/>
    <w:tmpl w:val="A7F4BD72"/>
    <w:lvl w:ilvl="0" w:tplc="4CC6C650">
      <w:start w:val="1"/>
      <w:numFmt w:val="decimal"/>
      <w:lvlText w:val="%1."/>
      <w:lvlJc w:val="left"/>
      <w:pPr>
        <w:ind w:left="360" w:hanging="360"/>
      </w:pPr>
      <w:rPr>
        <w:color w:val="auto"/>
      </w:rPr>
    </w:lvl>
    <w:lvl w:ilvl="1" w:tplc="4B62428E">
      <w:start w:val="1"/>
      <w:numFmt w:val="lowerLetter"/>
      <w:lvlText w:val="%2."/>
      <w:lvlJc w:val="left"/>
      <w:pPr>
        <w:ind w:left="1080"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CCB4B93"/>
    <w:multiLevelType w:val="hybridMultilevel"/>
    <w:tmpl w:val="02606F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2960C0"/>
    <w:multiLevelType w:val="hybridMultilevel"/>
    <w:tmpl w:val="FA8214E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5D22631"/>
    <w:multiLevelType w:val="hybridMultilevel"/>
    <w:tmpl w:val="3F04E3D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7D4124"/>
    <w:multiLevelType w:val="hybridMultilevel"/>
    <w:tmpl w:val="604CC1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F42E2D"/>
    <w:multiLevelType w:val="hybridMultilevel"/>
    <w:tmpl w:val="DBB2E172"/>
    <w:lvl w:ilvl="0" w:tplc="864482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01608E3"/>
    <w:multiLevelType w:val="hybridMultilevel"/>
    <w:tmpl w:val="4CC44FF4"/>
    <w:lvl w:ilvl="0" w:tplc="84DA279E">
      <w:start w:val="1"/>
      <w:numFmt w:val="lowerLetter"/>
      <w:lvlText w:val="%1)"/>
      <w:lvlJc w:val="left"/>
      <w:pPr>
        <w:ind w:left="752" w:hanging="360"/>
      </w:pPr>
      <w:rPr>
        <w:rFonts w:hint="default"/>
      </w:rPr>
    </w:lvl>
    <w:lvl w:ilvl="1" w:tplc="04050019" w:tentative="1">
      <w:start w:val="1"/>
      <w:numFmt w:val="lowerLetter"/>
      <w:lvlText w:val="%2."/>
      <w:lvlJc w:val="left"/>
      <w:pPr>
        <w:ind w:left="1472" w:hanging="360"/>
      </w:pPr>
    </w:lvl>
    <w:lvl w:ilvl="2" w:tplc="0405001B" w:tentative="1">
      <w:start w:val="1"/>
      <w:numFmt w:val="lowerRoman"/>
      <w:lvlText w:val="%3."/>
      <w:lvlJc w:val="right"/>
      <w:pPr>
        <w:ind w:left="2192" w:hanging="180"/>
      </w:pPr>
    </w:lvl>
    <w:lvl w:ilvl="3" w:tplc="0405000F" w:tentative="1">
      <w:start w:val="1"/>
      <w:numFmt w:val="decimal"/>
      <w:lvlText w:val="%4."/>
      <w:lvlJc w:val="left"/>
      <w:pPr>
        <w:ind w:left="2912" w:hanging="360"/>
      </w:pPr>
    </w:lvl>
    <w:lvl w:ilvl="4" w:tplc="04050019" w:tentative="1">
      <w:start w:val="1"/>
      <w:numFmt w:val="lowerLetter"/>
      <w:lvlText w:val="%5."/>
      <w:lvlJc w:val="left"/>
      <w:pPr>
        <w:ind w:left="3632" w:hanging="360"/>
      </w:pPr>
    </w:lvl>
    <w:lvl w:ilvl="5" w:tplc="0405001B" w:tentative="1">
      <w:start w:val="1"/>
      <w:numFmt w:val="lowerRoman"/>
      <w:lvlText w:val="%6."/>
      <w:lvlJc w:val="right"/>
      <w:pPr>
        <w:ind w:left="4352" w:hanging="180"/>
      </w:pPr>
    </w:lvl>
    <w:lvl w:ilvl="6" w:tplc="0405000F" w:tentative="1">
      <w:start w:val="1"/>
      <w:numFmt w:val="decimal"/>
      <w:lvlText w:val="%7."/>
      <w:lvlJc w:val="left"/>
      <w:pPr>
        <w:ind w:left="5072" w:hanging="360"/>
      </w:pPr>
    </w:lvl>
    <w:lvl w:ilvl="7" w:tplc="04050019" w:tentative="1">
      <w:start w:val="1"/>
      <w:numFmt w:val="lowerLetter"/>
      <w:lvlText w:val="%8."/>
      <w:lvlJc w:val="left"/>
      <w:pPr>
        <w:ind w:left="5792" w:hanging="360"/>
      </w:pPr>
    </w:lvl>
    <w:lvl w:ilvl="8" w:tplc="0405001B" w:tentative="1">
      <w:start w:val="1"/>
      <w:numFmt w:val="lowerRoman"/>
      <w:lvlText w:val="%9."/>
      <w:lvlJc w:val="right"/>
      <w:pPr>
        <w:ind w:left="6512" w:hanging="180"/>
      </w:pPr>
    </w:lvl>
  </w:abstractNum>
  <w:abstractNum w:abstractNumId="9" w15:restartNumberingAfterBreak="0">
    <w:nsid w:val="373C40E7"/>
    <w:multiLevelType w:val="hybridMultilevel"/>
    <w:tmpl w:val="9544E4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78B1ED5"/>
    <w:multiLevelType w:val="hybridMultilevel"/>
    <w:tmpl w:val="87460F60"/>
    <w:lvl w:ilvl="0" w:tplc="D7987046">
      <w:start w:val="1"/>
      <w:numFmt w:val="decimal"/>
      <w:lvlText w:val="%1."/>
      <w:lvlJc w:val="left"/>
      <w:pPr>
        <w:ind w:left="360" w:hanging="360"/>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4177471"/>
    <w:multiLevelType w:val="hybridMultilevel"/>
    <w:tmpl w:val="9544E4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6E1679F"/>
    <w:multiLevelType w:val="hybridMultilevel"/>
    <w:tmpl w:val="30221316"/>
    <w:lvl w:ilvl="0" w:tplc="A40A895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92855B2"/>
    <w:multiLevelType w:val="hybridMultilevel"/>
    <w:tmpl w:val="CF1029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B7153F"/>
    <w:multiLevelType w:val="hybridMultilevel"/>
    <w:tmpl w:val="57722E64"/>
    <w:lvl w:ilvl="0" w:tplc="12521E1C">
      <w:start w:val="1"/>
      <w:numFmt w:val="decimal"/>
      <w:lvlText w:val="%1."/>
      <w:lvlJc w:val="left"/>
      <w:pPr>
        <w:ind w:left="360" w:hanging="360"/>
      </w:pPr>
      <w:rPr>
        <w:b/>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922133E"/>
    <w:multiLevelType w:val="hybridMultilevel"/>
    <w:tmpl w:val="62A6EF5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EF2353"/>
    <w:multiLevelType w:val="hybridMultilevel"/>
    <w:tmpl w:val="682E1546"/>
    <w:lvl w:ilvl="0" w:tplc="A1D85824">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2F9126A"/>
    <w:multiLevelType w:val="hybridMultilevel"/>
    <w:tmpl w:val="DFA8CF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954F30"/>
    <w:multiLevelType w:val="hybridMultilevel"/>
    <w:tmpl w:val="554A62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746BBE"/>
    <w:multiLevelType w:val="hybridMultilevel"/>
    <w:tmpl w:val="E216FA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990BE1"/>
    <w:multiLevelType w:val="hybridMultilevel"/>
    <w:tmpl w:val="EF6803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5"/>
  </w:num>
  <w:num w:numId="3">
    <w:abstractNumId w:val="3"/>
  </w:num>
  <w:num w:numId="4">
    <w:abstractNumId w:val="6"/>
  </w:num>
  <w:num w:numId="5">
    <w:abstractNumId w:val="5"/>
  </w:num>
  <w:num w:numId="6">
    <w:abstractNumId w:val="1"/>
  </w:num>
  <w:num w:numId="7">
    <w:abstractNumId w:val="14"/>
  </w:num>
  <w:num w:numId="8">
    <w:abstractNumId w:val="17"/>
  </w:num>
  <w:num w:numId="9">
    <w:abstractNumId w:val="2"/>
  </w:num>
  <w:num w:numId="10">
    <w:abstractNumId w:val="16"/>
  </w:num>
  <w:num w:numId="11">
    <w:abstractNumId w:val="9"/>
  </w:num>
  <w:num w:numId="12">
    <w:abstractNumId w:val="11"/>
  </w:num>
  <w:num w:numId="13">
    <w:abstractNumId w:val="12"/>
  </w:num>
  <w:num w:numId="14">
    <w:abstractNumId w:val="19"/>
  </w:num>
  <w:num w:numId="15">
    <w:abstractNumId w:val="4"/>
  </w:num>
  <w:num w:numId="16">
    <w:abstractNumId w:val="7"/>
  </w:num>
  <w:num w:numId="17">
    <w:abstractNumId w:val="13"/>
  </w:num>
  <w:num w:numId="18">
    <w:abstractNumId w:val="20"/>
  </w:num>
  <w:num w:numId="19">
    <w:abstractNumId w:val="10"/>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FF"/>
    <w:rsid w:val="000009A6"/>
    <w:rsid w:val="00011AF9"/>
    <w:rsid w:val="00016F78"/>
    <w:rsid w:val="00017F36"/>
    <w:rsid w:val="0003158E"/>
    <w:rsid w:val="000342D0"/>
    <w:rsid w:val="00051B14"/>
    <w:rsid w:val="00066E1D"/>
    <w:rsid w:val="000716F9"/>
    <w:rsid w:val="00071C41"/>
    <w:rsid w:val="00071DA8"/>
    <w:rsid w:val="00073EFA"/>
    <w:rsid w:val="00093C86"/>
    <w:rsid w:val="000A7FC3"/>
    <w:rsid w:val="000B0C12"/>
    <w:rsid w:val="000B6317"/>
    <w:rsid w:val="000C3E1A"/>
    <w:rsid w:val="000E030E"/>
    <w:rsid w:val="000E38F8"/>
    <w:rsid w:val="000F39EF"/>
    <w:rsid w:val="000F66AC"/>
    <w:rsid w:val="00103629"/>
    <w:rsid w:val="00107EFF"/>
    <w:rsid w:val="00134D0B"/>
    <w:rsid w:val="00145291"/>
    <w:rsid w:val="001529B8"/>
    <w:rsid w:val="001623ED"/>
    <w:rsid w:val="00164472"/>
    <w:rsid w:val="001931A2"/>
    <w:rsid w:val="001A2978"/>
    <w:rsid w:val="001A62A2"/>
    <w:rsid w:val="001B305E"/>
    <w:rsid w:val="001B3A05"/>
    <w:rsid w:val="001B52D4"/>
    <w:rsid w:val="001B5F1A"/>
    <w:rsid w:val="001C247F"/>
    <w:rsid w:val="001C4BAC"/>
    <w:rsid w:val="001D77E2"/>
    <w:rsid w:val="001F5955"/>
    <w:rsid w:val="001F5B7E"/>
    <w:rsid w:val="00227D0C"/>
    <w:rsid w:val="00232646"/>
    <w:rsid w:val="002365CF"/>
    <w:rsid w:val="002413F7"/>
    <w:rsid w:val="00267225"/>
    <w:rsid w:val="00285648"/>
    <w:rsid w:val="0029127D"/>
    <w:rsid w:val="00295FE8"/>
    <w:rsid w:val="002B0AEB"/>
    <w:rsid w:val="002B323A"/>
    <w:rsid w:val="002B4268"/>
    <w:rsid w:val="002C4632"/>
    <w:rsid w:val="002D5AFD"/>
    <w:rsid w:val="002D6CB9"/>
    <w:rsid w:val="002E6AD2"/>
    <w:rsid w:val="002F181D"/>
    <w:rsid w:val="002F577F"/>
    <w:rsid w:val="00307F2F"/>
    <w:rsid w:val="00313392"/>
    <w:rsid w:val="00313C45"/>
    <w:rsid w:val="00322B41"/>
    <w:rsid w:val="00327A14"/>
    <w:rsid w:val="00330DA5"/>
    <w:rsid w:val="0033354E"/>
    <w:rsid w:val="00335313"/>
    <w:rsid w:val="003838D2"/>
    <w:rsid w:val="00384C38"/>
    <w:rsid w:val="003850FC"/>
    <w:rsid w:val="00386F09"/>
    <w:rsid w:val="00393D08"/>
    <w:rsid w:val="00395D81"/>
    <w:rsid w:val="003A2653"/>
    <w:rsid w:val="003C0485"/>
    <w:rsid w:val="003C4237"/>
    <w:rsid w:val="003F34ED"/>
    <w:rsid w:val="003F3FA6"/>
    <w:rsid w:val="004230DF"/>
    <w:rsid w:val="004266A0"/>
    <w:rsid w:val="0043014A"/>
    <w:rsid w:val="004356BC"/>
    <w:rsid w:val="0043647F"/>
    <w:rsid w:val="00446AC8"/>
    <w:rsid w:val="0046321B"/>
    <w:rsid w:val="00483110"/>
    <w:rsid w:val="00484E79"/>
    <w:rsid w:val="00493E10"/>
    <w:rsid w:val="00496A8F"/>
    <w:rsid w:val="00496AD7"/>
    <w:rsid w:val="004A1E58"/>
    <w:rsid w:val="004A6594"/>
    <w:rsid w:val="004A6741"/>
    <w:rsid w:val="004D775B"/>
    <w:rsid w:val="004E7875"/>
    <w:rsid w:val="004F5795"/>
    <w:rsid w:val="004F76F2"/>
    <w:rsid w:val="00502C3A"/>
    <w:rsid w:val="005320FF"/>
    <w:rsid w:val="00532BFF"/>
    <w:rsid w:val="00536592"/>
    <w:rsid w:val="00552C12"/>
    <w:rsid w:val="00583D45"/>
    <w:rsid w:val="00586DE7"/>
    <w:rsid w:val="005A440B"/>
    <w:rsid w:val="005B041D"/>
    <w:rsid w:val="005B71D4"/>
    <w:rsid w:val="005C2648"/>
    <w:rsid w:val="005D5FA0"/>
    <w:rsid w:val="005E208A"/>
    <w:rsid w:val="005F4EBA"/>
    <w:rsid w:val="005F5A6B"/>
    <w:rsid w:val="006139E6"/>
    <w:rsid w:val="006264A5"/>
    <w:rsid w:val="00635231"/>
    <w:rsid w:val="00637BD6"/>
    <w:rsid w:val="00641CF8"/>
    <w:rsid w:val="00643F68"/>
    <w:rsid w:val="00644FD4"/>
    <w:rsid w:val="0065285D"/>
    <w:rsid w:val="00655F9C"/>
    <w:rsid w:val="00662139"/>
    <w:rsid w:val="006625BC"/>
    <w:rsid w:val="00672B98"/>
    <w:rsid w:val="006736EF"/>
    <w:rsid w:val="006A3A28"/>
    <w:rsid w:val="006A44B2"/>
    <w:rsid w:val="006C23DE"/>
    <w:rsid w:val="006D27B3"/>
    <w:rsid w:val="006D7670"/>
    <w:rsid w:val="006E2289"/>
    <w:rsid w:val="006F194A"/>
    <w:rsid w:val="006F4E29"/>
    <w:rsid w:val="006F7858"/>
    <w:rsid w:val="0070191E"/>
    <w:rsid w:val="00703B26"/>
    <w:rsid w:val="0073219A"/>
    <w:rsid w:val="00734ABC"/>
    <w:rsid w:val="00746321"/>
    <w:rsid w:val="007548AD"/>
    <w:rsid w:val="00761FFF"/>
    <w:rsid w:val="0076335E"/>
    <w:rsid w:val="00787E68"/>
    <w:rsid w:val="00795360"/>
    <w:rsid w:val="007B5D0B"/>
    <w:rsid w:val="007B5DFE"/>
    <w:rsid w:val="007B65C8"/>
    <w:rsid w:val="007D23F8"/>
    <w:rsid w:val="007D6343"/>
    <w:rsid w:val="007E0730"/>
    <w:rsid w:val="007F2FB6"/>
    <w:rsid w:val="007F6F78"/>
    <w:rsid w:val="00800876"/>
    <w:rsid w:val="00810C04"/>
    <w:rsid w:val="00813ABF"/>
    <w:rsid w:val="00827FDC"/>
    <w:rsid w:val="008437DE"/>
    <w:rsid w:val="008443A9"/>
    <w:rsid w:val="0085563D"/>
    <w:rsid w:val="00862C66"/>
    <w:rsid w:val="008861F2"/>
    <w:rsid w:val="00886256"/>
    <w:rsid w:val="008A48E1"/>
    <w:rsid w:val="008B4A4D"/>
    <w:rsid w:val="008C1175"/>
    <w:rsid w:val="008C3E68"/>
    <w:rsid w:val="008C4145"/>
    <w:rsid w:val="008E0119"/>
    <w:rsid w:val="008E469C"/>
    <w:rsid w:val="008E4A63"/>
    <w:rsid w:val="008F2177"/>
    <w:rsid w:val="00902A1A"/>
    <w:rsid w:val="00906389"/>
    <w:rsid w:val="00912462"/>
    <w:rsid w:val="00915275"/>
    <w:rsid w:val="00922342"/>
    <w:rsid w:val="00924241"/>
    <w:rsid w:val="00925FFF"/>
    <w:rsid w:val="0093259F"/>
    <w:rsid w:val="0093489E"/>
    <w:rsid w:val="00937EAF"/>
    <w:rsid w:val="00952A9D"/>
    <w:rsid w:val="00955A87"/>
    <w:rsid w:val="00955F57"/>
    <w:rsid w:val="009631E4"/>
    <w:rsid w:val="00971859"/>
    <w:rsid w:val="009756A5"/>
    <w:rsid w:val="00976136"/>
    <w:rsid w:val="00991E58"/>
    <w:rsid w:val="00996047"/>
    <w:rsid w:val="009A55AD"/>
    <w:rsid w:val="009C39F7"/>
    <w:rsid w:val="009D2E43"/>
    <w:rsid w:val="009E0B02"/>
    <w:rsid w:val="009E41C0"/>
    <w:rsid w:val="009F194F"/>
    <w:rsid w:val="009F458E"/>
    <w:rsid w:val="00A32284"/>
    <w:rsid w:val="00A340CB"/>
    <w:rsid w:val="00A40693"/>
    <w:rsid w:val="00A40EF3"/>
    <w:rsid w:val="00A47D83"/>
    <w:rsid w:val="00A50E5F"/>
    <w:rsid w:val="00A52C1A"/>
    <w:rsid w:val="00A83982"/>
    <w:rsid w:val="00AA0953"/>
    <w:rsid w:val="00AA2447"/>
    <w:rsid w:val="00AA52BD"/>
    <w:rsid w:val="00AA6C62"/>
    <w:rsid w:val="00AB3447"/>
    <w:rsid w:val="00AC0229"/>
    <w:rsid w:val="00AE1D76"/>
    <w:rsid w:val="00B0245A"/>
    <w:rsid w:val="00B137CC"/>
    <w:rsid w:val="00B33F1F"/>
    <w:rsid w:val="00B34D72"/>
    <w:rsid w:val="00B44338"/>
    <w:rsid w:val="00B57E8C"/>
    <w:rsid w:val="00B637C3"/>
    <w:rsid w:val="00B7405D"/>
    <w:rsid w:val="00B75285"/>
    <w:rsid w:val="00B77D8A"/>
    <w:rsid w:val="00B93C14"/>
    <w:rsid w:val="00BA029E"/>
    <w:rsid w:val="00BB31E2"/>
    <w:rsid w:val="00BB356B"/>
    <w:rsid w:val="00BB7D39"/>
    <w:rsid w:val="00BD11E2"/>
    <w:rsid w:val="00BD37D2"/>
    <w:rsid w:val="00BF610C"/>
    <w:rsid w:val="00C00482"/>
    <w:rsid w:val="00C23109"/>
    <w:rsid w:val="00C231A7"/>
    <w:rsid w:val="00C311AC"/>
    <w:rsid w:val="00C32547"/>
    <w:rsid w:val="00C332AA"/>
    <w:rsid w:val="00C35D86"/>
    <w:rsid w:val="00C41198"/>
    <w:rsid w:val="00C42A54"/>
    <w:rsid w:val="00C80B70"/>
    <w:rsid w:val="00C83D95"/>
    <w:rsid w:val="00C84905"/>
    <w:rsid w:val="00C84D7B"/>
    <w:rsid w:val="00C96BD2"/>
    <w:rsid w:val="00CB79D6"/>
    <w:rsid w:val="00CC1229"/>
    <w:rsid w:val="00CC7E97"/>
    <w:rsid w:val="00CD2554"/>
    <w:rsid w:val="00CD5783"/>
    <w:rsid w:val="00CD7E2F"/>
    <w:rsid w:val="00CE448D"/>
    <w:rsid w:val="00CF2121"/>
    <w:rsid w:val="00CF5103"/>
    <w:rsid w:val="00CF55DE"/>
    <w:rsid w:val="00D0070C"/>
    <w:rsid w:val="00D04C1D"/>
    <w:rsid w:val="00D10E27"/>
    <w:rsid w:val="00D1367E"/>
    <w:rsid w:val="00D15D15"/>
    <w:rsid w:val="00D5772F"/>
    <w:rsid w:val="00D95AD8"/>
    <w:rsid w:val="00DA22D5"/>
    <w:rsid w:val="00DF3358"/>
    <w:rsid w:val="00DF6A6A"/>
    <w:rsid w:val="00E14F7F"/>
    <w:rsid w:val="00E21567"/>
    <w:rsid w:val="00E239D3"/>
    <w:rsid w:val="00E40A47"/>
    <w:rsid w:val="00E62EE7"/>
    <w:rsid w:val="00E83482"/>
    <w:rsid w:val="00E85DB1"/>
    <w:rsid w:val="00E9059C"/>
    <w:rsid w:val="00EA3F3F"/>
    <w:rsid w:val="00EC03DF"/>
    <w:rsid w:val="00ED78ED"/>
    <w:rsid w:val="00EE6097"/>
    <w:rsid w:val="00F008C9"/>
    <w:rsid w:val="00F27A87"/>
    <w:rsid w:val="00F50663"/>
    <w:rsid w:val="00F5083A"/>
    <w:rsid w:val="00F81D5F"/>
    <w:rsid w:val="00F85832"/>
    <w:rsid w:val="00F9312A"/>
    <w:rsid w:val="00FD5232"/>
    <w:rsid w:val="00FD5B83"/>
    <w:rsid w:val="00FD75D3"/>
    <w:rsid w:val="00FE1389"/>
    <w:rsid w:val="00FE410B"/>
    <w:rsid w:val="00FF2DEF"/>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480B3"/>
  <w15:docId w15:val="{02990992-9BFB-4AEA-BBE9-A37807E1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20FF"/>
  </w:style>
  <w:style w:type="paragraph" w:styleId="Nadpis1">
    <w:name w:val="heading 1"/>
    <w:basedOn w:val="Normln"/>
    <w:next w:val="Normln"/>
    <w:link w:val="Nadpis1Char"/>
    <w:uiPriority w:val="99"/>
    <w:qFormat/>
    <w:rsid w:val="005320FF"/>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rFonts w:ascii="Calibri" w:eastAsia="Times New Roman" w:hAnsi="Calibri" w:cs="Times New Roman"/>
      <w:b/>
      <w:bCs/>
      <w:caps/>
      <w:color w:val="FFFFFF"/>
      <w:spacing w:val="15"/>
    </w:rPr>
  </w:style>
  <w:style w:type="paragraph" w:styleId="Nadpis2">
    <w:name w:val="heading 2"/>
    <w:basedOn w:val="Normln"/>
    <w:next w:val="Normln"/>
    <w:link w:val="Nadpis2Char"/>
    <w:uiPriority w:val="9"/>
    <w:unhideWhenUsed/>
    <w:qFormat/>
    <w:rsid w:val="005320FF"/>
    <w:pPr>
      <w:keepNext/>
      <w:keepLines/>
      <w:pBdr>
        <w:bottom w:val="single" w:sz="8" w:space="1" w:color="365F91" w:themeColor="accent1" w:themeShade="BF"/>
      </w:pBdr>
      <w:spacing w:before="200" w:after="0"/>
      <w:outlineLvl w:val="1"/>
    </w:pPr>
    <w:rPr>
      <w:rFonts w:ascii="Tahoma" w:eastAsiaTheme="majorEastAsia" w:hAnsi="Tahoma" w:cstheme="majorBidi"/>
      <w:b/>
      <w:bCs/>
      <w:color w:val="4F81BD" w:themeColor="accent1"/>
      <w:sz w:val="26"/>
      <w:szCs w:val="26"/>
    </w:rPr>
  </w:style>
  <w:style w:type="paragraph" w:styleId="Nadpis3">
    <w:name w:val="heading 3"/>
    <w:basedOn w:val="Normln"/>
    <w:next w:val="Normln"/>
    <w:link w:val="Nadpis3Char"/>
    <w:uiPriority w:val="9"/>
    <w:unhideWhenUsed/>
    <w:qFormat/>
    <w:rsid w:val="005320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320FF"/>
    <w:rPr>
      <w:rFonts w:ascii="Calibri" w:eastAsia="Times New Roman" w:hAnsi="Calibri" w:cs="Times New Roman"/>
      <w:b/>
      <w:bCs/>
      <w:caps/>
      <w:color w:val="FFFFFF"/>
      <w:spacing w:val="15"/>
      <w:shd w:val="clear" w:color="auto" w:fill="4F81BD"/>
    </w:rPr>
  </w:style>
  <w:style w:type="character" w:customStyle="1" w:styleId="Nadpis2Char">
    <w:name w:val="Nadpis 2 Char"/>
    <w:basedOn w:val="Standardnpsmoodstavce"/>
    <w:link w:val="Nadpis2"/>
    <w:uiPriority w:val="9"/>
    <w:rsid w:val="005320FF"/>
    <w:rPr>
      <w:rFonts w:ascii="Tahoma" w:eastAsiaTheme="majorEastAsia" w:hAnsi="Tahoma" w:cstheme="majorBidi"/>
      <w:b/>
      <w:bCs/>
      <w:color w:val="4F81BD" w:themeColor="accent1"/>
      <w:sz w:val="26"/>
      <w:szCs w:val="26"/>
    </w:rPr>
  </w:style>
  <w:style w:type="character" w:customStyle="1" w:styleId="Nadpis3Char">
    <w:name w:val="Nadpis 3 Char"/>
    <w:basedOn w:val="Standardnpsmoodstavce"/>
    <w:link w:val="Nadpis3"/>
    <w:uiPriority w:val="9"/>
    <w:rsid w:val="005320FF"/>
    <w:rPr>
      <w:rFonts w:asciiTheme="majorHAnsi" w:eastAsiaTheme="majorEastAsia" w:hAnsiTheme="majorHAnsi" w:cstheme="majorBidi"/>
      <w:b/>
      <w:bCs/>
      <w:color w:val="4F81BD" w:themeColor="accent1"/>
    </w:rPr>
  </w:style>
  <w:style w:type="paragraph" w:styleId="Zhlav">
    <w:name w:val="header"/>
    <w:aliases w:val="Příjmy,zisk,optimum,záhlaví"/>
    <w:basedOn w:val="Normln"/>
    <w:link w:val="ZhlavChar"/>
    <w:unhideWhenUsed/>
    <w:rsid w:val="005320FF"/>
    <w:pPr>
      <w:tabs>
        <w:tab w:val="center" w:pos="4536"/>
        <w:tab w:val="right" w:pos="9072"/>
      </w:tabs>
      <w:spacing w:after="0" w:line="240" w:lineRule="auto"/>
    </w:pPr>
  </w:style>
  <w:style w:type="character" w:customStyle="1" w:styleId="ZhlavChar">
    <w:name w:val="Záhlaví Char"/>
    <w:aliases w:val="Příjmy Char,zisk Char,optimum Char,záhlaví Char"/>
    <w:basedOn w:val="Standardnpsmoodstavce"/>
    <w:link w:val="Zhlav"/>
    <w:uiPriority w:val="99"/>
    <w:rsid w:val="005320FF"/>
  </w:style>
  <w:style w:type="paragraph" w:styleId="Zpat">
    <w:name w:val="footer"/>
    <w:basedOn w:val="Normln"/>
    <w:link w:val="ZpatChar"/>
    <w:uiPriority w:val="99"/>
    <w:unhideWhenUsed/>
    <w:rsid w:val="005320FF"/>
    <w:pPr>
      <w:tabs>
        <w:tab w:val="center" w:pos="4536"/>
        <w:tab w:val="right" w:pos="9072"/>
      </w:tabs>
      <w:spacing w:after="0" w:line="240" w:lineRule="auto"/>
    </w:pPr>
  </w:style>
  <w:style w:type="character" w:customStyle="1" w:styleId="ZpatChar">
    <w:name w:val="Zápatí Char"/>
    <w:basedOn w:val="Standardnpsmoodstavce"/>
    <w:link w:val="Zpat"/>
    <w:uiPriority w:val="99"/>
    <w:rsid w:val="005320FF"/>
  </w:style>
  <w:style w:type="character" w:customStyle="1" w:styleId="StylE-mailovZprvy19">
    <w:name w:val="StylE-mailovéZprávy19"/>
    <w:semiHidden/>
    <w:rsid w:val="005320FF"/>
    <w:rPr>
      <w:color w:val="000000"/>
    </w:rPr>
  </w:style>
  <w:style w:type="character" w:styleId="Siln">
    <w:name w:val="Strong"/>
    <w:uiPriority w:val="22"/>
    <w:qFormat/>
    <w:rsid w:val="005320FF"/>
    <w:rPr>
      <w:b/>
      <w:bCs/>
    </w:rPr>
  </w:style>
  <w:style w:type="paragraph" w:styleId="Textbubliny">
    <w:name w:val="Balloon Text"/>
    <w:basedOn w:val="Normln"/>
    <w:link w:val="TextbublinyChar"/>
    <w:uiPriority w:val="99"/>
    <w:semiHidden/>
    <w:unhideWhenUsed/>
    <w:rsid w:val="005320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20FF"/>
    <w:rPr>
      <w:rFonts w:ascii="Tahoma" w:hAnsi="Tahoma" w:cs="Tahoma"/>
      <w:sz w:val="16"/>
      <w:szCs w:val="16"/>
    </w:rPr>
  </w:style>
  <w:style w:type="paragraph" w:styleId="Bezmezer">
    <w:name w:val="No Spacing"/>
    <w:uiPriority w:val="1"/>
    <w:qFormat/>
    <w:rsid w:val="005320FF"/>
    <w:pPr>
      <w:spacing w:after="0" w:line="240" w:lineRule="auto"/>
    </w:pPr>
  </w:style>
  <w:style w:type="paragraph" w:styleId="Vrazncitt">
    <w:name w:val="Intense Quote"/>
    <w:basedOn w:val="Normln"/>
    <w:next w:val="Normln"/>
    <w:link w:val="VrazncittChar"/>
    <w:uiPriority w:val="30"/>
    <w:qFormat/>
    <w:rsid w:val="005320F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5320FF"/>
    <w:rPr>
      <w:b/>
      <w:bCs/>
      <w:i/>
      <w:iCs/>
      <w:color w:val="4F81BD" w:themeColor="accent1"/>
    </w:rPr>
  </w:style>
  <w:style w:type="paragraph" w:styleId="Podnadpis">
    <w:name w:val="Subtitle"/>
    <w:basedOn w:val="Normln"/>
    <w:next w:val="Normln"/>
    <w:link w:val="PodnadpisChar"/>
    <w:uiPriority w:val="11"/>
    <w:qFormat/>
    <w:rsid w:val="005320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320FF"/>
    <w:rPr>
      <w:rFonts w:asciiTheme="majorHAnsi" w:eastAsiaTheme="majorEastAsia" w:hAnsiTheme="majorHAnsi" w:cstheme="majorBidi"/>
      <w:i/>
      <w:iCs/>
      <w:color w:val="4F81BD" w:themeColor="accent1"/>
      <w:spacing w:val="15"/>
      <w:sz w:val="24"/>
      <w:szCs w:val="24"/>
    </w:rPr>
  </w:style>
  <w:style w:type="paragraph" w:styleId="Nzev">
    <w:name w:val="Title"/>
    <w:basedOn w:val="Normln"/>
    <w:link w:val="NzevChar"/>
    <w:qFormat/>
    <w:rsid w:val="005320FF"/>
    <w:pPr>
      <w:spacing w:after="0" w:line="240" w:lineRule="auto"/>
      <w:jc w:val="center"/>
    </w:pPr>
    <w:rPr>
      <w:rFonts w:ascii="Arial" w:eastAsia="Times New Roman" w:hAnsi="Arial" w:cs="Arial"/>
      <w:b/>
      <w:bCs/>
      <w:szCs w:val="24"/>
      <w:lang w:eastAsia="cs-CZ"/>
    </w:rPr>
  </w:style>
  <w:style w:type="character" w:customStyle="1" w:styleId="NzevChar">
    <w:name w:val="Název Char"/>
    <w:basedOn w:val="Standardnpsmoodstavce"/>
    <w:link w:val="Nzev"/>
    <w:rsid w:val="005320FF"/>
    <w:rPr>
      <w:rFonts w:ascii="Arial" w:eastAsia="Times New Roman" w:hAnsi="Arial" w:cs="Arial"/>
      <w:b/>
      <w:bCs/>
      <w:szCs w:val="24"/>
      <w:lang w:eastAsia="cs-CZ"/>
    </w:rPr>
  </w:style>
  <w:style w:type="paragraph" w:styleId="Zkladntext">
    <w:name w:val="Body Text"/>
    <w:basedOn w:val="Normln"/>
    <w:link w:val="ZkladntextChar"/>
    <w:semiHidden/>
    <w:rsid w:val="005320FF"/>
    <w:pPr>
      <w:spacing w:after="0" w:line="360" w:lineRule="auto"/>
    </w:pPr>
    <w:rPr>
      <w:rFonts w:ascii="Arial" w:eastAsia="Times New Roman" w:hAnsi="Arial" w:cs="Arial"/>
      <w:sz w:val="20"/>
      <w:szCs w:val="24"/>
      <w:lang w:eastAsia="cs-CZ"/>
    </w:rPr>
  </w:style>
  <w:style w:type="character" w:customStyle="1" w:styleId="ZkladntextChar">
    <w:name w:val="Základní text Char"/>
    <w:basedOn w:val="Standardnpsmoodstavce"/>
    <w:link w:val="Zkladntext"/>
    <w:semiHidden/>
    <w:rsid w:val="005320FF"/>
    <w:rPr>
      <w:rFonts w:ascii="Arial" w:eastAsia="Times New Roman" w:hAnsi="Arial" w:cs="Arial"/>
      <w:sz w:val="20"/>
      <w:szCs w:val="24"/>
      <w:lang w:eastAsia="cs-CZ"/>
    </w:rPr>
  </w:style>
  <w:style w:type="paragraph" w:styleId="Textpoznpodarou">
    <w:name w:val="footnote text"/>
    <w:basedOn w:val="Normln"/>
    <w:link w:val="TextpoznpodarouChar"/>
    <w:semiHidden/>
    <w:unhideWhenUsed/>
    <w:rsid w:val="005320FF"/>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5320FF"/>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5320FF"/>
    <w:rPr>
      <w:vertAlign w:val="superscript"/>
    </w:rPr>
  </w:style>
  <w:style w:type="paragraph" w:customStyle="1" w:styleId="zklad">
    <w:name w:val="základ"/>
    <w:basedOn w:val="Normln"/>
    <w:uiPriority w:val="99"/>
    <w:rsid w:val="005320FF"/>
    <w:pPr>
      <w:spacing w:before="60" w:after="120" w:line="240" w:lineRule="auto"/>
      <w:jc w:val="both"/>
    </w:pPr>
    <w:rPr>
      <w:rFonts w:ascii="Times New Roman" w:eastAsia="Times New Roman" w:hAnsi="Times New Roman" w:cs="Times New Roman"/>
      <w:sz w:val="24"/>
      <w:szCs w:val="24"/>
      <w:lang w:eastAsia="cs-CZ"/>
    </w:rPr>
  </w:style>
  <w:style w:type="paragraph" w:customStyle="1" w:styleId="Styl1">
    <w:name w:val="Styl1"/>
    <w:basedOn w:val="Nadpis1"/>
    <w:link w:val="Styl1Char"/>
    <w:qFormat/>
    <w:rsid w:val="005320FF"/>
    <w:pPr>
      <w:pBdr>
        <w:top w:val="single" w:sz="24" w:space="0" w:color="984806" w:themeColor="accent6" w:themeShade="80"/>
        <w:left w:val="single" w:sz="24" w:space="0" w:color="984806" w:themeColor="accent6" w:themeShade="80"/>
        <w:bottom w:val="single" w:sz="24" w:space="0" w:color="984806" w:themeColor="accent6" w:themeShade="80"/>
        <w:right w:val="single" w:sz="24" w:space="0" w:color="984806" w:themeColor="accent6" w:themeShade="80"/>
      </w:pBdr>
      <w:shd w:val="clear" w:color="auto" w:fill="984806" w:themeFill="accent6" w:themeFillShade="80"/>
    </w:pPr>
  </w:style>
  <w:style w:type="paragraph" w:styleId="Odstavecseseznamem">
    <w:name w:val="List Paragraph"/>
    <w:aliases w:val="Nad,Odstavec cíl se seznamem,Odstavec se seznamem5,Odstavec_muj,Odstavec,Odrážky,Reference List,List Paragraph"/>
    <w:basedOn w:val="Normln"/>
    <w:link w:val="OdstavecseseznamemChar"/>
    <w:uiPriority w:val="99"/>
    <w:qFormat/>
    <w:rsid w:val="005320FF"/>
    <w:pPr>
      <w:ind w:left="720"/>
      <w:contextualSpacing/>
    </w:pPr>
  </w:style>
  <w:style w:type="character" w:customStyle="1" w:styleId="Styl1Char">
    <w:name w:val="Styl1 Char"/>
    <w:basedOn w:val="Nadpis1Char"/>
    <w:link w:val="Styl1"/>
    <w:rsid w:val="005320FF"/>
    <w:rPr>
      <w:rFonts w:ascii="Calibri" w:eastAsia="Times New Roman" w:hAnsi="Calibri" w:cs="Times New Roman"/>
      <w:b/>
      <w:bCs/>
      <w:caps/>
      <w:color w:val="FFFFFF"/>
      <w:spacing w:val="15"/>
      <w:shd w:val="clear" w:color="auto" w:fill="984806" w:themeFill="accent6" w:themeFillShade="80"/>
    </w:rPr>
  </w:style>
  <w:style w:type="character" w:styleId="Odkaznakoment">
    <w:name w:val="annotation reference"/>
    <w:basedOn w:val="Standardnpsmoodstavce"/>
    <w:uiPriority w:val="99"/>
    <w:semiHidden/>
    <w:unhideWhenUsed/>
    <w:rsid w:val="005320FF"/>
    <w:rPr>
      <w:sz w:val="16"/>
      <w:szCs w:val="16"/>
    </w:rPr>
  </w:style>
  <w:style w:type="paragraph" w:styleId="Textkomente">
    <w:name w:val="annotation text"/>
    <w:basedOn w:val="Normln"/>
    <w:link w:val="TextkomenteChar"/>
    <w:uiPriority w:val="99"/>
    <w:unhideWhenUsed/>
    <w:rsid w:val="005320FF"/>
    <w:pPr>
      <w:spacing w:line="240" w:lineRule="auto"/>
    </w:pPr>
    <w:rPr>
      <w:sz w:val="20"/>
      <w:szCs w:val="20"/>
    </w:rPr>
  </w:style>
  <w:style w:type="character" w:customStyle="1" w:styleId="TextkomenteChar">
    <w:name w:val="Text komentáře Char"/>
    <w:basedOn w:val="Standardnpsmoodstavce"/>
    <w:link w:val="Textkomente"/>
    <w:uiPriority w:val="99"/>
    <w:rsid w:val="005320FF"/>
    <w:rPr>
      <w:sz w:val="20"/>
      <w:szCs w:val="20"/>
    </w:rPr>
  </w:style>
  <w:style w:type="paragraph" w:styleId="Pedmtkomente">
    <w:name w:val="annotation subject"/>
    <w:basedOn w:val="Textkomente"/>
    <w:next w:val="Textkomente"/>
    <w:link w:val="PedmtkomenteChar"/>
    <w:uiPriority w:val="99"/>
    <w:semiHidden/>
    <w:unhideWhenUsed/>
    <w:rsid w:val="005320FF"/>
    <w:rPr>
      <w:b/>
      <w:bCs/>
    </w:rPr>
  </w:style>
  <w:style w:type="character" w:customStyle="1" w:styleId="PedmtkomenteChar">
    <w:name w:val="Předmět komentáře Char"/>
    <w:basedOn w:val="TextkomenteChar"/>
    <w:link w:val="Pedmtkomente"/>
    <w:uiPriority w:val="99"/>
    <w:semiHidden/>
    <w:rsid w:val="005320FF"/>
    <w:rPr>
      <w:b/>
      <w:bCs/>
      <w:sz w:val="20"/>
      <w:szCs w:val="20"/>
    </w:rPr>
  </w:style>
  <w:style w:type="paragraph" w:styleId="Nadpisobsahu">
    <w:name w:val="TOC Heading"/>
    <w:basedOn w:val="Nadpis1"/>
    <w:next w:val="Normln"/>
    <w:uiPriority w:val="39"/>
    <w:semiHidden/>
    <w:unhideWhenUsed/>
    <w:qFormat/>
    <w:rsid w:val="005320FF"/>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cs-CZ"/>
    </w:rPr>
  </w:style>
  <w:style w:type="paragraph" w:styleId="Obsah1">
    <w:name w:val="toc 1"/>
    <w:basedOn w:val="Normln"/>
    <w:next w:val="Normln"/>
    <w:autoRedefine/>
    <w:uiPriority w:val="39"/>
    <w:unhideWhenUsed/>
    <w:rsid w:val="005320FF"/>
    <w:pPr>
      <w:tabs>
        <w:tab w:val="right" w:leader="dot" w:pos="9060"/>
      </w:tabs>
      <w:spacing w:after="100"/>
      <w:ind w:left="708"/>
    </w:pPr>
  </w:style>
  <w:style w:type="character" w:styleId="Hypertextovodkaz">
    <w:name w:val="Hyperlink"/>
    <w:basedOn w:val="Standardnpsmoodstavce"/>
    <w:uiPriority w:val="99"/>
    <w:unhideWhenUsed/>
    <w:rsid w:val="005320FF"/>
    <w:rPr>
      <w:color w:val="0000FF" w:themeColor="hyperlink"/>
      <w:u w:val="single"/>
    </w:rPr>
  </w:style>
  <w:style w:type="paragraph" w:styleId="Obsah2">
    <w:name w:val="toc 2"/>
    <w:basedOn w:val="Normln"/>
    <w:next w:val="Normln"/>
    <w:autoRedefine/>
    <w:uiPriority w:val="39"/>
    <w:unhideWhenUsed/>
    <w:rsid w:val="005320FF"/>
    <w:pPr>
      <w:tabs>
        <w:tab w:val="right" w:leader="dot" w:pos="9060"/>
      </w:tabs>
      <w:spacing w:after="100"/>
    </w:pPr>
    <w:rPr>
      <w:rFonts w:ascii="Tahoma" w:hAnsi="Tahoma" w:cs="Tahoma"/>
      <w:b/>
      <w:noProof/>
    </w:rPr>
  </w:style>
  <w:style w:type="paragraph" w:customStyle="1" w:styleId="Bezmezer1">
    <w:name w:val="Bez mezer1"/>
    <w:rsid w:val="005320FF"/>
    <w:pPr>
      <w:spacing w:after="0" w:line="240" w:lineRule="auto"/>
    </w:pPr>
    <w:rPr>
      <w:rFonts w:ascii="Calibri" w:eastAsia="Times New Roman" w:hAnsi="Calibri" w:cs="Times New Roman"/>
    </w:rPr>
  </w:style>
  <w:style w:type="paragraph" w:customStyle="1" w:styleId="Zkladntextodsazen31">
    <w:name w:val="Základní text odsazený 31"/>
    <w:basedOn w:val="Normln"/>
    <w:rsid w:val="00906389"/>
    <w:pPr>
      <w:tabs>
        <w:tab w:val="left" w:pos="1800"/>
      </w:tabs>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uiPriority w:val="99"/>
    <w:semiHidden/>
    <w:unhideWhenUsed/>
    <w:rsid w:val="00395D81"/>
    <w:pPr>
      <w:spacing w:after="120"/>
      <w:ind w:left="283"/>
    </w:pPr>
  </w:style>
  <w:style w:type="character" w:customStyle="1" w:styleId="ZkladntextodsazenChar">
    <w:name w:val="Základní text odsazený Char"/>
    <w:basedOn w:val="Standardnpsmoodstavce"/>
    <w:link w:val="Zkladntextodsazen"/>
    <w:uiPriority w:val="99"/>
    <w:semiHidden/>
    <w:rsid w:val="00395D81"/>
  </w:style>
  <w:style w:type="paragraph" w:customStyle="1" w:styleId="Zkladntextodsazen21">
    <w:name w:val="Základní text odsazený 21"/>
    <w:basedOn w:val="Normln"/>
    <w:rsid w:val="00CE448D"/>
    <w:pPr>
      <w:suppressAutoHyphens/>
      <w:spacing w:after="0" w:line="240" w:lineRule="auto"/>
      <w:ind w:firstLine="360"/>
    </w:pPr>
    <w:rPr>
      <w:rFonts w:ascii="Times New Roman" w:eastAsia="Times New Roman" w:hAnsi="Times New Roman" w:cs="Times New Roman"/>
      <w:sz w:val="24"/>
      <w:szCs w:val="24"/>
      <w:lang w:eastAsia="ar-SA"/>
    </w:rPr>
  </w:style>
  <w:style w:type="paragraph" w:customStyle="1" w:styleId="Rejstk">
    <w:name w:val="Rejstřík"/>
    <w:basedOn w:val="Normln"/>
    <w:rsid w:val="00F85832"/>
    <w:pPr>
      <w:suppressLineNumbers/>
      <w:suppressAutoHyphens/>
      <w:spacing w:after="0" w:line="240" w:lineRule="auto"/>
    </w:pPr>
    <w:rPr>
      <w:rFonts w:ascii="Times New Roman" w:eastAsia="Times New Roman" w:hAnsi="Times New Roman" w:cs="Tahoma"/>
      <w:sz w:val="24"/>
      <w:szCs w:val="24"/>
      <w:lang w:eastAsia="ar-SA"/>
    </w:rPr>
  </w:style>
  <w:style w:type="paragraph" w:styleId="Zkladntextodsazen2">
    <w:name w:val="Body Text Indent 2"/>
    <w:basedOn w:val="Normln"/>
    <w:link w:val="Zkladntextodsazen2Char"/>
    <w:uiPriority w:val="99"/>
    <w:semiHidden/>
    <w:unhideWhenUsed/>
    <w:rsid w:val="004A1E5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A1E58"/>
  </w:style>
  <w:style w:type="paragraph" w:styleId="Normlnweb">
    <w:name w:val="Normal (Web)"/>
    <w:basedOn w:val="Normln"/>
    <w:uiPriority w:val="99"/>
    <w:semiHidden/>
    <w:unhideWhenUsed/>
    <w:rsid w:val="004A1E5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stavec Char,Odrážky Char,Reference List Char,List Paragraph Char"/>
    <w:link w:val="Odstavecseseznamem"/>
    <w:uiPriority w:val="99"/>
    <w:qFormat/>
    <w:locked/>
    <w:rsid w:val="003F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8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ra@ambr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62893-3AF3-4E7D-8369-F4FE287E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4423</Words>
  <Characters>26096</Characters>
  <Application>Microsoft Office Word</Application>
  <DocSecurity>4</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Šatanová Šárka</cp:lastModifiedBy>
  <cp:revision>2</cp:revision>
  <cp:lastPrinted>2017-11-13T12:51:00Z</cp:lastPrinted>
  <dcterms:created xsi:type="dcterms:W3CDTF">2020-06-04T06:09:00Z</dcterms:created>
  <dcterms:modified xsi:type="dcterms:W3CDTF">2020-06-04T06:09:00Z</dcterms:modified>
</cp:coreProperties>
</file>