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BE22" w14:textId="77777777" w:rsidR="00AB6664" w:rsidRPr="00D506F9" w:rsidRDefault="007A616D">
      <w:pPr>
        <w:spacing w:after="150" w:line="259" w:lineRule="auto"/>
        <w:ind w:left="61" w:firstLine="0"/>
        <w:jc w:val="center"/>
        <w:rPr>
          <w:sz w:val="20"/>
          <w:szCs w:val="20"/>
        </w:rPr>
      </w:pPr>
      <w:bookmarkStart w:id="0" w:name="_GoBack"/>
      <w:bookmarkEnd w:id="0"/>
      <w:r w:rsidRPr="00D506F9">
        <w:rPr>
          <w:b/>
          <w:sz w:val="20"/>
          <w:szCs w:val="20"/>
        </w:rPr>
        <w:t xml:space="preserve"> </w:t>
      </w:r>
    </w:p>
    <w:p w14:paraId="2B001C02" w14:textId="77777777" w:rsidR="00AB6664" w:rsidRPr="00D506F9" w:rsidRDefault="00621CFC">
      <w:pPr>
        <w:spacing w:after="0" w:line="259" w:lineRule="auto"/>
        <w:ind w:left="0" w:right="82" w:firstLine="0"/>
        <w:jc w:val="center"/>
        <w:rPr>
          <w:sz w:val="20"/>
          <w:szCs w:val="20"/>
        </w:rPr>
      </w:pPr>
      <w:r w:rsidRPr="00D506F9">
        <w:rPr>
          <w:b/>
          <w:sz w:val="20"/>
          <w:szCs w:val="20"/>
        </w:rPr>
        <w:t>KUPNÍ SMLOUVA</w:t>
      </w:r>
    </w:p>
    <w:p w14:paraId="3E3F43BB" w14:textId="77777777" w:rsidR="00AB6664" w:rsidRPr="00D506F9" w:rsidRDefault="007A616D">
      <w:pPr>
        <w:spacing w:after="193"/>
        <w:ind w:left="2124" w:hanging="2083"/>
        <w:rPr>
          <w:sz w:val="20"/>
          <w:szCs w:val="20"/>
        </w:rPr>
      </w:pPr>
      <w:r w:rsidRPr="00D506F9">
        <w:rPr>
          <w:sz w:val="20"/>
          <w:szCs w:val="20"/>
        </w:rPr>
        <w:t xml:space="preserve">uzavřená dle ustanovení § 2079 a násl. zákona č. 89/2012 Sb., občanský zákoník, ve znění pozdějších předpisů (dále jen občanský zákoník) </w:t>
      </w:r>
    </w:p>
    <w:p w14:paraId="1C162FF5" w14:textId="77777777" w:rsidR="00AB6664" w:rsidRPr="00D506F9" w:rsidRDefault="007A616D">
      <w:pPr>
        <w:spacing w:after="5" w:line="259" w:lineRule="auto"/>
        <w:ind w:left="-123" w:right="-26" w:firstLine="0"/>
        <w:jc w:val="left"/>
        <w:rPr>
          <w:sz w:val="20"/>
          <w:szCs w:val="20"/>
        </w:rPr>
      </w:pPr>
      <w:r w:rsidRPr="00D506F9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1BAC2FD" wp14:editId="24D75727">
                <wp:extent cx="5859526" cy="6096"/>
                <wp:effectExtent l="0" t="0" r="0" b="0"/>
                <wp:docPr id="10074" name="Group 10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526" cy="6096"/>
                          <a:chOff x="0" y="0"/>
                          <a:chExt cx="5859526" cy="6096"/>
                        </a:xfrm>
                      </wpg:grpSpPr>
                      <wps:wsp>
                        <wps:cNvPr id="13415" name="Shape 13415"/>
                        <wps:cNvSpPr/>
                        <wps:spPr>
                          <a:xfrm>
                            <a:off x="0" y="0"/>
                            <a:ext cx="58595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526" h="9144">
                                <a:moveTo>
                                  <a:pt x="0" y="0"/>
                                </a:moveTo>
                                <a:lnTo>
                                  <a:pt x="5859526" y="0"/>
                                </a:lnTo>
                                <a:lnTo>
                                  <a:pt x="5859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0074" style="width:461.38pt;height:0.47998pt;mso-position-horizontal-relative:char;mso-position-vertical-relative:line" coordsize="58595,60">
                <v:shape id="Shape 13416" style="position:absolute;width:58595;height:91;left:0;top:0;" coordsize="5859526,9144" path="m0,0l5859526,0l58595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3A875F" w14:textId="77777777" w:rsidR="00AB6664" w:rsidRPr="00D506F9" w:rsidRDefault="007A616D">
      <w:pPr>
        <w:spacing w:after="0" w:line="259" w:lineRule="auto"/>
        <w:ind w:left="95" w:firstLine="0"/>
        <w:jc w:val="center"/>
        <w:rPr>
          <w:sz w:val="20"/>
          <w:szCs w:val="20"/>
        </w:rPr>
      </w:pPr>
      <w:r w:rsidRPr="00D506F9">
        <w:rPr>
          <w:b/>
          <w:sz w:val="20"/>
          <w:szCs w:val="20"/>
        </w:rPr>
        <w:t xml:space="preserve"> </w:t>
      </w:r>
    </w:p>
    <w:p w14:paraId="52681849" w14:textId="77777777" w:rsidR="00AB6664" w:rsidRPr="00D506F9" w:rsidRDefault="007A616D">
      <w:pPr>
        <w:pStyle w:val="Nadpis1"/>
        <w:tabs>
          <w:tab w:val="center" w:pos="3677"/>
          <w:tab w:val="center" w:pos="4963"/>
        </w:tabs>
        <w:spacing w:after="0"/>
        <w:ind w:left="0" w:firstLine="0"/>
        <w:jc w:val="left"/>
        <w:rPr>
          <w:sz w:val="20"/>
          <w:szCs w:val="20"/>
        </w:rPr>
      </w:pPr>
      <w:r w:rsidRPr="00D506F9">
        <w:rPr>
          <w:rFonts w:eastAsia="Calibri"/>
          <w:b w:val="0"/>
          <w:sz w:val="20"/>
          <w:szCs w:val="20"/>
        </w:rPr>
        <w:tab/>
      </w:r>
      <w:r w:rsidRPr="00D506F9">
        <w:rPr>
          <w:sz w:val="20"/>
          <w:szCs w:val="20"/>
        </w:rPr>
        <w:t xml:space="preserve">I. </w:t>
      </w:r>
      <w:r w:rsidRPr="00D506F9">
        <w:rPr>
          <w:sz w:val="20"/>
          <w:szCs w:val="20"/>
        </w:rPr>
        <w:tab/>
        <w:t xml:space="preserve">Smluvní strany </w:t>
      </w:r>
    </w:p>
    <w:tbl>
      <w:tblPr>
        <w:tblStyle w:val="TableGrid"/>
        <w:tblW w:w="8619" w:type="dxa"/>
        <w:tblInd w:w="0" w:type="dxa"/>
        <w:tblLook w:val="04A0" w:firstRow="1" w:lastRow="0" w:firstColumn="1" w:lastColumn="0" w:noHBand="0" w:noVBand="1"/>
      </w:tblPr>
      <w:tblGrid>
        <w:gridCol w:w="2833"/>
        <w:gridCol w:w="5786"/>
      </w:tblGrid>
      <w:tr w:rsidR="00AB6664" w:rsidRPr="005D55C8" w14:paraId="726049D2" w14:textId="77777777">
        <w:trPr>
          <w:trHeight w:val="28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E787B03" w14:textId="77777777" w:rsidR="00AB6664" w:rsidRPr="00D506F9" w:rsidRDefault="007A616D">
            <w:pPr>
              <w:spacing w:after="0" w:line="259" w:lineRule="auto"/>
              <w:ind w:left="852" w:firstLine="0"/>
              <w:jc w:val="left"/>
              <w:rPr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F1421C4" w14:textId="77777777" w:rsidR="00AB6664" w:rsidRPr="00D506F9" w:rsidRDefault="00AB6664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B6664" w:rsidRPr="005D55C8" w14:paraId="4CF28E22" w14:textId="77777777">
        <w:trPr>
          <w:trHeight w:val="26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2FCF399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 xml:space="preserve">1. Kupující: 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D1A2D97" w14:textId="77777777" w:rsidR="00B173B7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 xml:space="preserve">Sociální služby pro osoby se zdravotním postižením, </w:t>
            </w:r>
          </w:p>
          <w:p w14:paraId="2053E12F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>příspěvková organizace</w:t>
            </w:r>
            <w:r w:rsidR="007A616D" w:rsidRPr="00D506F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6664" w:rsidRPr="005D55C8" w14:paraId="6A947FA3" w14:textId="77777777">
        <w:trPr>
          <w:trHeight w:val="2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04381D3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08D83C78" w14:textId="77777777" w:rsidR="00AB6664" w:rsidRPr="00D506F9" w:rsidRDefault="00B173B7">
            <w:pPr>
              <w:tabs>
                <w:tab w:val="center" w:pos="4248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Na Hrádku 100, 763 16 Fryšták</w:t>
            </w:r>
          </w:p>
        </w:tc>
      </w:tr>
      <w:tr w:rsidR="00AB6664" w:rsidRPr="005D55C8" w14:paraId="10A457E8" w14:textId="77777777">
        <w:trPr>
          <w:trHeight w:val="50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DF18B52" w14:textId="77777777" w:rsidR="00AB6664" w:rsidRPr="00D506F9" w:rsidRDefault="007A616D">
            <w:pPr>
              <w:spacing w:after="18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ID datové schránky:  </w:t>
            </w:r>
          </w:p>
          <w:p w14:paraId="167AB357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Osoby oprávněné jednat 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7C3ECF51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rFonts w:eastAsia="Times New Roman"/>
                <w:sz w:val="20"/>
                <w:szCs w:val="20"/>
              </w:rPr>
              <w:t>bmcu95n</w:t>
            </w:r>
          </w:p>
        </w:tc>
      </w:tr>
      <w:tr w:rsidR="00AB6664" w:rsidRPr="005D55C8" w14:paraId="37D50831" w14:textId="77777777">
        <w:trPr>
          <w:trHeight w:val="25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CD0DF7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ve věcech smluvních: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549D766D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Mgr. Ing. Adéla Machalová, ředitelka</w:t>
            </w:r>
            <w:r w:rsidR="007A616D" w:rsidRPr="00D506F9">
              <w:rPr>
                <w:sz w:val="20"/>
                <w:szCs w:val="20"/>
              </w:rPr>
              <w:t xml:space="preserve"> </w:t>
            </w:r>
          </w:p>
        </w:tc>
      </w:tr>
      <w:tr w:rsidR="00AB6664" w:rsidRPr="005D55C8" w14:paraId="4C481099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2A81C6B" w14:textId="77777777" w:rsidR="00AB6664" w:rsidRPr="00D506F9" w:rsidRDefault="00AB666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0656D578" w14:textId="77777777" w:rsidR="00AB6664" w:rsidRPr="00D506F9" w:rsidRDefault="00AB6664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</w:rPr>
            </w:pPr>
          </w:p>
        </w:tc>
      </w:tr>
      <w:tr w:rsidR="00AB6664" w:rsidRPr="005D55C8" w14:paraId="7EB6E89D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3B18A4E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IČ: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4D137687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70850917</w:t>
            </w:r>
          </w:p>
        </w:tc>
      </w:tr>
      <w:tr w:rsidR="00AB6664" w:rsidRPr="005D55C8" w14:paraId="41F27E1B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A06CB7E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01B96F61" w14:textId="1AFF20B4" w:rsidR="00AB6664" w:rsidRPr="00D506F9" w:rsidRDefault="00B173B7" w:rsidP="002E5F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CZ</w:t>
            </w:r>
            <w:r w:rsidR="002E5FA2" w:rsidRPr="00D506F9">
              <w:rPr>
                <w:sz w:val="20"/>
                <w:szCs w:val="20"/>
              </w:rPr>
              <w:t>7</w:t>
            </w:r>
            <w:r w:rsidRPr="00D506F9">
              <w:rPr>
                <w:sz w:val="20"/>
                <w:szCs w:val="20"/>
              </w:rPr>
              <w:t>0850917</w:t>
            </w:r>
            <w:r w:rsidR="007A616D" w:rsidRPr="00D506F9">
              <w:rPr>
                <w:sz w:val="20"/>
                <w:szCs w:val="20"/>
              </w:rPr>
              <w:t xml:space="preserve"> </w:t>
            </w:r>
          </w:p>
        </w:tc>
      </w:tr>
      <w:tr w:rsidR="002E5FA2" w:rsidRPr="005D55C8" w14:paraId="246ADAD3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EDCAF8D" w14:textId="77777777" w:rsidR="002E5FA2" w:rsidRPr="00D506F9" w:rsidRDefault="002E5F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Plátce DPH: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43476141" w14:textId="77777777" w:rsidR="002E5FA2" w:rsidRPr="00D506F9" w:rsidRDefault="002E5FA2" w:rsidP="002E5F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ne</w:t>
            </w:r>
          </w:p>
        </w:tc>
      </w:tr>
      <w:tr w:rsidR="00AB6664" w:rsidRPr="005D55C8" w14:paraId="2630A31A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2598CD2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Bankovní ústav: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307C28A9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Komerční banka, a. s.</w:t>
            </w:r>
            <w:r w:rsidR="007A616D" w:rsidRPr="00D506F9">
              <w:rPr>
                <w:sz w:val="20"/>
                <w:szCs w:val="20"/>
              </w:rPr>
              <w:t xml:space="preserve"> </w:t>
            </w:r>
            <w:r w:rsidR="007A616D" w:rsidRPr="00D506F9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AB6664" w:rsidRPr="005D55C8" w14:paraId="3507D4B4" w14:textId="77777777">
        <w:trPr>
          <w:trHeight w:val="25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2EDEFC4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Číslo účtu: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D140B71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rFonts w:eastAsia="Times New Roman"/>
                <w:sz w:val="20"/>
                <w:szCs w:val="20"/>
              </w:rPr>
              <w:t>27-1924690237/0100</w:t>
            </w:r>
            <w:r w:rsidR="007A616D" w:rsidRPr="00D506F9">
              <w:rPr>
                <w:sz w:val="20"/>
                <w:szCs w:val="20"/>
              </w:rPr>
              <w:t xml:space="preserve"> </w:t>
            </w:r>
            <w:r w:rsidR="007A616D" w:rsidRPr="00D506F9">
              <w:rPr>
                <w:sz w:val="20"/>
                <w:szCs w:val="20"/>
              </w:rPr>
              <w:tab/>
              <w:t xml:space="preserve"> </w:t>
            </w:r>
            <w:r w:rsidR="007A616D" w:rsidRPr="00D506F9">
              <w:rPr>
                <w:sz w:val="20"/>
                <w:szCs w:val="20"/>
              </w:rPr>
              <w:tab/>
              <w:t xml:space="preserve"> </w:t>
            </w:r>
            <w:r w:rsidR="007A616D" w:rsidRPr="00D506F9">
              <w:rPr>
                <w:sz w:val="20"/>
                <w:szCs w:val="20"/>
              </w:rPr>
              <w:tab/>
              <w:t xml:space="preserve"> </w:t>
            </w:r>
            <w:r w:rsidR="007A616D" w:rsidRPr="00D506F9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AB6664" w:rsidRPr="005D55C8" w14:paraId="58F5DBBC" w14:textId="77777777">
        <w:trPr>
          <w:trHeight w:val="169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77D18A" w14:textId="77777777" w:rsidR="00AB6664" w:rsidRPr="00D506F9" w:rsidRDefault="00B173B7">
            <w:pPr>
              <w:spacing w:after="1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E-mail:</w:t>
            </w:r>
          </w:p>
          <w:p w14:paraId="77AE4DEE" w14:textId="77777777" w:rsidR="00AB6664" w:rsidRPr="00D506F9" w:rsidRDefault="007A616D">
            <w:pPr>
              <w:spacing w:after="5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(dále též „</w:t>
            </w:r>
            <w:r w:rsidRPr="00D506F9">
              <w:rPr>
                <w:b/>
                <w:sz w:val="20"/>
                <w:szCs w:val="20"/>
              </w:rPr>
              <w:t>kupujíc</w:t>
            </w:r>
            <w:r w:rsidRPr="00D506F9">
              <w:rPr>
                <w:sz w:val="20"/>
                <w:szCs w:val="20"/>
              </w:rPr>
              <w:t xml:space="preserve">í“) </w:t>
            </w:r>
          </w:p>
          <w:p w14:paraId="74F0A981" w14:textId="77777777" w:rsidR="00AB6664" w:rsidRPr="00D506F9" w:rsidRDefault="007A616D">
            <w:pPr>
              <w:spacing w:after="3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na straně jedné </w:t>
            </w:r>
            <w:r w:rsidRPr="00D506F9">
              <w:rPr>
                <w:b/>
                <w:sz w:val="20"/>
                <w:szCs w:val="20"/>
              </w:rPr>
              <w:t xml:space="preserve"> </w:t>
            </w:r>
          </w:p>
          <w:p w14:paraId="4FA3B86B" w14:textId="77777777" w:rsidR="00AB6664" w:rsidRPr="00D506F9" w:rsidRDefault="007A616D">
            <w:pPr>
              <w:spacing w:after="0" w:line="259" w:lineRule="auto"/>
              <w:ind w:left="852" w:firstLine="0"/>
              <w:jc w:val="left"/>
              <w:rPr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 xml:space="preserve"> </w:t>
            </w:r>
          </w:p>
          <w:p w14:paraId="56E6B2C4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a</w:t>
            </w:r>
            <w:r w:rsidRPr="00D506F9">
              <w:rPr>
                <w:rFonts w:eastAsia="Calibri"/>
                <w:sz w:val="20"/>
                <w:szCs w:val="20"/>
              </w:rPr>
              <w:t xml:space="preserve">  </w:t>
            </w:r>
          </w:p>
          <w:p w14:paraId="6B64F77F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1B77AB5D" w14:textId="77777777" w:rsidR="00AB6664" w:rsidRPr="00D506F9" w:rsidRDefault="00B173B7" w:rsidP="00B173B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reditelka</w:t>
            </w:r>
            <w:r w:rsidRPr="00D506F9">
              <w:rPr>
                <w:rFonts w:eastAsia="Calibri"/>
                <w:sz w:val="20"/>
                <w:szCs w:val="20"/>
              </w:rPr>
              <w:t>@hradek-radost.cz</w:t>
            </w:r>
          </w:p>
        </w:tc>
      </w:tr>
      <w:tr w:rsidR="00AB6664" w:rsidRPr="005D55C8" w14:paraId="3551E3ED" w14:textId="77777777">
        <w:trPr>
          <w:trHeight w:val="28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AFBAA0A" w14:textId="77777777" w:rsidR="00AB6664" w:rsidRPr="00D506F9" w:rsidRDefault="007A616D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rFonts w:eastAsia="Calibri"/>
                <w:b/>
                <w:sz w:val="20"/>
                <w:szCs w:val="20"/>
              </w:rPr>
              <w:t>2</w:t>
            </w:r>
            <w:r w:rsidRPr="00D506F9">
              <w:rPr>
                <w:rFonts w:eastAsia="Calibri"/>
                <w:sz w:val="20"/>
                <w:szCs w:val="20"/>
              </w:rPr>
              <w:t xml:space="preserve">. </w:t>
            </w:r>
            <w:r w:rsidRPr="00D506F9">
              <w:rPr>
                <w:b/>
                <w:sz w:val="20"/>
                <w:szCs w:val="20"/>
              </w:rPr>
              <w:t xml:space="preserve">Prodávající:  </w:t>
            </w:r>
            <w:r w:rsidRPr="00D506F9">
              <w:rPr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53B72D4E" w14:textId="5E57BCC4" w:rsidR="00AB6664" w:rsidRPr="00D506F9" w:rsidRDefault="00A37617">
            <w:pPr>
              <w:tabs>
                <w:tab w:val="center" w:pos="2124"/>
                <w:tab w:val="center" w:pos="2832"/>
                <w:tab w:val="center" w:pos="3540"/>
                <w:tab w:val="center" w:pos="4248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Potrusil s.r.o.</w:t>
            </w:r>
          </w:p>
        </w:tc>
      </w:tr>
      <w:tr w:rsidR="00942DCB" w:rsidRPr="005D55C8" w14:paraId="5553F581" w14:textId="77777777">
        <w:trPr>
          <w:trHeight w:val="25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1A1C5BA" w14:textId="77777777" w:rsidR="00942DCB" w:rsidRPr="00D506F9" w:rsidRDefault="00942DCB" w:rsidP="00942DC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Sídlo: 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562B471D" w14:textId="2382EC3A" w:rsidR="00942DCB" w:rsidRPr="00D506F9" w:rsidRDefault="00A37617" w:rsidP="00942DCB">
            <w:pPr>
              <w:tabs>
                <w:tab w:val="center" w:pos="4248"/>
                <w:tab w:val="center" w:pos="4956"/>
                <w:tab w:val="center" w:pos="5665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Hybešova 1647/51, 664 51 Šlapanice</w:t>
            </w:r>
          </w:p>
        </w:tc>
      </w:tr>
      <w:tr w:rsidR="00942DCB" w:rsidRPr="005D55C8" w14:paraId="1A974930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0FE4B21" w14:textId="77777777" w:rsidR="00942DCB" w:rsidRPr="00D506F9" w:rsidRDefault="00942DCB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ID datové schránky:  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0694EEBC" w14:textId="1C75CD30" w:rsidR="00942DCB" w:rsidRPr="00D506F9" w:rsidRDefault="00A37617" w:rsidP="00942DC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Dqqt756</w:t>
            </w:r>
          </w:p>
        </w:tc>
      </w:tr>
      <w:tr w:rsidR="00AB6664" w:rsidRPr="005D55C8" w14:paraId="6641F667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8DF7454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F7E95B3" w14:textId="77777777" w:rsidR="00AB6664" w:rsidRPr="00D506F9" w:rsidRDefault="00AB666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42DCB" w:rsidRPr="005D55C8" w14:paraId="4C8B2EA2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96A95C" w14:textId="77777777" w:rsidR="00942DCB" w:rsidRPr="00D506F9" w:rsidRDefault="00942DCB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ve věcech smluvních:  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2DEBDD07" w14:textId="3C2E1237" w:rsidR="00942DCB" w:rsidRPr="00D506F9" w:rsidRDefault="00A37617" w:rsidP="00942DCB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Ladislav Potrusil, jednatel</w:t>
            </w:r>
          </w:p>
        </w:tc>
      </w:tr>
      <w:tr w:rsidR="00942DCB" w:rsidRPr="005D55C8" w14:paraId="16B4967D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288D592" w14:textId="77777777" w:rsidR="00942DCB" w:rsidRPr="00D506F9" w:rsidRDefault="00942DCB" w:rsidP="00942DCB">
            <w:pPr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Tel: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2675F7EA" w14:textId="44C42650" w:rsidR="00942DCB" w:rsidRPr="00D506F9" w:rsidRDefault="00A37617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723305071</w:t>
            </w:r>
          </w:p>
        </w:tc>
      </w:tr>
      <w:tr w:rsidR="00942DCB" w:rsidRPr="005D55C8" w14:paraId="2304C746" w14:textId="77777777">
        <w:trPr>
          <w:trHeight w:val="25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8FE0204" w14:textId="77777777" w:rsidR="00942DCB" w:rsidRPr="00D506F9" w:rsidRDefault="00942DCB" w:rsidP="00942DC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E-mail: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33A02DAB" w14:textId="63CE7EE3" w:rsidR="00942DCB" w:rsidRPr="00D506F9" w:rsidRDefault="00A37617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Ladislav.potrusil.jr@potrusil.cz</w:t>
            </w:r>
          </w:p>
        </w:tc>
      </w:tr>
      <w:tr w:rsidR="00942DCB" w:rsidRPr="005D55C8" w14:paraId="3056AAC6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95D8D38" w14:textId="77777777" w:rsidR="00942DCB" w:rsidRPr="00D506F9" w:rsidRDefault="00942DCB" w:rsidP="00942DCB">
            <w:pPr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IČ: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4FF4714" w14:textId="456A7147" w:rsidR="00942DCB" w:rsidRPr="00D506F9" w:rsidRDefault="00A37617" w:rsidP="00942DC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665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25310119</w:t>
            </w:r>
          </w:p>
        </w:tc>
      </w:tr>
      <w:tr w:rsidR="00942DCB" w:rsidRPr="005D55C8" w14:paraId="23DC6A2D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7E245F9" w14:textId="77777777" w:rsidR="00942DCB" w:rsidRPr="00D506F9" w:rsidRDefault="00942DCB" w:rsidP="00942DC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DIČ: 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0EA32558" w14:textId="7173ABD8" w:rsidR="00942DCB" w:rsidRPr="00D506F9" w:rsidRDefault="00A37617" w:rsidP="00942DCB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665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CZ25310119</w:t>
            </w:r>
          </w:p>
        </w:tc>
      </w:tr>
      <w:tr w:rsidR="00942DCB" w:rsidRPr="005D55C8" w14:paraId="59DCCCA1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9E20595" w14:textId="77777777" w:rsidR="00942DCB" w:rsidRPr="00D506F9" w:rsidRDefault="00942DCB" w:rsidP="00942DC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Plátce DPH: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4EFCF8AC" w14:textId="422D9DAF" w:rsidR="00942DCB" w:rsidRPr="00D506F9" w:rsidRDefault="00A37617" w:rsidP="00942DCB">
            <w:pPr>
              <w:tabs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665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ano</w:t>
            </w:r>
          </w:p>
        </w:tc>
      </w:tr>
      <w:tr w:rsidR="00942DCB" w:rsidRPr="005D55C8" w14:paraId="55AF942C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6A316C8" w14:textId="77777777" w:rsidR="00942DCB" w:rsidRPr="00D506F9" w:rsidRDefault="00942DCB" w:rsidP="00942DCB">
            <w:pPr>
              <w:tabs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Bankovní spojení: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39ADA56A" w14:textId="4FF8C12F" w:rsidR="00942DCB" w:rsidRPr="00D506F9" w:rsidRDefault="00A37617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Česká spořitelna, a.s.</w:t>
            </w:r>
          </w:p>
        </w:tc>
      </w:tr>
      <w:tr w:rsidR="00942DCB" w:rsidRPr="005D55C8" w14:paraId="7A3AE235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D42C75" w14:textId="77777777" w:rsidR="00942DCB" w:rsidRPr="00D506F9" w:rsidRDefault="00942DCB" w:rsidP="00942DC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Číslo účtu: 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25BA617E" w14:textId="1AD38DE4" w:rsidR="00942DCB" w:rsidRPr="00D506F9" w:rsidRDefault="00A37617" w:rsidP="00942DC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1348942319/0800</w:t>
            </w:r>
          </w:p>
        </w:tc>
      </w:tr>
      <w:tr w:rsidR="00AB6664" w:rsidRPr="005D55C8" w14:paraId="36D6F1E9" w14:textId="77777777">
        <w:trPr>
          <w:trHeight w:val="25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004F760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1992FBEA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AB6664" w:rsidRPr="005D55C8" w14:paraId="108A48C4" w14:textId="77777777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F0B506F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>(dále též „</w:t>
            </w:r>
            <w:r w:rsidRPr="00D506F9">
              <w:rPr>
                <w:b/>
                <w:sz w:val="20"/>
                <w:szCs w:val="20"/>
              </w:rPr>
              <w:t>prodávající</w:t>
            </w:r>
            <w:r w:rsidRPr="00D506F9">
              <w:rPr>
                <w:sz w:val="20"/>
                <w:szCs w:val="20"/>
              </w:rPr>
              <w:t xml:space="preserve">“)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20199588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AB6664" w:rsidRPr="005D55C8" w14:paraId="206C3B32" w14:textId="77777777">
        <w:trPr>
          <w:trHeight w:val="52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416502F" w14:textId="77777777" w:rsidR="00AB6664" w:rsidRPr="00D506F9" w:rsidRDefault="007A616D">
            <w:pPr>
              <w:tabs>
                <w:tab w:val="center" w:pos="2124"/>
              </w:tabs>
              <w:spacing w:after="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na straně druhé </w:t>
            </w:r>
            <w:r w:rsidRPr="00D506F9">
              <w:rPr>
                <w:sz w:val="20"/>
                <w:szCs w:val="20"/>
              </w:rPr>
              <w:tab/>
              <w:t xml:space="preserve"> </w:t>
            </w:r>
          </w:p>
          <w:p w14:paraId="070EF1C5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</w:tcPr>
          <w:p w14:paraId="635DCC1C" w14:textId="77777777" w:rsidR="00AB6664" w:rsidRPr="00D506F9" w:rsidRDefault="007A61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D506F9">
              <w:rPr>
                <w:sz w:val="20"/>
                <w:szCs w:val="20"/>
              </w:rPr>
              <w:t xml:space="preserve"> </w:t>
            </w:r>
          </w:p>
        </w:tc>
      </w:tr>
    </w:tbl>
    <w:p w14:paraId="1E757D2D" w14:textId="77777777" w:rsidR="00F91268" w:rsidRPr="00D506F9" w:rsidRDefault="007A616D">
      <w:pPr>
        <w:pStyle w:val="Nadpis1"/>
        <w:tabs>
          <w:tab w:val="center" w:pos="3955"/>
          <w:tab w:val="center" w:pos="4960"/>
        </w:tabs>
        <w:ind w:left="0" w:firstLine="0"/>
        <w:jc w:val="left"/>
        <w:rPr>
          <w:rFonts w:eastAsia="Calibri"/>
          <w:b w:val="0"/>
          <w:sz w:val="20"/>
          <w:szCs w:val="20"/>
        </w:rPr>
      </w:pPr>
      <w:r w:rsidRPr="00D506F9">
        <w:rPr>
          <w:rFonts w:eastAsia="Calibri"/>
          <w:b w:val="0"/>
          <w:sz w:val="20"/>
          <w:szCs w:val="20"/>
        </w:rPr>
        <w:tab/>
      </w:r>
    </w:p>
    <w:p w14:paraId="7327ABA7" w14:textId="40CC6854" w:rsidR="00AB6664" w:rsidRPr="00D506F9" w:rsidRDefault="007A616D" w:rsidP="00F91268">
      <w:pPr>
        <w:pStyle w:val="Nadpis1"/>
        <w:tabs>
          <w:tab w:val="center" w:pos="3955"/>
          <w:tab w:val="center" w:pos="4960"/>
        </w:tabs>
        <w:ind w:left="0" w:firstLine="0"/>
        <w:rPr>
          <w:rFonts w:eastAsia="Calibri"/>
          <w:b w:val="0"/>
          <w:sz w:val="20"/>
          <w:szCs w:val="20"/>
        </w:rPr>
      </w:pPr>
      <w:r w:rsidRPr="00D506F9">
        <w:rPr>
          <w:sz w:val="20"/>
          <w:szCs w:val="20"/>
        </w:rPr>
        <w:t xml:space="preserve">II. </w:t>
      </w:r>
      <w:r w:rsidR="00C31D13" w:rsidRPr="00D506F9">
        <w:rPr>
          <w:sz w:val="20"/>
          <w:szCs w:val="20"/>
        </w:rPr>
        <w:t>Úvodní ustanovení</w:t>
      </w:r>
    </w:p>
    <w:p w14:paraId="53F1123D" w14:textId="22167B0E" w:rsidR="00AB6664" w:rsidRPr="00D506F9" w:rsidRDefault="007A616D" w:rsidP="00D506F9">
      <w:pPr>
        <w:pStyle w:val="Odstavecseseznamem"/>
        <w:numPr>
          <w:ilvl w:val="0"/>
          <w:numId w:val="34"/>
        </w:numPr>
        <w:spacing w:after="8"/>
        <w:ind w:left="284" w:hanging="284"/>
        <w:rPr>
          <w:sz w:val="20"/>
          <w:szCs w:val="20"/>
        </w:rPr>
      </w:pPr>
      <w:r w:rsidRPr="00D506F9">
        <w:rPr>
          <w:sz w:val="20"/>
          <w:szCs w:val="20"/>
        </w:rPr>
        <w:t>Tato kupní smlouva je uzavřena jako výsledek zadávacího řízení provedeného kupujícím podle zákona č. 134/2016 Sb., o zadávání veřejných</w:t>
      </w:r>
      <w:r w:rsidR="002E5FA2" w:rsidRPr="00D506F9">
        <w:rPr>
          <w:sz w:val="20"/>
          <w:szCs w:val="20"/>
        </w:rPr>
        <w:t xml:space="preserve"> zakázek</w:t>
      </w:r>
      <w:r w:rsidR="00665A93" w:rsidRPr="00D506F9">
        <w:rPr>
          <w:sz w:val="20"/>
          <w:szCs w:val="20"/>
        </w:rPr>
        <w:t>, v platném znění</w:t>
      </w:r>
      <w:r w:rsidR="002B6220" w:rsidRPr="00D506F9">
        <w:rPr>
          <w:sz w:val="20"/>
          <w:szCs w:val="20"/>
        </w:rPr>
        <w:t xml:space="preserve"> (dále jen „zákon o zadávání veřejných zakázek“)</w:t>
      </w:r>
      <w:r w:rsidR="00665A93" w:rsidRPr="00D506F9">
        <w:rPr>
          <w:sz w:val="20"/>
          <w:szCs w:val="20"/>
        </w:rPr>
        <w:t xml:space="preserve">, </w:t>
      </w:r>
      <w:r w:rsidRPr="00D506F9">
        <w:rPr>
          <w:sz w:val="20"/>
          <w:szCs w:val="20"/>
        </w:rPr>
        <w:t xml:space="preserve"> s </w:t>
      </w:r>
      <w:r w:rsidRPr="00D506F9">
        <w:rPr>
          <w:b/>
          <w:bCs/>
          <w:sz w:val="20"/>
          <w:szCs w:val="20"/>
        </w:rPr>
        <w:t>názvem „</w:t>
      </w:r>
      <w:r w:rsidR="00FE04C8" w:rsidRPr="00D506F9">
        <w:rPr>
          <w:b/>
          <w:bCs/>
          <w:sz w:val="20"/>
          <w:szCs w:val="20"/>
        </w:rPr>
        <w:t>SSL OZP, p.o. – Denní stacionář, Broučkova, Zlín – dodávka a montáž interiéru</w:t>
      </w:r>
      <w:r w:rsidRPr="00D506F9">
        <w:rPr>
          <w:b/>
          <w:bCs/>
          <w:sz w:val="20"/>
          <w:szCs w:val="20"/>
        </w:rPr>
        <w:t>“</w:t>
      </w:r>
      <w:r w:rsidRPr="00D506F9">
        <w:rPr>
          <w:sz w:val="20"/>
          <w:szCs w:val="20"/>
        </w:rPr>
        <w:t xml:space="preserve"> v jehož rámci byla </w:t>
      </w:r>
      <w:r w:rsidR="007C07CB">
        <w:rPr>
          <w:sz w:val="20"/>
          <w:szCs w:val="20"/>
        </w:rPr>
        <w:t xml:space="preserve">cenová nabídka </w:t>
      </w:r>
      <w:r w:rsidRPr="00D506F9">
        <w:rPr>
          <w:sz w:val="20"/>
          <w:szCs w:val="20"/>
        </w:rPr>
        <w:t xml:space="preserve"> vybrána jako nabídka nejvýhodnější.  </w:t>
      </w:r>
    </w:p>
    <w:p w14:paraId="62558FA4" w14:textId="77777777" w:rsidR="00AB6664" w:rsidRDefault="007A616D" w:rsidP="00D506F9">
      <w:pPr>
        <w:spacing w:after="35" w:line="259" w:lineRule="auto"/>
        <w:ind w:left="284" w:hanging="284"/>
        <w:jc w:val="left"/>
        <w:rPr>
          <w:sz w:val="20"/>
          <w:szCs w:val="20"/>
        </w:rPr>
      </w:pPr>
      <w:r w:rsidRPr="00D506F9">
        <w:rPr>
          <w:sz w:val="20"/>
          <w:szCs w:val="20"/>
        </w:rPr>
        <w:t xml:space="preserve"> </w:t>
      </w:r>
    </w:p>
    <w:p w14:paraId="30089B83" w14:textId="77777777" w:rsidR="00D506F9" w:rsidRPr="00D506F9" w:rsidRDefault="00D506F9" w:rsidP="00D506F9">
      <w:pPr>
        <w:spacing w:after="35" w:line="259" w:lineRule="auto"/>
        <w:ind w:left="284" w:hanging="284"/>
        <w:jc w:val="left"/>
        <w:rPr>
          <w:sz w:val="20"/>
          <w:szCs w:val="20"/>
        </w:rPr>
      </w:pPr>
    </w:p>
    <w:p w14:paraId="187285B9" w14:textId="2991C636" w:rsidR="00324440" w:rsidRPr="00D506F9" w:rsidRDefault="007A616D" w:rsidP="00D506F9">
      <w:pPr>
        <w:pStyle w:val="Odstavecseseznamem"/>
        <w:numPr>
          <w:ilvl w:val="0"/>
          <w:numId w:val="32"/>
        </w:numPr>
        <w:ind w:left="284" w:hanging="284"/>
        <w:rPr>
          <w:sz w:val="20"/>
          <w:szCs w:val="20"/>
        </w:rPr>
      </w:pPr>
      <w:r w:rsidRPr="00D506F9">
        <w:rPr>
          <w:sz w:val="20"/>
          <w:szCs w:val="20"/>
        </w:rPr>
        <w:lastRenderedPageBreak/>
        <w:t>Účelem této smlouvy je sjednání podmínek pro dodávku a montáž v</w:t>
      </w:r>
      <w:r w:rsidR="00324440" w:rsidRPr="00D506F9">
        <w:rPr>
          <w:sz w:val="20"/>
          <w:szCs w:val="20"/>
        </w:rPr>
        <w:t>ybavení interiéru sociální služby denní stacionář</w:t>
      </w:r>
      <w:r w:rsidRPr="00D506F9">
        <w:rPr>
          <w:sz w:val="20"/>
          <w:szCs w:val="20"/>
        </w:rPr>
        <w:t xml:space="preserve">. Vybavením interiéru se rozumí </w:t>
      </w:r>
      <w:r w:rsidR="002E5FA2" w:rsidRPr="00D506F9">
        <w:rPr>
          <w:sz w:val="20"/>
          <w:szCs w:val="20"/>
        </w:rPr>
        <w:t xml:space="preserve">dodávka a montáž </w:t>
      </w:r>
      <w:r w:rsidR="00324440" w:rsidRPr="00D506F9">
        <w:rPr>
          <w:sz w:val="20"/>
          <w:szCs w:val="20"/>
        </w:rPr>
        <w:t>jednotliv</w:t>
      </w:r>
      <w:r w:rsidR="002E5FA2" w:rsidRPr="00D506F9">
        <w:rPr>
          <w:sz w:val="20"/>
          <w:szCs w:val="20"/>
        </w:rPr>
        <w:t>ých</w:t>
      </w:r>
      <w:r w:rsidR="00324440" w:rsidRPr="00D506F9">
        <w:rPr>
          <w:sz w:val="20"/>
          <w:szCs w:val="20"/>
        </w:rPr>
        <w:t xml:space="preserve"> prvk</w:t>
      </w:r>
      <w:r w:rsidR="002E5FA2" w:rsidRPr="00D506F9">
        <w:rPr>
          <w:sz w:val="20"/>
          <w:szCs w:val="20"/>
        </w:rPr>
        <w:t>ů</w:t>
      </w:r>
      <w:r w:rsidR="00324440" w:rsidRPr="00D506F9">
        <w:rPr>
          <w:sz w:val="20"/>
          <w:szCs w:val="20"/>
        </w:rPr>
        <w:t xml:space="preserve"> interiéru</w:t>
      </w:r>
      <w:r w:rsidRPr="00D506F9">
        <w:rPr>
          <w:sz w:val="20"/>
          <w:szCs w:val="20"/>
        </w:rPr>
        <w:t xml:space="preserve"> v rozsah</w:t>
      </w:r>
      <w:r w:rsidR="00324440" w:rsidRPr="00D506F9">
        <w:rPr>
          <w:sz w:val="20"/>
          <w:szCs w:val="20"/>
        </w:rPr>
        <w:t>u specifikovaném</w:t>
      </w:r>
      <w:r w:rsidRPr="00D506F9">
        <w:rPr>
          <w:sz w:val="20"/>
          <w:szCs w:val="20"/>
        </w:rPr>
        <w:t xml:space="preserve"> </w:t>
      </w:r>
      <w:r w:rsidR="00324440" w:rsidRPr="00D506F9">
        <w:rPr>
          <w:sz w:val="20"/>
          <w:szCs w:val="20"/>
        </w:rPr>
        <w:t xml:space="preserve">ve výkresové části projektu interiéru, včetně schémat jednotlivých prvků interiéru, zpracované Ing. Arch. Beatou Gistrovou, která </w:t>
      </w:r>
      <w:r w:rsidR="00BD584B" w:rsidRPr="00D506F9">
        <w:rPr>
          <w:sz w:val="20"/>
          <w:szCs w:val="20"/>
        </w:rPr>
        <w:t>byla prodávajícímu</w:t>
      </w:r>
      <w:r w:rsidR="00324440" w:rsidRPr="00D506F9">
        <w:rPr>
          <w:sz w:val="20"/>
          <w:szCs w:val="20"/>
        </w:rPr>
        <w:t xml:space="preserve"> poskytnuta v rámci zadávacího řízení jako podklad pro vypracování nabídky.</w:t>
      </w:r>
    </w:p>
    <w:p w14:paraId="7C80D847" w14:textId="77777777" w:rsidR="008B5603" w:rsidRPr="00D506F9" w:rsidRDefault="008B5603" w:rsidP="00D506F9">
      <w:pPr>
        <w:pStyle w:val="Odstavecseseznamem"/>
        <w:numPr>
          <w:ilvl w:val="0"/>
          <w:numId w:val="32"/>
        </w:numPr>
        <w:ind w:left="284" w:hanging="284"/>
        <w:rPr>
          <w:sz w:val="20"/>
          <w:szCs w:val="20"/>
        </w:rPr>
      </w:pPr>
      <w:r w:rsidRPr="00D506F9">
        <w:rPr>
          <w:sz w:val="20"/>
          <w:szCs w:val="20"/>
        </w:rPr>
        <w:t>Dílo bude realizováno v rámci projektu „Optimalizace vybraných sociálních služeb ZK“ (dále jen „projekt“) v části Denní stacionář s názvem akce „SSL OZP p. o. _ Denní stacionář Broučkova Zlín“,</w:t>
      </w:r>
      <w:r w:rsidR="00BD584B" w:rsidRPr="00D506F9">
        <w:rPr>
          <w:sz w:val="20"/>
          <w:szCs w:val="20"/>
        </w:rPr>
        <w:t xml:space="preserve"> který kupující</w:t>
      </w:r>
      <w:r w:rsidRPr="00D506F9">
        <w:rPr>
          <w:sz w:val="20"/>
          <w:szCs w:val="20"/>
        </w:rPr>
        <w:t xml:space="preserve"> realizuje v rámci Integrovaného regionálního operačního programu (dále jen „IROP“)</w:t>
      </w:r>
      <w:r w:rsidR="004A1A90" w:rsidRPr="00D506F9">
        <w:rPr>
          <w:sz w:val="20"/>
          <w:szCs w:val="20"/>
        </w:rPr>
        <w:t xml:space="preserve"> – registrační číslo projektu CZ.06.2.56/0.0/0.0/16_057/0013085.</w:t>
      </w:r>
    </w:p>
    <w:p w14:paraId="75F62655" w14:textId="77777777" w:rsidR="008B5603" w:rsidRPr="00D506F9" w:rsidRDefault="008B5603" w:rsidP="008B5603">
      <w:pPr>
        <w:pStyle w:val="Odstavecseseznamem"/>
        <w:ind w:left="360" w:firstLine="0"/>
        <w:rPr>
          <w:sz w:val="20"/>
          <w:szCs w:val="20"/>
        </w:rPr>
      </w:pPr>
    </w:p>
    <w:p w14:paraId="7F298588" w14:textId="05CFAEF8" w:rsidR="00AB6664" w:rsidRPr="00D506F9" w:rsidRDefault="00C31D13">
      <w:pPr>
        <w:pStyle w:val="Nadpis1"/>
        <w:ind w:right="2"/>
        <w:rPr>
          <w:sz w:val="20"/>
          <w:szCs w:val="20"/>
        </w:rPr>
      </w:pPr>
      <w:r w:rsidRPr="00D506F9">
        <w:rPr>
          <w:sz w:val="20"/>
          <w:szCs w:val="20"/>
        </w:rPr>
        <w:t>III</w:t>
      </w:r>
      <w:r w:rsidR="007A616D" w:rsidRPr="00D506F9">
        <w:rPr>
          <w:sz w:val="20"/>
          <w:szCs w:val="20"/>
        </w:rPr>
        <w:t xml:space="preserve">. Předmět plnění </w:t>
      </w:r>
    </w:p>
    <w:p w14:paraId="76F4BFF1" w14:textId="3B43C036" w:rsidR="00AB6664" w:rsidRPr="00D506F9" w:rsidRDefault="007A616D" w:rsidP="008B5603">
      <w:pPr>
        <w:pStyle w:val="Odstavecseseznamem"/>
        <w:numPr>
          <w:ilvl w:val="0"/>
          <w:numId w:val="15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>Předmě</w:t>
      </w:r>
      <w:r w:rsidR="008B5603" w:rsidRPr="00D506F9">
        <w:rPr>
          <w:sz w:val="20"/>
          <w:szCs w:val="20"/>
        </w:rPr>
        <w:t xml:space="preserve">tem této smlouvy je </w:t>
      </w:r>
      <w:r w:rsidRPr="00D506F9">
        <w:rPr>
          <w:sz w:val="20"/>
          <w:szCs w:val="20"/>
        </w:rPr>
        <w:t>zabezpečení jednotlivých prvků interiéru, jejich doprava na místo určení, instalace</w:t>
      </w:r>
      <w:r w:rsidR="004A1A90" w:rsidRPr="00D506F9">
        <w:rPr>
          <w:sz w:val="20"/>
          <w:szCs w:val="20"/>
        </w:rPr>
        <w:t>, montáž</w:t>
      </w:r>
      <w:r w:rsidR="00B017D5" w:rsidRPr="00D506F9">
        <w:rPr>
          <w:sz w:val="20"/>
          <w:szCs w:val="20"/>
        </w:rPr>
        <w:t xml:space="preserve"> </w:t>
      </w:r>
      <w:r w:rsidRPr="00D506F9">
        <w:rPr>
          <w:sz w:val="20"/>
          <w:szCs w:val="20"/>
        </w:rPr>
        <w:t>do jednotlivých, kupujícím určených místností</w:t>
      </w:r>
      <w:r w:rsidR="004A1A90" w:rsidRPr="00D506F9">
        <w:rPr>
          <w:sz w:val="20"/>
          <w:szCs w:val="20"/>
        </w:rPr>
        <w:t>, jejich uvedení do provozu</w:t>
      </w:r>
      <w:r w:rsidRPr="00D506F9">
        <w:rPr>
          <w:sz w:val="20"/>
          <w:szCs w:val="20"/>
        </w:rPr>
        <w:t xml:space="preserve"> a úklid po instalaci včetně odstranění obalů a jiných odpadů vzniklých činností prodávajícího</w:t>
      </w:r>
      <w:r w:rsidR="00665A93" w:rsidRPr="00D506F9">
        <w:rPr>
          <w:sz w:val="20"/>
          <w:szCs w:val="20"/>
        </w:rPr>
        <w:t>,</w:t>
      </w:r>
      <w:r w:rsidRPr="00D506F9">
        <w:rPr>
          <w:sz w:val="20"/>
          <w:szCs w:val="20"/>
        </w:rPr>
        <w:t xml:space="preserve"> a závěrečný úklid míst dotčených činností prodávajícího, a to v souladu s</w:t>
      </w:r>
      <w:r w:rsidR="00665A93" w:rsidRPr="00D506F9">
        <w:rPr>
          <w:sz w:val="20"/>
          <w:szCs w:val="20"/>
        </w:rPr>
        <w:t xml:space="preserve"> platnými </w:t>
      </w:r>
      <w:r w:rsidRPr="00D506F9">
        <w:rPr>
          <w:sz w:val="20"/>
          <w:szCs w:val="20"/>
        </w:rPr>
        <w:t xml:space="preserve">obecně závaznými technickými podmínkami uvedenými v právních a technických předpisech a normách týkajících se předmětu plnění. </w:t>
      </w:r>
    </w:p>
    <w:p w14:paraId="26748567" w14:textId="77777777" w:rsidR="00AB6664" w:rsidRPr="00D506F9" w:rsidRDefault="007A616D" w:rsidP="008B5603">
      <w:pPr>
        <w:pStyle w:val="Odstavecseseznamem"/>
        <w:numPr>
          <w:ilvl w:val="0"/>
          <w:numId w:val="15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 xml:space="preserve">Druh, rozsah a počty jednotlivých prvků interiéru jsou definovány v příloze č. 1 této smlouvy, nazvané </w:t>
      </w:r>
      <w:r w:rsidR="008B5603" w:rsidRPr="00D506F9">
        <w:rPr>
          <w:sz w:val="20"/>
          <w:szCs w:val="20"/>
        </w:rPr>
        <w:t>Výkresová část projektu interiéru, včetně schémat jednotlivých prvků interiéru</w:t>
      </w:r>
      <w:r w:rsidRPr="00D506F9">
        <w:rPr>
          <w:sz w:val="20"/>
          <w:szCs w:val="20"/>
        </w:rPr>
        <w:t xml:space="preserve">. </w:t>
      </w:r>
    </w:p>
    <w:p w14:paraId="5F2E75D7" w14:textId="09811A42" w:rsidR="00AB6664" w:rsidRPr="00D506F9" w:rsidRDefault="007A616D" w:rsidP="008B5603">
      <w:pPr>
        <w:pStyle w:val="Odstavecseseznamem"/>
        <w:numPr>
          <w:ilvl w:val="0"/>
          <w:numId w:val="15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 xml:space="preserve">Prodávající bere na vědomí, že jím dodané vnitřní vybavení bude montováno do </w:t>
      </w:r>
      <w:r w:rsidR="00B735B6" w:rsidRPr="00D506F9">
        <w:rPr>
          <w:sz w:val="20"/>
          <w:szCs w:val="20"/>
        </w:rPr>
        <w:t xml:space="preserve">prostorů, kde probíhají </w:t>
      </w:r>
      <w:r w:rsidR="00621CFC" w:rsidRPr="00D506F9">
        <w:rPr>
          <w:sz w:val="20"/>
          <w:szCs w:val="20"/>
        </w:rPr>
        <w:t>dokončovací rekonstrukční práce</w:t>
      </w:r>
      <w:r w:rsidRPr="00D506F9">
        <w:rPr>
          <w:sz w:val="20"/>
          <w:szCs w:val="20"/>
        </w:rPr>
        <w:t>. Prodávající se zavazuje spol</w:t>
      </w:r>
      <w:r w:rsidR="00621CFC" w:rsidRPr="00D506F9">
        <w:rPr>
          <w:sz w:val="20"/>
          <w:szCs w:val="20"/>
        </w:rPr>
        <w:t>upracovat se zhotovitelem rekonstrukce</w:t>
      </w:r>
      <w:r w:rsidRPr="00D506F9">
        <w:rPr>
          <w:sz w:val="20"/>
          <w:szCs w:val="20"/>
        </w:rPr>
        <w:t>, aby montáž vnitřního vybavení probíhala v souladu</w:t>
      </w:r>
      <w:r w:rsidR="00621CFC" w:rsidRPr="00D506F9">
        <w:rPr>
          <w:sz w:val="20"/>
          <w:szCs w:val="20"/>
        </w:rPr>
        <w:t xml:space="preserve"> s dokončováním těchto prací.</w:t>
      </w:r>
      <w:r w:rsidRPr="00D506F9">
        <w:rPr>
          <w:sz w:val="20"/>
          <w:szCs w:val="20"/>
        </w:rPr>
        <w:t xml:space="preserve">  </w:t>
      </w:r>
    </w:p>
    <w:p w14:paraId="146BA681" w14:textId="77777777" w:rsidR="00AB6664" w:rsidRPr="00D506F9" w:rsidRDefault="007A616D">
      <w:pPr>
        <w:spacing w:after="34" w:line="259" w:lineRule="auto"/>
        <w:ind w:left="720" w:firstLine="0"/>
        <w:jc w:val="left"/>
        <w:rPr>
          <w:sz w:val="20"/>
          <w:szCs w:val="20"/>
        </w:rPr>
      </w:pPr>
      <w:r w:rsidRPr="00D506F9">
        <w:rPr>
          <w:sz w:val="20"/>
          <w:szCs w:val="20"/>
        </w:rPr>
        <w:t xml:space="preserve"> </w:t>
      </w:r>
    </w:p>
    <w:p w14:paraId="00DF5DD6" w14:textId="0B7820D6" w:rsidR="00AB6664" w:rsidRPr="00D506F9" w:rsidRDefault="00C31D13">
      <w:pPr>
        <w:pStyle w:val="Nadpis1"/>
        <w:ind w:right="4"/>
        <w:rPr>
          <w:sz w:val="20"/>
          <w:szCs w:val="20"/>
        </w:rPr>
      </w:pPr>
      <w:r w:rsidRPr="00D506F9">
        <w:rPr>
          <w:sz w:val="20"/>
          <w:szCs w:val="20"/>
        </w:rPr>
        <w:t>I</w:t>
      </w:r>
      <w:r w:rsidR="007A616D" w:rsidRPr="00D506F9">
        <w:rPr>
          <w:sz w:val="20"/>
          <w:szCs w:val="20"/>
        </w:rPr>
        <w:t>V. Termín a místo plnění</w:t>
      </w:r>
      <w:r w:rsidR="002B6530" w:rsidRPr="00D506F9">
        <w:rPr>
          <w:sz w:val="20"/>
          <w:szCs w:val="20"/>
        </w:rPr>
        <w:t>, převzetí předmětu plnění</w:t>
      </w:r>
      <w:r w:rsidR="007A616D" w:rsidRPr="00D506F9">
        <w:rPr>
          <w:sz w:val="20"/>
          <w:szCs w:val="20"/>
        </w:rPr>
        <w:t xml:space="preserve"> </w:t>
      </w:r>
    </w:p>
    <w:p w14:paraId="141F8C59" w14:textId="77777777" w:rsidR="00AB6664" w:rsidRPr="00D506F9" w:rsidRDefault="007A616D" w:rsidP="00B735B6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 xml:space="preserve">Místem plnění je </w:t>
      </w:r>
      <w:r w:rsidR="00B735B6" w:rsidRPr="00D506F9">
        <w:rPr>
          <w:sz w:val="20"/>
          <w:szCs w:val="20"/>
        </w:rPr>
        <w:t>prostor Střední zdravotnické školy a Vyšší odborné školy zdravotnické, Broučkova 372, Zlín, parc. č. st. 940 v katastrálním území Příluky u Zlína</w:t>
      </w:r>
      <w:r w:rsidRPr="00D506F9">
        <w:rPr>
          <w:sz w:val="20"/>
          <w:szCs w:val="20"/>
        </w:rPr>
        <w:t xml:space="preserve">. </w:t>
      </w:r>
    </w:p>
    <w:p w14:paraId="1957EF41" w14:textId="38D8F8D2" w:rsidR="00621CFC" w:rsidRPr="00D506F9" w:rsidRDefault="00621CFC" w:rsidP="00621CFC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>Prodávající je povinen zahájit přípravu zajišťování jednotlivých prvků interiéru dnem nabytí účinnosti této smlouvy.</w:t>
      </w:r>
    </w:p>
    <w:p w14:paraId="5D824313" w14:textId="0821974C" w:rsidR="00621CFC" w:rsidRPr="00556754" w:rsidRDefault="00621CFC" w:rsidP="00621CFC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 xml:space="preserve">Vzhledem ke skutečnosti, že interiérové vybavení bude sloužit k vybavení Denního stacionáře, jehož rekonstrukce v době uzavření této smlouvy není ukončena, bude dodávka a montáž jednotlivých prvků interiéru v místě plnění provedena až před ukončením rekonstrukce stavby, a to na písemnou výzvu kupujícího (za písemnou výzvu se považuje výzva zaslaná e-mailem na adresu </w:t>
      </w:r>
      <w:r w:rsidRPr="00556754">
        <w:rPr>
          <w:sz w:val="20"/>
          <w:szCs w:val="20"/>
        </w:rPr>
        <w:t xml:space="preserve">prodávajícího </w:t>
      </w:r>
      <w:r w:rsidR="00A37617" w:rsidRPr="00556754">
        <w:rPr>
          <w:sz w:val="20"/>
          <w:szCs w:val="20"/>
        </w:rPr>
        <w:t>pavel.sevela@potrusil.cz</w:t>
      </w:r>
      <w:r w:rsidRPr="00556754">
        <w:rPr>
          <w:sz w:val="20"/>
          <w:szCs w:val="20"/>
        </w:rPr>
        <w:t>.</w:t>
      </w:r>
    </w:p>
    <w:p w14:paraId="0E1FEC37" w14:textId="555E01DC" w:rsidR="008F128C" w:rsidRPr="00D506F9" w:rsidRDefault="008F128C" w:rsidP="00621CFC">
      <w:pPr>
        <w:pStyle w:val="Odstavecseseznamem"/>
        <w:spacing w:after="0" w:line="264" w:lineRule="auto"/>
        <w:ind w:left="360" w:firstLine="0"/>
        <w:rPr>
          <w:sz w:val="20"/>
          <w:szCs w:val="20"/>
        </w:rPr>
      </w:pPr>
      <w:r w:rsidRPr="00D506F9">
        <w:rPr>
          <w:sz w:val="20"/>
          <w:szCs w:val="20"/>
        </w:rPr>
        <w:t>Termín ukončení rekonstrukce předmětného objektu a následné zaslání této písemné výzvy kupujícího prodávajícímu je předpokládán v</w:t>
      </w:r>
      <w:r w:rsidR="008B4D74">
        <w:rPr>
          <w:sz w:val="20"/>
          <w:szCs w:val="20"/>
        </w:rPr>
        <w:t> </w:t>
      </w:r>
      <w:r w:rsidRPr="00335A60">
        <w:rPr>
          <w:sz w:val="20"/>
          <w:szCs w:val="20"/>
        </w:rPr>
        <w:t>období</w:t>
      </w:r>
      <w:r w:rsidR="008B4D74" w:rsidRPr="00335A60">
        <w:rPr>
          <w:sz w:val="20"/>
          <w:szCs w:val="20"/>
        </w:rPr>
        <w:t xml:space="preserve"> 1</w:t>
      </w:r>
      <w:r w:rsidR="00EC101D">
        <w:rPr>
          <w:sz w:val="20"/>
          <w:szCs w:val="20"/>
        </w:rPr>
        <w:t>5</w:t>
      </w:r>
      <w:r w:rsidR="008B4D74" w:rsidRPr="00335A60">
        <w:rPr>
          <w:sz w:val="20"/>
          <w:szCs w:val="20"/>
        </w:rPr>
        <w:t xml:space="preserve">. 5. – </w:t>
      </w:r>
      <w:r w:rsidR="00EC101D">
        <w:rPr>
          <w:sz w:val="20"/>
          <w:szCs w:val="20"/>
        </w:rPr>
        <w:t>3</w:t>
      </w:r>
      <w:r w:rsidR="008B4D74" w:rsidRPr="00335A60">
        <w:rPr>
          <w:sz w:val="20"/>
          <w:szCs w:val="20"/>
        </w:rPr>
        <w:t>0. 5. 2020.</w:t>
      </w:r>
    </w:p>
    <w:p w14:paraId="5CD36872" w14:textId="233D3F13" w:rsidR="00621CFC" w:rsidRPr="00D506F9" w:rsidRDefault="00621CFC" w:rsidP="00621CFC">
      <w:pPr>
        <w:pStyle w:val="Odstavecseseznamem"/>
        <w:spacing w:after="0" w:line="264" w:lineRule="auto"/>
        <w:ind w:left="360" w:firstLine="0"/>
        <w:rPr>
          <w:bCs/>
          <w:color w:val="auto"/>
          <w:sz w:val="20"/>
          <w:szCs w:val="20"/>
        </w:rPr>
      </w:pPr>
      <w:r w:rsidRPr="00D506F9">
        <w:rPr>
          <w:sz w:val="20"/>
          <w:szCs w:val="20"/>
        </w:rPr>
        <w:t>Tato výzva</w:t>
      </w:r>
      <w:r w:rsidR="00D72C8F" w:rsidRPr="00D506F9">
        <w:rPr>
          <w:sz w:val="20"/>
          <w:szCs w:val="20"/>
        </w:rPr>
        <w:t xml:space="preserve"> bude prodávajícím písemně kupujícímu </w:t>
      </w:r>
      <w:r w:rsidRPr="00D506F9">
        <w:rPr>
          <w:sz w:val="20"/>
          <w:szCs w:val="20"/>
        </w:rPr>
        <w:t>potvrzena, a to nejpozději následující</w:t>
      </w:r>
      <w:r w:rsidR="00C92D04" w:rsidRPr="00D506F9">
        <w:rPr>
          <w:sz w:val="20"/>
          <w:szCs w:val="20"/>
        </w:rPr>
        <w:t xml:space="preserve"> pracovní </w:t>
      </w:r>
      <w:r w:rsidRPr="00D506F9">
        <w:rPr>
          <w:sz w:val="20"/>
          <w:szCs w:val="20"/>
        </w:rPr>
        <w:t>den po odeslání výzvy</w:t>
      </w:r>
      <w:r w:rsidR="00D72C8F" w:rsidRPr="00D506F9">
        <w:rPr>
          <w:sz w:val="20"/>
          <w:szCs w:val="20"/>
        </w:rPr>
        <w:t xml:space="preserve"> kupujícím.</w:t>
      </w:r>
      <w:r w:rsidRPr="00D506F9">
        <w:rPr>
          <w:bCs/>
          <w:color w:val="7030A0"/>
          <w:sz w:val="20"/>
          <w:szCs w:val="20"/>
        </w:rPr>
        <w:t xml:space="preserve"> </w:t>
      </w:r>
      <w:r w:rsidR="00D72C8F" w:rsidRPr="00D506F9">
        <w:rPr>
          <w:color w:val="auto"/>
          <w:sz w:val="20"/>
          <w:szCs w:val="20"/>
        </w:rPr>
        <w:t>Prodávající</w:t>
      </w:r>
      <w:r w:rsidRPr="00D506F9">
        <w:rPr>
          <w:color w:val="auto"/>
          <w:sz w:val="20"/>
          <w:szCs w:val="20"/>
        </w:rPr>
        <w:t xml:space="preserve"> potvrdí výzvu emailem na</w:t>
      </w:r>
      <w:r w:rsidR="00D72C8F" w:rsidRPr="00D506F9">
        <w:rPr>
          <w:color w:val="auto"/>
          <w:sz w:val="20"/>
          <w:szCs w:val="20"/>
        </w:rPr>
        <w:t xml:space="preserve"> adresu kupujícího</w:t>
      </w:r>
      <w:r w:rsidRPr="00D506F9">
        <w:rPr>
          <w:bCs/>
          <w:color w:val="auto"/>
          <w:sz w:val="20"/>
          <w:szCs w:val="20"/>
        </w:rPr>
        <w:t xml:space="preserve">: </w:t>
      </w:r>
      <w:hyperlink r:id="rId5" w:history="1">
        <w:r w:rsidR="00D72C8F" w:rsidRPr="00D506F9">
          <w:rPr>
            <w:rStyle w:val="Hypertextovodkaz"/>
            <w:bCs/>
            <w:sz w:val="20"/>
            <w:szCs w:val="20"/>
          </w:rPr>
          <w:t>ekonomka@hradek-radost.cz</w:t>
        </w:r>
      </w:hyperlink>
    </w:p>
    <w:p w14:paraId="33E04F56" w14:textId="77777777" w:rsidR="00A5313C" w:rsidRPr="00A5313C" w:rsidRDefault="00A5313C" w:rsidP="009B5D84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A5313C">
        <w:rPr>
          <w:sz w:val="20"/>
          <w:szCs w:val="20"/>
        </w:rPr>
        <w:t>Prodávající se zavazuje zahájit montážní práce do 3 kalendářních dnů od zaslání potvrzení výzvy kupujícímu dle předchozího odstavce.</w:t>
      </w:r>
    </w:p>
    <w:p w14:paraId="751AFFF0" w14:textId="72FF306A" w:rsidR="00AB6664" w:rsidRDefault="007A616D" w:rsidP="009B5D84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>Prodávající se zavazuje splnit všechny povinnosti z této smlouvy</w:t>
      </w:r>
      <w:r w:rsidR="00B017D5" w:rsidRPr="00D506F9">
        <w:rPr>
          <w:sz w:val="20"/>
          <w:szCs w:val="20"/>
        </w:rPr>
        <w:t xml:space="preserve"> vyplývající zejména z</w:t>
      </w:r>
      <w:r w:rsidR="008F128C" w:rsidRPr="00D506F9">
        <w:rPr>
          <w:sz w:val="20"/>
          <w:szCs w:val="20"/>
        </w:rPr>
        <w:t> odst.</w:t>
      </w:r>
      <w:r w:rsidR="00B017D5" w:rsidRPr="00D506F9">
        <w:rPr>
          <w:sz w:val="20"/>
          <w:szCs w:val="20"/>
        </w:rPr>
        <w:t xml:space="preserve"> 1</w:t>
      </w:r>
      <w:r w:rsidR="008F128C" w:rsidRPr="00D506F9">
        <w:rPr>
          <w:sz w:val="20"/>
          <w:szCs w:val="20"/>
        </w:rPr>
        <w:t>)</w:t>
      </w:r>
      <w:r w:rsidR="00B017D5" w:rsidRPr="00D506F9">
        <w:rPr>
          <w:sz w:val="20"/>
          <w:szCs w:val="20"/>
        </w:rPr>
        <w:t xml:space="preserve"> čl.</w:t>
      </w:r>
      <w:r w:rsidR="008B4D74">
        <w:rPr>
          <w:sz w:val="20"/>
          <w:szCs w:val="20"/>
        </w:rPr>
        <w:t> </w:t>
      </w:r>
      <w:r w:rsidR="00B017D5" w:rsidRPr="00D506F9">
        <w:rPr>
          <w:sz w:val="20"/>
          <w:szCs w:val="20"/>
        </w:rPr>
        <w:t>III</w:t>
      </w:r>
      <w:r w:rsidR="008F128C" w:rsidRPr="00D506F9">
        <w:rPr>
          <w:sz w:val="20"/>
          <w:szCs w:val="20"/>
        </w:rPr>
        <w:t xml:space="preserve"> této</w:t>
      </w:r>
      <w:r w:rsidR="008B4D74">
        <w:rPr>
          <w:sz w:val="20"/>
          <w:szCs w:val="20"/>
        </w:rPr>
        <w:t xml:space="preserve"> </w:t>
      </w:r>
      <w:r w:rsidR="00B017D5" w:rsidRPr="00D506F9">
        <w:rPr>
          <w:sz w:val="20"/>
          <w:szCs w:val="20"/>
        </w:rPr>
        <w:t>smlouvy</w:t>
      </w:r>
      <w:r w:rsidRPr="00D506F9">
        <w:rPr>
          <w:sz w:val="20"/>
          <w:szCs w:val="20"/>
        </w:rPr>
        <w:t xml:space="preserve"> do </w:t>
      </w:r>
      <w:r w:rsidR="00B93541" w:rsidRPr="00D506F9">
        <w:rPr>
          <w:sz w:val="20"/>
          <w:szCs w:val="20"/>
        </w:rPr>
        <w:t>15</w:t>
      </w:r>
      <w:r w:rsidRPr="00D506F9">
        <w:rPr>
          <w:sz w:val="20"/>
          <w:szCs w:val="20"/>
        </w:rPr>
        <w:t xml:space="preserve"> kalendářních dnů</w:t>
      </w:r>
      <w:r w:rsidR="00B93541" w:rsidRPr="00D506F9">
        <w:rPr>
          <w:sz w:val="20"/>
          <w:szCs w:val="20"/>
        </w:rPr>
        <w:t xml:space="preserve"> od zaslání </w:t>
      </w:r>
      <w:r w:rsidR="00A5313C">
        <w:rPr>
          <w:sz w:val="20"/>
          <w:szCs w:val="20"/>
        </w:rPr>
        <w:t>potvrzení</w:t>
      </w:r>
      <w:r w:rsidR="00B93541" w:rsidRPr="00D506F9">
        <w:rPr>
          <w:sz w:val="20"/>
          <w:szCs w:val="20"/>
        </w:rPr>
        <w:t xml:space="preserve"> výzvy kupující</w:t>
      </w:r>
      <w:r w:rsidR="00A5313C">
        <w:rPr>
          <w:sz w:val="20"/>
          <w:szCs w:val="20"/>
        </w:rPr>
        <w:t>mu dle odst. 3) tohoto článku</w:t>
      </w:r>
      <w:r w:rsidR="00B93541" w:rsidRPr="00D506F9">
        <w:rPr>
          <w:sz w:val="20"/>
          <w:szCs w:val="20"/>
        </w:rPr>
        <w:t>.</w:t>
      </w:r>
      <w:r w:rsidRPr="00D506F9">
        <w:rPr>
          <w:sz w:val="20"/>
          <w:szCs w:val="20"/>
        </w:rPr>
        <w:t xml:space="preserve"> </w:t>
      </w:r>
    </w:p>
    <w:p w14:paraId="76B9FDC2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086F45DA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2FD77234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7744EECA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2A89ACC0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7EB514D8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03ED8D2C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4B4D7746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75E58B4C" w14:textId="77777777" w:rsidR="008B4D74" w:rsidRDefault="008B4D74" w:rsidP="008B4D74">
      <w:pPr>
        <w:spacing w:after="0" w:line="264" w:lineRule="auto"/>
        <w:rPr>
          <w:sz w:val="20"/>
          <w:szCs w:val="20"/>
        </w:rPr>
      </w:pPr>
    </w:p>
    <w:p w14:paraId="021DDEC5" w14:textId="77777777" w:rsidR="008B4D74" w:rsidRPr="008B4D74" w:rsidRDefault="008B4D74" w:rsidP="008B4D74">
      <w:pPr>
        <w:spacing w:after="0" w:line="264" w:lineRule="auto"/>
        <w:rPr>
          <w:sz w:val="20"/>
          <w:szCs w:val="20"/>
        </w:rPr>
      </w:pPr>
    </w:p>
    <w:p w14:paraId="68B9484C" w14:textId="77777777" w:rsidR="00850AB8" w:rsidRPr="00D506F9" w:rsidRDefault="007A616D" w:rsidP="00B93541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lastRenderedPageBreak/>
        <w:t>Pokud by došlo ke zdržení či prodlevám</w:t>
      </w:r>
    </w:p>
    <w:p w14:paraId="37A1C38C" w14:textId="13FCA28A" w:rsidR="00850AB8" w:rsidRPr="00D506F9" w:rsidRDefault="008F128C" w:rsidP="00850AB8">
      <w:pPr>
        <w:pStyle w:val="Odstavecseseznamem"/>
        <w:numPr>
          <w:ilvl w:val="0"/>
          <w:numId w:val="35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>vůči předpokládanému termínu zaslání výzvy od kupujícího prodávajícímu dle odst. 3) čl. IV. této smlouvy</w:t>
      </w:r>
      <w:r w:rsidR="007A616D" w:rsidRPr="00D506F9">
        <w:rPr>
          <w:sz w:val="20"/>
          <w:szCs w:val="20"/>
        </w:rPr>
        <w:t xml:space="preserve"> v d</w:t>
      </w:r>
      <w:r w:rsidR="00365A04" w:rsidRPr="00D506F9">
        <w:rPr>
          <w:sz w:val="20"/>
          <w:szCs w:val="20"/>
        </w:rPr>
        <w:t>okončování rekonstrukce prostorů</w:t>
      </w:r>
      <w:r w:rsidR="007A616D" w:rsidRPr="00D506F9">
        <w:rPr>
          <w:sz w:val="20"/>
          <w:szCs w:val="20"/>
        </w:rPr>
        <w:t xml:space="preserve"> a nebylo-li by možné provádět montáž vnitřního vybavení, </w:t>
      </w:r>
    </w:p>
    <w:p w14:paraId="5146C4BD" w14:textId="1617BBF7" w:rsidR="00613BD1" w:rsidRPr="00D506F9" w:rsidRDefault="007A616D" w:rsidP="00850AB8">
      <w:pPr>
        <w:pStyle w:val="Odstavecseseznamem"/>
        <w:numPr>
          <w:ilvl w:val="0"/>
          <w:numId w:val="35"/>
        </w:numPr>
        <w:spacing w:after="0" w:line="264" w:lineRule="auto"/>
        <w:rPr>
          <w:sz w:val="20"/>
          <w:szCs w:val="20"/>
        </w:rPr>
      </w:pPr>
      <w:r w:rsidRPr="00D506F9">
        <w:rPr>
          <w:sz w:val="20"/>
          <w:szCs w:val="20"/>
        </w:rPr>
        <w:t>č</w:t>
      </w:r>
      <w:r w:rsidR="00365A04" w:rsidRPr="00D506F9">
        <w:rPr>
          <w:sz w:val="20"/>
          <w:szCs w:val="20"/>
        </w:rPr>
        <w:t>i by činností zhotovitele rekonstrukce</w:t>
      </w:r>
      <w:r w:rsidRPr="00D506F9">
        <w:rPr>
          <w:sz w:val="20"/>
          <w:szCs w:val="20"/>
        </w:rPr>
        <w:t xml:space="preserve"> bylo bráněno v montáži vnitřního vybavení</w:t>
      </w:r>
      <w:r w:rsidR="008B4D74">
        <w:rPr>
          <w:sz w:val="20"/>
          <w:szCs w:val="20"/>
        </w:rPr>
        <w:t xml:space="preserve">, </w:t>
      </w:r>
      <w:r w:rsidR="00123B7C" w:rsidRPr="00D506F9">
        <w:rPr>
          <w:sz w:val="20"/>
          <w:szCs w:val="20"/>
        </w:rPr>
        <w:t>a</w:t>
      </w:r>
      <w:r w:rsidR="00AA45EF" w:rsidRPr="00D506F9">
        <w:rPr>
          <w:sz w:val="20"/>
          <w:szCs w:val="20"/>
        </w:rPr>
        <w:t xml:space="preserve"> pokud již byla</w:t>
      </w:r>
      <w:r w:rsidR="00850AB8" w:rsidRPr="00D506F9">
        <w:rPr>
          <w:sz w:val="20"/>
          <w:szCs w:val="20"/>
        </w:rPr>
        <w:t xml:space="preserve"> montážní </w:t>
      </w:r>
      <w:r w:rsidR="00AA45EF" w:rsidRPr="00D506F9">
        <w:rPr>
          <w:sz w:val="20"/>
          <w:szCs w:val="20"/>
        </w:rPr>
        <w:t xml:space="preserve">činnost dle bodu </w:t>
      </w:r>
      <w:r w:rsidR="00123B7C" w:rsidRPr="00D506F9">
        <w:rPr>
          <w:sz w:val="20"/>
          <w:szCs w:val="20"/>
        </w:rPr>
        <w:t xml:space="preserve">č. </w:t>
      </w:r>
      <w:r w:rsidR="00AA45EF" w:rsidRPr="00D506F9">
        <w:rPr>
          <w:sz w:val="20"/>
          <w:szCs w:val="20"/>
        </w:rPr>
        <w:t>4 čl.</w:t>
      </w:r>
      <w:r w:rsidR="00123B7C" w:rsidRPr="00D506F9">
        <w:rPr>
          <w:sz w:val="20"/>
          <w:szCs w:val="20"/>
        </w:rPr>
        <w:t xml:space="preserve"> I</w:t>
      </w:r>
      <w:r w:rsidR="00AA45EF" w:rsidRPr="00D506F9">
        <w:rPr>
          <w:sz w:val="20"/>
          <w:szCs w:val="20"/>
        </w:rPr>
        <w:t>V</w:t>
      </w:r>
      <w:r w:rsidR="00850AB8" w:rsidRPr="00D506F9">
        <w:rPr>
          <w:sz w:val="20"/>
          <w:szCs w:val="20"/>
        </w:rPr>
        <w:t xml:space="preserve"> zahájena</w:t>
      </w:r>
      <w:r w:rsidRPr="00D506F9">
        <w:rPr>
          <w:sz w:val="20"/>
          <w:szCs w:val="20"/>
        </w:rPr>
        <w:t>,</w:t>
      </w:r>
    </w:p>
    <w:p w14:paraId="27D9832A" w14:textId="2792BF9C" w:rsidR="00AB6664" w:rsidRPr="008B4D74" w:rsidRDefault="007A616D" w:rsidP="00613BD1">
      <w:pPr>
        <w:pStyle w:val="Odstavecseseznamem"/>
        <w:spacing w:after="0" w:line="264" w:lineRule="auto"/>
        <w:ind w:left="360" w:firstLine="0"/>
        <w:rPr>
          <w:sz w:val="20"/>
          <w:szCs w:val="20"/>
        </w:rPr>
      </w:pPr>
      <w:r w:rsidRPr="00D506F9">
        <w:rPr>
          <w:sz w:val="20"/>
          <w:szCs w:val="20"/>
        </w:rPr>
        <w:t xml:space="preserve"> sjednaly </w:t>
      </w:r>
      <w:r w:rsidR="00AA45EF" w:rsidRPr="00D506F9">
        <w:rPr>
          <w:sz w:val="20"/>
          <w:szCs w:val="20"/>
        </w:rPr>
        <w:t xml:space="preserve">si </w:t>
      </w:r>
      <w:r w:rsidRPr="00D506F9">
        <w:rPr>
          <w:sz w:val="20"/>
          <w:szCs w:val="20"/>
        </w:rPr>
        <w:t>obě smluvní strany, že v takovém případě vyvolá kupující třístranné jednání</w:t>
      </w:r>
      <w:r w:rsidR="00AA45EF" w:rsidRPr="00D506F9">
        <w:rPr>
          <w:sz w:val="20"/>
          <w:szCs w:val="20"/>
        </w:rPr>
        <w:t xml:space="preserve"> (prodávající, kupující a zhotovitel rekonstrukce prostor)</w:t>
      </w:r>
      <w:r w:rsidRPr="00D506F9">
        <w:rPr>
          <w:sz w:val="20"/>
          <w:szCs w:val="20"/>
        </w:rPr>
        <w:t>, na němž se projednají časové aspekty montáže vnitřního vybaven</w:t>
      </w:r>
      <w:r w:rsidR="00365A04" w:rsidRPr="00D506F9">
        <w:rPr>
          <w:sz w:val="20"/>
          <w:szCs w:val="20"/>
        </w:rPr>
        <w:t>í v závislosti na průběhu rekonstrukce</w:t>
      </w:r>
      <w:r w:rsidR="00EB6517" w:rsidRPr="00D506F9">
        <w:rPr>
          <w:sz w:val="20"/>
          <w:szCs w:val="20"/>
        </w:rPr>
        <w:t>, a z něhož bude kupujícím pořízen záznam s podpisy osob zastupujících všechny jednající strany.</w:t>
      </w:r>
      <w:r w:rsidRPr="00D506F9">
        <w:rPr>
          <w:sz w:val="20"/>
          <w:szCs w:val="20"/>
        </w:rPr>
        <w:t xml:space="preserve"> Lhůta pro dokončení montáže a tím i celé dodávky pak může být prodloužena, nejvýše však o dobu, pro kterou prokazatelně nemohl prodávající provádět dodávku a montáž předmětu plnění. </w:t>
      </w:r>
    </w:p>
    <w:p w14:paraId="5E89A82A" w14:textId="2140F972" w:rsidR="001832F9" w:rsidRPr="008B4D74" w:rsidRDefault="001832F9" w:rsidP="0026413A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 xml:space="preserve">Prodávající vyhotoví </w:t>
      </w:r>
      <w:r w:rsidR="00460178" w:rsidRPr="008B4D74">
        <w:rPr>
          <w:sz w:val="20"/>
          <w:szCs w:val="20"/>
        </w:rPr>
        <w:t>po ukončení všech</w:t>
      </w:r>
      <w:r w:rsidR="00EB6517" w:rsidRPr="008B4D74">
        <w:rPr>
          <w:sz w:val="20"/>
          <w:szCs w:val="20"/>
        </w:rPr>
        <w:t xml:space="preserve"> jeho</w:t>
      </w:r>
      <w:r w:rsidR="00460178" w:rsidRPr="008B4D74">
        <w:rPr>
          <w:sz w:val="20"/>
          <w:szCs w:val="20"/>
        </w:rPr>
        <w:t xml:space="preserve"> činností vyplývajících z této smlouvy </w:t>
      </w:r>
      <w:r w:rsidR="00A70123" w:rsidRPr="008B4D74">
        <w:rPr>
          <w:sz w:val="20"/>
          <w:szCs w:val="20"/>
        </w:rPr>
        <w:t>předávací protokol ve dvou</w:t>
      </w:r>
      <w:r w:rsidR="002B6530" w:rsidRPr="008B4D74">
        <w:rPr>
          <w:sz w:val="20"/>
          <w:szCs w:val="20"/>
        </w:rPr>
        <w:t xml:space="preserve"> </w:t>
      </w:r>
      <w:r w:rsidR="00A70123" w:rsidRPr="008B4D74">
        <w:rPr>
          <w:sz w:val="20"/>
          <w:szCs w:val="20"/>
        </w:rPr>
        <w:t>vyhotoveních, z nichž každá smluvní strana obdrž</w:t>
      </w:r>
      <w:r w:rsidR="002B6530" w:rsidRPr="008B4D74">
        <w:rPr>
          <w:sz w:val="20"/>
          <w:szCs w:val="20"/>
        </w:rPr>
        <w:t>í jedno vyhotovení. Předmět plnění</w:t>
      </w:r>
      <w:r w:rsidR="00A70123" w:rsidRPr="008B4D74">
        <w:rPr>
          <w:sz w:val="20"/>
          <w:szCs w:val="20"/>
        </w:rPr>
        <w:t xml:space="preserve"> bude</w:t>
      </w:r>
      <w:r w:rsidRPr="008B4D74">
        <w:rPr>
          <w:sz w:val="20"/>
          <w:szCs w:val="20"/>
        </w:rPr>
        <w:t xml:space="preserve"> </w:t>
      </w:r>
      <w:r w:rsidR="002B6530" w:rsidRPr="008B4D74">
        <w:rPr>
          <w:sz w:val="20"/>
          <w:szCs w:val="20"/>
        </w:rPr>
        <w:t>odevzdán</w:t>
      </w:r>
      <w:r w:rsidR="00A70123" w:rsidRPr="008B4D74">
        <w:rPr>
          <w:sz w:val="20"/>
          <w:szCs w:val="20"/>
        </w:rPr>
        <w:t xml:space="preserve"> </w:t>
      </w:r>
      <w:r w:rsidR="00123B7C" w:rsidRPr="008B4D74">
        <w:rPr>
          <w:sz w:val="20"/>
          <w:szCs w:val="20"/>
        </w:rPr>
        <w:t xml:space="preserve">dnem </w:t>
      </w:r>
      <w:r w:rsidR="00A70123" w:rsidRPr="008B4D74">
        <w:rPr>
          <w:sz w:val="20"/>
          <w:szCs w:val="20"/>
        </w:rPr>
        <w:t>př</w:t>
      </w:r>
      <w:r w:rsidR="002B6530" w:rsidRPr="008B4D74">
        <w:rPr>
          <w:sz w:val="20"/>
          <w:szCs w:val="20"/>
        </w:rPr>
        <w:t>evzetí předmětu plnění</w:t>
      </w:r>
      <w:r w:rsidR="00A70123" w:rsidRPr="008B4D74">
        <w:rPr>
          <w:sz w:val="20"/>
          <w:szCs w:val="20"/>
        </w:rPr>
        <w:t xml:space="preserve"> kupujícím na základě oboustranného podepsání předávacího</w:t>
      </w:r>
      <w:r w:rsidRPr="008B4D74">
        <w:rPr>
          <w:sz w:val="20"/>
          <w:szCs w:val="20"/>
        </w:rPr>
        <w:t xml:space="preserve"> </w:t>
      </w:r>
      <w:r w:rsidR="00A70123" w:rsidRPr="008B4D74">
        <w:rPr>
          <w:sz w:val="20"/>
          <w:szCs w:val="20"/>
        </w:rPr>
        <w:t>protokolu v místě</w:t>
      </w:r>
      <w:r w:rsidR="002B6530" w:rsidRPr="008B4D74">
        <w:rPr>
          <w:sz w:val="20"/>
          <w:szCs w:val="20"/>
        </w:rPr>
        <w:t xml:space="preserve"> plnění</w:t>
      </w:r>
      <w:r w:rsidR="00A70123" w:rsidRPr="008B4D74">
        <w:rPr>
          <w:sz w:val="20"/>
          <w:szCs w:val="20"/>
        </w:rPr>
        <w:t xml:space="preserve">. </w:t>
      </w:r>
    </w:p>
    <w:p w14:paraId="62053F27" w14:textId="07AA5820" w:rsidR="00A70123" w:rsidRPr="008B4D74" w:rsidRDefault="00A70123" w:rsidP="00801C06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K odevzdání a př</w:t>
      </w:r>
      <w:r w:rsidR="001832F9" w:rsidRPr="008B4D74">
        <w:rPr>
          <w:sz w:val="20"/>
          <w:szCs w:val="20"/>
        </w:rPr>
        <w:t>evzetí předmětu plnění</w:t>
      </w:r>
      <w:r w:rsidRPr="008B4D74">
        <w:rPr>
          <w:sz w:val="20"/>
          <w:szCs w:val="20"/>
        </w:rPr>
        <w:t xml:space="preserve"> a k</w:t>
      </w:r>
      <w:r w:rsidR="001832F9" w:rsidRPr="008B4D74">
        <w:rPr>
          <w:sz w:val="20"/>
          <w:szCs w:val="20"/>
        </w:rPr>
        <w:t> </w:t>
      </w:r>
      <w:r w:rsidRPr="008B4D74">
        <w:rPr>
          <w:sz w:val="20"/>
          <w:szCs w:val="20"/>
        </w:rPr>
        <w:t>podpisu</w:t>
      </w:r>
      <w:r w:rsidR="001832F9" w:rsidRPr="008B4D74">
        <w:rPr>
          <w:sz w:val="20"/>
          <w:szCs w:val="20"/>
        </w:rPr>
        <w:t xml:space="preserve"> předávacího </w:t>
      </w:r>
      <w:r w:rsidRPr="008B4D74">
        <w:rPr>
          <w:sz w:val="20"/>
          <w:szCs w:val="20"/>
        </w:rPr>
        <w:t>protokolu jsou oprávně</w:t>
      </w:r>
      <w:r w:rsidR="001832F9" w:rsidRPr="008B4D74">
        <w:rPr>
          <w:sz w:val="20"/>
          <w:szCs w:val="20"/>
        </w:rPr>
        <w:t>ny osoby</w:t>
      </w:r>
      <w:r w:rsidR="00460178" w:rsidRPr="008B4D74">
        <w:rPr>
          <w:sz w:val="20"/>
          <w:szCs w:val="20"/>
        </w:rPr>
        <w:t xml:space="preserve"> oprávněné</w:t>
      </w:r>
      <w:r w:rsidR="001832F9" w:rsidRPr="008B4D74">
        <w:rPr>
          <w:sz w:val="20"/>
          <w:szCs w:val="20"/>
        </w:rPr>
        <w:t xml:space="preserve"> jednat ve věcech smluvních</w:t>
      </w:r>
      <w:r w:rsidR="008B4D74">
        <w:rPr>
          <w:sz w:val="20"/>
          <w:szCs w:val="20"/>
        </w:rPr>
        <w:t xml:space="preserve"> </w:t>
      </w:r>
      <w:r w:rsidR="00DE779D" w:rsidRPr="008B4D74">
        <w:rPr>
          <w:sz w:val="20"/>
          <w:szCs w:val="20"/>
        </w:rPr>
        <w:t>(viz čl</w:t>
      </w:r>
      <w:r w:rsidR="007C07CB">
        <w:rPr>
          <w:sz w:val="20"/>
          <w:szCs w:val="20"/>
        </w:rPr>
        <w:t>.</w:t>
      </w:r>
      <w:r w:rsidR="001832F9" w:rsidRPr="008B4D74">
        <w:rPr>
          <w:sz w:val="20"/>
          <w:szCs w:val="20"/>
        </w:rPr>
        <w:t xml:space="preserve"> I.</w:t>
      </w:r>
      <w:r w:rsidR="00DE779D" w:rsidRPr="008B4D74">
        <w:rPr>
          <w:sz w:val="20"/>
          <w:szCs w:val="20"/>
        </w:rPr>
        <w:t xml:space="preserve"> této smlouvy)</w:t>
      </w:r>
    </w:p>
    <w:p w14:paraId="7E54AA95" w14:textId="578427AF" w:rsidR="002B6530" w:rsidRPr="008B4D74" w:rsidRDefault="00A70123" w:rsidP="001832F9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 xml:space="preserve">Prodávající </w:t>
      </w:r>
      <w:r w:rsidR="001832F9" w:rsidRPr="008B4D74">
        <w:rPr>
          <w:sz w:val="20"/>
          <w:szCs w:val="20"/>
        </w:rPr>
        <w:t xml:space="preserve">je povinen kupujícímu </w:t>
      </w:r>
      <w:r w:rsidR="00123B7C" w:rsidRPr="008B4D74">
        <w:rPr>
          <w:sz w:val="20"/>
          <w:szCs w:val="20"/>
        </w:rPr>
        <w:t xml:space="preserve">odevzdat současně s předávacím protokolem také </w:t>
      </w:r>
      <w:r w:rsidRPr="008B4D74">
        <w:rPr>
          <w:sz w:val="20"/>
          <w:szCs w:val="20"/>
        </w:rPr>
        <w:t>vš</w:t>
      </w:r>
      <w:r w:rsidR="002B6530" w:rsidRPr="008B4D74">
        <w:rPr>
          <w:sz w:val="20"/>
          <w:szCs w:val="20"/>
        </w:rPr>
        <w:t>echny doklady, které se k jednotlivým prvkům interiéru vztahují – záruční listy</w:t>
      </w:r>
      <w:r w:rsidR="00DE779D" w:rsidRPr="008B4D74">
        <w:rPr>
          <w:sz w:val="20"/>
          <w:szCs w:val="20"/>
        </w:rPr>
        <w:t>,</w:t>
      </w:r>
      <w:r w:rsidR="002B6530" w:rsidRPr="008B4D74">
        <w:rPr>
          <w:sz w:val="20"/>
          <w:szCs w:val="20"/>
        </w:rPr>
        <w:t xml:space="preserve"> návody k</w:t>
      </w:r>
      <w:r w:rsidR="00DE779D" w:rsidRPr="008B4D74">
        <w:rPr>
          <w:sz w:val="20"/>
          <w:szCs w:val="20"/>
        </w:rPr>
        <w:t> </w:t>
      </w:r>
      <w:r w:rsidR="002B6530" w:rsidRPr="008B4D74">
        <w:rPr>
          <w:sz w:val="20"/>
          <w:szCs w:val="20"/>
        </w:rPr>
        <w:t>obsluze</w:t>
      </w:r>
      <w:r w:rsidR="00DE779D" w:rsidRPr="008B4D74">
        <w:rPr>
          <w:sz w:val="20"/>
          <w:szCs w:val="20"/>
        </w:rPr>
        <w:t xml:space="preserve"> apod.</w:t>
      </w:r>
    </w:p>
    <w:p w14:paraId="3DF5261B" w14:textId="7DED9AF6" w:rsidR="00A70123" w:rsidRPr="00167D42" w:rsidRDefault="002B6530" w:rsidP="00167D42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 xml:space="preserve"> </w:t>
      </w:r>
      <w:r w:rsidR="00A70123" w:rsidRPr="008B4D74">
        <w:rPr>
          <w:sz w:val="20"/>
          <w:szCs w:val="20"/>
        </w:rPr>
        <w:t>Kupující je oprávněn odmítnout př</w:t>
      </w:r>
      <w:r w:rsidR="001832F9" w:rsidRPr="008B4D74">
        <w:rPr>
          <w:sz w:val="20"/>
          <w:szCs w:val="20"/>
        </w:rPr>
        <w:t>evzetí předmětu plnění</w:t>
      </w:r>
      <w:r w:rsidR="00A70123" w:rsidRPr="008B4D74">
        <w:rPr>
          <w:sz w:val="20"/>
          <w:szCs w:val="20"/>
        </w:rPr>
        <w:t>, pokud zboží nebude prodávajícím</w:t>
      </w:r>
      <w:r w:rsidR="00BD584B" w:rsidRPr="008B4D74">
        <w:rPr>
          <w:sz w:val="20"/>
          <w:szCs w:val="20"/>
        </w:rPr>
        <w:t xml:space="preserve"> </w:t>
      </w:r>
      <w:r w:rsidR="00A70123" w:rsidRPr="008B4D74">
        <w:rPr>
          <w:sz w:val="20"/>
          <w:szCs w:val="20"/>
        </w:rPr>
        <w:t>odevzdáno řádně v souladu s touto smlouvou ve sjednané kvalitě</w:t>
      </w:r>
      <w:r w:rsidR="00123B7C" w:rsidRPr="008B4D74">
        <w:rPr>
          <w:sz w:val="20"/>
          <w:szCs w:val="20"/>
        </w:rPr>
        <w:t xml:space="preserve"> a</w:t>
      </w:r>
      <w:r w:rsidR="00A70123" w:rsidRPr="008B4D74">
        <w:rPr>
          <w:sz w:val="20"/>
          <w:szCs w:val="20"/>
        </w:rPr>
        <w:t xml:space="preserve"> bez vad, přičemž</w:t>
      </w:r>
      <w:r w:rsidR="00BD584B" w:rsidRPr="008B4D74">
        <w:rPr>
          <w:sz w:val="20"/>
          <w:szCs w:val="20"/>
        </w:rPr>
        <w:t xml:space="preserve"> </w:t>
      </w:r>
      <w:r w:rsidR="00A70123" w:rsidRPr="008B4D74">
        <w:rPr>
          <w:sz w:val="20"/>
          <w:szCs w:val="20"/>
        </w:rPr>
        <w:t>v takovém případě kupující důvody odmítnutí převzetí zboží a vady zboží uvede</w:t>
      </w:r>
      <w:r w:rsidR="00167D42">
        <w:rPr>
          <w:sz w:val="20"/>
          <w:szCs w:val="20"/>
        </w:rPr>
        <w:t xml:space="preserve"> </w:t>
      </w:r>
      <w:r w:rsidR="001832F9" w:rsidRPr="00167D42">
        <w:rPr>
          <w:sz w:val="20"/>
          <w:szCs w:val="20"/>
        </w:rPr>
        <w:t>v předávacím protokolu</w:t>
      </w:r>
      <w:r w:rsidR="00A70123" w:rsidRPr="00167D42">
        <w:rPr>
          <w:sz w:val="20"/>
          <w:szCs w:val="20"/>
        </w:rPr>
        <w:t>. Kupující stanoví v protokolu prodávajícímu</w:t>
      </w:r>
      <w:r w:rsidR="00BD584B" w:rsidRPr="00167D42">
        <w:rPr>
          <w:sz w:val="20"/>
          <w:szCs w:val="20"/>
        </w:rPr>
        <w:t xml:space="preserve"> </w:t>
      </w:r>
      <w:r w:rsidR="00A70123" w:rsidRPr="00167D42">
        <w:rPr>
          <w:sz w:val="20"/>
          <w:szCs w:val="20"/>
        </w:rPr>
        <w:t xml:space="preserve">termín odstranění zjištěných vad. </w:t>
      </w:r>
    </w:p>
    <w:p w14:paraId="00C3AEC8" w14:textId="1CFC0380" w:rsidR="001832F9" w:rsidRPr="008B4D74" w:rsidRDefault="00BD584B" w:rsidP="001832F9">
      <w:pPr>
        <w:pStyle w:val="Odstavecseseznamem"/>
        <w:numPr>
          <w:ilvl w:val="0"/>
          <w:numId w:val="16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P</w:t>
      </w:r>
      <w:r w:rsidR="001832F9" w:rsidRPr="008B4D74">
        <w:rPr>
          <w:sz w:val="20"/>
          <w:szCs w:val="20"/>
        </w:rPr>
        <w:t>ředávací protokol</w:t>
      </w:r>
      <w:r w:rsidR="005F63DF" w:rsidRPr="008B4D74">
        <w:rPr>
          <w:sz w:val="20"/>
          <w:szCs w:val="20"/>
        </w:rPr>
        <w:t xml:space="preserve"> </w:t>
      </w:r>
      <w:r w:rsidR="001832F9" w:rsidRPr="008B4D74">
        <w:rPr>
          <w:sz w:val="20"/>
          <w:szCs w:val="20"/>
        </w:rPr>
        <w:t>bude obsahovat:</w:t>
      </w:r>
    </w:p>
    <w:p w14:paraId="6E14E161" w14:textId="77777777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označení prodávajícího a kupujícího</w:t>
      </w:r>
    </w:p>
    <w:p w14:paraId="32174552" w14:textId="77777777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jednotlivé prvky interiéru včetně počtu kusů a uvedení ceny,</w:t>
      </w:r>
    </w:p>
    <w:p w14:paraId="41CB1C34" w14:textId="523F5F9E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název projektu včetně registrační</w:t>
      </w:r>
      <w:r w:rsidR="00460178" w:rsidRPr="008B4D74">
        <w:rPr>
          <w:sz w:val="20"/>
          <w:szCs w:val="20"/>
        </w:rPr>
        <w:t>ho</w:t>
      </w:r>
      <w:r w:rsidRPr="008B4D74">
        <w:rPr>
          <w:sz w:val="20"/>
          <w:szCs w:val="20"/>
        </w:rPr>
        <w:t xml:space="preserve"> čísl</w:t>
      </w:r>
      <w:r w:rsidR="00460178" w:rsidRPr="008B4D74">
        <w:rPr>
          <w:sz w:val="20"/>
          <w:szCs w:val="20"/>
        </w:rPr>
        <w:t>a</w:t>
      </w:r>
      <w:r w:rsidRPr="008B4D74">
        <w:rPr>
          <w:sz w:val="20"/>
          <w:szCs w:val="20"/>
        </w:rPr>
        <w:t xml:space="preserve"> projektu </w:t>
      </w:r>
    </w:p>
    <w:p w14:paraId="2805C052" w14:textId="77777777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místo plnění</w:t>
      </w:r>
    </w:p>
    <w:p w14:paraId="7FAFE3ED" w14:textId="77777777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datum zahájení dodávky do místa plnění a dokončení,</w:t>
      </w:r>
    </w:p>
    <w:p w14:paraId="6044E4B6" w14:textId="3D7DBA1E" w:rsidR="005F63DF" w:rsidRPr="008B4D74" w:rsidRDefault="001832F9" w:rsidP="00A3533D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prohlášení kupujícího, že předmět plnění přijímá či nikoliv</w:t>
      </w:r>
      <w:r w:rsidR="005F63DF" w:rsidRPr="008B4D74">
        <w:rPr>
          <w:sz w:val="20"/>
          <w:szCs w:val="20"/>
        </w:rPr>
        <w:t xml:space="preserve"> s uvedením důvodů kupujícího, proč nelze předmět plnění převzít včetně termínu odstranění zjištěných vad</w:t>
      </w:r>
    </w:p>
    <w:p w14:paraId="2534CB00" w14:textId="77777777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datum a místo sepsání zápisu,</w:t>
      </w:r>
    </w:p>
    <w:p w14:paraId="755C764B" w14:textId="1B59DFE0" w:rsidR="001832F9" w:rsidRPr="008B4D74" w:rsidRDefault="001832F9" w:rsidP="00BD584B">
      <w:pPr>
        <w:pStyle w:val="Odstavecseseznamem"/>
        <w:numPr>
          <w:ilvl w:val="0"/>
          <w:numId w:val="29"/>
        </w:numPr>
        <w:spacing w:after="0" w:line="264" w:lineRule="auto"/>
        <w:rPr>
          <w:sz w:val="20"/>
          <w:szCs w:val="20"/>
        </w:rPr>
      </w:pPr>
      <w:r w:rsidRPr="008B4D74">
        <w:rPr>
          <w:sz w:val="20"/>
          <w:szCs w:val="20"/>
        </w:rPr>
        <w:t>jména a podpisy zástupců prodávajícího a kupujícího</w:t>
      </w:r>
    </w:p>
    <w:p w14:paraId="7EFB9928" w14:textId="77777777" w:rsidR="00BD584B" w:rsidRPr="008B4D74" w:rsidRDefault="00BD584B" w:rsidP="00BD584B">
      <w:pPr>
        <w:pStyle w:val="Odstavecseseznamem"/>
        <w:spacing w:after="0" w:line="264" w:lineRule="auto"/>
        <w:ind w:left="1080" w:firstLine="0"/>
        <w:rPr>
          <w:sz w:val="20"/>
          <w:szCs w:val="20"/>
        </w:rPr>
      </w:pPr>
    </w:p>
    <w:p w14:paraId="152FA246" w14:textId="77777777" w:rsidR="001832F9" w:rsidRPr="00C2466A" w:rsidRDefault="001832F9" w:rsidP="001832F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sz w:val="20"/>
          <w:szCs w:val="20"/>
        </w:rPr>
      </w:pPr>
    </w:p>
    <w:p w14:paraId="5F710BF4" w14:textId="453BA1E9" w:rsidR="00365A04" w:rsidRPr="00C2466A" w:rsidRDefault="007A616D">
      <w:pPr>
        <w:spacing w:after="51" w:line="340" w:lineRule="auto"/>
        <w:ind w:left="345" w:firstLine="1541"/>
        <w:rPr>
          <w:b/>
          <w:sz w:val="20"/>
          <w:szCs w:val="20"/>
        </w:rPr>
      </w:pPr>
      <w:r w:rsidRPr="00C2466A">
        <w:rPr>
          <w:b/>
          <w:sz w:val="20"/>
          <w:szCs w:val="20"/>
        </w:rPr>
        <w:t>V. Cena předmětu plnění a platební podmínky</w:t>
      </w:r>
    </w:p>
    <w:p w14:paraId="0EE47625" w14:textId="77777777" w:rsidR="00365A04" w:rsidRPr="00C2466A" w:rsidRDefault="00365A04">
      <w:pPr>
        <w:spacing w:after="51" w:line="340" w:lineRule="auto"/>
        <w:ind w:left="345" w:firstLine="1541"/>
        <w:rPr>
          <w:b/>
          <w:sz w:val="20"/>
          <w:szCs w:val="20"/>
        </w:rPr>
      </w:pPr>
    </w:p>
    <w:p w14:paraId="6D952F7F" w14:textId="77777777" w:rsidR="0065083B" w:rsidRPr="00C2466A" w:rsidRDefault="007A616D" w:rsidP="0065083B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Celková cena </w:t>
      </w:r>
      <w:r w:rsidR="0065083B" w:rsidRPr="00C2466A">
        <w:rPr>
          <w:sz w:val="20"/>
          <w:szCs w:val="20"/>
        </w:rPr>
        <w:t>za dodávku a montáž vybavení interiéru</w:t>
      </w:r>
      <w:r w:rsidRPr="00C2466A">
        <w:rPr>
          <w:sz w:val="20"/>
          <w:szCs w:val="20"/>
        </w:rPr>
        <w:t xml:space="preserve"> je smluvními stranami s</w:t>
      </w:r>
      <w:r w:rsidR="0065083B" w:rsidRPr="00C2466A">
        <w:rPr>
          <w:sz w:val="20"/>
          <w:szCs w:val="20"/>
        </w:rPr>
        <w:t xml:space="preserve">jednána na základě výsledků </w:t>
      </w:r>
      <w:r w:rsidRPr="00C2466A">
        <w:rPr>
          <w:sz w:val="20"/>
          <w:szCs w:val="20"/>
        </w:rPr>
        <w:t>zadávacího řízení (viz preambule) ve výši:</w:t>
      </w:r>
    </w:p>
    <w:p w14:paraId="0F4C14F9" w14:textId="77777777" w:rsidR="0065083B" w:rsidRPr="00C2466A" w:rsidRDefault="0065083B" w:rsidP="0065083B">
      <w:pPr>
        <w:pStyle w:val="Odstavecseseznamem"/>
        <w:spacing w:after="0" w:line="264" w:lineRule="auto"/>
        <w:ind w:left="360" w:firstLine="0"/>
        <w:rPr>
          <w:sz w:val="20"/>
          <w:szCs w:val="20"/>
        </w:rPr>
      </w:pPr>
    </w:p>
    <w:p w14:paraId="74CD556B" w14:textId="56345136" w:rsidR="00AB6664" w:rsidRPr="00C2466A" w:rsidRDefault="00A37617" w:rsidP="0065083B">
      <w:pPr>
        <w:spacing w:after="0"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528 </w:t>
      </w:r>
      <w:r w:rsidR="006B7429">
        <w:rPr>
          <w:b/>
          <w:sz w:val="20"/>
          <w:szCs w:val="20"/>
        </w:rPr>
        <w:t>198</w:t>
      </w:r>
      <w:r>
        <w:rPr>
          <w:b/>
          <w:sz w:val="20"/>
          <w:szCs w:val="20"/>
        </w:rPr>
        <w:t xml:space="preserve"> </w:t>
      </w:r>
      <w:r w:rsidR="0065083B" w:rsidRPr="00C2466A">
        <w:rPr>
          <w:b/>
          <w:sz w:val="20"/>
          <w:szCs w:val="20"/>
        </w:rPr>
        <w:t>Kč bez DPH</w:t>
      </w:r>
    </w:p>
    <w:p w14:paraId="0452D639" w14:textId="77777777" w:rsidR="0065083B" w:rsidRPr="00C2466A" w:rsidRDefault="0065083B" w:rsidP="0065083B">
      <w:pPr>
        <w:spacing w:after="0" w:line="264" w:lineRule="auto"/>
        <w:jc w:val="center"/>
        <w:rPr>
          <w:sz w:val="20"/>
          <w:szCs w:val="20"/>
        </w:rPr>
      </w:pPr>
    </w:p>
    <w:p w14:paraId="78F0EEFE" w14:textId="4DDBC398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  <w:r w:rsidRPr="00C2466A">
        <w:rPr>
          <w:b/>
          <w:sz w:val="20"/>
          <w:szCs w:val="20"/>
        </w:rPr>
        <w:t xml:space="preserve">(slovy:  </w:t>
      </w:r>
      <w:r w:rsidR="00A37617">
        <w:rPr>
          <w:b/>
          <w:sz w:val="20"/>
          <w:szCs w:val="20"/>
        </w:rPr>
        <w:t>pětsetdvacetosmtisíc</w:t>
      </w:r>
      <w:r w:rsidR="006B7429">
        <w:rPr>
          <w:b/>
          <w:sz w:val="20"/>
          <w:szCs w:val="20"/>
        </w:rPr>
        <w:t>stodevadesátosm</w:t>
      </w:r>
      <w:r w:rsidRPr="00C2466A">
        <w:rPr>
          <w:b/>
          <w:sz w:val="20"/>
          <w:szCs w:val="20"/>
        </w:rPr>
        <w:t>korun českých)</w:t>
      </w:r>
    </w:p>
    <w:p w14:paraId="4E0D7F82" w14:textId="77777777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</w:p>
    <w:p w14:paraId="76E1742B" w14:textId="7E7CAC1A" w:rsidR="0065083B" w:rsidRPr="00C2466A" w:rsidRDefault="006B7429" w:rsidP="0065083B">
      <w:pPr>
        <w:spacing w:after="0"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110 921,58</w:t>
      </w:r>
      <w:r w:rsidR="00A37617">
        <w:rPr>
          <w:b/>
          <w:sz w:val="20"/>
          <w:szCs w:val="20"/>
        </w:rPr>
        <w:t xml:space="preserve"> </w:t>
      </w:r>
      <w:r w:rsidR="0065083B" w:rsidRPr="00C2466A">
        <w:rPr>
          <w:b/>
          <w:sz w:val="20"/>
          <w:szCs w:val="20"/>
        </w:rPr>
        <w:t>Kč DPH 21 %</w:t>
      </w:r>
    </w:p>
    <w:p w14:paraId="42327C93" w14:textId="77777777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</w:p>
    <w:p w14:paraId="25E1DD0F" w14:textId="5932BBCB" w:rsidR="0065083B" w:rsidRPr="00C2466A" w:rsidRDefault="006B7429" w:rsidP="0065083B">
      <w:pPr>
        <w:spacing w:after="0"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639 119,58</w:t>
      </w:r>
      <w:r w:rsidR="00A37617">
        <w:rPr>
          <w:b/>
          <w:sz w:val="20"/>
          <w:szCs w:val="20"/>
        </w:rPr>
        <w:t xml:space="preserve"> </w:t>
      </w:r>
      <w:r w:rsidR="0065083B" w:rsidRPr="00C2466A">
        <w:rPr>
          <w:b/>
          <w:sz w:val="20"/>
          <w:szCs w:val="20"/>
        </w:rPr>
        <w:t>Kč včetně  DPH</w:t>
      </w:r>
    </w:p>
    <w:p w14:paraId="64EA5121" w14:textId="77777777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</w:p>
    <w:p w14:paraId="0C37402C" w14:textId="73A9EF12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  <w:r w:rsidRPr="00C2466A">
        <w:rPr>
          <w:b/>
          <w:sz w:val="20"/>
          <w:szCs w:val="20"/>
        </w:rPr>
        <w:t xml:space="preserve">(slovy:  </w:t>
      </w:r>
      <w:r w:rsidR="00A37617">
        <w:rPr>
          <w:b/>
          <w:sz w:val="20"/>
          <w:szCs w:val="20"/>
        </w:rPr>
        <w:t>šestsettřicetdevěttisíc</w:t>
      </w:r>
      <w:r w:rsidR="006B7429">
        <w:rPr>
          <w:b/>
          <w:sz w:val="20"/>
          <w:szCs w:val="20"/>
        </w:rPr>
        <w:t>stodevatenáct</w:t>
      </w:r>
      <w:r w:rsidRPr="00C2466A">
        <w:rPr>
          <w:b/>
          <w:sz w:val="20"/>
          <w:szCs w:val="20"/>
        </w:rPr>
        <w:t>korun českých</w:t>
      </w:r>
      <w:r w:rsidR="00A37617">
        <w:rPr>
          <w:b/>
          <w:sz w:val="20"/>
          <w:szCs w:val="20"/>
        </w:rPr>
        <w:t xml:space="preserve"> a </w:t>
      </w:r>
      <w:r w:rsidR="006B7429">
        <w:rPr>
          <w:b/>
          <w:sz w:val="20"/>
          <w:szCs w:val="20"/>
        </w:rPr>
        <w:t>padesátosm</w:t>
      </w:r>
      <w:r w:rsidR="00A37617">
        <w:rPr>
          <w:b/>
          <w:sz w:val="20"/>
          <w:szCs w:val="20"/>
        </w:rPr>
        <w:t>haléřů</w:t>
      </w:r>
      <w:r w:rsidRPr="00C2466A">
        <w:rPr>
          <w:b/>
          <w:sz w:val="20"/>
          <w:szCs w:val="20"/>
        </w:rPr>
        <w:t>)</w:t>
      </w:r>
    </w:p>
    <w:p w14:paraId="3EA5A204" w14:textId="77777777" w:rsidR="0065083B" w:rsidRPr="00C2466A" w:rsidRDefault="0065083B" w:rsidP="0065083B">
      <w:pPr>
        <w:spacing w:after="0" w:line="264" w:lineRule="auto"/>
        <w:jc w:val="center"/>
        <w:rPr>
          <w:b/>
          <w:sz w:val="20"/>
          <w:szCs w:val="20"/>
        </w:rPr>
      </w:pPr>
    </w:p>
    <w:p w14:paraId="7345389C" w14:textId="77777777" w:rsidR="00AB6664" w:rsidRPr="00C2466A" w:rsidRDefault="007A616D" w:rsidP="0075011E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Ce</w:t>
      </w:r>
      <w:r w:rsidR="0065083B" w:rsidRPr="00C2466A">
        <w:rPr>
          <w:sz w:val="20"/>
          <w:szCs w:val="20"/>
        </w:rPr>
        <w:t>lková sjednaná cena</w:t>
      </w:r>
      <w:r w:rsidRPr="00C2466A">
        <w:rPr>
          <w:sz w:val="20"/>
          <w:szCs w:val="20"/>
        </w:rPr>
        <w:t xml:space="preserve"> je cenou nejvýše přípustnou (dále jen „celková cena“). Celková cena je pevná a lze ji měnit pouze po vzájemné dohodě smluvních stran a to pouze písemnou formou, která </w:t>
      </w:r>
      <w:r w:rsidRPr="00C2466A">
        <w:rPr>
          <w:sz w:val="20"/>
          <w:szCs w:val="20"/>
        </w:rPr>
        <w:lastRenderedPageBreak/>
        <w:t xml:space="preserve">se stane nedílnou součástí této smlouvy. Podmínkou pro změnu sjednané ceny je dodržení pravidel dle § 222 zákona o zadávání veřejných zakázek. </w:t>
      </w:r>
    </w:p>
    <w:p w14:paraId="4199AB9D" w14:textId="77777777" w:rsidR="00AB6664" w:rsidRPr="00C2466A" w:rsidRDefault="007A616D" w:rsidP="0075011E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Celková cena obsahuje veškeré náklady spojené s dodáním, umístění</w:t>
      </w:r>
      <w:r w:rsidR="0075011E" w:rsidRPr="00C2466A">
        <w:rPr>
          <w:sz w:val="20"/>
          <w:szCs w:val="20"/>
        </w:rPr>
        <w:t>m, instalací</w:t>
      </w:r>
      <w:r w:rsidRPr="00C2466A">
        <w:rPr>
          <w:sz w:val="20"/>
          <w:szCs w:val="20"/>
        </w:rPr>
        <w:t>,</w:t>
      </w:r>
      <w:r w:rsidR="00460178" w:rsidRPr="00C2466A">
        <w:rPr>
          <w:sz w:val="20"/>
          <w:szCs w:val="20"/>
        </w:rPr>
        <w:t xml:space="preserve"> montáží,</w:t>
      </w:r>
      <w:r w:rsidRPr="00C2466A">
        <w:rPr>
          <w:sz w:val="20"/>
          <w:szCs w:val="20"/>
        </w:rPr>
        <w:t xml:space="preserve"> odzkoušením funkčnosti předmětu plnění. Součástí celkové ceny je i odvoz veškerého odpadu a nepotřebného materiálu z místa plnění a úklid míst dotčených činností prodávajícího. </w:t>
      </w:r>
    </w:p>
    <w:p w14:paraId="3F597216" w14:textId="42F15A6E" w:rsidR="00AB6664" w:rsidRPr="00C2466A" w:rsidRDefault="007A616D" w:rsidP="00FD02E0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Ceny jednotlivých d</w:t>
      </w:r>
      <w:r w:rsidR="00D6456E" w:rsidRPr="00C2466A">
        <w:rPr>
          <w:sz w:val="20"/>
          <w:szCs w:val="20"/>
        </w:rPr>
        <w:t>ílčích prvků vnitřního vybavení</w:t>
      </w:r>
      <w:r w:rsidR="00335A60">
        <w:rPr>
          <w:sz w:val="20"/>
          <w:szCs w:val="20"/>
        </w:rPr>
        <w:t xml:space="preserve"> zahrnují cenu za dopravu, provedení montáže, instalaci a úklid. J</w:t>
      </w:r>
      <w:r w:rsidR="00D6456E" w:rsidRPr="00C2466A">
        <w:rPr>
          <w:sz w:val="20"/>
          <w:szCs w:val="20"/>
        </w:rPr>
        <w:t xml:space="preserve">sou sjednány v příloze č. 2 </w:t>
      </w:r>
      <w:r w:rsidRPr="00C2466A">
        <w:rPr>
          <w:sz w:val="20"/>
          <w:szCs w:val="20"/>
        </w:rPr>
        <w:t>této smlouvy</w:t>
      </w:r>
      <w:r w:rsidR="00D6456E" w:rsidRPr="00C2466A">
        <w:rPr>
          <w:sz w:val="20"/>
          <w:szCs w:val="20"/>
        </w:rPr>
        <w:t>, naz</w:t>
      </w:r>
      <w:r w:rsidR="00BD584B" w:rsidRPr="00C2466A">
        <w:rPr>
          <w:sz w:val="20"/>
          <w:szCs w:val="20"/>
        </w:rPr>
        <w:t>vané</w:t>
      </w:r>
      <w:r w:rsidR="007C07CB">
        <w:rPr>
          <w:sz w:val="20"/>
          <w:szCs w:val="20"/>
        </w:rPr>
        <w:t xml:space="preserve"> </w:t>
      </w:r>
      <w:r w:rsidR="00A5313C">
        <w:rPr>
          <w:sz w:val="20"/>
          <w:szCs w:val="20"/>
        </w:rPr>
        <w:t>Soupis dodávek</w:t>
      </w:r>
      <w:r w:rsidR="007C07CB">
        <w:rPr>
          <w:sz w:val="20"/>
          <w:szCs w:val="20"/>
        </w:rPr>
        <w:t>.</w:t>
      </w:r>
      <w:r w:rsidR="00D6456E" w:rsidRPr="00C2466A">
        <w:rPr>
          <w:sz w:val="20"/>
          <w:szCs w:val="20"/>
        </w:rPr>
        <w:t xml:space="preserve"> </w:t>
      </w:r>
    </w:p>
    <w:p w14:paraId="657A9DD7" w14:textId="0A2D0813" w:rsidR="00AB6664" w:rsidRPr="00C2466A" w:rsidRDefault="007A616D" w:rsidP="00D6456E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Celková cena i dílčí jednotkové ceny jsou platné po celou dobu realizace předmětu plnění, </w:t>
      </w:r>
      <w:r w:rsidR="00460178" w:rsidRPr="00C2466A">
        <w:rPr>
          <w:sz w:val="20"/>
          <w:szCs w:val="20"/>
        </w:rPr>
        <w:t xml:space="preserve">kryjí </w:t>
      </w:r>
      <w:r w:rsidRPr="00C2466A">
        <w:rPr>
          <w:sz w:val="20"/>
          <w:szCs w:val="20"/>
        </w:rPr>
        <w:t xml:space="preserve">veškeré náklady nezbytné k řádnému a včasnému dodání předmětu plnění. Stejně tak sjednaná cena obsahuje i předpokládané náklady vzniklé vývojem cen v národním hospodářství po dobu realizace předmětu plnění.  </w:t>
      </w:r>
    </w:p>
    <w:p w14:paraId="2C0637DE" w14:textId="77777777" w:rsidR="00AB6664" w:rsidRPr="00C2466A" w:rsidRDefault="00D6456E" w:rsidP="00D6456E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Kupující neposkytuje prodávajícímu zálohy</w:t>
      </w:r>
      <w:r w:rsidR="007A616D" w:rsidRPr="00C2466A">
        <w:rPr>
          <w:sz w:val="20"/>
          <w:szCs w:val="20"/>
        </w:rPr>
        <w:t xml:space="preserve">.  </w:t>
      </w:r>
    </w:p>
    <w:p w14:paraId="059A15AC" w14:textId="77777777" w:rsidR="00AB6664" w:rsidRPr="00C2466A" w:rsidRDefault="007A616D" w:rsidP="00D6456E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Kupní cena dle odst. 1 tohoto článku smlouvy bude prodávajícímu uhrazena na základě daňového dokladu – faktury, který bude vystaven v souladu s touto smlouvou. </w:t>
      </w:r>
    </w:p>
    <w:p w14:paraId="033E08AF" w14:textId="03F35139" w:rsidR="00AB6664" w:rsidRPr="00C2466A" w:rsidRDefault="007A616D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Prodávající je oprávněn vystavit fakturu – daňový doklad po převzetí předmětu plnění této smlouvy, tj. po podpisu předávacího protoko</w:t>
      </w:r>
      <w:r w:rsidR="002B6530" w:rsidRPr="00C2466A">
        <w:rPr>
          <w:sz w:val="20"/>
          <w:szCs w:val="20"/>
        </w:rPr>
        <w:t>lu kupujícím</w:t>
      </w:r>
      <w:r w:rsidR="002B6220" w:rsidRPr="00C2466A">
        <w:rPr>
          <w:sz w:val="20"/>
          <w:szCs w:val="20"/>
        </w:rPr>
        <w:t xml:space="preserve"> a po odstranění případných vad plnění ze strany prodávajícího.</w:t>
      </w:r>
      <w:r w:rsidRPr="00C2466A">
        <w:rPr>
          <w:sz w:val="20"/>
          <w:szCs w:val="20"/>
        </w:rPr>
        <w:t xml:space="preserve"> </w:t>
      </w:r>
    </w:p>
    <w:p w14:paraId="7DDFC097" w14:textId="77777777" w:rsidR="00AB6664" w:rsidRPr="00C2466A" w:rsidRDefault="007A616D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Kupní cena bude prodávajícímu uhrazena na základě daňového dokladu jednorázově bezhotovostním převodem na bankovní účet prodávajícího uvedený v úvodním článku této smlouvy. </w:t>
      </w:r>
    </w:p>
    <w:p w14:paraId="0BEC68B5" w14:textId="77777777" w:rsidR="00AB6664" w:rsidRPr="00C2466A" w:rsidRDefault="007A616D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Lhůta splatnosti se sjednává v délce 30 dní ode dne doručení daňového dokladu kupujícímu. Dnem uskutečnění zdanitelného plnění je den převzetí předmětu plnění kupujícím. </w:t>
      </w:r>
    </w:p>
    <w:p w14:paraId="077997F0" w14:textId="77777777" w:rsidR="00FE1536" w:rsidRPr="00C2466A" w:rsidRDefault="00FE1536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Faktura</w:t>
      </w:r>
      <w:r w:rsidR="007A616D" w:rsidRPr="00C2466A">
        <w:rPr>
          <w:sz w:val="20"/>
          <w:szCs w:val="20"/>
        </w:rPr>
        <w:t xml:space="preserve"> musí obsahovat náležitosti daňového dokladu dle ustanovení zvláštního právního předpisu (zejména zákona č. 235/2004 Sb., o dani z přidané hodnoty, ve znění pozdějších předpisů). V případě, že nebude odpovídat stanoveným požadavkům, je kupující oprávněn zaslat ji ve lhůtě splatnosti zpět prodávajícímu k doplnění, aniž by se tak dostal do prodlení s platbou; lhůta splatnosti počíná běžet znovu od opětovného doručení náležitě doplněných či opravených dokladů kupujícímu.</w:t>
      </w:r>
    </w:p>
    <w:p w14:paraId="5EC67DCB" w14:textId="77777777" w:rsidR="00AB6664" w:rsidRPr="00C2466A" w:rsidRDefault="00FE1536" w:rsidP="00FE1536">
      <w:pPr>
        <w:pStyle w:val="Odstavecseseznamem"/>
        <w:numPr>
          <w:ilvl w:val="0"/>
          <w:numId w:val="18"/>
        </w:numPr>
        <w:spacing w:after="0" w:line="264" w:lineRule="auto"/>
        <w:rPr>
          <w:b/>
          <w:sz w:val="20"/>
          <w:szCs w:val="20"/>
        </w:rPr>
      </w:pPr>
      <w:r w:rsidRPr="00C2466A">
        <w:rPr>
          <w:sz w:val="20"/>
          <w:szCs w:val="20"/>
        </w:rPr>
        <w:t xml:space="preserve">Faktura bude označena </w:t>
      </w:r>
      <w:r w:rsidRPr="00C2466A">
        <w:rPr>
          <w:b/>
          <w:sz w:val="20"/>
          <w:szCs w:val="20"/>
        </w:rPr>
        <w:t>registračním číslem projektu</w:t>
      </w:r>
      <w:r w:rsidRPr="00C2466A">
        <w:rPr>
          <w:b/>
          <w:sz w:val="20"/>
          <w:szCs w:val="20"/>
        </w:rPr>
        <w:br/>
        <w:t>- CZ.06.2.56/0.0/0.0/16_057/0013085 a názvem projektu „Optimalizace vybraných sociálních služeb ZK“ a rovněž názvem akce „SSL OZP, p.o. – Denní stacionář, Broučkova, Zlín“.</w:t>
      </w:r>
      <w:r w:rsidR="007A616D" w:rsidRPr="00C2466A">
        <w:rPr>
          <w:sz w:val="20"/>
          <w:szCs w:val="20"/>
        </w:rPr>
        <w:t xml:space="preserve">  </w:t>
      </w:r>
    </w:p>
    <w:p w14:paraId="7FD4CA01" w14:textId="4BF16B33" w:rsidR="007E521F" w:rsidRPr="00C2466A" w:rsidRDefault="007E521F" w:rsidP="00FE1536">
      <w:pPr>
        <w:pStyle w:val="Odstavecseseznamem"/>
        <w:numPr>
          <w:ilvl w:val="0"/>
          <w:numId w:val="18"/>
        </w:numPr>
        <w:spacing w:after="0" w:line="264" w:lineRule="auto"/>
        <w:rPr>
          <w:b/>
          <w:sz w:val="20"/>
          <w:szCs w:val="20"/>
        </w:rPr>
      </w:pPr>
      <w:r w:rsidRPr="00C2466A">
        <w:rPr>
          <w:sz w:val="20"/>
          <w:szCs w:val="20"/>
        </w:rPr>
        <w:t xml:space="preserve">Nezbytnou přílohou faktury </w:t>
      </w:r>
      <w:r w:rsidR="00BD55C5" w:rsidRPr="00C2466A">
        <w:rPr>
          <w:sz w:val="20"/>
          <w:szCs w:val="20"/>
        </w:rPr>
        <w:t>bude</w:t>
      </w:r>
      <w:r w:rsidRPr="00C2466A">
        <w:rPr>
          <w:sz w:val="20"/>
          <w:szCs w:val="20"/>
        </w:rPr>
        <w:t xml:space="preserve"> seznam jednotlivých movitých věcí</w:t>
      </w:r>
      <w:r w:rsidR="002B6220" w:rsidRPr="00C2466A">
        <w:rPr>
          <w:sz w:val="20"/>
          <w:szCs w:val="20"/>
        </w:rPr>
        <w:t>, tvořících předmět dodávky a plnění ze strany prodávajícího</w:t>
      </w:r>
      <w:r w:rsidR="00167D42">
        <w:rPr>
          <w:sz w:val="20"/>
          <w:szCs w:val="20"/>
        </w:rPr>
        <w:t>.</w:t>
      </w:r>
      <w:r w:rsidRPr="00C2466A">
        <w:rPr>
          <w:sz w:val="20"/>
          <w:szCs w:val="20"/>
        </w:rPr>
        <w:t xml:space="preserve"> </w:t>
      </w:r>
      <w:r w:rsidR="00BD55C5" w:rsidRPr="00C2466A">
        <w:rPr>
          <w:sz w:val="20"/>
          <w:szCs w:val="20"/>
        </w:rPr>
        <w:t xml:space="preserve">V ceně jednotlivých </w:t>
      </w:r>
      <w:r w:rsidRPr="00C2466A">
        <w:rPr>
          <w:sz w:val="20"/>
          <w:szCs w:val="20"/>
        </w:rPr>
        <w:t xml:space="preserve">hmotných movitých věci </w:t>
      </w:r>
      <w:r w:rsidR="00BD55C5" w:rsidRPr="00C2466A">
        <w:rPr>
          <w:sz w:val="20"/>
          <w:szCs w:val="20"/>
        </w:rPr>
        <w:t xml:space="preserve">budou zahrnuty veškeré náklady související s dodávkou a montáží jednotlivých prvků interiéru uvedené v bodě č. 1 čl. III. a jednotlivá položka </w:t>
      </w:r>
      <w:r w:rsidRPr="00C2466A">
        <w:rPr>
          <w:sz w:val="20"/>
          <w:szCs w:val="20"/>
        </w:rPr>
        <w:t>nepřesáhne částku 40 000 Kč vč. DPH</w:t>
      </w:r>
      <w:r w:rsidR="00BD55C5" w:rsidRPr="00C2466A">
        <w:rPr>
          <w:sz w:val="20"/>
          <w:szCs w:val="20"/>
        </w:rPr>
        <w:t>. Příloha faktury bude totožná s</w:t>
      </w:r>
      <w:r w:rsidR="007C07CB">
        <w:rPr>
          <w:sz w:val="20"/>
          <w:szCs w:val="20"/>
        </w:rPr>
        <w:t xml:space="preserve"> Cenovou nabídkou </w:t>
      </w:r>
      <w:r w:rsidR="00BD55C5" w:rsidRPr="00C2466A">
        <w:rPr>
          <w:sz w:val="20"/>
          <w:szCs w:val="20"/>
        </w:rPr>
        <w:t xml:space="preserve">uvedenou v Příloze </w:t>
      </w:r>
      <w:r w:rsidR="0021716B">
        <w:rPr>
          <w:sz w:val="20"/>
          <w:szCs w:val="20"/>
        </w:rPr>
        <w:t xml:space="preserve">č. </w:t>
      </w:r>
      <w:r w:rsidR="00BD55C5" w:rsidRPr="00C2466A">
        <w:rPr>
          <w:sz w:val="20"/>
          <w:szCs w:val="20"/>
        </w:rPr>
        <w:t xml:space="preserve">2. </w:t>
      </w:r>
    </w:p>
    <w:p w14:paraId="215692D5" w14:textId="23EEC6DB" w:rsidR="00AB6664" w:rsidRPr="00C2466A" w:rsidRDefault="00FE1536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>Faktura</w:t>
      </w:r>
      <w:r w:rsidR="007A616D" w:rsidRPr="00C2466A">
        <w:rPr>
          <w:sz w:val="20"/>
          <w:szCs w:val="20"/>
        </w:rPr>
        <w:t xml:space="preserve"> se považu</w:t>
      </w:r>
      <w:r w:rsidRPr="00C2466A">
        <w:rPr>
          <w:sz w:val="20"/>
          <w:szCs w:val="20"/>
        </w:rPr>
        <w:t>je za včas uhrazenou</w:t>
      </w:r>
      <w:r w:rsidR="007A616D" w:rsidRPr="00C2466A">
        <w:rPr>
          <w:sz w:val="20"/>
          <w:szCs w:val="20"/>
        </w:rPr>
        <w:t xml:space="preserve">, pokud je fakturovaná částka nejpozději v den splatnosti </w:t>
      </w:r>
      <w:r w:rsidR="00F321A7" w:rsidRPr="00C2466A">
        <w:rPr>
          <w:sz w:val="20"/>
          <w:szCs w:val="20"/>
        </w:rPr>
        <w:t>připsána na účet poskytovatele platebních služeb prodávajícího.</w:t>
      </w:r>
      <w:r w:rsidR="007A616D" w:rsidRPr="00C2466A">
        <w:rPr>
          <w:sz w:val="20"/>
          <w:szCs w:val="20"/>
        </w:rPr>
        <w:t xml:space="preserve"> </w:t>
      </w:r>
    </w:p>
    <w:p w14:paraId="114BC2A2" w14:textId="77777777" w:rsidR="00AB6664" w:rsidRPr="00C2466A" w:rsidRDefault="007A616D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C2466A">
        <w:rPr>
          <w:sz w:val="20"/>
          <w:szCs w:val="20"/>
        </w:rPr>
        <w:t xml:space="preserve">Kupující si vyhrazuje právo neuhradit prodávajícímu kupní cenu, či její část v případě, že prodávající nebude disponovat bankovním účtem zveřejněným v registru plátců. Tímto postupem se kupující nedostává do prodlení a prodávající není oprávněn domáhat se na kupujícím úroků z prodlení. </w:t>
      </w:r>
    </w:p>
    <w:p w14:paraId="23F8C239" w14:textId="286D340A" w:rsidR="00335A60" w:rsidRPr="00382339" w:rsidRDefault="00335A60" w:rsidP="00382339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382339">
        <w:rPr>
          <w:sz w:val="20"/>
          <w:szCs w:val="20"/>
        </w:rPr>
        <w:t>Prodávající je povinen být v odpovídajícím rozsahu ke své činnosti pojištěn proti škodám způsobeným jeho činností během instalace a montáže předmětu koupě, včetně možných škod způsobených pracovníky prodávajícího a musí pokrývat úhradu případné škody</w:t>
      </w:r>
      <w:r w:rsidR="00382339" w:rsidRPr="00382339">
        <w:rPr>
          <w:sz w:val="20"/>
          <w:szCs w:val="20"/>
        </w:rPr>
        <w:t xml:space="preserve"> </w:t>
      </w:r>
      <w:r w:rsidRPr="00382339">
        <w:rPr>
          <w:sz w:val="20"/>
          <w:szCs w:val="20"/>
        </w:rPr>
        <w:t>způsobené na životě, zdraví a majetku třetích osob nebo na životním prostředí vlivem činností prováděných v souvislosti s plněním uzavřené smlouvy. Stejné podmínky je prodávající povinen zajistit u svých případných jím nasmlouvaných jiných pracovníků. Doklad o pojištění je prodávající povinen doložit před zahájením dodávky a montáže prvků interiéru. Pojistné plnění musí odpovídat minimálně nabídkové ceně v Kč včetně DPH.</w:t>
      </w:r>
    </w:p>
    <w:p w14:paraId="36E91A36" w14:textId="08359B6D" w:rsidR="00066B34" w:rsidRPr="005D55C8" w:rsidRDefault="00066B34" w:rsidP="00382339">
      <w:pPr>
        <w:pStyle w:val="Odstavecseseznamem"/>
        <w:spacing w:after="0" w:line="264" w:lineRule="auto"/>
        <w:ind w:left="360" w:firstLine="0"/>
        <w:rPr>
          <w:sz w:val="20"/>
          <w:szCs w:val="20"/>
        </w:rPr>
      </w:pPr>
      <w:r w:rsidRPr="005D55C8">
        <w:rPr>
          <w:sz w:val="20"/>
          <w:szCs w:val="20"/>
        </w:rPr>
        <w:t>V případě ukončeni platnosti pojistné smlouvy je povinen tuto nahradit jinou pojistnou smlouvou dle výše uvedeného, aniž by došlo k prodlení se zá</w:t>
      </w:r>
      <w:r w:rsidR="00415B26" w:rsidRPr="005D55C8">
        <w:rPr>
          <w:sz w:val="20"/>
          <w:szCs w:val="20"/>
        </w:rPr>
        <w:t>vazkem být řá</w:t>
      </w:r>
      <w:r w:rsidRPr="005D55C8">
        <w:rPr>
          <w:sz w:val="20"/>
          <w:szCs w:val="20"/>
        </w:rPr>
        <w:t>dně pojišt</w:t>
      </w:r>
      <w:r w:rsidR="00415B26" w:rsidRPr="005D55C8">
        <w:rPr>
          <w:sz w:val="20"/>
          <w:szCs w:val="20"/>
        </w:rPr>
        <w:t xml:space="preserve">ěn </w:t>
      </w:r>
      <w:r w:rsidR="00382339">
        <w:rPr>
          <w:sz w:val="20"/>
          <w:szCs w:val="20"/>
        </w:rPr>
        <w:t>do konce doby trvání</w:t>
      </w:r>
      <w:r w:rsidR="00415B26" w:rsidRPr="005D55C8">
        <w:rPr>
          <w:sz w:val="20"/>
          <w:szCs w:val="20"/>
        </w:rPr>
        <w:t xml:space="preserve"> této smlouvy.</w:t>
      </w:r>
    </w:p>
    <w:p w14:paraId="279F65A2" w14:textId="77777777" w:rsidR="00FE1536" w:rsidRPr="005D55C8" w:rsidRDefault="00FE1536" w:rsidP="00FE1536">
      <w:pPr>
        <w:pStyle w:val="Odstavecseseznamem"/>
        <w:numPr>
          <w:ilvl w:val="0"/>
          <w:numId w:val="1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Plnění, které je předmětem této smlouvy, bude používáno pro výkon veřejnoprávní činnosti a pro výše uvedené plnění nebude aplikován režim přenesení daňové povinnosti podle § 92a a násl. zákona č. 235/2004 Sb., o dani z přidané hodnoty, ve znění pozdějších předpisů (dále jen „zákon o DPH“).</w:t>
      </w:r>
    </w:p>
    <w:p w14:paraId="290AAD6D" w14:textId="77777777" w:rsidR="00AB6664" w:rsidRPr="005D55C8" w:rsidRDefault="00AB6664">
      <w:pPr>
        <w:spacing w:after="100" w:line="259" w:lineRule="auto"/>
        <w:ind w:left="713" w:firstLine="0"/>
        <w:jc w:val="left"/>
        <w:rPr>
          <w:sz w:val="20"/>
          <w:szCs w:val="20"/>
        </w:rPr>
      </w:pPr>
    </w:p>
    <w:p w14:paraId="19AC0392" w14:textId="77777777" w:rsidR="00AB6664" w:rsidRPr="005D55C8" w:rsidRDefault="007A616D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7711AAC3" w14:textId="1BBF4396" w:rsidR="00AB6664" w:rsidRPr="005D55C8" w:rsidRDefault="007A616D">
      <w:pPr>
        <w:pStyle w:val="Nadpis1"/>
        <w:tabs>
          <w:tab w:val="center" w:pos="3354"/>
          <w:tab w:val="center" w:pos="5072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b w:val="0"/>
          <w:sz w:val="20"/>
          <w:szCs w:val="20"/>
        </w:rPr>
        <w:tab/>
      </w:r>
      <w:r w:rsidRPr="005D55C8">
        <w:rPr>
          <w:sz w:val="20"/>
          <w:szCs w:val="20"/>
        </w:rPr>
        <w:t xml:space="preserve">VI. </w:t>
      </w:r>
      <w:r w:rsidRPr="005D55C8">
        <w:rPr>
          <w:sz w:val="20"/>
          <w:szCs w:val="20"/>
        </w:rPr>
        <w:tab/>
        <w:t xml:space="preserve">Podmínky provádění </w:t>
      </w:r>
    </w:p>
    <w:p w14:paraId="7BD0F9EA" w14:textId="77777777" w:rsidR="00AB6664" w:rsidRPr="005D55C8" w:rsidRDefault="007A616D" w:rsidP="00A70123">
      <w:pPr>
        <w:pStyle w:val="Odstavecseseznamem"/>
        <w:numPr>
          <w:ilvl w:val="0"/>
          <w:numId w:val="2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je povinen zajistit při plnění dle této smlouvy dodržování všech zásad hygieny a bezpečnosti práce a o těchto zásadách své zaměstnance řádně a prokazatelně proškolit. </w:t>
      </w:r>
    </w:p>
    <w:p w14:paraId="1B10889C" w14:textId="77777777" w:rsidR="00AB6664" w:rsidRPr="005D55C8" w:rsidRDefault="007A616D" w:rsidP="00A70123">
      <w:pPr>
        <w:pStyle w:val="Odstavecseseznamem"/>
        <w:numPr>
          <w:ilvl w:val="0"/>
          <w:numId w:val="2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Požívání alkoholu, jiných omamných látek či kouření je v prostorách </w:t>
      </w:r>
      <w:r w:rsidR="00C82546" w:rsidRPr="005D55C8">
        <w:rPr>
          <w:sz w:val="20"/>
          <w:szCs w:val="20"/>
        </w:rPr>
        <w:t xml:space="preserve">Střední zdravotnické školy a Vyšší odborné školy zdravotnické </w:t>
      </w:r>
      <w:r w:rsidRPr="005D55C8">
        <w:rPr>
          <w:sz w:val="20"/>
          <w:szCs w:val="20"/>
        </w:rPr>
        <w:t xml:space="preserve">zakázáno. </w:t>
      </w:r>
    </w:p>
    <w:p w14:paraId="64559339" w14:textId="77777777" w:rsidR="00AB6664" w:rsidRPr="005D55C8" w:rsidRDefault="007A616D" w:rsidP="00A70123">
      <w:pPr>
        <w:pStyle w:val="Odstavecseseznamem"/>
        <w:numPr>
          <w:ilvl w:val="0"/>
          <w:numId w:val="2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je povinen chránit stávající konstrukce a případně i stávající vybavení tak, aby jeho činností nedošlo k jejich poškození a pokud se tak stane, zavazuje se škodu ihned odstranit či uhradit.  </w:t>
      </w:r>
    </w:p>
    <w:p w14:paraId="41FDE7A5" w14:textId="77777777" w:rsidR="00AB6664" w:rsidRPr="005D55C8" w:rsidRDefault="007A616D" w:rsidP="00A70123">
      <w:pPr>
        <w:pStyle w:val="Odstavecseseznamem"/>
        <w:numPr>
          <w:ilvl w:val="0"/>
          <w:numId w:val="2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Před</w:t>
      </w:r>
      <w:r w:rsidR="00C82546" w:rsidRPr="005D55C8">
        <w:rPr>
          <w:sz w:val="20"/>
          <w:szCs w:val="20"/>
        </w:rPr>
        <w:t xml:space="preserve"> zahájením prací na </w:t>
      </w:r>
      <w:r w:rsidRPr="005D55C8">
        <w:rPr>
          <w:sz w:val="20"/>
          <w:szCs w:val="20"/>
        </w:rPr>
        <w:t xml:space="preserve">zajišťování vnitřního vybavení je prodávající povinen řádně přezkoumat místo, do nějž bude vnitřní vybavení montováno a skutečné rozměry dodávaných prvků přizpůsobit zjištěným skutečnostem. </w:t>
      </w:r>
    </w:p>
    <w:p w14:paraId="44AC7B09" w14:textId="77777777" w:rsidR="00AB6664" w:rsidRPr="005D55C8" w:rsidRDefault="00C82546" w:rsidP="00A70123">
      <w:pPr>
        <w:pStyle w:val="Odstavecseseznamem"/>
        <w:numPr>
          <w:ilvl w:val="0"/>
          <w:numId w:val="28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Před </w:t>
      </w:r>
      <w:r w:rsidR="007A616D" w:rsidRPr="005D55C8">
        <w:rPr>
          <w:sz w:val="20"/>
          <w:szCs w:val="20"/>
        </w:rPr>
        <w:t>zajištěním smlouvou sjednaných prvků vnitřního vybavení je prodávající povinen s kupujícím či jím určený</w:t>
      </w:r>
      <w:r w:rsidRPr="005D55C8">
        <w:rPr>
          <w:sz w:val="20"/>
          <w:szCs w:val="20"/>
        </w:rPr>
        <w:t>m odborným zástupcem</w:t>
      </w:r>
      <w:r w:rsidR="007A616D" w:rsidRPr="005D55C8">
        <w:rPr>
          <w:sz w:val="20"/>
          <w:szCs w:val="20"/>
        </w:rPr>
        <w:t xml:space="preserve"> projednat konečný tvar a vzhled dodávaných prvků a jejich konečnou barevnou úpravu. </w:t>
      </w:r>
    </w:p>
    <w:p w14:paraId="27F8D6CC" w14:textId="77777777" w:rsidR="00415B26" w:rsidRPr="005D55C8" w:rsidRDefault="00415B26" w:rsidP="00415B26">
      <w:pPr>
        <w:spacing w:after="0" w:line="264" w:lineRule="auto"/>
        <w:rPr>
          <w:sz w:val="20"/>
          <w:szCs w:val="20"/>
        </w:rPr>
      </w:pPr>
    </w:p>
    <w:p w14:paraId="10551160" w14:textId="77777777" w:rsidR="00AB6664" w:rsidRPr="005D55C8" w:rsidRDefault="00AB6664">
      <w:pPr>
        <w:spacing w:after="155" w:line="259" w:lineRule="auto"/>
        <w:ind w:left="0" w:firstLine="0"/>
        <w:jc w:val="left"/>
        <w:rPr>
          <w:sz w:val="20"/>
          <w:szCs w:val="20"/>
        </w:rPr>
      </w:pPr>
    </w:p>
    <w:p w14:paraId="2A884B5F" w14:textId="1390801A" w:rsidR="00AB6664" w:rsidRPr="005D55C8" w:rsidRDefault="007A616D">
      <w:pPr>
        <w:pStyle w:val="Nadpis1"/>
        <w:tabs>
          <w:tab w:val="center" w:pos="2814"/>
          <w:tab w:val="center" w:pos="5074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b w:val="0"/>
          <w:sz w:val="20"/>
          <w:szCs w:val="20"/>
        </w:rPr>
        <w:tab/>
      </w:r>
      <w:r w:rsidRPr="005D55C8">
        <w:rPr>
          <w:sz w:val="20"/>
          <w:szCs w:val="20"/>
        </w:rPr>
        <w:t xml:space="preserve">VII. </w:t>
      </w:r>
      <w:r w:rsidRPr="005D55C8">
        <w:rPr>
          <w:sz w:val="20"/>
          <w:szCs w:val="20"/>
        </w:rPr>
        <w:tab/>
        <w:t xml:space="preserve">Odpovědnost za vady – záruka </w:t>
      </w:r>
    </w:p>
    <w:p w14:paraId="49C03787" w14:textId="77777777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poskytuje </w:t>
      </w:r>
      <w:r w:rsidR="00E12228" w:rsidRPr="005D55C8">
        <w:rPr>
          <w:sz w:val="20"/>
          <w:szCs w:val="20"/>
        </w:rPr>
        <w:t>kupujícímu ode dne podpisu předávacího protokolu kupujícího a prodávajícího záruku 24 měsíců na veškeré dodané zboží.</w:t>
      </w:r>
    </w:p>
    <w:p w14:paraId="6E1F22D6" w14:textId="77777777" w:rsidR="00AB6664" w:rsidRPr="005D55C8" w:rsidRDefault="00E12228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Zárukou </w:t>
      </w:r>
      <w:r w:rsidR="007A616D" w:rsidRPr="005D55C8">
        <w:rPr>
          <w:sz w:val="20"/>
          <w:szCs w:val="20"/>
        </w:rPr>
        <w:t xml:space="preserve">se rozumí, že předmět plnění bude po trvání záruční doby způsobilý k použití pro jeho obvyklý účel nebo že si zachová obvyklé funkční vlastnosti.  </w:t>
      </w:r>
    </w:p>
    <w:p w14:paraId="3B88620E" w14:textId="77777777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Za záruční vady se nepovažují vady vzniklé běžným opotřebením, odpovídajícím době a účelu použití. </w:t>
      </w:r>
    </w:p>
    <w:p w14:paraId="7A2685BB" w14:textId="39B5CEDF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Po dobu trvání záruční doby provede prodávající bezplatn</w:t>
      </w:r>
      <w:r w:rsidR="00EA2192">
        <w:rPr>
          <w:sz w:val="20"/>
          <w:szCs w:val="20"/>
        </w:rPr>
        <w:t>ě</w:t>
      </w:r>
      <w:r w:rsidRPr="005D55C8">
        <w:rPr>
          <w:sz w:val="20"/>
          <w:szCs w:val="20"/>
        </w:rPr>
        <w:t xml:space="preserve"> veškeré záruční opravy předmětu plnění. Pokud prodávající odstraní zjištěné a reklamované vady na předmětu plnění náhradními díly, tyto díly musí být nové. </w:t>
      </w:r>
    </w:p>
    <w:p w14:paraId="32E53E30" w14:textId="166DF19B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Kupující je povinen reklamovat vady písemně /emailem u kontaktní osoby prodávajícího bez zbytečného odkladu po jejich zjištění. Den nahlášení vady je den, kdy </w:t>
      </w:r>
      <w:r w:rsidR="00F91268" w:rsidRPr="005D55C8">
        <w:rPr>
          <w:sz w:val="20"/>
          <w:szCs w:val="20"/>
        </w:rPr>
        <w:t xml:space="preserve">kupující zašle oznámení prodávajícímu. </w:t>
      </w:r>
    </w:p>
    <w:p w14:paraId="1F8F769B" w14:textId="77777777" w:rsidR="00AB6664" w:rsidRPr="005D55C8" w:rsidRDefault="00E12228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Po dobu trvání záruky </w:t>
      </w:r>
      <w:r w:rsidR="007A616D" w:rsidRPr="005D55C8">
        <w:rPr>
          <w:sz w:val="20"/>
          <w:szCs w:val="20"/>
        </w:rPr>
        <w:t xml:space="preserve">je prodávající povinen poskytovat kupujícímu bezplatně záruční servis, který bude spočívat zejména v opravě předmětu plnění či jeho části. V rámci záručního servisu je prodávající povinen dostavit se do 3 (tří) pracovních dnů ode dne oznámení kupujícího na místo dodání. V případě, že se bude jednat o podstatnou vadu předmětu plnění nebo jeho části, je prodávající povinen předmět plnění či jeho část vyměnit za nové bez vad. V případě, že se bude jednat o vadu, kterou je možno odstranit opravou a kupující bude s opravou předmětu plnění či jeho části souhlasit, opraví prodávající vadu v místě dodání. Bude-li nezbytné předmět plnění či jeho část z důvodu opravy odvézt, je prodávající povinen jí zajistit do 14 (čtrnácti) kalendářních dnů ode dne převzetí věci od kupujícího k opravě, nedohodnou-li se smluvní strany jinak. Záruční doba sjednaná v odst. 1 neběží po celou dobu provozu opravy předmětu plnění či jeho části. </w:t>
      </w:r>
    </w:p>
    <w:p w14:paraId="5DC5D081" w14:textId="77777777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Za předpokladu, že prodávající neodstraní vady či nezajistí náhradní předmět plnění ve stanové lhůtě, je kupující oprávněn si zajistit opravy uvedené vady třetí osobou s tím, že náklady spojené s uvedenou opravou vč. smluvní pokuty budou přeúčtovány k tíži prodávajícího. </w:t>
      </w:r>
    </w:p>
    <w:p w14:paraId="08DCC78C" w14:textId="77777777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Kus a druh zboží, u nějž se stejná vada objeví opakovaně tj. min 2krát, je prodávající povinen vyměnit za kus nový a stejného druhu. </w:t>
      </w:r>
    </w:p>
    <w:p w14:paraId="18E001CE" w14:textId="77777777" w:rsidR="00AB6664" w:rsidRPr="005D55C8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Pokud by došlo k odmítnutí odpovědnosti za dodatečně zjištěné vady prodávajícím, budou smluvní strany řešit tento rozpor především jednáním statutárních zástupců. </w:t>
      </w:r>
    </w:p>
    <w:p w14:paraId="64B1FB4C" w14:textId="77777777" w:rsidR="00AB6664" w:rsidRDefault="007A616D" w:rsidP="00E12228">
      <w:pPr>
        <w:pStyle w:val="Odstavecseseznamem"/>
        <w:numPr>
          <w:ilvl w:val="0"/>
          <w:numId w:val="2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Odstranění vad si smluvní strany vzájemně písemně potvrdí. </w:t>
      </w:r>
    </w:p>
    <w:p w14:paraId="29FA12DB" w14:textId="77777777" w:rsidR="008B4D74" w:rsidRPr="008B4D74" w:rsidRDefault="008B4D74" w:rsidP="008B4D74">
      <w:pPr>
        <w:spacing w:after="0" w:line="264" w:lineRule="auto"/>
        <w:rPr>
          <w:sz w:val="20"/>
          <w:szCs w:val="20"/>
        </w:rPr>
      </w:pPr>
    </w:p>
    <w:p w14:paraId="1B028D0B" w14:textId="77777777" w:rsidR="00AB6664" w:rsidRPr="005D55C8" w:rsidRDefault="007A616D">
      <w:pPr>
        <w:spacing w:after="15" w:line="259" w:lineRule="auto"/>
        <w:ind w:left="0" w:firstLine="0"/>
        <w:jc w:val="left"/>
        <w:rPr>
          <w:sz w:val="20"/>
          <w:szCs w:val="20"/>
        </w:rPr>
      </w:pPr>
      <w:r w:rsidRPr="005D55C8">
        <w:rPr>
          <w:b/>
          <w:sz w:val="20"/>
          <w:szCs w:val="20"/>
        </w:rPr>
        <w:t xml:space="preserve"> </w:t>
      </w:r>
    </w:p>
    <w:p w14:paraId="4BE9B131" w14:textId="65DE3D93" w:rsidR="00AB6664" w:rsidRPr="005D55C8" w:rsidRDefault="007A616D">
      <w:pPr>
        <w:pStyle w:val="Nadpis1"/>
        <w:tabs>
          <w:tab w:val="center" w:pos="3609"/>
          <w:tab w:val="center" w:pos="5076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b w:val="0"/>
          <w:sz w:val="20"/>
          <w:szCs w:val="20"/>
        </w:rPr>
        <w:lastRenderedPageBreak/>
        <w:tab/>
      </w:r>
      <w:r w:rsidR="00F91268" w:rsidRPr="005D55C8">
        <w:rPr>
          <w:sz w:val="20"/>
          <w:szCs w:val="20"/>
        </w:rPr>
        <w:t>VII</w:t>
      </w:r>
      <w:r w:rsidRPr="005D55C8">
        <w:rPr>
          <w:sz w:val="20"/>
          <w:szCs w:val="20"/>
        </w:rPr>
        <w:t xml:space="preserve">I. </w:t>
      </w:r>
      <w:r w:rsidRPr="005D55C8">
        <w:rPr>
          <w:sz w:val="20"/>
          <w:szCs w:val="20"/>
        </w:rPr>
        <w:tab/>
        <w:t xml:space="preserve">Smluvní pokuty </w:t>
      </w:r>
    </w:p>
    <w:p w14:paraId="5F3F889B" w14:textId="77777777" w:rsidR="00AB6664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V případě prodlení prodávajícího s dokončením předmětu plnění ve lhůtě dle této smlouvy, je prodávající povinen zaplatit kupujícímu smluvní pokutu ve výši 0,1 % ze sjednané celkové ceny bez DPH dle této smlouvy, a to za každý i započatý den prodlení. </w:t>
      </w:r>
    </w:p>
    <w:p w14:paraId="23687A0D" w14:textId="77777777" w:rsidR="00AB6664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V případě prodlení prodávajícího s odstraněním vady, uvedené v předávacím protokolu, či vzniklé a reklamované v průběhu záruční doby je prodávající povinen zaplatit 500,- Kč za každou vadu a za každý i započatý den prodlení.  </w:t>
      </w:r>
    </w:p>
    <w:p w14:paraId="7A1F1318" w14:textId="77777777" w:rsidR="00AB6664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V případě prodlení prodávajícího s nástupem technika po nahlášení závady dle této smlouvy je prodávající povinen zaplatit kupujícímu smluvní pokutu ve výši 500,- Kč za každý den prodlení. </w:t>
      </w:r>
    </w:p>
    <w:p w14:paraId="152C7FC6" w14:textId="77777777" w:rsidR="00AB6664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V případě prodlení prodávajícího s dovozem, instalací a zprovozněním náhradního předmětu plnění této smlouvy je prodávající kupujícímu povinen zaplatit smluvní pokutu ve výši 500,- Kč za každý den prodlení. </w:t>
      </w:r>
    </w:p>
    <w:p w14:paraId="672E92BD" w14:textId="77777777" w:rsidR="00E12228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Smluvní strany se mezi sebou dohodly ve vztahu k smluvním pokutám dle tohoto článku smlouvy na vyloučení použití § 2050 občanského zákoníku, v platném znění. Smluvní strany se dohodly na tom, že ujednanou smluvní pokutou není dotčeno právo kupujícího požadovat po prodávajícím náhradu škody vzniklou z porušení povinnosti, kterému se vztahuje smluvní pokuta, a to vedle účtované smluvní pokuty. Smluvní pokuta je splatná dnem doručení písemné výzvy </w:t>
      </w:r>
      <w:r w:rsidR="00E12228" w:rsidRPr="005D55C8">
        <w:rPr>
          <w:sz w:val="20"/>
          <w:szCs w:val="20"/>
        </w:rPr>
        <w:t>k její úhradě prodávajícímu.</w:t>
      </w:r>
    </w:p>
    <w:p w14:paraId="00C04544" w14:textId="77777777" w:rsidR="00AB6664" w:rsidRPr="005D55C8" w:rsidRDefault="007A616D" w:rsidP="00371158">
      <w:pPr>
        <w:pStyle w:val="Odstavecseseznamem"/>
        <w:numPr>
          <w:ilvl w:val="0"/>
          <w:numId w:val="22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 případ prodlení kupujícího s úhradou kupní ceny je kupující povinen zaplatit prodávajícímu smluvní pokutu ve výši 0,1 % ze sjednané celkové ceny bez DPH dle této smlouvy, a to za každý i započatý den prodlení. </w:t>
      </w:r>
    </w:p>
    <w:p w14:paraId="6B2DE4B1" w14:textId="77777777" w:rsidR="00AB6664" w:rsidRPr="005D55C8" w:rsidRDefault="00AB6664" w:rsidP="00371158">
      <w:pPr>
        <w:spacing w:after="90"/>
        <w:rPr>
          <w:sz w:val="20"/>
          <w:szCs w:val="20"/>
        </w:rPr>
      </w:pPr>
    </w:p>
    <w:p w14:paraId="79BC0F95" w14:textId="735CA5D9" w:rsidR="00AB6664" w:rsidRPr="005D55C8" w:rsidRDefault="007A616D" w:rsidP="00F669E8">
      <w:pPr>
        <w:spacing w:after="100" w:line="259" w:lineRule="auto"/>
        <w:ind w:left="720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 </w:t>
      </w:r>
    </w:p>
    <w:p w14:paraId="3EAEB4F9" w14:textId="19ED1050" w:rsidR="00AB6664" w:rsidRPr="005D55C8" w:rsidRDefault="007A616D">
      <w:pPr>
        <w:pStyle w:val="Nadpis1"/>
        <w:tabs>
          <w:tab w:val="center" w:pos="3009"/>
          <w:tab w:val="center" w:pos="5075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b w:val="0"/>
          <w:sz w:val="20"/>
          <w:szCs w:val="20"/>
        </w:rPr>
        <w:tab/>
      </w:r>
      <w:r w:rsidR="00F91268" w:rsidRPr="005D55C8">
        <w:rPr>
          <w:sz w:val="20"/>
          <w:szCs w:val="20"/>
        </w:rPr>
        <w:t>I</w:t>
      </w:r>
      <w:r w:rsidRPr="005D55C8">
        <w:rPr>
          <w:sz w:val="20"/>
          <w:szCs w:val="20"/>
        </w:rPr>
        <w:t xml:space="preserve">X. </w:t>
      </w:r>
      <w:r w:rsidRPr="005D55C8">
        <w:rPr>
          <w:sz w:val="20"/>
          <w:szCs w:val="20"/>
        </w:rPr>
        <w:tab/>
        <w:t xml:space="preserve">Ostatní ujednání smlouvy </w:t>
      </w:r>
    </w:p>
    <w:p w14:paraId="4F619963" w14:textId="77777777" w:rsidR="00AB6664" w:rsidRPr="005D55C8" w:rsidRDefault="007A616D" w:rsidP="00371158">
      <w:pPr>
        <w:pStyle w:val="Odstavecseseznamem"/>
        <w:numPr>
          <w:ilvl w:val="0"/>
          <w:numId w:val="23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je povinen řídit se platnými pravidly a metodickými pokyny pro příslušný program, týkající se publicity projektu, jeho kontroly, archivace podkladů a pod, zejména: </w:t>
      </w:r>
    </w:p>
    <w:p w14:paraId="6E463823" w14:textId="77777777" w:rsidR="00AB6664" w:rsidRPr="005D55C8" w:rsidRDefault="007A616D" w:rsidP="00371158">
      <w:pPr>
        <w:numPr>
          <w:ilvl w:val="1"/>
          <w:numId w:val="24"/>
        </w:numPr>
        <w:spacing w:after="26"/>
        <w:ind w:right="3" w:hanging="281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je povinen uchovávat veškerou dokumentaci související s realizací projektu včetně účetních dokladů minimálně do konce roku 2028. Pokud je v českých právních předpisech stanovena lhůta delší, musí ji prodávající dodržet.  </w:t>
      </w:r>
    </w:p>
    <w:p w14:paraId="379F7A52" w14:textId="77777777" w:rsidR="00F669E8" w:rsidRDefault="007A616D" w:rsidP="00371158">
      <w:pPr>
        <w:pStyle w:val="Odstavecseseznamem"/>
        <w:numPr>
          <w:ilvl w:val="0"/>
          <w:numId w:val="23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Prodávající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64E17EE" w14:textId="77777777" w:rsidR="00F669E8" w:rsidRDefault="00F669E8" w:rsidP="00F669E8">
      <w:pPr>
        <w:spacing w:after="0" w:line="264" w:lineRule="auto"/>
        <w:rPr>
          <w:sz w:val="20"/>
          <w:szCs w:val="20"/>
        </w:rPr>
      </w:pPr>
    </w:p>
    <w:p w14:paraId="23DA704B" w14:textId="77777777" w:rsidR="00F669E8" w:rsidRDefault="00F669E8" w:rsidP="00F669E8">
      <w:pPr>
        <w:spacing w:after="0" w:line="264" w:lineRule="auto"/>
        <w:rPr>
          <w:sz w:val="20"/>
          <w:szCs w:val="20"/>
        </w:rPr>
      </w:pPr>
    </w:p>
    <w:p w14:paraId="1A90208A" w14:textId="6C2CD5B6" w:rsidR="00F669E8" w:rsidRPr="00F669E8" w:rsidRDefault="00F669E8" w:rsidP="00F669E8">
      <w:pPr>
        <w:pStyle w:val="Nadpis1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669E8">
        <w:rPr>
          <w:sz w:val="20"/>
          <w:szCs w:val="20"/>
        </w:rPr>
        <w:t>X.</w:t>
      </w:r>
      <w:r w:rsidRPr="00F669E8">
        <w:rPr>
          <w:sz w:val="20"/>
          <w:szCs w:val="20"/>
        </w:rPr>
        <w:tab/>
        <w:t>Doložka Sars -CoV-2</w:t>
      </w:r>
    </w:p>
    <w:p w14:paraId="67002154" w14:textId="77777777" w:rsidR="00F669E8" w:rsidRDefault="00F669E8" w:rsidP="00F669E8">
      <w:pPr>
        <w:spacing w:after="0" w:line="264" w:lineRule="auto"/>
        <w:rPr>
          <w:b/>
          <w:bCs/>
          <w:color w:val="auto"/>
          <w:sz w:val="20"/>
          <w:szCs w:val="20"/>
        </w:rPr>
      </w:pPr>
      <w:r w:rsidRPr="00F669E8">
        <w:rPr>
          <w:color w:val="auto"/>
          <w:sz w:val="20"/>
          <w:szCs w:val="20"/>
        </w:rPr>
        <w:t>1</w:t>
      </w:r>
      <w:r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ab/>
      </w:r>
      <w:r w:rsidRPr="00F669E8">
        <w:rPr>
          <w:color w:val="auto"/>
          <w:sz w:val="20"/>
          <w:szCs w:val="20"/>
        </w:rPr>
        <w:t xml:space="preserve">Smluvní </w:t>
      </w:r>
      <w:r>
        <w:rPr>
          <w:b/>
          <w:bCs/>
          <w:color w:val="auto"/>
          <w:sz w:val="20"/>
          <w:szCs w:val="20"/>
        </w:rPr>
        <w:t>s</w:t>
      </w:r>
      <w:r w:rsidRPr="00F669E8">
        <w:rPr>
          <w:color w:val="auto"/>
          <w:sz w:val="20"/>
        </w:rPr>
        <w:t>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„koronavirus“), zejména pak s ohledem na mimořádná opatření, ať nařízená Ministerstvem zdravotnictví České republiky podle zákona č. 258/2000 Sb., o ochraně veřejného zdraví a o změně některých souvisejících zákonů, v platném znění, či nařízená Ministerstvem vnitra České republiky podle zákona č. 240/2000 Sb., o krizovém řízení a o změně některých zákonů (krizový zákon), v platném znění, platná a účinná ke dni uzavření této smlouvy.</w:t>
      </w:r>
    </w:p>
    <w:p w14:paraId="4F73ADC6" w14:textId="77777777" w:rsidR="00F669E8" w:rsidRDefault="00F669E8" w:rsidP="00F669E8">
      <w:pPr>
        <w:spacing w:after="0" w:line="264" w:lineRule="auto"/>
        <w:rPr>
          <w:b/>
          <w:bCs/>
          <w:color w:val="auto"/>
          <w:sz w:val="20"/>
          <w:szCs w:val="20"/>
        </w:rPr>
      </w:pPr>
      <w:r w:rsidRPr="00F669E8">
        <w:rPr>
          <w:color w:val="auto"/>
          <w:sz w:val="20"/>
          <w:szCs w:val="20"/>
        </w:rPr>
        <w:t>2</w:t>
      </w:r>
      <w:r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ab/>
      </w:r>
      <w:r w:rsidRPr="00F669E8">
        <w:rPr>
          <w:color w:val="auto"/>
          <w:sz w:val="20"/>
        </w:rPr>
        <w:t>S ohledem na skutečnost, že dobu a obsah případných dalších opatření orgánů veřejné moci, jakož i rozsah jejich dopadů na splnitelnost povinností stran dle smlouvy, nelze v této chvíli předvídat, zavazují se strany pro případ, že dojde k vydání dalších opatření v souvislosti s výše uvedeným stavem nebo ke zvýšení rozsahu opatření stávajících tak, že to bude mít za následek podstatnou změnu v možnosti kterékoliv ze stran plnit dle smlouvy (dále jen „zpřísnění opatření“), a dotčená strana toto vůči druhé straně výslovně prohlásí, učinit následující kroky:</w:t>
      </w:r>
    </w:p>
    <w:p w14:paraId="5AF58333" w14:textId="296A9B72" w:rsidR="00F669E8" w:rsidRPr="00F669E8" w:rsidRDefault="00F669E8" w:rsidP="00F669E8">
      <w:pPr>
        <w:pStyle w:val="Odstavecseseznamem"/>
        <w:numPr>
          <w:ilvl w:val="0"/>
          <w:numId w:val="37"/>
        </w:numPr>
        <w:spacing w:after="0" w:line="264" w:lineRule="auto"/>
        <w:jc w:val="left"/>
        <w:rPr>
          <w:b/>
          <w:bCs/>
          <w:color w:val="auto"/>
          <w:sz w:val="20"/>
          <w:szCs w:val="20"/>
        </w:rPr>
      </w:pPr>
      <w:r w:rsidRPr="00F669E8">
        <w:rPr>
          <w:color w:val="auto"/>
          <w:sz w:val="20"/>
        </w:rPr>
        <w:lastRenderedPageBreak/>
        <w:t xml:space="preserve">k žádosti zpřísněním opatření dotčené strany bude druhá strana souhlasit s prodloužením lhůt k plnění dotčenou stranou, pokud je možnost takového </w:t>
      </w:r>
      <w:r w:rsidRPr="00F669E8">
        <w:rPr>
          <w:color w:val="auto"/>
          <w:sz w:val="20"/>
        </w:rPr>
        <w:tab/>
        <w:t>plnění zpřísněním opatření dotčena, a to po dobu, o kterou dotčená strana požádá, nejpozději však do ukončení trvání zpřísnění opatření, nejedná-li se ze strany dotčené strany o zjevné zneužití tohoto práva. Nelze-li toto posečkání po druhé straně spravedlivě požadovat, zůstává druhé straně zachováno právo od smlouvy odstoupit, pokud by tak jinak učinit mohla, v tomto případě však druhé straně zaniká nárok na sankční plnění, které by jinak při odstoupení od smlouvy této straně příslušelo;</w:t>
      </w:r>
    </w:p>
    <w:p w14:paraId="27F874BC" w14:textId="77777777" w:rsidR="00F669E8" w:rsidRDefault="00F669E8" w:rsidP="00F669E8">
      <w:pPr>
        <w:pStyle w:val="Odstavecseseznamem"/>
        <w:numPr>
          <w:ilvl w:val="0"/>
          <w:numId w:val="37"/>
        </w:numPr>
        <w:spacing w:after="0" w:line="264" w:lineRule="auto"/>
        <w:jc w:val="left"/>
        <w:rPr>
          <w:color w:val="auto"/>
          <w:sz w:val="20"/>
        </w:rPr>
      </w:pPr>
      <w:r w:rsidRPr="00F669E8">
        <w:rPr>
          <w:color w:val="auto"/>
          <w:sz w:val="20"/>
        </w:rPr>
        <w:t>k žádosti zpřísněním opatření dotčené strany bude druhá strana souhlasit s převzetím plnění, i když nebude plněno řádně nebo úplně, pokud je možnost takového plnění zpřísněním opatření dotčena, a to po dobu, o kterou dotčená strana požádá, nejpozději však do ukončení trvání zpřísnění opatření, nejedná-li se ze strany dotčené strany o zjevné zneužití tohoto práva a nejde-li o plnění, které je pro druhou stranu ve vztahu k účelu smlouvy zcela nepoužitelné.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 </w:t>
      </w:r>
    </w:p>
    <w:p w14:paraId="766D0F3E" w14:textId="77777777" w:rsidR="00F669E8" w:rsidRDefault="00F669E8" w:rsidP="00F669E8">
      <w:pPr>
        <w:pStyle w:val="Odstavecseseznamem"/>
        <w:numPr>
          <w:ilvl w:val="0"/>
          <w:numId w:val="23"/>
        </w:numPr>
        <w:spacing w:after="0" w:line="264" w:lineRule="auto"/>
        <w:rPr>
          <w:sz w:val="20"/>
          <w:szCs w:val="20"/>
        </w:rPr>
      </w:pPr>
      <w:r w:rsidRPr="00F669E8">
        <w:rPr>
          <w:sz w:val="20"/>
          <w:szCs w:val="20"/>
        </w:rPr>
        <w:t>K žádosti zpřísněním opatření dotčené strany se druhá strana zavazuje souhlasit s obnovením jednání o právech a povinnostech dle smlouvy podstatně dotčených zpřísněním opatření a v rámci obnovení jednání poskytnout dotčené straně plnou součinnost tak, aby byl co nejlépe naplněn cíl rozumného a spravedlivého uspořádání smluvního vztahu.</w:t>
      </w:r>
    </w:p>
    <w:p w14:paraId="30F1F639" w14:textId="1E1A6A4F" w:rsidR="00F669E8" w:rsidRPr="00F669E8" w:rsidRDefault="00F669E8" w:rsidP="00F669E8">
      <w:pPr>
        <w:pStyle w:val="Odstavecseseznamem"/>
        <w:numPr>
          <w:ilvl w:val="0"/>
          <w:numId w:val="23"/>
        </w:numPr>
        <w:spacing w:after="0" w:line="264" w:lineRule="auto"/>
        <w:rPr>
          <w:sz w:val="20"/>
          <w:szCs w:val="20"/>
        </w:rPr>
      </w:pPr>
      <w:r w:rsidRPr="00F669E8">
        <w:rPr>
          <w:color w:val="auto"/>
          <w:sz w:val="20"/>
        </w:rPr>
        <w:t>Nejedná-li se ze strany dotčené strany o zjevné zneužití tohoto práva, má se za to, že podstatné dotčení práv a povinností dle smlouvy zpřísněním opatření je podstatnou změnou okolností dle ust. §1765 občanského zákoníku, jehož aplikaci pro tento případ nelze vyloučit.</w:t>
      </w:r>
    </w:p>
    <w:p w14:paraId="0930662A" w14:textId="77777777" w:rsidR="00F669E8" w:rsidRPr="00F669E8" w:rsidRDefault="00F669E8" w:rsidP="00F669E8">
      <w:pPr>
        <w:spacing w:after="0" w:line="264" w:lineRule="auto"/>
        <w:rPr>
          <w:sz w:val="20"/>
          <w:szCs w:val="20"/>
        </w:rPr>
      </w:pPr>
    </w:p>
    <w:p w14:paraId="5B02C12B" w14:textId="77777777" w:rsidR="00AB6664" w:rsidRPr="005D55C8" w:rsidRDefault="007A616D">
      <w:pPr>
        <w:spacing w:after="37" w:line="259" w:lineRule="auto"/>
        <w:ind w:left="0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13B9713B" w14:textId="50EEC6B7" w:rsidR="00AB6664" w:rsidRPr="005D55C8" w:rsidRDefault="007A616D">
      <w:pPr>
        <w:pStyle w:val="Nadpis1"/>
        <w:tabs>
          <w:tab w:val="center" w:pos="2807"/>
          <w:tab w:val="center" w:pos="5072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b w:val="0"/>
          <w:sz w:val="20"/>
          <w:szCs w:val="20"/>
        </w:rPr>
        <w:tab/>
      </w:r>
      <w:r w:rsidRPr="005D55C8">
        <w:rPr>
          <w:sz w:val="20"/>
          <w:szCs w:val="20"/>
        </w:rPr>
        <w:t>X</w:t>
      </w:r>
      <w:r w:rsidR="00F669E8">
        <w:rPr>
          <w:sz w:val="20"/>
          <w:szCs w:val="20"/>
        </w:rPr>
        <w:t>I</w:t>
      </w:r>
      <w:r w:rsidRPr="005D55C8">
        <w:rPr>
          <w:sz w:val="20"/>
          <w:szCs w:val="20"/>
        </w:rPr>
        <w:t xml:space="preserve">. </w:t>
      </w:r>
      <w:r w:rsidRPr="005D55C8">
        <w:rPr>
          <w:sz w:val="20"/>
          <w:szCs w:val="20"/>
        </w:rPr>
        <w:tab/>
        <w:t xml:space="preserve">Zvláštní a závěrečná ujednání </w:t>
      </w:r>
    </w:p>
    <w:p w14:paraId="4C399968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Nebezpečí škody na předmětu plnění přechází na kupujícího okamžikem převzetí předmětu plnění, případně okamžikem, kdy kupující předmět nepřevzal, ač mu prodávající umožnil s předmětem plnění nakládat.  </w:t>
      </w:r>
    </w:p>
    <w:p w14:paraId="58BF14BB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Právní vztahy touto smlouvou neupravené se řídí platnými právními předpisy, zejména občanským zákoníkem. </w:t>
      </w:r>
    </w:p>
    <w:p w14:paraId="358B1DA1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Prodávající potvrzuje, že jsou mu známy veškeré technické, kvalitativní, kvantitativní a jiné nezbytné podmínky k bezchybné realizaci předmětu plnění a že disponuje takovými kapacitami a odbornými znalostmi, které jsou k provedení předmětu plnění potřebné. </w:t>
      </w:r>
    </w:p>
    <w:p w14:paraId="34FC7F35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Případné škody vzniklé v souvislosti s realizací předmětu plnění budou řešeny dle platných právních předpisů. </w:t>
      </w:r>
    </w:p>
    <w:p w14:paraId="55A8E64D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89a zák. č. 99/1963 Sb., občanský soudní řád, že místní příslušnost soudu se bude řídit dle sídla kupujícího. </w:t>
      </w:r>
    </w:p>
    <w:p w14:paraId="4B97EDD7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 </w:t>
      </w:r>
    </w:p>
    <w:p w14:paraId="1E8C3117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Účastníci této smlouvy výslovně prohlašují, že jsou obsahem této smlouvy právně vázáni 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 </w:t>
      </w:r>
    </w:p>
    <w:p w14:paraId="03440CFC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Smlouva je vyhotovena ve třech stejnopisech s platností originálu, přičemž kupující obdrží dvě vyhotovení a prodávající obdrží jedno vyhotovení. </w:t>
      </w:r>
    </w:p>
    <w:p w14:paraId="64B2D9EA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lastRenderedPageBreak/>
        <w:t xml:space="preserve">Smluvní strany souhlasí s tím, že obsah smlouvy není obchodním tajemstvím a smluvní strany mohou smlouvu zveřejnit v rozsahu a za podmínek, jež vyplývají z obecně závazných právních předpisů. </w:t>
      </w:r>
    </w:p>
    <w:p w14:paraId="3C5ED2F5" w14:textId="77777777" w:rsidR="00AB6664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 xml:space="preserve">Smluvní strany souhlasí s tím, že smlouva bude zveřejněna v registru smluv dle příslušných ustanovení zákona č. 340/2015 Sb., o zvláštních podmínkách účinnosti některých smluv, uveřejňování těchto smluv a o registru smluv (zákon o registru smluv).  </w:t>
      </w:r>
    </w:p>
    <w:p w14:paraId="1CCFCF88" w14:textId="77777777" w:rsidR="00BD584B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Smluvní strany se dohodly, že zákonnou povinnost dle § 5 odst. 2 zákona o registru smluv sp</w:t>
      </w:r>
      <w:r w:rsidR="00371158" w:rsidRPr="005D55C8">
        <w:rPr>
          <w:sz w:val="20"/>
          <w:szCs w:val="20"/>
        </w:rPr>
        <w:t>lní kupující tj Sociální služby pro osoby se zdravotním postižením, příspěvková organizace</w:t>
      </w:r>
      <w:r w:rsidR="00BD584B" w:rsidRPr="005D55C8">
        <w:rPr>
          <w:sz w:val="20"/>
          <w:szCs w:val="20"/>
        </w:rPr>
        <w:t>.</w:t>
      </w:r>
    </w:p>
    <w:p w14:paraId="6B5955AB" w14:textId="77777777" w:rsidR="00BD584B" w:rsidRPr="005D55C8" w:rsidRDefault="007A616D" w:rsidP="00F91268">
      <w:pPr>
        <w:pStyle w:val="Odstavecseseznamem"/>
        <w:numPr>
          <w:ilvl w:val="0"/>
          <w:numId w:val="31"/>
        </w:numPr>
        <w:spacing w:after="0" w:line="264" w:lineRule="auto"/>
        <w:rPr>
          <w:sz w:val="20"/>
          <w:szCs w:val="20"/>
        </w:rPr>
      </w:pPr>
      <w:r w:rsidRPr="005D55C8">
        <w:rPr>
          <w:sz w:val="20"/>
          <w:szCs w:val="20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14:paraId="5D3862FA" w14:textId="77777777" w:rsidR="00371158" w:rsidRPr="005D55C8" w:rsidRDefault="00371158" w:rsidP="00F91268">
      <w:pPr>
        <w:pStyle w:val="Odstavecseseznamem"/>
        <w:numPr>
          <w:ilvl w:val="0"/>
          <w:numId w:val="31"/>
        </w:numPr>
        <w:spacing w:after="0" w:line="264" w:lineRule="auto"/>
        <w:jc w:val="left"/>
        <w:rPr>
          <w:sz w:val="20"/>
          <w:szCs w:val="20"/>
        </w:rPr>
      </w:pPr>
      <w:r w:rsidRPr="005D55C8">
        <w:rPr>
          <w:sz w:val="20"/>
          <w:szCs w:val="20"/>
        </w:rPr>
        <w:t>Nedílnou součástí této smlouvy jsou následující přílohy:</w:t>
      </w:r>
    </w:p>
    <w:p w14:paraId="49A372BC" w14:textId="77777777" w:rsidR="00F91268" w:rsidRPr="005D55C8" w:rsidRDefault="00F91268" w:rsidP="00F91268">
      <w:pPr>
        <w:pStyle w:val="Odstavecseseznamem"/>
        <w:spacing w:after="0" w:line="264" w:lineRule="auto"/>
        <w:ind w:left="360" w:firstLine="0"/>
        <w:jc w:val="left"/>
        <w:rPr>
          <w:sz w:val="20"/>
          <w:szCs w:val="20"/>
        </w:rPr>
      </w:pPr>
    </w:p>
    <w:p w14:paraId="5739F35A" w14:textId="08B46F33" w:rsidR="00371158" w:rsidRPr="005D55C8" w:rsidRDefault="00371158" w:rsidP="00BD584B">
      <w:pPr>
        <w:pStyle w:val="Odstavecseseznamem"/>
        <w:spacing w:after="0" w:line="264" w:lineRule="auto"/>
        <w:ind w:left="2124" w:hanging="1764"/>
        <w:rPr>
          <w:sz w:val="20"/>
          <w:szCs w:val="20"/>
        </w:rPr>
      </w:pPr>
      <w:r w:rsidRPr="005D55C8">
        <w:rPr>
          <w:sz w:val="20"/>
          <w:szCs w:val="20"/>
        </w:rPr>
        <w:t>Příloha č. 1 Výkresová část projektu interiéru, včetně schémat jednotlivých prvků interiéru</w:t>
      </w:r>
    </w:p>
    <w:p w14:paraId="65399810" w14:textId="5135B0FC" w:rsidR="00371158" w:rsidRPr="005D55C8" w:rsidRDefault="00BD584B" w:rsidP="00BD584B">
      <w:pPr>
        <w:pStyle w:val="Odstavecseseznamem"/>
        <w:spacing w:after="0" w:line="264" w:lineRule="auto"/>
        <w:ind w:left="360" w:firstLine="0"/>
        <w:rPr>
          <w:sz w:val="20"/>
          <w:szCs w:val="20"/>
        </w:rPr>
      </w:pPr>
      <w:r w:rsidRPr="005D55C8">
        <w:rPr>
          <w:sz w:val="20"/>
          <w:szCs w:val="20"/>
        </w:rPr>
        <w:t>Příloha č. 2</w:t>
      </w:r>
      <w:r w:rsidRPr="005D55C8">
        <w:rPr>
          <w:sz w:val="20"/>
          <w:szCs w:val="20"/>
        </w:rPr>
        <w:tab/>
      </w:r>
      <w:r w:rsidR="00942DCB">
        <w:rPr>
          <w:sz w:val="20"/>
          <w:szCs w:val="20"/>
        </w:rPr>
        <w:t xml:space="preserve">Soupis dodávek </w:t>
      </w:r>
      <w:r w:rsidR="00371158" w:rsidRPr="005D55C8">
        <w:rPr>
          <w:sz w:val="20"/>
          <w:szCs w:val="20"/>
        </w:rPr>
        <w:t xml:space="preserve"> </w:t>
      </w:r>
    </w:p>
    <w:p w14:paraId="6D8B8BE1" w14:textId="77777777" w:rsidR="00371158" w:rsidRPr="005D55C8" w:rsidRDefault="00371158" w:rsidP="00BD584B">
      <w:pPr>
        <w:spacing w:after="97"/>
        <w:ind w:left="643" w:firstLine="0"/>
        <w:rPr>
          <w:sz w:val="20"/>
          <w:szCs w:val="20"/>
        </w:rPr>
      </w:pPr>
    </w:p>
    <w:p w14:paraId="1D82306D" w14:textId="77777777" w:rsidR="00371158" w:rsidRPr="005D55C8" w:rsidRDefault="00371158" w:rsidP="00BD584B">
      <w:pPr>
        <w:spacing w:after="97"/>
        <w:ind w:left="643" w:firstLine="0"/>
        <w:rPr>
          <w:sz w:val="20"/>
          <w:szCs w:val="20"/>
        </w:rPr>
      </w:pPr>
    </w:p>
    <w:p w14:paraId="2688787A" w14:textId="0BA6E2BB" w:rsidR="00AB6664" w:rsidRPr="005D55C8" w:rsidRDefault="007A616D">
      <w:pPr>
        <w:tabs>
          <w:tab w:val="center" w:pos="1751"/>
          <w:tab w:val="center" w:pos="3541"/>
          <w:tab w:val="center" w:pos="4249"/>
          <w:tab w:val="center" w:pos="4957"/>
          <w:tab w:val="center" w:pos="5665"/>
        </w:tabs>
        <w:spacing w:after="99"/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sz w:val="20"/>
          <w:szCs w:val="20"/>
        </w:rPr>
        <w:tab/>
      </w:r>
      <w:r w:rsidR="00BD584B" w:rsidRPr="005D55C8">
        <w:rPr>
          <w:sz w:val="20"/>
          <w:szCs w:val="20"/>
        </w:rPr>
        <w:t>Ve Fryštáku dne</w:t>
      </w:r>
      <w:r w:rsidR="000E6997">
        <w:rPr>
          <w:sz w:val="20"/>
          <w:szCs w:val="20"/>
        </w:rPr>
        <w:t xml:space="preserve"> 3. června 2020</w:t>
      </w:r>
      <w:r w:rsidRPr="005D55C8">
        <w:rPr>
          <w:sz w:val="20"/>
          <w:szCs w:val="20"/>
        </w:rPr>
        <w:tab/>
        <w:t xml:space="preserve"> </w:t>
      </w:r>
      <w:r w:rsidR="00C10A3B">
        <w:rPr>
          <w:sz w:val="20"/>
          <w:szCs w:val="20"/>
        </w:rPr>
        <w:tab/>
      </w:r>
      <w:r w:rsidR="000E6997">
        <w:rPr>
          <w:sz w:val="20"/>
          <w:szCs w:val="20"/>
        </w:rPr>
        <w:tab/>
      </w:r>
      <w:r w:rsidR="00C10A3B">
        <w:rPr>
          <w:sz w:val="20"/>
          <w:szCs w:val="20"/>
        </w:rPr>
        <w:tab/>
        <w:t>V</w:t>
      </w:r>
      <w:r w:rsidR="00A01260">
        <w:rPr>
          <w:sz w:val="20"/>
          <w:szCs w:val="20"/>
        </w:rPr>
        <w:t>e</w:t>
      </w:r>
      <w:r w:rsidR="00C10A3B">
        <w:rPr>
          <w:sz w:val="20"/>
          <w:szCs w:val="20"/>
        </w:rPr>
        <w:t xml:space="preserve"> </w:t>
      </w:r>
      <w:r w:rsidR="00556754">
        <w:rPr>
          <w:sz w:val="20"/>
          <w:szCs w:val="20"/>
        </w:rPr>
        <w:t>Fryštáku</w:t>
      </w:r>
      <w:r w:rsidR="00C10A3B">
        <w:rPr>
          <w:sz w:val="20"/>
          <w:szCs w:val="20"/>
        </w:rPr>
        <w:t xml:space="preserve"> dne </w:t>
      </w:r>
      <w:r w:rsidR="00A37617">
        <w:rPr>
          <w:sz w:val="20"/>
          <w:szCs w:val="20"/>
        </w:rPr>
        <w:t>3.</w:t>
      </w:r>
      <w:r w:rsidR="00556754">
        <w:rPr>
          <w:sz w:val="20"/>
          <w:szCs w:val="20"/>
        </w:rPr>
        <w:t xml:space="preserve">června </w:t>
      </w:r>
      <w:r w:rsidR="00A37617">
        <w:rPr>
          <w:sz w:val="20"/>
          <w:szCs w:val="20"/>
        </w:rPr>
        <w:t>2020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  </w:t>
      </w:r>
    </w:p>
    <w:p w14:paraId="5C82A09B" w14:textId="77777777" w:rsidR="00AB6664" w:rsidRPr="005D55C8" w:rsidRDefault="007A616D">
      <w:pPr>
        <w:spacing w:after="100" w:line="259" w:lineRule="auto"/>
        <w:ind w:left="0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1A5854AB" w14:textId="77777777" w:rsidR="00AB6664" w:rsidRPr="005D55C8" w:rsidRDefault="007A616D">
      <w:pPr>
        <w:spacing w:after="133" w:line="259" w:lineRule="auto"/>
        <w:ind w:left="0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49B4EF59" w14:textId="77777777" w:rsidR="00AB6664" w:rsidRPr="005D55C8" w:rsidRDefault="007A616D">
      <w:pPr>
        <w:tabs>
          <w:tab w:val="center" w:pos="973"/>
          <w:tab w:val="center" w:pos="2124"/>
          <w:tab w:val="center" w:pos="2833"/>
          <w:tab w:val="center" w:pos="3541"/>
          <w:tab w:val="center" w:pos="4249"/>
          <w:tab w:val="center" w:pos="5805"/>
        </w:tabs>
        <w:spacing w:after="99"/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sz w:val="20"/>
          <w:szCs w:val="20"/>
        </w:rPr>
        <w:tab/>
      </w:r>
      <w:r w:rsidRPr="005D55C8">
        <w:rPr>
          <w:sz w:val="20"/>
          <w:szCs w:val="20"/>
        </w:rPr>
        <w:t xml:space="preserve">Za kupujícího: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Za prodávajícího: </w:t>
      </w:r>
    </w:p>
    <w:p w14:paraId="3D4F1142" w14:textId="77777777" w:rsidR="00AB6664" w:rsidRPr="005D55C8" w:rsidRDefault="007A616D">
      <w:pPr>
        <w:spacing w:after="100" w:line="259" w:lineRule="auto"/>
        <w:ind w:left="283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1D55E858" w14:textId="77777777" w:rsidR="00AB6664" w:rsidRPr="005D55C8" w:rsidRDefault="007A616D">
      <w:pPr>
        <w:spacing w:after="136" w:line="259" w:lineRule="auto"/>
        <w:ind w:left="283" w:firstLine="0"/>
        <w:jc w:val="left"/>
        <w:rPr>
          <w:sz w:val="20"/>
          <w:szCs w:val="20"/>
        </w:rPr>
      </w:pPr>
      <w:r w:rsidRPr="005D55C8">
        <w:rPr>
          <w:sz w:val="20"/>
          <w:szCs w:val="20"/>
        </w:rPr>
        <w:t xml:space="preserve"> </w:t>
      </w:r>
    </w:p>
    <w:p w14:paraId="03BF49DF" w14:textId="77777777" w:rsidR="00AB6664" w:rsidRPr="005D55C8" w:rsidRDefault="007A616D">
      <w:pPr>
        <w:tabs>
          <w:tab w:val="center" w:pos="1995"/>
          <w:tab w:val="center" w:pos="4249"/>
          <w:tab w:val="center" w:pos="6717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sz w:val="20"/>
          <w:szCs w:val="20"/>
        </w:rPr>
        <w:tab/>
      </w:r>
      <w:r w:rsidRPr="005D55C8">
        <w:rPr>
          <w:sz w:val="20"/>
          <w:szCs w:val="20"/>
        </w:rPr>
        <w:t xml:space="preserve">………………………………………..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</w:r>
      <w:r w:rsidRPr="000E6997">
        <w:rPr>
          <w:sz w:val="20"/>
          <w:szCs w:val="20"/>
        </w:rPr>
        <w:t>…………………………………………</w:t>
      </w:r>
      <w:r w:rsidRPr="005D55C8">
        <w:rPr>
          <w:sz w:val="20"/>
          <w:szCs w:val="20"/>
        </w:rPr>
        <w:t xml:space="preserve"> </w:t>
      </w:r>
    </w:p>
    <w:p w14:paraId="5C819194" w14:textId="1D6E2648" w:rsidR="00AB6664" w:rsidRPr="005D55C8" w:rsidRDefault="007A616D">
      <w:pPr>
        <w:tabs>
          <w:tab w:val="center" w:pos="1728"/>
          <w:tab w:val="center" w:pos="3541"/>
          <w:tab w:val="center" w:pos="4249"/>
          <w:tab w:val="center" w:pos="6203"/>
        </w:tabs>
        <w:ind w:left="0" w:firstLine="0"/>
        <w:jc w:val="left"/>
        <w:rPr>
          <w:sz w:val="20"/>
          <w:szCs w:val="20"/>
        </w:rPr>
      </w:pPr>
      <w:r w:rsidRPr="005D55C8">
        <w:rPr>
          <w:rFonts w:eastAsia="Calibri"/>
          <w:sz w:val="20"/>
          <w:szCs w:val="20"/>
        </w:rPr>
        <w:tab/>
      </w:r>
      <w:r w:rsidR="00BD584B" w:rsidRPr="005D55C8">
        <w:rPr>
          <w:sz w:val="20"/>
          <w:szCs w:val="20"/>
        </w:rPr>
        <w:t>Mgr. Ing. Adéla Machalová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  <w:t xml:space="preserve"> </w:t>
      </w:r>
      <w:r w:rsidRPr="005D55C8">
        <w:rPr>
          <w:sz w:val="20"/>
          <w:szCs w:val="20"/>
        </w:rPr>
        <w:tab/>
      </w:r>
      <w:r w:rsidR="00A37617">
        <w:rPr>
          <w:sz w:val="20"/>
          <w:szCs w:val="20"/>
        </w:rPr>
        <w:t xml:space="preserve">Ladislav Potrusil, </w:t>
      </w:r>
      <w:r w:rsidRPr="005D55C8">
        <w:rPr>
          <w:sz w:val="20"/>
          <w:szCs w:val="20"/>
        </w:rPr>
        <w:t xml:space="preserve">jednatel </w:t>
      </w:r>
    </w:p>
    <w:sectPr w:rsidR="00AB6664" w:rsidRPr="005D55C8">
      <w:pgSz w:w="11906" w:h="16838"/>
      <w:pgMar w:top="1455" w:right="1412" w:bottom="14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01C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02B036DB"/>
    <w:multiLevelType w:val="hybridMultilevel"/>
    <w:tmpl w:val="4FC6D01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D4D86"/>
    <w:multiLevelType w:val="hybridMultilevel"/>
    <w:tmpl w:val="C09EF262"/>
    <w:lvl w:ilvl="0" w:tplc="E0FEFE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B">
      <w:start w:val="1"/>
      <w:numFmt w:val="bullet"/>
      <w:lvlText w:val=""/>
      <w:lvlJc w:val="left"/>
      <w:pPr>
        <w:ind w:left="707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68D2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4A204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2100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0569C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6A8C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499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05AA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A19F8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93C63B8"/>
    <w:multiLevelType w:val="hybridMultilevel"/>
    <w:tmpl w:val="74428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FC2"/>
    <w:multiLevelType w:val="hybridMultilevel"/>
    <w:tmpl w:val="555AC44A"/>
    <w:lvl w:ilvl="0" w:tplc="0816A90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06EB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0CB1E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61EE4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AAA0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C2F1C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2683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A3EB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86C6E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5D1A00"/>
    <w:multiLevelType w:val="multilevel"/>
    <w:tmpl w:val="E6AAA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930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6C20C8"/>
    <w:multiLevelType w:val="hybridMultilevel"/>
    <w:tmpl w:val="BF02537E"/>
    <w:lvl w:ilvl="0" w:tplc="7B34DCD2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A078E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2C99A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8466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83866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CF92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C39AA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AB7F8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431C8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285AAA"/>
    <w:multiLevelType w:val="hybridMultilevel"/>
    <w:tmpl w:val="01044266"/>
    <w:lvl w:ilvl="0" w:tplc="AE70A0A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ACD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213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6FD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644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643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073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264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0FE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F73201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1B13630A"/>
    <w:multiLevelType w:val="hybridMultilevel"/>
    <w:tmpl w:val="9F4A3FE6"/>
    <w:lvl w:ilvl="0" w:tplc="E0FEFE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0846A">
      <w:start w:val="1"/>
      <w:numFmt w:val="bullet"/>
      <w:lvlText w:val=""/>
      <w:lvlJc w:val="left"/>
      <w:pPr>
        <w:ind w:left="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68D2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04A204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2100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0569C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6A8C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8499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05AA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1866D1"/>
    <w:multiLevelType w:val="hybridMultilevel"/>
    <w:tmpl w:val="5D503B04"/>
    <w:lvl w:ilvl="0" w:tplc="0084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242D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31054BA6"/>
    <w:multiLevelType w:val="hybridMultilevel"/>
    <w:tmpl w:val="484AC482"/>
    <w:lvl w:ilvl="0" w:tplc="CC0C9798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8F4152B"/>
    <w:multiLevelType w:val="hybridMultilevel"/>
    <w:tmpl w:val="AA6C7C2C"/>
    <w:lvl w:ilvl="0" w:tplc="0E3C9532">
      <w:start w:val="1"/>
      <w:numFmt w:val="decimal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225F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2F418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2A65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AF35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2BFA4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37F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26E94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E343C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FD3F83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44B938BF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45092FF3"/>
    <w:multiLevelType w:val="hybridMultilevel"/>
    <w:tmpl w:val="5EC87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DD69D8"/>
    <w:multiLevelType w:val="hybridMultilevel"/>
    <w:tmpl w:val="BF606A7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 w15:restartNumberingAfterBreak="0">
    <w:nsid w:val="561B0602"/>
    <w:multiLevelType w:val="hybridMultilevel"/>
    <w:tmpl w:val="4DF416A2"/>
    <w:lvl w:ilvl="0" w:tplc="95DCB78E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4C17D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E524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0E1D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8F9A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A237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874C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AA7C1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6E7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046E8F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57E820F4"/>
    <w:multiLevelType w:val="hybridMultilevel"/>
    <w:tmpl w:val="F0AE0E02"/>
    <w:lvl w:ilvl="0" w:tplc="5F04A204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9A04CC"/>
    <w:multiLevelType w:val="hybridMultilevel"/>
    <w:tmpl w:val="585C271A"/>
    <w:lvl w:ilvl="0" w:tplc="3A902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37DBE"/>
    <w:multiLevelType w:val="hybridMultilevel"/>
    <w:tmpl w:val="863A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6638C"/>
    <w:multiLevelType w:val="hybridMultilevel"/>
    <w:tmpl w:val="41A82A90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668716C0"/>
    <w:multiLevelType w:val="hybridMultilevel"/>
    <w:tmpl w:val="CA886C2C"/>
    <w:lvl w:ilvl="0" w:tplc="A2528C8E">
      <w:start w:val="2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9" w15:restartNumberingAfterBreak="0">
    <w:nsid w:val="70426A9A"/>
    <w:multiLevelType w:val="hybridMultilevel"/>
    <w:tmpl w:val="E6003654"/>
    <w:lvl w:ilvl="0" w:tplc="8954F3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2BD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A83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2BE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287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828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CC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ACE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86E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C179CF"/>
    <w:multiLevelType w:val="hybridMultilevel"/>
    <w:tmpl w:val="F906F5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00545"/>
    <w:multiLevelType w:val="hybridMultilevel"/>
    <w:tmpl w:val="94C84244"/>
    <w:lvl w:ilvl="0" w:tplc="AF20E31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36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471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96E4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EBA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64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A5D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22F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E7A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88144B"/>
    <w:multiLevelType w:val="hybridMultilevel"/>
    <w:tmpl w:val="64A8DB18"/>
    <w:lvl w:ilvl="0" w:tplc="B0E276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 w15:restartNumberingAfterBreak="0">
    <w:nsid w:val="7DA86C65"/>
    <w:multiLevelType w:val="hybridMultilevel"/>
    <w:tmpl w:val="B86CB96E"/>
    <w:lvl w:ilvl="0" w:tplc="CDD2A1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B097B"/>
    <w:multiLevelType w:val="hybridMultilevel"/>
    <w:tmpl w:val="28DAA5EC"/>
    <w:lvl w:ilvl="0" w:tplc="CC0C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1"/>
  </w:num>
  <w:num w:numId="2">
    <w:abstractNumId w:val="5"/>
  </w:num>
  <w:num w:numId="3">
    <w:abstractNumId w:val="7"/>
  </w:num>
  <w:num w:numId="4">
    <w:abstractNumId w:val="8"/>
  </w:num>
  <w:num w:numId="5">
    <w:abstractNumId w:val="29"/>
  </w:num>
  <w:num w:numId="6">
    <w:abstractNumId w:val="16"/>
  </w:num>
  <w:num w:numId="7">
    <w:abstractNumId w:val="10"/>
  </w:num>
  <w:num w:numId="8">
    <w:abstractNumId w:val="22"/>
  </w:num>
  <w:num w:numId="9">
    <w:abstractNumId w:val="6"/>
  </w:num>
  <w:num w:numId="10">
    <w:abstractNumId w:val="21"/>
  </w:num>
  <w:num w:numId="11">
    <w:abstractNumId w:val="25"/>
  </w:num>
  <w:num w:numId="12">
    <w:abstractNumId w:val="13"/>
  </w:num>
  <w:num w:numId="13">
    <w:abstractNumId w:val="23"/>
  </w:num>
  <w:num w:numId="14">
    <w:abstractNumId w:val="0"/>
  </w:num>
  <w:num w:numId="15">
    <w:abstractNumId w:val="12"/>
  </w:num>
  <w:num w:numId="16">
    <w:abstractNumId w:val="3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9"/>
  </w:num>
  <w:num w:numId="23">
    <w:abstractNumId w:val="34"/>
  </w:num>
  <w:num w:numId="24">
    <w:abstractNumId w:val="2"/>
  </w:num>
  <w:num w:numId="25">
    <w:abstractNumId w:val="15"/>
  </w:num>
  <w:num w:numId="26">
    <w:abstractNumId w:val="30"/>
  </w:num>
  <w:num w:numId="27">
    <w:abstractNumId w:val="20"/>
  </w:num>
  <w:num w:numId="28">
    <w:abstractNumId w:val="18"/>
  </w:num>
  <w:num w:numId="29">
    <w:abstractNumId w:val="1"/>
  </w:num>
  <w:num w:numId="30">
    <w:abstractNumId w:val="28"/>
  </w:num>
  <w:num w:numId="31">
    <w:abstractNumId w:val="11"/>
  </w:num>
  <w:num w:numId="32">
    <w:abstractNumId w:val="33"/>
  </w:num>
  <w:num w:numId="33">
    <w:abstractNumId w:val="19"/>
  </w:num>
  <w:num w:numId="34">
    <w:abstractNumId w:val="4"/>
  </w:num>
  <w:num w:numId="35">
    <w:abstractNumId w:val="26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4"/>
    <w:rsid w:val="00055096"/>
    <w:rsid w:val="00064BA7"/>
    <w:rsid w:val="00066B34"/>
    <w:rsid w:val="000E6997"/>
    <w:rsid w:val="00123B7C"/>
    <w:rsid w:val="00167D42"/>
    <w:rsid w:val="001832F9"/>
    <w:rsid w:val="001D13B1"/>
    <w:rsid w:val="001E6153"/>
    <w:rsid w:val="0021716B"/>
    <w:rsid w:val="002B6220"/>
    <w:rsid w:val="002B6530"/>
    <w:rsid w:val="002E5FA2"/>
    <w:rsid w:val="00324440"/>
    <w:rsid w:val="00327E4F"/>
    <w:rsid w:val="00335A60"/>
    <w:rsid w:val="00365A04"/>
    <w:rsid w:val="00371158"/>
    <w:rsid w:val="00382339"/>
    <w:rsid w:val="00415B26"/>
    <w:rsid w:val="00416908"/>
    <w:rsid w:val="00460178"/>
    <w:rsid w:val="004A1A90"/>
    <w:rsid w:val="004E3B07"/>
    <w:rsid w:val="00556754"/>
    <w:rsid w:val="005D55C8"/>
    <w:rsid w:val="005F63DF"/>
    <w:rsid w:val="00613BD1"/>
    <w:rsid w:val="00621CFC"/>
    <w:rsid w:val="0065083B"/>
    <w:rsid w:val="00665A93"/>
    <w:rsid w:val="006B13E5"/>
    <w:rsid w:val="006B7429"/>
    <w:rsid w:val="0075011E"/>
    <w:rsid w:val="007A616D"/>
    <w:rsid w:val="007C07CB"/>
    <w:rsid w:val="007E521F"/>
    <w:rsid w:val="00850AB8"/>
    <w:rsid w:val="008967A7"/>
    <w:rsid w:val="008B4D74"/>
    <w:rsid w:val="008B5603"/>
    <w:rsid w:val="008F128C"/>
    <w:rsid w:val="00901186"/>
    <w:rsid w:val="00926CA1"/>
    <w:rsid w:val="00942DCB"/>
    <w:rsid w:val="009B5D84"/>
    <w:rsid w:val="00A01260"/>
    <w:rsid w:val="00A37617"/>
    <w:rsid w:val="00A47BE7"/>
    <w:rsid w:val="00A5313C"/>
    <w:rsid w:val="00A70123"/>
    <w:rsid w:val="00AA45EF"/>
    <w:rsid w:val="00AB6664"/>
    <w:rsid w:val="00B017D5"/>
    <w:rsid w:val="00B173B7"/>
    <w:rsid w:val="00B735B6"/>
    <w:rsid w:val="00B74FEE"/>
    <w:rsid w:val="00B93541"/>
    <w:rsid w:val="00BD55C5"/>
    <w:rsid w:val="00BD584B"/>
    <w:rsid w:val="00C10A3B"/>
    <w:rsid w:val="00C2466A"/>
    <w:rsid w:val="00C31D13"/>
    <w:rsid w:val="00C82546"/>
    <w:rsid w:val="00C92D04"/>
    <w:rsid w:val="00CA0DAB"/>
    <w:rsid w:val="00D34CBC"/>
    <w:rsid w:val="00D506F9"/>
    <w:rsid w:val="00D6456E"/>
    <w:rsid w:val="00D72C8F"/>
    <w:rsid w:val="00D7530B"/>
    <w:rsid w:val="00DE779D"/>
    <w:rsid w:val="00E12228"/>
    <w:rsid w:val="00EA2192"/>
    <w:rsid w:val="00EB6517"/>
    <w:rsid w:val="00EC101D"/>
    <w:rsid w:val="00EE598F"/>
    <w:rsid w:val="00F321A7"/>
    <w:rsid w:val="00F669E8"/>
    <w:rsid w:val="00F91268"/>
    <w:rsid w:val="00FE04C8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2A49"/>
  <w15:docId w15:val="{151CAAA1-DF2F-4A66-858F-1EBFDC37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8" w:line="265" w:lineRule="auto"/>
      <w:ind w:left="406" w:hanging="365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0"/>
      <w:ind w:left="36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3244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930" w:right="170" w:hanging="504"/>
      <w:jc w:val="left"/>
      <w:outlineLvl w:val="5"/>
    </w:pPr>
    <w:rPr>
      <w:rFonts w:ascii="Arial" w:eastAsia="Times New Roman" w:hAnsi="Arial" w:cs="Arial"/>
      <w:i w:val="0"/>
      <w:iCs w:val="0"/>
      <w:color w:val="auto"/>
      <w:sz w:val="20"/>
      <w:szCs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324440"/>
    <w:pPr>
      <w:spacing w:before="100" w:after="0" w:line="240" w:lineRule="auto"/>
      <w:ind w:left="1728" w:hanging="648"/>
      <w:outlineLvl w:val="6"/>
    </w:pPr>
    <w:rPr>
      <w:rFonts w:eastAsia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6Char">
    <w:name w:val="Nadpis 6 Char"/>
    <w:basedOn w:val="Standardnpsmoodstavce"/>
    <w:link w:val="Nadpis6"/>
    <w:uiPriority w:val="9"/>
    <w:rsid w:val="00324440"/>
    <w:rPr>
      <w:rFonts w:ascii="Arial" w:eastAsia="Times New Roman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324440"/>
    <w:rPr>
      <w:rFonts w:ascii="Arial" w:eastAsia="Times New Roman" w:hAnsi="Arial" w:cs="Arial"/>
      <w:sz w:val="20"/>
      <w:szCs w:val="20"/>
    </w:rPr>
  </w:style>
  <w:style w:type="paragraph" w:customStyle="1" w:styleId="Styl2">
    <w:name w:val="Styl2"/>
    <w:basedOn w:val="Normln"/>
    <w:link w:val="Styl2Char"/>
    <w:qFormat/>
    <w:rsid w:val="00324440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</w:pPr>
    <w:rPr>
      <w:rFonts w:eastAsiaTheme="minorHAnsi"/>
      <w:color w:val="auto"/>
      <w:spacing w:val="2"/>
      <w:sz w:val="20"/>
      <w:szCs w:val="20"/>
      <w:lang w:eastAsia="en-US"/>
    </w:rPr>
  </w:style>
  <w:style w:type="character" w:customStyle="1" w:styleId="Styl2Char">
    <w:name w:val="Styl2 Char"/>
    <w:basedOn w:val="Standardnpsmoodstavce"/>
    <w:link w:val="Styl2"/>
    <w:rsid w:val="00324440"/>
    <w:rPr>
      <w:rFonts w:ascii="Arial" w:eastAsiaTheme="minorHAnsi" w:hAnsi="Arial" w:cs="Arial"/>
      <w:spacing w:val="2"/>
      <w:sz w:val="20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32444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4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440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324440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rsid w:val="00621C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F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semiHidden/>
    <w:unhideWhenUsed/>
    <w:rsid w:val="00621CF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FC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2C8F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FA2"/>
    <w:pPr>
      <w:spacing w:after="128"/>
      <w:ind w:left="406" w:hanging="365"/>
      <w:jc w:val="both"/>
    </w:pPr>
    <w:rPr>
      <w:rFonts w:ascii="Arial" w:eastAsia="Arial" w:hAnsi="Arial" w:cs="Arial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5FA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ka@hradek-rad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3605</Words>
  <Characters>21272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cp:lastModifiedBy>Jana Šormová</cp:lastModifiedBy>
  <cp:revision>2</cp:revision>
  <dcterms:created xsi:type="dcterms:W3CDTF">2020-06-03T13:33:00Z</dcterms:created>
  <dcterms:modified xsi:type="dcterms:W3CDTF">2020-06-03T13:33:00Z</dcterms:modified>
</cp:coreProperties>
</file>