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803" w:rsidRPr="00ED5641" w:rsidRDefault="00D12803">
      <w:pPr>
        <w:pStyle w:val="Nadpis1"/>
        <w:rPr>
          <w:color w:val="000000"/>
          <w:sz w:val="36"/>
          <w:szCs w:val="36"/>
        </w:rPr>
      </w:pPr>
      <w:r w:rsidRPr="00ED5641">
        <w:rPr>
          <w:color w:val="000000"/>
          <w:sz w:val="36"/>
          <w:szCs w:val="36"/>
        </w:rPr>
        <w:t>SMLOUVA O DÍLO</w:t>
      </w:r>
    </w:p>
    <w:p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D12803" w:rsidRPr="00001948" w:rsidRDefault="00D12803"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897AC7">
        <w:rPr>
          <w:b/>
          <w:bCs/>
          <w:sz w:val="22"/>
          <w:szCs w:val="22"/>
        </w:rPr>
        <w:t>PP-GROUP.cz s.r.o.</w:t>
      </w:r>
    </w:p>
    <w:p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897AC7">
        <w:rPr>
          <w:b/>
          <w:bCs/>
          <w:sz w:val="22"/>
          <w:szCs w:val="22"/>
        </w:rPr>
        <w:t xml:space="preserve">288 299 13 </w:t>
      </w:r>
    </w:p>
    <w:p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897AC7">
        <w:rPr>
          <w:b/>
          <w:bCs/>
          <w:sz w:val="22"/>
          <w:szCs w:val="22"/>
        </w:rPr>
        <w:t xml:space="preserve">CZ28829913 </w:t>
      </w:r>
    </w:p>
    <w:p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897AC7">
        <w:rPr>
          <w:b/>
          <w:bCs/>
          <w:sz w:val="22"/>
          <w:szCs w:val="22"/>
        </w:rPr>
        <w:t xml:space="preserve">Pasecká 378, 539 44 Proseč </w:t>
      </w:r>
    </w:p>
    <w:p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897AC7">
        <w:rPr>
          <w:bCs/>
          <w:sz w:val="22"/>
          <w:szCs w:val="22"/>
        </w:rPr>
        <w:t>obchodním rejstříku vedeném u Krajského soudu v Hradci Králové, C30241</w:t>
      </w:r>
    </w:p>
    <w:p w:rsidR="00D12803" w:rsidRPr="00C87A1E" w:rsidRDefault="00D12803"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897AC7">
        <w:rPr>
          <w:bCs/>
          <w:sz w:val="22"/>
          <w:szCs w:val="22"/>
        </w:rPr>
        <w:t xml:space="preserve">Jan Tomášek, Michal Javůrek, Karel Javůrek, jednatelé </w:t>
      </w:r>
    </w:p>
    <w:p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D12803" w:rsidRPr="00C87A1E" w:rsidRDefault="00D12803" w:rsidP="00ED5641">
      <w:pPr>
        <w:pStyle w:val="Zkladntext"/>
        <w:tabs>
          <w:tab w:val="left" w:pos="1843"/>
        </w:tabs>
        <w:spacing w:before="0"/>
        <w:ind w:left="283" w:hanging="283"/>
        <w:jc w:val="left"/>
        <w:rPr>
          <w:sz w:val="22"/>
          <w:szCs w:val="22"/>
        </w:rPr>
      </w:pPr>
    </w:p>
    <w:p w:rsidR="00D12803" w:rsidRPr="00C87A1E" w:rsidRDefault="00D12803">
      <w:pPr>
        <w:pStyle w:val="Nadpis2"/>
        <w:rPr>
          <w:sz w:val="22"/>
          <w:szCs w:val="22"/>
        </w:rPr>
      </w:pPr>
      <w:r w:rsidRPr="00C87A1E">
        <w:rPr>
          <w:sz w:val="22"/>
          <w:szCs w:val="22"/>
        </w:rPr>
        <w:t>I.</w:t>
      </w:r>
    </w:p>
    <w:p w:rsidR="00D12803" w:rsidRPr="00C87A1E" w:rsidRDefault="00D12803" w:rsidP="00616E7F">
      <w:pPr>
        <w:jc w:val="center"/>
        <w:rPr>
          <w:b/>
          <w:sz w:val="22"/>
          <w:szCs w:val="22"/>
        </w:rPr>
      </w:pPr>
      <w:r w:rsidRPr="00C87A1E">
        <w:rPr>
          <w:b/>
          <w:sz w:val="22"/>
          <w:szCs w:val="22"/>
        </w:rPr>
        <w:t>Předmět smlouvy</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Výměna vodovodu Kunčina</w:t>
      </w:r>
      <w:r>
        <w:rPr>
          <w:rFonts w:cs="Arial"/>
          <w:b/>
          <w:sz w:val="22"/>
          <w:szCs w:val="22"/>
        </w:rPr>
        <w:t xml:space="preserve"> – I</w:t>
      </w:r>
      <w:r w:rsidR="003C41AC">
        <w:rPr>
          <w:rFonts w:cs="Arial"/>
          <w:b/>
          <w:sz w:val="22"/>
          <w:szCs w:val="22"/>
        </w:rPr>
        <w:t>I</w:t>
      </w:r>
      <w:r>
        <w:rPr>
          <w:rFonts w:cs="Arial"/>
          <w:b/>
          <w:sz w:val="22"/>
          <w:szCs w:val="22"/>
        </w:rPr>
        <w:t xml:space="preserve">I. etapa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Pr="007D09B4">
        <w:rPr>
          <w:sz w:val="22"/>
          <w:szCs w:val="22"/>
        </w:rPr>
        <w:t>Výměna vodovodu</w:t>
      </w:r>
      <w:r>
        <w:rPr>
          <w:sz w:val="22"/>
          <w:szCs w:val="22"/>
        </w:rPr>
        <w:t xml:space="preserve"> Kunčina </w:t>
      </w:r>
      <w:r w:rsidRPr="007D09B4">
        <w:rPr>
          <w:rFonts w:cs="Arial"/>
          <w:sz w:val="22"/>
          <w:szCs w:val="22"/>
        </w:rPr>
        <w:t>– I</w:t>
      </w:r>
      <w:r w:rsidR="003C41AC">
        <w:rPr>
          <w:rFonts w:cs="Arial"/>
          <w:sz w:val="22"/>
          <w:szCs w:val="22"/>
        </w:rPr>
        <w:t>I</w:t>
      </w:r>
      <w:r>
        <w:rPr>
          <w:rFonts w:cs="Arial"/>
          <w:sz w:val="22"/>
          <w:szCs w:val="22"/>
        </w:rPr>
        <w:t>I</w:t>
      </w:r>
      <w:r w:rsidRPr="007D09B4">
        <w:rPr>
          <w:rFonts w:cs="Arial"/>
          <w:sz w:val="22"/>
          <w:szCs w:val="22"/>
        </w:rPr>
        <w:t>. etapa</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3C41AC">
        <w:rPr>
          <w:bCs/>
          <w:sz w:val="22"/>
          <w:szCs w:val="22"/>
        </w:rPr>
        <w:t>červ</w:t>
      </w:r>
      <w:r>
        <w:rPr>
          <w:bCs/>
          <w:sz w:val="22"/>
          <w:szCs w:val="22"/>
        </w:rPr>
        <w:t xml:space="preserve">en 2019, </w:t>
      </w:r>
      <w:r>
        <w:rPr>
          <w:sz w:val="22"/>
          <w:szCs w:val="22"/>
        </w:rPr>
        <w:t>která</w:t>
      </w:r>
      <w:r w:rsidRPr="00F54D26">
        <w:rPr>
          <w:sz w:val="22"/>
          <w:szCs w:val="22"/>
        </w:rPr>
        <w:t xml:space="preserve"> byla součástí zadávací dokumentace výběrového řízení.</w:t>
      </w:r>
    </w:p>
    <w:p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D12803" w:rsidRPr="00C87A1E" w:rsidRDefault="00D12803" w:rsidP="002D2C52">
      <w:pPr>
        <w:pStyle w:val="Zkladntext"/>
        <w:spacing w:before="0"/>
        <w:jc w:val="center"/>
        <w:rPr>
          <w:b/>
          <w:sz w:val="22"/>
          <w:szCs w:val="22"/>
        </w:rPr>
      </w:pPr>
    </w:p>
    <w:p w:rsidR="00D12803" w:rsidRPr="00C87A1E" w:rsidRDefault="00D12803" w:rsidP="002D2C52">
      <w:pPr>
        <w:pStyle w:val="Zkladntext"/>
        <w:spacing w:before="0"/>
        <w:jc w:val="center"/>
        <w:rPr>
          <w:b/>
          <w:sz w:val="22"/>
          <w:szCs w:val="22"/>
        </w:rPr>
      </w:pPr>
      <w:r w:rsidRPr="00C87A1E">
        <w:rPr>
          <w:b/>
          <w:sz w:val="22"/>
          <w:szCs w:val="22"/>
        </w:rPr>
        <w:t>II.</w:t>
      </w:r>
    </w:p>
    <w:p w:rsidR="00D12803" w:rsidRPr="00C87A1E" w:rsidRDefault="00D12803" w:rsidP="00711CBD">
      <w:pPr>
        <w:pStyle w:val="Zkladntext"/>
        <w:spacing w:before="0"/>
        <w:jc w:val="center"/>
        <w:rPr>
          <w:b/>
          <w:sz w:val="22"/>
          <w:szCs w:val="22"/>
        </w:rPr>
      </w:pPr>
      <w:r w:rsidRPr="00C87A1E">
        <w:rPr>
          <w:b/>
          <w:sz w:val="22"/>
          <w:szCs w:val="22"/>
        </w:rPr>
        <w:t>Čas plnění</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3C41AC">
        <w:rPr>
          <w:sz w:val="22"/>
          <w:szCs w:val="22"/>
        </w:rPr>
        <w:t>6</w:t>
      </w:r>
      <w:r>
        <w:rPr>
          <w:sz w:val="22"/>
          <w:szCs w:val="22"/>
        </w:rPr>
        <w:t>.</w:t>
      </w:r>
      <w:r w:rsidR="00F3679E">
        <w:rPr>
          <w:sz w:val="22"/>
          <w:szCs w:val="22"/>
        </w:rPr>
        <w:t>4</w:t>
      </w:r>
      <w:r>
        <w:rPr>
          <w:sz w:val="22"/>
          <w:szCs w:val="22"/>
        </w:rPr>
        <w:t>.202</w:t>
      </w:r>
      <w:r w:rsidR="003C41AC">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31</w:t>
      </w:r>
      <w:r>
        <w:rPr>
          <w:sz w:val="22"/>
          <w:szCs w:val="22"/>
        </w:rPr>
        <w:t>.8.202</w:t>
      </w:r>
      <w:r w:rsidR="003C41AC">
        <w:rPr>
          <w:sz w:val="22"/>
          <w:szCs w:val="22"/>
        </w:rPr>
        <w:t>1</w:t>
      </w:r>
      <w:r>
        <w:rPr>
          <w:sz w:val="22"/>
          <w:szCs w:val="22"/>
        </w:rPr>
        <w:t>.</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.8.202</w:t>
      </w:r>
      <w:r w:rsidR="003C41AC">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D12803" w:rsidRDefault="00D12803" w:rsidP="00711CBD">
      <w:pPr>
        <w:pStyle w:val="Zkladntext"/>
        <w:spacing w:before="0"/>
        <w:jc w:val="center"/>
        <w:rPr>
          <w:b/>
          <w:sz w:val="22"/>
          <w:szCs w:val="22"/>
        </w:rPr>
      </w:pPr>
    </w:p>
    <w:p w:rsidR="00D12803" w:rsidRPr="00C87A1E" w:rsidRDefault="00D12803" w:rsidP="00711CBD">
      <w:pPr>
        <w:pStyle w:val="Zkladntext"/>
        <w:spacing w:before="0"/>
        <w:jc w:val="center"/>
        <w:rPr>
          <w:b/>
          <w:sz w:val="22"/>
          <w:szCs w:val="22"/>
        </w:rPr>
      </w:pPr>
      <w:r w:rsidRPr="00C87A1E">
        <w:rPr>
          <w:b/>
          <w:sz w:val="22"/>
          <w:szCs w:val="22"/>
        </w:rPr>
        <w:t xml:space="preserve">III. </w:t>
      </w:r>
    </w:p>
    <w:p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D12803" w:rsidRPr="00C87A1E" w:rsidRDefault="00D12803" w:rsidP="00897AC7">
      <w:pPr>
        <w:numPr>
          <w:ilvl w:val="0"/>
          <w:numId w:val="16"/>
        </w:numPr>
        <w:tabs>
          <w:tab w:val="left" w:pos="567"/>
        </w:tabs>
        <w:spacing w:before="80"/>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897AC7" w:rsidRPr="00897AC7">
        <w:rPr>
          <w:snapToGrid w:val="0"/>
          <w:sz w:val="22"/>
          <w:szCs w:val="22"/>
        </w:rPr>
        <w:t>3 875 155,60</w:t>
      </w:r>
      <w:r>
        <w:rPr>
          <w:snapToGrid w:val="0"/>
          <w:sz w:val="22"/>
          <w:szCs w:val="22"/>
        </w:rPr>
        <w:t xml:space="preserve"> Kč bez DPH.</w:t>
      </w:r>
    </w:p>
    <w:p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D12803" w:rsidRPr="00C87A1E" w:rsidRDefault="00D12803" w:rsidP="00B15D86">
      <w:pPr>
        <w:pStyle w:val="Zkladntext"/>
        <w:spacing w:before="0"/>
        <w:jc w:val="center"/>
        <w:rPr>
          <w:sz w:val="22"/>
          <w:szCs w:val="22"/>
        </w:rPr>
      </w:pPr>
    </w:p>
    <w:p w:rsidR="00D12803" w:rsidRPr="00C87A1E" w:rsidRDefault="00D12803" w:rsidP="008303D8">
      <w:pPr>
        <w:pStyle w:val="Nadpis2"/>
        <w:spacing w:before="0"/>
        <w:rPr>
          <w:sz w:val="22"/>
          <w:szCs w:val="22"/>
        </w:rPr>
      </w:pPr>
      <w:r w:rsidRPr="00C87A1E">
        <w:rPr>
          <w:sz w:val="22"/>
          <w:szCs w:val="22"/>
        </w:rPr>
        <w:t xml:space="preserve">IV. </w:t>
      </w:r>
    </w:p>
    <w:p w:rsidR="00D12803" w:rsidRPr="00C87A1E" w:rsidRDefault="00D12803" w:rsidP="008303D8">
      <w:pPr>
        <w:pStyle w:val="Nadpis2"/>
        <w:spacing w:before="0"/>
        <w:rPr>
          <w:sz w:val="22"/>
          <w:szCs w:val="22"/>
        </w:rPr>
      </w:pPr>
      <w:r w:rsidRPr="00C87A1E">
        <w:rPr>
          <w:sz w:val="22"/>
          <w:szCs w:val="22"/>
        </w:rPr>
        <w:t>Platební podmínky</w:t>
      </w:r>
    </w:p>
    <w:p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D12803" w:rsidRPr="00C87A1E" w:rsidRDefault="00D12803" w:rsidP="00B15D86">
      <w:pPr>
        <w:rPr>
          <w:sz w:val="22"/>
          <w:szCs w:val="22"/>
        </w:rPr>
      </w:pPr>
    </w:p>
    <w:p w:rsidR="00D12803" w:rsidRPr="00C87A1E" w:rsidRDefault="00D12803" w:rsidP="00B15D86">
      <w:pPr>
        <w:pStyle w:val="Nadpis2"/>
        <w:spacing w:before="0"/>
        <w:rPr>
          <w:sz w:val="22"/>
          <w:szCs w:val="22"/>
        </w:rPr>
      </w:pPr>
      <w:r w:rsidRPr="00C87A1E">
        <w:rPr>
          <w:sz w:val="22"/>
          <w:szCs w:val="22"/>
        </w:rPr>
        <w:t>V.</w:t>
      </w:r>
    </w:p>
    <w:p w:rsidR="00D12803" w:rsidRPr="00C87A1E" w:rsidRDefault="00D12803" w:rsidP="00B15D86">
      <w:pPr>
        <w:pStyle w:val="Nadpis2"/>
        <w:spacing w:before="0"/>
        <w:rPr>
          <w:sz w:val="22"/>
          <w:szCs w:val="22"/>
        </w:rPr>
      </w:pPr>
      <w:r w:rsidRPr="00C87A1E">
        <w:rPr>
          <w:sz w:val="22"/>
          <w:szCs w:val="22"/>
        </w:rPr>
        <w:t>Stavební deník</w:t>
      </w:r>
    </w:p>
    <w:p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D12803" w:rsidRPr="00C87A1E" w:rsidRDefault="00D12803" w:rsidP="00B15D86">
      <w:pPr>
        <w:jc w:val="center"/>
        <w:rPr>
          <w:b/>
          <w:sz w:val="22"/>
          <w:szCs w:val="22"/>
        </w:rPr>
      </w:pPr>
    </w:p>
    <w:p w:rsidR="00D12803" w:rsidRPr="00C87A1E" w:rsidRDefault="00D12803" w:rsidP="00B15D86">
      <w:pPr>
        <w:jc w:val="center"/>
        <w:rPr>
          <w:b/>
          <w:sz w:val="22"/>
          <w:szCs w:val="22"/>
        </w:rPr>
      </w:pPr>
      <w:r w:rsidRPr="00C87A1E">
        <w:rPr>
          <w:b/>
          <w:sz w:val="22"/>
          <w:szCs w:val="22"/>
        </w:rPr>
        <w:t xml:space="preserve">VI. </w:t>
      </w:r>
    </w:p>
    <w:p w:rsidR="00D12803" w:rsidRPr="00C87A1E" w:rsidRDefault="00D12803" w:rsidP="00B15D86">
      <w:pPr>
        <w:jc w:val="center"/>
        <w:rPr>
          <w:b/>
          <w:sz w:val="22"/>
          <w:szCs w:val="22"/>
        </w:rPr>
      </w:pPr>
      <w:r w:rsidRPr="00C87A1E">
        <w:rPr>
          <w:b/>
          <w:sz w:val="22"/>
          <w:szCs w:val="22"/>
        </w:rPr>
        <w:t>Staveniště</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6</w:t>
      </w:r>
      <w:r>
        <w:rPr>
          <w:sz w:val="22"/>
          <w:szCs w:val="22"/>
        </w:rPr>
        <w:t>.</w:t>
      </w:r>
      <w:r w:rsidR="00F3679E">
        <w:rPr>
          <w:sz w:val="22"/>
          <w:szCs w:val="22"/>
        </w:rPr>
        <w:t>4</w:t>
      </w:r>
      <w:r>
        <w:rPr>
          <w:sz w:val="22"/>
          <w:szCs w:val="22"/>
        </w:rPr>
        <w:t>.202</w:t>
      </w:r>
      <w:r w:rsidR="00F3679E">
        <w:rPr>
          <w:sz w:val="22"/>
          <w:szCs w:val="22"/>
        </w:rPr>
        <w:t>1</w:t>
      </w:r>
      <w:r w:rsidRPr="00CA6B57">
        <w:rPr>
          <w:sz w:val="22"/>
          <w:szCs w:val="22"/>
        </w:rPr>
        <w:t>,</w:t>
      </w:r>
      <w:r w:rsidRPr="00632C0B">
        <w:rPr>
          <w:sz w:val="22"/>
          <w:szCs w:val="22"/>
        </w:rPr>
        <w:t xml:space="preserve"> nedohodnou-li se strany jinak.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D12803" w:rsidRPr="006C3BED" w:rsidRDefault="00D12803" w:rsidP="00B15D86">
      <w:pPr>
        <w:jc w:val="center"/>
        <w:rPr>
          <w:b/>
          <w:sz w:val="22"/>
          <w:szCs w:val="22"/>
        </w:rPr>
      </w:pPr>
    </w:p>
    <w:p w:rsidR="00D12803" w:rsidRPr="006C3BED" w:rsidRDefault="00D12803" w:rsidP="00B15D86">
      <w:pPr>
        <w:jc w:val="center"/>
        <w:rPr>
          <w:b/>
          <w:sz w:val="22"/>
          <w:szCs w:val="22"/>
        </w:rPr>
      </w:pPr>
      <w:r w:rsidRPr="006C3BED">
        <w:rPr>
          <w:b/>
          <w:sz w:val="22"/>
          <w:szCs w:val="22"/>
        </w:rPr>
        <w:t>VII.</w:t>
      </w:r>
    </w:p>
    <w:p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D12803" w:rsidRDefault="00D12803" w:rsidP="00396630">
      <w:pPr>
        <w:jc w:val="center"/>
        <w:rPr>
          <w:b/>
          <w:sz w:val="22"/>
          <w:szCs w:val="22"/>
        </w:rPr>
      </w:pPr>
    </w:p>
    <w:p w:rsidR="00D12803" w:rsidRDefault="00D12803" w:rsidP="00396630">
      <w:pPr>
        <w:jc w:val="center"/>
        <w:rPr>
          <w:b/>
          <w:sz w:val="22"/>
          <w:szCs w:val="22"/>
        </w:rPr>
      </w:pPr>
    </w:p>
    <w:p w:rsidR="00D12803" w:rsidRDefault="00D12803" w:rsidP="00396630">
      <w:pPr>
        <w:jc w:val="center"/>
        <w:rPr>
          <w:b/>
          <w:sz w:val="22"/>
          <w:szCs w:val="22"/>
        </w:rPr>
      </w:pPr>
    </w:p>
    <w:p w:rsidR="00D12803" w:rsidRDefault="00D12803" w:rsidP="00396630">
      <w:pPr>
        <w:jc w:val="center"/>
        <w:rPr>
          <w:b/>
          <w:sz w:val="22"/>
          <w:szCs w:val="22"/>
        </w:rPr>
      </w:pPr>
    </w:p>
    <w:p w:rsidR="00D12803" w:rsidRDefault="00D12803" w:rsidP="00396630">
      <w:pPr>
        <w:jc w:val="center"/>
        <w:rPr>
          <w:b/>
          <w:sz w:val="22"/>
          <w:szCs w:val="22"/>
        </w:rPr>
      </w:pPr>
    </w:p>
    <w:p w:rsidR="00D12803" w:rsidRPr="00C87A1E" w:rsidRDefault="00D12803" w:rsidP="00396630">
      <w:pPr>
        <w:jc w:val="center"/>
        <w:rPr>
          <w:b/>
          <w:sz w:val="22"/>
          <w:szCs w:val="22"/>
        </w:rPr>
      </w:pPr>
    </w:p>
    <w:p w:rsidR="00D12803" w:rsidRPr="00C87A1E" w:rsidRDefault="00D12803" w:rsidP="00396630">
      <w:pPr>
        <w:jc w:val="center"/>
        <w:rPr>
          <w:b/>
          <w:sz w:val="22"/>
          <w:szCs w:val="22"/>
        </w:rPr>
      </w:pPr>
      <w:r w:rsidRPr="00C87A1E">
        <w:rPr>
          <w:b/>
          <w:sz w:val="22"/>
          <w:szCs w:val="22"/>
        </w:rPr>
        <w:t>VIII.</w:t>
      </w:r>
    </w:p>
    <w:p w:rsidR="00D12803" w:rsidRPr="00C87A1E" w:rsidRDefault="00D12803" w:rsidP="00396630">
      <w:pPr>
        <w:jc w:val="center"/>
        <w:rPr>
          <w:b/>
          <w:sz w:val="22"/>
          <w:szCs w:val="22"/>
        </w:rPr>
      </w:pPr>
      <w:r w:rsidRPr="00C87A1E">
        <w:rPr>
          <w:b/>
          <w:sz w:val="22"/>
          <w:szCs w:val="22"/>
        </w:rPr>
        <w:t>Předání díla</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D12803" w:rsidRDefault="00D12803" w:rsidP="0090143C">
      <w:pPr>
        <w:pStyle w:val="Nadpis2"/>
        <w:spacing w:before="0"/>
        <w:rPr>
          <w:color w:val="0070C0"/>
          <w:sz w:val="22"/>
          <w:szCs w:val="22"/>
        </w:rPr>
      </w:pPr>
    </w:p>
    <w:p w:rsidR="00D12803" w:rsidRDefault="00D12803" w:rsidP="005E4EE7"/>
    <w:p w:rsidR="00D12803" w:rsidRPr="005E4EE7" w:rsidRDefault="00D12803" w:rsidP="005E4EE7"/>
    <w:p w:rsidR="00D12803" w:rsidRPr="00C87A1E" w:rsidRDefault="00D12803" w:rsidP="00F92699">
      <w:pPr>
        <w:tabs>
          <w:tab w:val="left" w:pos="567"/>
          <w:tab w:val="left" w:pos="2127"/>
        </w:tabs>
        <w:jc w:val="center"/>
        <w:rPr>
          <w:b/>
          <w:sz w:val="22"/>
          <w:szCs w:val="22"/>
        </w:rPr>
      </w:pPr>
      <w:r w:rsidRPr="00C87A1E">
        <w:rPr>
          <w:b/>
          <w:sz w:val="22"/>
          <w:szCs w:val="22"/>
        </w:rPr>
        <w:t>IX.</w:t>
      </w:r>
    </w:p>
    <w:p w:rsidR="00D12803" w:rsidRPr="00C87A1E" w:rsidRDefault="00D12803" w:rsidP="0090143C">
      <w:pPr>
        <w:pStyle w:val="Nadpis2"/>
        <w:spacing w:before="0"/>
        <w:rPr>
          <w:sz w:val="22"/>
          <w:szCs w:val="22"/>
        </w:rPr>
      </w:pPr>
      <w:r w:rsidRPr="00C87A1E">
        <w:rPr>
          <w:sz w:val="22"/>
          <w:szCs w:val="22"/>
        </w:rPr>
        <w:t>Záruka za jakost</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Objednatel je povinen vady reklamovat u zhotovitele bez zbytečného odkladu po jejich zjištění. V reklamaci musí být vady popsány a musí být uvedeno, jak se projevují.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D12803" w:rsidRPr="00C87A1E" w:rsidRDefault="00D12803" w:rsidP="00651D6B">
      <w:pPr>
        <w:pStyle w:val="Nadpis2"/>
        <w:keepNext w:val="0"/>
        <w:widowControl w:val="0"/>
        <w:spacing w:before="0"/>
        <w:rPr>
          <w:sz w:val="22"/>
          <w:szCs w:val="22"/>
        </w:rPr>
      </w:pPr>
    </w:p>
    <w:p w:rsidR="00D12803" w:rsidRPr="00C87A1E" w:rsidRDefault="00D12803" w:rsidP="00651D6B">
      <w:pPr>
        <w:pStyle w:val="Nadpis2"/>
        <w:keepNext w:val="0"/>
        <w:widowControl w:val="0"/>
        <w:spacing w:before="0"/>
        <w:rPr>
          <w:sz w:val="22"/>
          <w:szCs w:val="22"/>
        </w:rPr>
      </w:pPr>
      <w:r w:rsidRPr="00C87A1E">
        <w:rPr>
          <w:sz w:val="22"/>
          <w:szCs w:val="22"/>
        </w:rPr>
        <w:t>X.</w:t>
      </w:r>
    </w:p>
    <w:p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D12803" w:rsidRPr="00E00D99" w:rsidRDefault="00D12803" w:rsidP="00E00D99"/>
    <w:p w:rsidR="00D12803" w:rsidRDefault="00D12803" w:rsidP="0090143C">
      <w:pPr>
        <w:pStyle w:val="Nadpis2"/>
        <w:spacing w:before="0"/>
        <w:rPr>
          <w:sz w:val="22"/>
          <w:szCs w:val="22"/>
        </w:rPr>
      </w:pPr>
    </w:p>
    <w:p w:rsidR="00D12803" w:rsidRPr="00C87A1E" w:rsidRDefault="00D12803" w:rsidP="0090143C">
      <w:pPr>
        <w:pStyle w:val="Nadpis2"/>
        <w:spacing w:before="0"/>
        <w:rPr>
          <w:sz w:val="22"/>
          <w:szCs w:val="22"/>
        </w:rPr>
      </w:pPr>
      <w:r w:rsidRPr="00C87A1E">
        <w:rPr>
          <w:sz w:val="22"/>
          <w:szCs w:val="22"/>
        </w:rPr>
        <w:t>XI.</w:t>
      </w:r>
    </w:p>
    <w:p w:rsidR="00D12803" w:rsidRPr="00C87A1E" w:rsidRDefault="00D12803" w:rsidP="0090143C">
      <w:pPr>
        <w:pStyle w:val="Nadpis2"/>
        <w:spacing w:before="0"/>
        <w:rPr>
          <w:sz w:val="22"/>
          <w:szCs w:val="22"/>
        </w:rPr>
      </w:pPr>
      <w:r w:rsidRPr="00C87A1E">
        <w:rPr>
          <w:sz w:val="22"/>
          <w:szCs w:val="22"/>
        </w:rPr>
        <w:t>Adresy pro doručování a zástupci pro věci technické</w:t>
      </w:r>
    </w:p>
    <w:p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rsidR="00D12803" w:rsidRPr="00C87A1E" w:rsidRDefault="00D12803" w:rsidP="00FA35DA">
      <w:pPr>
        <w:tabs>
          <w:tab w:val="left" w:pos="1134"/>
        </w:tabs>
        <w:ind w:left="567"/>
        <w:rPr>
          <w:sz w:val="22"/>
          <w:szCs w:val="22"/>
        </w:rPr>
      </w:pPr>
      <w:r w:rsidRPr="00C87A1E">
        <w:rPr>
          <w:sz w:val="22"/>
          <w:szCs w:val="22"/>
        </w:rPr>
        <w:tab/>
      </w:r>
      <w:r w:rsidR="00897AC7">
        <w:rPr>
          <w:sz w:val="22"/>
          <w:szCs w:val="22"/>
        </w:rPr>
        <w:t>PP-GROUP.cz s.r.o.</w:t>
      </w:r>
    </w:p>
    <w:p w:rsidR="00D12803" w:rsidRPr="00C87A1E" w:rsidRDefault="00D12803" w:rsidP="00FA35DA">
      <w:pPr>
        <w:tabs>
          <w:tab w:val="left" w:pos="1134"/>
        </w:tabs>
        <w:ind w:left="567"/>
        <w:rPr>
          <w:sz w:val="22"/>
          <w:szCs w:val="22"/>
        </w:rPr>
      </w:pPr>
      <w:r w:rsidRPr="00C87A1E">
        <w:rPr>
          <w:sz w:val="22"/>
          <w:szCs w:val="22"/>
        </w:rPr>
        <w:tab/>
        <w:t xml:space="preserve">Adresa: </w:t>
      </w:r>
      <w:r w:rsidR="00897AC7">
        <w:rPr>
          <w:sz w:val="22"/>
          <w:szCs w:val="22"/>
        </w:rPr>
        <w:t xml:space="preserve">Pasecká 378, 539 44 Proseč </w:t>
      </w:r>
    </w:p>
    <w:p w:rsidR="00D12803" w:rsidRPr="00C87A1E" w:rsidRDefault="00D12803" w:rsidP="00FA35DA">
      <w:pPr>
        <w:tabs>
          <w:tab w:val="left" w:pos="1134"/>
        </w:tabs>
        <w:ind w:left="567"/>
        <w:rPr>
          <w:sz w:val="22"/>
          <w:szCs w:val="22"/>
        </w:rPr>
      </w:pPr>
      <w:r w:rsidRPr="00C87A1E">
        <w:rPr>
          <w:sz w:val="22"/>
          <w:szCs w:val="22"/>
        </w:rPr>
        <w:tab/>
        <w:t xml:space="preserve">e-mail: </w:t>
      </w:r>
      <w:hyperlink r:id="rId7" w:history="1">
        <w:r w:rsidR="00897AC7" w:rsidRPr="00584567">
          <w:rPr>
            <w:rStyle w:val="Hypertextovodkaz"/>
            <w:sz w:val="22"/>
            <w:szCs w:val="22"/>
          </w:rPr>
          <w:t>pesek@pp-group.cz</w:t>
        </w:r>
      </w:hyperlink>
      <w:r w:rsidR="00897AC7">
        <w:rPr>
          <w:sz w:val="22"/>
          <w:szCs w:val="22"/>
        </w:rPr>
        <w:t xml:space="preserve">  </w:t>
      </w:r>
    </w:p>
    <w:p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D12803" w:rsidRPr="00C87A1E" w:rsidRDefault="00D12803" w:rsidP="00FA35DA">
      <w:pPr>
        <w:pStyle w:val="Nadpis2"/>
        <w:spacing w:before="0"/>
        <w:rPr>
          <w:sz w:val="22"/>
          <w:szCs w:val="22"/>
        </w:rPr>
      </w:pPr>
    </w:p>
    <w:p w:rsidR="00D12803" w:rsidRPr="00C87A1E" w:rsidRDefault="00D12803" w:rsidP="00FA35DA">
      <w:pPr>
        <w:pStyle w:val="Nadpis2"/>
        <w:spacing w:before="0"/>
        <w:rPr>
          <w:sz w:val="22"/>
          <w:szCs w:val="22"/>
        </w:rPr>
      </w:pPr>
      <w:r w:rsidRPr="00C87A1E">
        <w:rPr>
          <w:sz w:val="22"/>
          <w:szCs w:val="22"/>
        </w:rPr>
        <w:t xml:space="preserve">XII. </w:t>
      </w:r>
    </w:p>
    <w:p w:rsidR="00D12803" w:rsidRPr="00C87A1E" w:rsidRDefault="00D12803" w:rsidP="00FA35DA">
      <w:pPr>
        <w:pStyle w:val="Nadpis2"/>
        <w:spacing w:before="0"/>
        <w:rPr>
          <w:sz w:val="22"/>
          <w:szCs w:val="22"/>
        </w:rPr>
      </w:pPr>
      <w:r w:rsidRPr="00CE32A8">
        <w:rPr>
          <w:sz w:val="22"/>
          <w:szCs w:val="22"/>
        </w:rPr>
        <w:t>Změna a ukončení smlouvy</w:t>
      </w:r>
    </w:p>
    <w:p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D12803" w:rsidRPr="00CE32A8" w:rsidRDefault="00D12803"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D12803" w:rsidRPr="00C87A1E" w:rsidRDefault="00D12803" w:rsidP="00CE32A8">
      <w:pPr>
        <w:pStyle w:val="Zkladntext"/>
        <w:spacing w:before="0"/>
        <w:ind w:left="567" w:hanging="567"/>
        <w:rPr>
          <w:sz w:val="22"/>
          <w:szCs w:val="22"/>
        </w:rPr>
      </w:pPr>
    </w:p>
    <w:p w:rsidR="00D12803" w:rsidRPr="004A2652" w:rsidRDefault="00D12803" w:rsidP="004A2652"/>
    <w:p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D12803" w:rsidRPr="00C87A1E" w:rsidRDefault="00D12803" w:rsidP="00FA35DA">
      <w:pPr>
        <w:pStyle w:val="Nadpis2"/>
        <w:spacing w:before="0"/>
        <w:rPr>
          <w:sz w:val="22"/>
          <w:szCs w:val="22"/>
        </w:rPr>
      </w:pPr>
      <w:r w:rsidRPr="00C87A1E">
        <w:rPr>
          <w:sz w:val="22"/>
          <w:szCs w:val="22"/>
        </w:rPr>
        <w:t>Závěrečná ustanovení</w:t>
      </w:r>
    </w:p>
    <w:p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2E3A66">
        <w:rPr>
          <w:sz w:val="22"/>
          <w:szCs w:val="22"/>
        </w:rPr>
        <w:t>26.3.2020 usnesením č. 26032020/2e).</w:t>
      </w:r>
    </w:p>
    <w:p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D12803" w:rsidRPr="00C87A1E" w:rsidRDefault="00D12803" w:rsidP="00017B35">
      <w:pPr>
        <w:tabs>
          <w:tab w:val="left" w:pos="4536"/>
        </w:tabs>
        <w:rPr>
          <w:snapToGrid w:val="0"/>
          <w:sz w:val="22"/>
          <w:szCs w:val="22"/>
        </w:rPr>
      </w:pPr>
    </w:p>
    <w:p w:rsidR="00D12803" w:rsidRDefault="00D12803" w:rsidP="00017B35">
      <w:pPr>
        <w:pStyle w:val="Nadpis4"/>
        <w:spacing w:before="0"/>
        <w:rPr>
          <w:sz w:val="22"/>
          <w:szCs w:val="22"/>
        </w:rPr>
      </w:pPr>
    </w:p>
    <w:p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2E3A66">
        <w:rPr>
          <w:sz w:val="22"/>
          <w:szCs w:val="22"/>
        </w:rPr>
        <w:t>24.5.2020</w:t>
      </w:r>
    </w:p>
    <w:p w:rsidR="00D12803" w:rsidRPr="00C87A1E" w:rsidRDefault="00D12803" w:rsidP="002E3A8D">
      <w:pPr>
        <w:tabs>
          <w:tab w:val="left" w:pos="4536"/>
        </w:tabs>
        <w:rPr>
          <w:snapToGrid w:val="0"/>
          <w:sz w:val="22"/>
          <w:szCs w:val="22"/>
        </w:rPr>
      </w:pPr>
    </w:p>
    <w:p w:rsidR="00D12803" w:rsidRDefault="00D12803" w:rsidP="002E3A8D">
      <w:pPr>
        <w:tabs>
          <w:tab w:val="left" w:pos="4536"/>
        </w:tabs>
        <w:rPr>
          <w:snapToGrid w:val="0"/>
          <w:sz w:val="22"/>
          <w:szCs w:val="22"/>
        </w:rPr>
      </w:pPr>
    </w:p>
    <w:p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D12803" w:rsidRPr="00C87A1E" w:rsidRDefault="00D12803" w:rsidP="00FA35DA">
      <w:pPr>
        <w:tabs>
          <w:tab w:val="center" w:pos="1701"/>
          <w:tab w:val="center" w:pos="6663"/>
        </w:tabs>
        <w:rPr>
          <w:b/>
          <w:snapToGrid w:val="0"/>
          <w:sz w:val="22"/>
          <w:szCs w:val="22"/>
        </w:rPr>
      </w:pPr>
    </w:p>
    <w:p w:rsidR="00D12803" w:rsidRDefault="00D12803" w:rsidP="00FA35DA">
      <w:pPr>
        <w:tabs>
          <w:tab w:val="center" w:pos="1701"/>
          <w:tab w:val="center" w:pos="6663"/>
        </w:tabs>
        <w:rPr>
          <w:b/>
          <w:snapToGrid w:val="0"/>
          <w:sz w:val="22"/>
          <w:szCs w:val="22"/>
        </w:rPr>
      </w:pPr>
    </w:p>
    <w:p w:rsidR="00D12803" w:rsidRPr="00C87A1E" w:rsidRDefault="00D12803" w:rsidP="00FA35DA">
      <w:pPr>
        <w:tabs>
          <w:tab w:val="center" w:pos="1701"/>
          <w:tab w:val="center" w:pos="6663"/>
        </w:tabs>
        <w:rPr>
          <w:b/>
          <w:snapToGrid w:val="0"/>
          <w:sz w:val="22"/>
          <w:szCs w:val="22"/>
        </w:rPr>
      </w:pPr>
    </w:p>
    <w:p w:rsidR="00D12803" w:rsidRDefault="00D12803" w:rsidP="00FA35DA">
      <w:pPr>
        <w:tabs>
          <w:tab w:val="center" w:pos="1701"/>
          <w:tab w:val="center" w:pos="6663"/>
        </w:tabs>
        <w:rPr>
          <w:b/>
          <w:snapToGrid w:val="0"/>
          <w:sz w:val="22"/>
          <w:szCs w:val="22"/>
        </w:rPr>
      </w:pPr>
      <w:r w:rsidRPr="00C87A1E">
        <w:rPr>
          <w:b/>
          <w:snapToGrid w:val="0"/>
          <w:sz w:val="22"/>
          <w:szCs w:val="22"/>
        </w:rPr>
        <w:tab/>
      </w:r>
    </w:p>
    <w:p w:rsidR="00897AC7" w:rsidRDefault="00897AC7" w:rsidP="00FA35DA">
      <w:pPr>
        <w:tabs>
          <w:tab w:val="center" w:pos="1701"/>
          <w:tab w:val="center" w:pos="6663"/>
        </w:tabs>
        <w:rPr>
          <w:b/>
          <w:snapToGrid w:val="0"/>
          <w:sz w:val="22"/>
          <w:szCs w:val="22"/>
        </w:rPr>
      </w:pPr>
    </w:p>
    <w:p w:rsidR="00897AC7" w:rsidRDefault="00897AC7" w:rsidP="00FA35DA">
      <w:pPr>
        <w:tabs>
          <w:tab w:val="center" w:pos="1701"/>
          <w:tab w:val="center" w:pos="6663"/>
        </w:tabs>
        <w:rPr>
          <w:b/>
          <w:snapToGrid w:val="0"/>
          <w:sz w:val="22"/>
          <w:szCs w:val="22"/>
        </w:rPr>
      </w:pPr>
    </w:p>
    <w:p w:rsidR="00897AC7" w:rsidRDefault="00897AC7" w:rsidP="00FA35DA">
      <w:pPr>
        <w:tabs>
          <w:tab w:val="center" w:pos="1701"/>
          <w:tab w:val="center" w:pos="6663"/>
        </w:tabs>
        <w:rPr>
          <w:b/>
          <w:snapToGrid w:val="0"/>
          <w:sz w:val="22"/>
          <w:szCs w:val="22"/>
        </w:rPr>
      </w:pPr>
    </w:p>
    <w:p w:rsidR="00897AC7" w:rsidRDefault="00897AC7" w:rsidP="00FA35DA">
      <w:pPr>
        <w:tabs>
          <w:tab w:val="center" w:pos="1701"/>
          <w:tab w:val="center" w:pos="6663"/>
        </w:tabs>
        <w:rPr>
          <w:b/>
          <w:snapToGrid w:val="0"/>
          <w:sz w:val="22"/>
          <w:szCs w:val="22"/>
        </w:rPr>
      </w:pPr>
    </w:p>
    <w:p w:rsidR="00897AC7" w:rsidRDefault="00897AC7" w:rsidP="00FA35DA">
      <w:pPr>
        <w:tabs>
          <w:tab w:val="center" w:pos="1701"/>
          <w:tab w:val="center" w:pos="6663"/>
        </w:tabs>
        <w:rPr>
          <w:b/>
          <w:snapToGrid w:val="0"/>
          <w:sz w:val="22"/>
          <w:szCs w:val="22"/>
        </w:rPr>
      </w:pPr>
    </w:p>
    <w:p w:rsidR="00897AC7" w:rsidRPr="00C87A1E" w:rsidRDefault="00897AC7" w:rsidP="00FA35DA">
      <w:pPr>
        <w:tabs>
          <w:tab w:val="center" w:pos="1701"/>
          <w:tab w:val="center" w:pos="6663"/>
        </w:tabs>
        <w:rPr>
          <w:b/>
          <w:snapToGrid w:val="0"/>
          <w:sz w:val="22"/>
          <w:szCs w:val="22"/>
        </w:rPr>
      </w:pPr>
    </w:p>
    <w:p w:rsidR="00D12803" w:rsidRPr="00C87A1E" w:rsidRDefault="00D12803" w:rsidP="002E3A8D">
      <w:pPr>
        <w:tabs>
          <w:tab w:val="center" w:pos="1701"/>
          <w:tab w:val="center" w:pos="6663"/>
        </w:tabs>
        <w:spacing w:line="360" w:lineRule="auto"/>
        <w:rPr>
          <w:b/>
          <w:snapToGrid w:val="0"/>
          <w:sz w:val="22"/>
          <w:szCs w:val="22"/>
        </w:rPr>
      </w:pPr>
    </w:p>
    <w:p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897AC7">
        <w:rPr>
          <w:snapToGrid w:val="0"/>
          <w:sz w:val="22"/>
          <w:szCs w:val="22"/>
        </w:rPr>
        <w:tab/>
        <w:t xml:space="preserve">Jan Tomášek, Michal Javůrek, Karel Javůrek, jednatelé </w:t>
      </w:r>
      <w:r w:rsidR="00897AC7">
        <w:rPr>
          <w:snapToGrid w:val="0"/>
          <w:sz w:val="22"/>
          <w:szCs w:val="22"/>
        </w:rPr>
        <w:tab/>
      </w:r>
      <w:r w:rsidR="00897AC7">
        <w:rPr>
          <w:snapToGrid w:val="0"/>
          <w:sz w:val="22"/>
          <w:szCs w:val="22"/>
        </w:rPr>
        <w:tab/>
      </w:r>
    </w:p>
    <w:p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sectPr w:rsidR="00D12803" w:rsidRPr="003401CF"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69D4" w:rsidRDefault="00F669D4">
      <w:r>
        <w:separator/>
      </w:r>
    </w:p>
  </w:endnote>
  <w:endnote w:type="continuationSeparator" w:id="0">
    <w:p w:rsidR="00F669D4" w:rsidRDefault="00F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2803" w:rsidRDefault="007D616C">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2803" w:rsidRDefault="007D616C">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897AC7">
      <w:rPr>
        <w:rStyle w:val="slostrnky"/>
        <w:noProof/>
      </w:rPr>
      <w:t>4</w:t>
    </w:r>
    <w:r>
      <w:rPr>
        <w:rStyle w:val="slostrnky"/>
      </w:rPr>
      <w:fldChar w:fldCharType="end"/>
    </w:r>
  </w:p>
  <w:p w:rsidR="00D12803" w:rsidRDefault="007D616C">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2E3A66">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2E3A66">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69D4" w:rsidRDefault="00F669D4">
      <w:r>
        <w:separator/>
      </w:r>
    </w:p>
  </w:footnote>
  <w:footnote w:type="continuationSeparator" w:id="0">
    <w:p w:rsidR="00F669D4" w:rsidRDefault="00F6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66"/>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2E5"/>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D69CA"/>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24A9"/>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97AC7"/>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4C3C"/>
    <w:rsid w:val="00F54D26"/>
    <w:rsid w:val="00F60843"/>
    <w:rsid w:val="00F62066"/>
    <w:rsid w:val="00F65374"/>
    <w:rsid w:val="00F669D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4BB8A8"/>
  <w15:docId w15:val="{530E2251-3789-4657-B994-BA4DB408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sek@pp-grou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5092</Words>
  <Characters>30047</Characters>
  <Application>Microsoft Office Word</Application>
  <DocSecurity>0</DocSecurity>
  <Lines>250</Lines>
  <Paragraphs>70</Paragraphs>
  <ScaleCrop>false</ScaleCrop>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2020-03-17T08:24:00Z</cp:lastPrinted>
  <dcterms:created xsi:type="dcterms:W3CDTF">2020-06-03T07:17:00Z</dcterms:created>
  <dcterms:modified xsi:type="dcterms:W3CDTF">2020-06-03T07:17:00Z</dcterms:modified>
</cp:coreProperties>
</file>