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ED" w:rsidRDefault="008D6653">
      <w:pPr>
        <w:pStyle w:val="Nadpis10"/>
        <w:keepNext/>
        <w:keepLines/>
        <w:shd w:val="clear" w:color="auto" w:fill="auto"/>
        <w:spacing w:after="683" w:line="390" w:lineRule="exact"/>
        <w:ind w:left="2440"/>
      </w:pPr>
      <w:bookmarkStart w:id="0" w:name="bookmark0"/>
      <w:bookmarkStart w:id="1" w:name="_GoBack"/>
      <w:bookmarkEnd w:id="1"/>
      <w:r>
        <w:t>KUPNÍ SMLOUVA</w:t>
      </w:r>
      <w:bookmarkEnd w:id="0"/>
    </w:p>
    <w:p w:rsidR="005C11ED" w:rsidRDefault="008D6653">
      <w:pPr>
        <w:pStyle w:val="Zkladntext2"/>
        <w:shd w:val="clear" w:color="auto" w:fill="auto"/>
        <w:tabs>
          <w:tab w:val="left" w:pos="2117"/>
        </w:tabs>
        <w:spacing w:before="0"/>
        <w:ind w:firstLine="0"/>
      </w:pPr>
      <w:r>
        <w:t>Kupující:</w:t>
      </w:r>
      <w:r>
        <w:tab/>
        <w:t>Gymnázium, Praha 10, Voděradská 2</w:t>
      </w:r>
    </w:p>
    <w:p w:rsidR="005C11ED" w:rsidRDefault="008D6653">
      <w:pPr>
        <w:pStyle w:val="Zkladntext2"/>
        <w:shd w:val="clear" w:color="auto" w:fill="auto"/>
        <w:tabs>
          <w:tab w:val="left" w:pos="2117"/>
        </w:tabs>
        <w:spacing w:before="0"/>
        <w:ind w:firstLine="0"/>
      </w:pPr>
      <w:r>
        <w:t>se sídlem:</w:t>
      </w:r>
      <w:r>
        <w:tab/>
        <w:t>Voděradská 900/2, Praha 10, 100 00</w:t>
      </w:r>
    </w:p>
    <w:p w:rsidR="005C11ED" w:rsidRDefault="008D6653">
      <w:pPr>
        <w:pStyle w:val="Zkladntext2"/>
        <w:shd w:val="clear" w:color="auto" w:fill="auto"/>
        <w:tabs>
          <w:tab w:val="left" w:pos="2131"/>
        </w:tabs>
        <w:spacing w:before="0"/>
        <w:ind w:firstLine="0"/>
      </w:pPr>
      <w:r>
        <w:t>zastoupený:</w:t>
      </w:r>
      <w:r>
        <w:tab/>
        <w:t>Mgr. Jitkou Fišerovou - ředitelkou školy</w:t>
      </w:r>
    </w:p>
    <w:p w:rsidR="005C11ED" w:rsidRDefault="008D6653">
      <w:pPr>
        <w:pStyle w:val="Zkladntext2"/>
        <w:shd w:val="clear" w:color="auto" w:fill="auto"/>
        <w:tabs>
          <w:tab w:val="left" w:pos="2122"/>
        </w:tabs>
        <w:spacing w:before="0"/>
        <w:ind w:firstLine="0"/>
      </w:pPr>
      <w:r>
        <w:t>IČ:</w:t>
      </w:r>
      <w:r>
        <w:tab/>
        <w:t>61385361</w:t>
      </w:r>
    </w:p>
    <w:p w:rsidR="005C11ED" w:rsidRDefault="008D6653">
      <w:pPr>
        <w:pStyle w:val="Zkladntext2"/>
        <w:shd w:val="clear" w:color="auto" w:fill="auto"/>
        <w:spacing w:before="0" w:after="660"/>
        <w:ind w:firstLine="0"/>
      </w:pPr>
      <w:r>
        <w:t>(dále jen „Kupující")</w:t>
      </w:r>
    </w:p>
    <w:p w:rsidR="005C11ED" w:rsidRDefault="008D6653">
      <w:pPr>
        <w:pStyle w:val="Zkladntext2"/>
        <w:shd w:val="clear" w:color="auto" w:fill="auto"/>
        <w:tabs>
          <w:tab w:val="left" w:pos="2112"/>
        </w:tabs>
        <w:spacing w:before="0"/>
        <w:ind w:firstLine="0"/>
      </w:pPr>
      <w:r>
        <w:t>Prodávající:</w:t>
      </w:r>
      <w:r>
        <w:tab/>
        <w:t>GESTO COMPUTERS, spol. s.r.o.</w:t>
      </w:r>
    </w:p>
    <w:p w:rsidR="005C11ED" w:rsidRDefault="008D6653">
      <w:pPr>
        <w:pStyle w:val="Zkladntext2"/>
        <w:shd w:val="clear" w:color="auto" w:fill="auto"/>
        <w:tabs>
          <w:tab w:val="left" w:pos="2122"/>
        </w:tabs>
        <w:spacing w:before="0"/>
        <w:ind w:firstLine="0"/>
      </w:pPr>
      <w:r>
        <w:t>se sídlem:</w:t>
      </w:r>
      <w:r>
        <w:tab/>
      </w:r>
      <w:r>
        <w:t>Špitálská 885/2a, 19000 Praha 9</w:t>
      </w:r>
    </w:p>
    <w:p w:rsidR="005C11ED" w:rsidRDefault="008D6653">
      <w:pPr>
        <w:pStyle w:val="Zkladntext2"/>
        <w:shd w:val="clear" w:color="auto" w:fill="auto"/>
        <w:tabs>
          <w:tab w:val="left" w:pos="2122"/>
        </w:tabs>
        <w:spacing w:before="0"/>
        <w:ind w:firstLine="0"/>
      </w:pPr>
      <w:r>
        <w:t>zastoupený:</w:t>
      </w:r>
      <w:r>
        <w:tab/>
        <w:t>Ing. Milanem Korenčíkem - jednatelem společnosti</w:t>
      </w:r>
    </w:p>
    <w:p w:rsidR="005C11ED" w:rsidRDefault="008D6653">
      <w:pPr>
        <w:pStyle w:val="Zkladntext2"/>
        <w:shd w:val="clear" w:color="auto" w:fill="auto"/>
        <w:tabs>
          <w:tab w:val="left" w:pos="2117"/>
        </w:tabs>
        <w:spacing w:before="0"/>
        <w:ind w:firstLine="0"/>
      </w:pPr>
      <w:r>
        <w:t>IČ:</w:t>
      </w:r>
      <w:r>
        <w:tab/>
        <w:t>48034711</w:t>
      </w:r>
    </w:p>
    <w:p w:rsidR="005C11ED" w:rsidRDefault="008D6653">
      <w:pPr>
        <w:pStyle w:val="Zkladntext2"/>
        <w:shd w:val="clear" w:color="auto" w:fill="auto"/>
        <w:tabs>
          <w:tab w:val="left" w:pos="2117"/>
        </w:tabs>
        <w:spacing w:before="0"/>
        <w:ind w:firstLine="0"/>
      </w:pPr>
      <w:r>
        <w:t>DIČ:</w:t>
      </w:r>
      <w:r>
        <w:tab/>
        <w:t>CZ48034711</w:t>
      </w:r>
    </w:p>
    <w:p w:rsidR="005C11ED" w:rsidRDefault="008D6653">
      <w:pPr>
        <w:pStyle w:val="Zkladntext2"/>
        <w:shd w:val="clear" w:color="auto" w:fill="auto"/>
        <w:spacing w:before="0"/>
        <w:ind w:firstLine="0"/>
      </w:pPr>
      <w:r>
        <w:t>Bankovní spojení: Unicredit, č.ú. 2114553374/2700</w:t>
      </w:r>
    </w:p>
    <w:p w:rsidR="005C11ED" w:rsidRDefault="008D6653">
      <w:pPr>
        <w:pStyle w:val="Zkladntext2"/>
        <w:shd w:val="clear" w:color="auto" w:fill="auto"/>
        <w:spacing w:before="0" w:after="220"/>
        <w:ind w:firstLine="0"/>
      </w:pPr>
      <w:r>
        <w:t>(dále jen „Prodávající")</w:t>
      </w:r>
    </w:p>
    <w:p w:rsidR="005C11ED" w:rsidRDefault="008D6653">
      <w:pPr>
        <w:pStyle w:val="Zkladntext2"/>
        <w:shd w:val="clear" w:color="auto" w:fill="auto"/>
        <w:spacing w:before="0" w:line="190" w:lineRule="exact"/>
        <w:ind w:left="1560" w:firstLine="0"/>
        <w:sectPr w:rsidR="005C11ED">
          <w:type w:val="continuous"/>
          <w:pgSz w:w="11905" w:h="16837"/>
          <w:pgMar w:top="2430" w:right="2793" w:bottom="9049" w:left="1411" w:header="0" w:footer="3" w:gutter="0"/>
          <w:cols w:space="720"/>
          <w:noEndnote/>
          <w:docGrid w:linePitch="360"/>
        </w:sectPr>
      </w:pPr>
      <w:r>
        <w:t>uzavírají níže uvedeného dne, měsíce a roku tuto smlouvu:</w:t>
      </w:r>
    </w:p>
    <w:p w:rsidR="005C11ED" w:rsidRDefault="008D6653">
      <w:pPr>
        <w:pStyle w:val="Nadpis40"/>
        <w:keepNext/>
        <w:keepLines/>
        <w:shd w:val="clear" w:color="auto" w:fill="auto"/>
        <w:spacing w:after="234" w:line="190" w:lineRule="exact"/>
        <w:ind w:left="3480"/>
      </w:pPr>
      <w:bookmarkStart w:id="2" w:name="bookmark1"/>
      <w:r>
        <w:lastRenderedPageBreak/>
        <w:t>1. Předmět smlouvy</w:t>
      </w:r>
      <w:bookmarkEnd w:id="2"/>
    </w:p>
    <w:p w:rsidR="005C11ED" w:rsidRDefault="008D6653">
      <w:pPr>
        <w:pStyle w:val="Zkladntext2"/>
        <w:shd w:val="clear" w:color="auto" w:fill="auto"/>
        <w:spacing w:before="0" w:line="245" w:lineRule="exact"/>
        <w:ind w:left="600" w:hanging="580"/>
        <w:jc w:val="both"/>
      </w:pPr>
      <w:r>
        <w:t>Předmětem této smlouvy je:</w:t>
      </w:r>
    </w:p>
    <w:p w:rsidR="005C11ED" w:rsidRDefault="008D6653">
      <w:pPr>
        <w:pStyle w:val="Zkladntext2"/>
        <w:shd w:val="clear" w:color="auto" w:fill="auto"/>
        <w:spacing w:before="0" w:after="284" w:line="245" w:lineRule="exact"/>
        <w:ind w:left="600" w:right="20" w:hanging="580"/>
        <w:jc w:val="both"/>
      </w:pPr>
      <w:r>
        <w:t xml:space="preserve">1.1. Závazek Prodávajícího realizovat komplexní dodávku zařízení a služeb Kupujícího podle specifikace dle Přílohy č. I této smlouvy (dále jen „zboží") </w:t>
      </w:r>
      <w:r>
        <w:t>a převést na Kupujícího vlastnické právo k tomuto zboží a závazek Kupujícího zaplatit cenu dle této smlouvy.</w:t>
      </w:r>
    </w:p>
    <w:p w:rsidR="005C11ED" w:rsidRDefault="008D6653">
      <w:pPr>
        <w:pStyle w:val="Nadpis40"/>
        <w:keepNext/>
        <w:keepLines/>
        <w:shd w:val="clear" w:color="auto" w:fill="auto"/>
        <w:spacing w:after="243" w:line="190" w:lineRule="exact"/>
        <w:ind w:left="2640"/>
      </w:pPr>
      <w:bookmarkStart w:id="3" w:name="bookmark2"/>
      <w:r>
        <w:t>2. Dodání zboží a doklady ke zboží</w:t>
      </w:r>
      <w:bookmarkEnd w:id="3"/>
    </w:p>
    <w:p w:rsidR="005C11ED" w:rsidRDefault="008D6653">
      <w:pPr>
        <w:pStyle w:val="Zkladntext2"/>
        <w:numPr>
          <w:ilvl w:val="0"/>
          <w:numId w:val="1"/>
        </w:numPr>
        <w:shd w:val="clear" w:color="auto" w:fill="auto"/>
        <w:tabs>
          <w:tab w:val="left" w:pos="620"/>
        </w:tabs>
        <w:spacing w:before="0"/>
        <w:ind w:left="600" w:right="20" w:hanging="580"/>
        <w:jc w:val="both"/>
      </w:pPr>
      <w:r>
        <w:t xml:space="preserve">Prodávající se zavazuje, že Kupujícímu dodá zboží podle článku 1.1. této smlouvy v termínech a cenách uvedených </w:t>
      </w:r>
      <w:r>
        <w:t>v této smlouvě.</w:t>
      </w:r>
    </w:p>
    <w:p w:rsidR="005C11ED" w:rsidRDefault="008D6653">
      <w:pPr>
        <w:pStyle w:val="Zkladntext2"/>
        <w:numPr>
          <w:ilvl w:val="0"/>
          <w:numId w:val="1"/>
        </w:numPr>
        <w:shd w:val="clear" w:color="auto" w:fill="auto"/>
        <w:tabs>
          <w:tab w:val="left" w:pos="606"/>
        </w:tabs>
        <w:spacing w:before="0"/>
        <w:ind w:left="600" w:hanging="580"/>
        <w:jc w:val="both"/>
      </w:pPr>
      <w:r>
        <w:t>Termín provedení prací:</w:t>
      </w:r>
    </w:p>
    <w:p w:rsidR="005C11ED" w:rsidRDefault="008D6653">
      <w:pPr>
        <w:pStyle w:val="Zkladntext2"/>
        <w:shd w:val="clear" w:color="auto" w:fill="auto"/>
        <w:spacing w:before="0"/>
        <w:ind w:left="600" w:right="20" w:firstLine="0"/>
      </w:pPr>
      <w:r>
        <w:t>Prodávající se zavazuje, že dodávku zboží provede v 8/2020, nejpozději do 20.8. 2020.</w:t>
      </w:r>
    </w:p>
    <w:p w:rsidR="005C11ED" w:rsidRDefault="008D6653">
      <w:pPr>
        <w:pStyle w:val="Zkladntext2"/>
        <w:numPr>
          <w:ilvl w:val="0"/>
          <w:numId w:val="1"/>
        </w:numPr>
        <w:shd w:val="clear" w:color="auto" w:fill="auto"/>
        <w:tabs>
          <w:tab w:val="left" w:pos="625"/>
        </w:tabs>
        <w:spacing w:before="0"/>
        <w:ind w:left="600" w:right="20" w:hanging="580"/>
        <w:jc w:val="both"/>
      </w:pPr>
      <w:r>
        <w:t>Dokladem o předání díla Kupujícímu bude dodací list podepsaný oběma smluvními stranami (potvrzený daňový doklad může po dohodě nahrazovat dodací list).</w:t>
      </w:r>
    </w:p>
    <w:p w:rsidR="005C11ED" w:rsidRDefault="008D6653">
      <w:pPr>
        <w:pStyle w:val="Zkladntext2"/>
        <w:numPr>
          <w:ilvl w:val="0"/>
          <w:numId w:val="1"/>
        </w:numPr>
        <w:shd w:val="clear" w:color="auto" w:fill="auto"/>
        <w:tabs>
          <w:tab w:val="left" w:pos="625"/>
        </w:tabs>
        <w:spacing w:before="0"/>
        <w:ind w:left="600" w:right="20" w:hanging="580"/>
        <w:jc w:val="both"/>
      </w:pPr>
      <w:r>
        <w:t>Při předání zboží předá Prodávající Kupujícímu následující doklady vztahující se ke zboží:</w:t>
      </w:r>
    </w:p>
    <w:p w:rsidR="005C11ED" w:rsidRDefault="008D6653">
      <w:pPr>
        <w:pStyle w:val="Zkladntext2"/>
        <w:shd w:val="clear" w:color="auto" w:fill="auto"/>
        <w:spacing w:before="0"/>
        <w:ind w:left="1520" w:right="2520" w:firstLine="0"/>
      </w:pPr>
      <w:r>
        <w:t>dodací list (</w:t>
      </w:r>
      <w:r>
        <w:t>případně nahrazen daňovým dokladem) fakturu (daňový doklad)</w:t>
      </w:r>
    </w:p>
    <w:p w:rsidR="005C11ED" w:rsidRDefault="008D6653">
      <w:pPr>
        <w:pStyle w:val="Zkladntext2"/>
        <w:shd w:val="clear" w:color="auto" w:fill="auto"/>
        <w:spacing w:before="0" w:line="490" w:lineRule="exact"/>
        <w:ind w:left="3480" w:right="740"/>
      </w:pPr>
      <w:r>
        <w:t xml:space="preserve">souhrnný záruční list (pokud není již uvedeno na daňovém dokladu) </w:t>
      </w:r>
      <w:r>
        <w:rPr>
          <w:rStyle w:val="ZkladntextTun"/>
        </w:rPr>
        <w:t>3. Cena díla</w:t>
      </w:r>
    </w:p>
    <w:p w:rsidR="005C11ED" w:rsidRDefault="008D6653">
      <w:pPr>
        <w:pStyle w:val="Zkladntext2"/>
        <w:numPr>
          <w:ilvl w:val="0"/>
          <w:numId w:val="2"/>
        </w:numPr>
        <w:shd w:val="clear" w:color="auto" w:fill="auto"/>
        <w:tabs>
          <w:tab w:val="left" w:pos="553"/>
          <w:tab w:val="left" w:pos="2910"/>
        </w:tabs>
        <w:spacing w:before="0"/>
        <w:ind w:left="600" w:right="20" w:hanging="580"/>
        <w:jc w:val="both"/>
      </w:pPr>
      <w:r>
        <w:t>Cena díla uvedeného v bodu 1.1. této smlouvy je specifikována v Příloze č. I této smlouvy a činí:</w:t>
      </w:r>
      <w:r>
        <w:rPr>
          <w:rStyle w:val="ZkladntextTun"/>
        </w:rPr>
        <w:tab/>
        <w:t>390 420,- Kč bez DP</w:t>
      </w:r>
      <w:r>
        <w:rPr>
          <w:rStyle w:val="ZkladntextTun"/>
        </w:rPr>
        <w:t>H</w:t>
      </w:r>
    </w:p>
    <w:p w:rsidR="005C11ED" w:rsidRDefault="008D6653">
      <w:pPr>
        <w:pStyle w:val="Nadpis40"/>
        <w:keepNext/>
        <w:keepLines/>
        <w:shd w:val="clear" w:color="auto" w:fill="auto"/>
        <w:spacing w:after="236" w:line="240" w:lineRule="exact"/>
        <w:ind w:left="2900"/>
      </w:pPr>
      <w:bookmarkStart w:id="4" w:name="bookmark3"/>
      <w:r>
        <w:t>472 408,- Kč včetně DPH</w:t>
      </w:r>
      <w:bookmarkEnd w:id="4"/>
    </w:p>
    <w:p w:rsidR="005C11ED" w:rsidRDefault="008D6653">
      <w:pPr>
        <w:pStyle w:val="Zkladntext2"/>
        <w:numPr>
          <w:ilvl w:val="0"/>
          <w:numId w:val="2"/>
        </w:numPr>
        <w:shd w:val="clear" w:color="auto" w:fill="auto"/>
        <w:tabs>
          <w:tab w:val="left" w:pos="553"/>
        </w:tabs>
        <w:spacing w:before="0" w:line="245" w:lineRule="exact"/>
        <w:ind w:left="600" w:right="20" w:hanging="580"/>
        <w:jc w:val="both"/>
      </w:pPr>
      <w:r>
        <w:t>V této ceně je zahrnuta cena zboží včetně DPH, jeho doprava do místa plnění (tj. do sídla Kupujícího) a dále služby popsané v Příloze č. I této smlouvy.</w:t>
      </w:r>
    </w:p>
    <w:p w:rsidR="005C11ED" w:rsidRDefault="008D6653">
      <w:pPr>
        <w:pStyle w:val="Zkladntext2"/>
        <w:numPr>
          <w:ilvl w:val="0"/>
          <w:numId w:val="2"/>
        </w:numPr>
        <w:shd w:val="clear" w:color="auto" w:fill="auto"/>
        <w:tabs>
          <w:tab w:val="left" w:pos="553"/>
        </w:tabs>
        <w:spacing w:before="0" w:after="284" w:line="245" w:lineRule="exact"/>
        <w:ind w:left="600" w:right="20" w:hanging="580"/>
        <w:jc w:val="both"/>
      </w:pPr>
      <w:r>
        <w:t>Sazba daně z přidané hodnoty bude Prodávajícímu účtována Kupujícím v platné zákonné výši.</w:t>
      </w:r>
    </w:p>
    <w:p w:rsidR="005C11ED" w:rsidRDefault="008D6653">
      <w:pPr>
        <w:pStyle w:val="Nadpis40"/>
        <w:keepNext/>
        <w:keepLines/>
        <w:shd w:val="clear" w:color="auto" w:fill="auto"/>
        <w:spacing w:after="247" w:line="190" w:lineRule="exact"/>
        <w:ind w:left="3180"/>
      </w:pPr>
      <w:bookmarkStart w:id="5" w:name="bookmark4"/>
      <w:r>
        <w:t>4. Záruka a záruční servis</w:t>
      </w:r>
      <w:bookmarkEnd w:id="5"/>
    </w:p>
    <w:p w:rsidR="005C11ED" w:rsidRDefault="008D6653">
      <w:pPr>
        <w:pStyle w:val="Zkladntext2"/>
        <w:shd w:val="clear" w:color="auto" w:fill="auto"/>
        <w:spacing w:before="0" w:after="458" w:line="190" w:lineRule="exact"/>
        <w:ind w:left="600" w:hanging="580"/>
        <w:jc w:val="both"/>
      </w:pPr>
      <w:r>
        <w:t>4.1. Na zboží poskytuje Prodávající záruku - v délce 36 měsíců.</w:t>
      </w:r>
    </w:p>
    <w:p w:rsidR="005C11ED" w:rsidRDefault="008D6653">
      <w:pPr>
        <w:pStyle w:val="Nadpis40"/>
        <w:keepNext/>
        <w:keepLines/>
        <w:numPr>
          <w:ilvl w:val="1"/>
          <w:numId w:val="2"/>
        </w:numPr>
        <w:shd w:val="clear" w:color="auto" w:fill="auto"/>
        <w:tabs>
          <w:tab w:val="left" w:pos="3749"/>
        </w:tabs>
        <w:spacing w:after="243" w:line="190" w:lineRule="exact"/>
        <w:ind w:left="3480"/>
      </w:pPr>
      <w:bookmarkStart w:id="6" w:name="bookmark5"/>
      <w:r>
        <w:t>Platební podmínky</w:t>
      </w:r>
      <w:bookmarkEnd w:id="6"/>
    </w:p>
    <w:p w:rsidR="005C11ED" w:rsidRDefault="008D6653">
      <w:pPr>
        <w:pStyle w:val="Zkladntext2"/>
        <w:shd w:val="clear" w:color="auto" w:fill="auto"/>
        <w:spacing w:before="0" w:after="280"/>
        <w:ind w:left="600" w:right="20" w:hanging="580"/>
        <w:jc w:val="both"/>
      </w:pPr>
      <w:r>
        <w:t>5.1. Platba za dodávku zboží podle Přílohy 1. této smlouvy bude Kupujícím provedena v Kč na základě faktury vystavené Prodávajícím, se splatností 21 dnů od jejího doručení Kupujícímu. Faktura může být vystavena až po řádném převzetí dodaného zboží ze stran</w:t>
      </w:r>
      <w:r>
        <w:t>y Kupujícího.</w:t>
      </w:r>
    </w:p>
    <w:p w:rsidR="005C11ED" w:rsidRDefault="008D6653">
      <w:pPr>
        <w:pStyle w:val="Nadpis40"/>
        <w:keepNext/>
        <w:keepLines/>
        <w:numPr>
          <w:ilvl w:val="1"/>
          <w:numId w:val="2"/>
        </w:numPr>
        <w:shd w:val="clear" w:color="auto" w:fill="auto"/>
        <w:tabs>
          <w:tab w:val="left" w:pos="3744"/>
        </w:tabs>
        <w:spacing w:after="243" w:line="190" w:lineRule="exact"/>
        <w:ind w:left="3480"/>
      </w:pPr>
      <w:bookmarkStart w:id="7" w:name="bookmark6"/>
      <w:r>
        <w:t>Ochrana informací</w:t>
      </w:r>
      <w:bookmarkEnd w:id="7"/>
    </w:p>
    <w:p w:rsidR="005C11ED" w:rsidRDefault="008D6653">
      <w:pPr>
        <w:pStyle w:val="Zkladntext2"/>
        <w:numPr>
          <w:ilvl w:val="2"/>
          <w:numId w:val="2"/>
        </w:numPr>
        <w:shd w:val="clear" w:color="auto" w:fill="auto"/>
        <w:tabs>
          <w:tab w:val="left" w:pos="630"/>
        </w:tabs>
        <w:spacing w:before="0"/>
        <w:ind w:left="600" w:right="20" w:hanging="580"/>
        <w:jc w:val="both"/>
      </w:pPr>
      <w:r>
        <w:t>Každá ze smluvních stran je povinna zachovávat ve vztahu k třetím stranám, a to i po ukončení platnosti tohoto smluvního vztahu, mlčenlivost o veškerých informacích a skutečnostech týkajících se druhé smluvní strany, které z</w:t>
      </w:r>
      <w:r>
        <w:t>jistila v rámci plnění této smlouvy, s výjimkou případů, kdy je poskytování těchto informací jiným subjektům příslušné smluvní straně uloženo právním předpisem (např. součinnost při provádění kontroly příslušnými kontrolními orgány ČR).</w:t>
      </w:r>
    </w:p>
    <w:p w:rsidR="005C11ED" w:rsidRDefault="008D6653">
      <w:pPr>
        <w:pStyle w:val="Zkladntext2"/>
        <w:numPr>
          <w:ilvl w:val="2"/>
          <w:numId w:val="2"/>
        </w:numPr>
        <w:shd w:val="clear" w:color="auto" w:fill="auto"/>
        <w:tabs>
          <w:tab w:val="left" w:pos="615"/>
        </w:tabs>
        <w:spacing w:before="0"/>
        <w:ind w:left="600" w:right="20" w:hanging="580"/>
        <w:jc w:val="both"/>
        <w:sectPr w:rsidR="005C11ED">
          <w:type w:val="continuous"/>
          <w:pgSz w:w="11905" w:h="16837"/>
          <w:pgMar w:top="1506" w:right="711" w:bottom="1501" w:left="2113" w:header="0" w:footer="3" w:gutter="0"/>
          <w:cols w:space="720"/>
          <w:noEndnote/>
          <w:docGrid w:linePitch="360"/>
        </w:sectPr>
      </w:pPr>
      <w:r>
        <w:t>V případě úniku či zneužití těchto informací je druhá strana oprávněna využít k ochraně svých zájmů všech právních prostředků daných právními předpisy, které jsou platné na území České republiky.</w:t>
      </w:r>
    </w:p>
    <w:p w:rsidR="005C11ED" w:rsidRDefault="008D6653">
      <w:pPr>
        <w:keepNext/>
        <w:framePr w:dropCap="drop" w:lines="2" w:wrap="auto" w:vAnchor="text" w:hAnchor="text"/>
        <w:spacing w:line="1801" w:lineRule="exact"/>
      </w:pPr>
      <w:r>
        <w:rPr>
          <w:rStyle w:val="Zkladntext166pt"/>
          <w:rFonts w:ascii="Arial" w:eastAsia="Arial" w:hAnsi="Arial" w:cs="Arial"/>
          <w:position w:val="-38"/>
          <w:sz w:val="342"/>
          <w:szCs w:val="342"/>
        </w:rPr>
        <w:lastRenderedPageBreak/>
        <w:t>r</w:t>
      </w:r>
    </w:p>
    <w:p w:rsidR="005C11ED" w:rsidRDefault="008D6653">
      <w:pPr>
        <w:pStyle w:val="Zkladntext2"/>
        <w:shd w:val="clear" w:color="auto" w:fill="auto"/>
        <w:spacing w:before="0" w:after="678" w:line="288" w:lineRule="exact"/>
        <w:ind w:right="40" w:firstLine="0"/>
        <w:jc w:val="both"/>
      </w:pPr>
      <w:r>
        <w:lastRenderedPageBreak/>
        <w:t xml:space="preserve">6.3. Obě smluvní strany se budou </w:t>
      </w:r>
      <w:r>
        <w:t>řídit obecným nařízením EU 2016/679 o ochraně osobních údajů (GDPR).</w:t>
      </w:r>
    </w:p>
    <w:p w:rsidR="005C11ED" w:rsidRDefault="008D6653">
      <w:pPr>
        <w:pStyle w:val="Nadpis40"/>
        <w:keepNext/>
        <w:keepLines/>
        <w:shd w:val="clear" w:color="auto" w:fill="auto"/>
        <w:spacing w:after="203" w:line="190" w:lineRule="exact"/>
        <w:ind w:left="5040"/>
      </w:pPr>
      <w:bookmarkStart w:id="8" w:name="bookmark7"/>
      <w:r>
        <w:t>7. Vyšší moc</w:t>
      </w:r>
      <w:bookmarkEnd w:id="8"/>
    </w:p>
    <w:p w:rsidR="005C11ED" w:rsidRDefault="008D6653">
      <w:pPr>
        <w:pStyle w:val="Zkladntext2"/>
        <w:shd w:val="clear" w:color="auto" w:fill="auto"/>
        <w:spacing w:before="0" w:after="464" w:line="245" w:lineRule="exact"/>
        <w:ind w:left="1840" w:right="40" w:hanging="720"/>
        <w:jc w:val="both"/>
      </w:pPr>
      <w:r>
        <w:t>7.1 Smluvní strany nejsou odpovědné za nesplnění závazků a povinností vyplývajících z této smlouvy, jestliže jim v jejich plnění zabránila vyšší moc jako například požár, povodeň, revoluce, zásah státní administrativy apod.</w:t>
      </w:r>
    </w:p>
    <w:p w:rsidR="005C11ED" w:rsidRDefault="008D6653">
      <w:pPr>
        <w:pStyle w:val="Nadpis40"/>
        <w:keepNext/>
        <w:keepLines/>
        <w:shd w:val="clear" w:color="auto" w:fill="auto"/>
        <w:spacing w:after="179" w:line="190" w:lineRule="exact"/>
        <w:ind w:left="5040"/>
      </w:pPr>
      <w:bookmarkStart w:id="9" w:name="bookmark8"/>
      <w:r>
        <w:t>8. Řešení sporů</w:t>
      </w:r>
      <w:bookmarkEnd w:id="9"/>
    </w:p>
    <w:p w:rsidR="005C11ED" w:rsidRDefault="008D6653">
      <w:pPr>
        <w:pStyle w:val="Zkladntext2"/>
        <w:numPr>
          <w:ilvl w:val="0"/>
          <w:numId w:val="3"/>
        </w:numPr>
        <w:shd w:val="clear" w:color="auto" w:fill="auto"/>
        <w:tabs>
          <w:tab w:val="left" w:pos="1821"/>
        </w:tabs>
        <w:spacing w:before="0" w:line="245" w:lineRule="exact"/>
        <w:ind w:left="1840" w:right="40" w:hanging="720"/>
        <w:jc w:val="both"/>
      </w:pPr>
      <w:r>
        <w:t xml:space="preserve">Veškeré rozpory </w:t>
      </w:r>
      <w:r>
        <w:t>mezi smluvními stranami, vzniklé v souvislosti splněním této smlouvy, se budou smluvní strany snažit řešit vzájemným jednáním.</w:t>
      </w:r>
    </w:p>
    <w:p w:rsidR="005C11ED" w:rsidRDefault="008D6653">
      <w:pPr>
        <w:pStyle w:val="Zkladntext2"/>
        <w:numPr>
          <w:ilvl w:val="0"/>
          <w:numId w:val="3"/>
        </w:numPr>
        <w:shd w:val="clear" w:color="auto" w:fill="auto"/>
        <w:tabs>
          <w:tab w:val="left" w:pos="1835"/>
        </w:tabs>
        <w:spacing w:before="0" w:after="284" w:line="245" w:lineRule="exact"/>
        <w:ind w:left="1840" w:right="40" w:hanging="720"/>
        <w:jc w:val="both"/>
      </w:pPr>
      <w:r>
        <w:t>Bude-li takovéto jednání neúčinné, obrátí se strany na místně příslušný soud, který rozpor vyřeší.</w:t>
      </w:r>
    </w:p>
    <w:p w:rsidR="005C11ED" w:rsidRDefault="008D6653">
      <w:pPr>
        <w:pStyle w:val="Nadpis40"/>
        <w:keepNext/>
        <w:keepLines/>
        <w:shd w:val="clear" w:color="auto" w:fill="auto"/>
        <w:spacing w:after="183" w:line="190" w:lineRule="exact"/>
        <w:ind w:left="4420"/>
      </w:pPr>
      <w:bookmarkStart w:id="10" w:name="bookmark9"/>
      <w:r>
        <w:t>9. Všeobecná ustanovení</w:t>
      </w:r>
      <w:bookmarkEnd w:id="10"/>
    </w:p>
    <w:p w:rsidR="005C11ED" w:rsidRDefault="008D6653">
      <w:pPr>
        <w:pStyle w:val="Zkladntext2"/>
        <w:shd w:val="clear" w:color="auto" w:fill="auto"/>
        <w:spacing w:before="0"/>
        <w:ind w:left="1840" w:right="40" w:hanging="720"/>
        <w:jc w:val="both"/>
      </w:pPr>
      <w:r>
        <w:t>9.1 Ta</w:t>
      </w:r>
      <w:r>
        <w:t>to smlouva vstupuje v platnost a účinnost dnem podpisu oběma smluvními stranami.</w:t>
      </w:r>
    </w:p>
    <w:p w:rsidR="005C11ED" w:rsidRDefault="008D6653">
      <w:pPr>
        <w:pStyle w:val="Zkladntext2"/>
        <w:numPr>
          <w:ilvl w:val="0"/>
          <w:numId w:val="4"/>
        </w:numPr>
        <w:shd w:val="clear" w:color="auto" w:fill="auto"/>
        <w:tabs>
          <w:tab w:val="left" w:pos="1830"/>
        </w:tabs>
        <w:spacing w:before="0"/>
        <w:ind w:left="1840" w:right="40" w:hanging="720"/>
        <w:jc w:val="both"/>
      </w:pPr>
      <w:r>
        <w:t>Změny této smlouvy mohou být provedeny pouze po dohodě obou smluvních stran a to formou uzavření písemných a vzestupně číslovaných dodatků k této smlouvě, podepsaných oběma smluvními stranami.</w:t>
      </w:r>
    </w:p>
    <w:p w:rsidR="005C11ED" w:rsidRDefault="008D6653">
      <w:pPr>
        <w:pStyle w:val="Zkladntext2"/>
        <w:numPr>
          <w:ilvl w:val="0"/>
          <w:numId w:val="4"/>
        </w:numPr>
        <w:shd w:val="clear" w:color="auto" w:fill="auto"/>
        <w:tabs>
          <w:tab w:val="left" w:pos="1830"/>
        </w:tabs>
        <w:spacing w:before="0"/>
        <w:ind w:left="1840" w:right="40" w:hanging="720"/>
        <w:jc w:val="both"/>
      </w:pPr>
      <w:r>
        <w:t xml:space="preserve">Není-li v této smlouvě stanoveno jinak, platí ve všech zvláště </w:t>
      </w:r>
      <w:r>
        <w:t>neuvedených případech ustanovení příslušných právních předpisů platných na území</w:t>
      </w:r>
    </w:p>
    <w:p w:rsidR="005C11ED" w:rsidRDefault="008D6653">
      <w:pPr>
        <w:pStyle w:val="Zkladntext2"/>
        <w:shd w:val="clear" w:color="auto" w:fill="auto"/>
        <w:spacing w:before="0"/>
        <w:ind w:left="1840" w:firstLine="0"/>
      </w:pPr>
      <w:r>
        <w:t>České republiky, zejména Občanského zákoníku.</w:t>
      </w:r>
    </w:p>
    <w:p w:rsidR="005C11ED" w:rsidRDefault="008D6653">
      <w:pPr>
        <w:pStyle w:val="Zkladntext2"/>
        <w:numPr>
          <w:ilvl w:val="0"/>
          <w:numId w:val="4"/>
        </w:numPr>
        <w:shd w:val="clear" w:color="auto" w:fill="auto"/>
        <w:tabs>
          <w:tab w:val="left" w:pos="1816"/>
        </w:tabs>
        <w:spacing w:before="0"/>
        <w:ind w:left="1840" w:right="40" w:hanging="720"/>
        <w:jc w:val="both"/>
      </w:pPr>
      <w:r>
        <w:t>Tato smlouva je vyhotovena ve dvou provedeních v českém jazyce, z nichž jedno provedení obdrží každá smluvní strana.</w:t>
      </w:r>
    </w:p>
    <w:p w:rsidR="005C11ED" w:rsidRDefault="008D6653">
      <w:pPr>
        <w:pStyle w:val="Zkladntext2"/>
        <w:numPr>
          <w:ilvl w:val="0"/>
          <w:numId w:val="4"/>
        </w:numPr>
        <w:shd w:val="clear" w:color="auto" w:fill="auto"/>
        <w:tabs>
          <w:tab w:val="left" w:pos="1835"/>
        </w:tabs>
        <w:spacing w:before="0"/>
        <w:ind w:left="1840" w:right="3860" w:hanging="720"/>
      </w:pPr>
      <w:r>
        <w:t>Nedílnou sou</w:t>
      </w:r>
      <w:r>
        <w:t>částí této smlouvy je příloha: Příloha č. I. - Specifikace předmětu dodávky</w:t>
      </w:r>
    </w:p>
    <w:p w:rsidR="005C11ED" w:rsidRDefault="008D6653">
      <w:pPr>
        <w:pStyle w:val="Zkladntext2"/>
        <w:shd w:val="clear" w:color="auto" w:fill="auto"/>
        <w:spacing w:before="0" w:line="278" w:lineRule="exact"/>
        <w:ind w:left="1140" w:right="40" w:firstLine="0"/>
        <w:sectPr w:rsidR="005C11ED">
          <w:pgSz w:w="11905" w:h="16837"/>
          <w:pgMar w:top="62" w:right="1537" w:bottom="854" w:left="164" w:header="0" w:footer="3" w:gutter="0"/>
          <w:cols w:space="720"/>
          <w:noEndnote/>
          <w:docGrid w:linePitch="360"/>
        </w:sectPr>
      </w:pPr>
      <w:r>
        <w:t>Smluvní strany výslovně sjednávají, že uveřejnění této smlouvy v registru smluv dle zákona č. 340/2015., o zvláštních podmínkách účinnosti některých smluv, u</w:t>
      </w:r>
      <w:r>
        <w:t>veřejňování těchto smluv a o registru smluv (zákon o registru smluv) zajistí Gymnázium, Praha 10, Voděradská 2.</w:t>
      </w:r>
    </w:p>
    <w:p w:rsidR="005C11ED" w:rsidRDefault="005C11ED">
      <w:pPr>
        <w:framePr w:w="12048" w:h="1202" w:hRule="exact" w:wrap="notBeside" w:vAnchor="text" w:hAnchor="text" w:xAlign="center" w:y="1" w:anchorLock="1"/>
      </w:pPr>
    </w:p>
    <w:p w:rsidR="005C11ED" w:rsidRDefault="008D6653">
      <w:pPr>
        <w:rPr>
          <w:sz w:val="2"/>
          <w:szCs w:val="2"/>
        </w:rPr>
        <w:sectPr w:rsidR="005C11E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C11ED" w:rsidRDefault="004B5365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209675" cy="220980"/>
            <wp:effectExtent l="0" t="0" r="9525" b="7620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1ED" w:rsidRDefault="005C11ED">
      <w:pPr>
        <w:rPr>
          <w:sz w:val="2"/>
          <w:szCs w:val="2"/>
        </w:rPr>
      </w:pPr>
    </w:p>
    <w:p w:rsidR="005C11ED" w:rsidRDefault="008D6653">
      <w:pPr>
        <w:pStyle w:val="Zkladntext2"/>
        <w:framePr w:h="196" w:hSpace="104" w:wrap="around" w:vAnchor="text" w:hAnchor="margin" w:x="2721" w:y="246"/>
        <w:shd w:val="clear" w:color="auto" w:fill="auto"/>
        <w:spacing w:before="0" w:line="190" w:lineRule="exact"/>
        <w:ind w:left="100" w:firstLine="0"/>
      </w:pPr>
      <w:r>
        <w:t>V Praze, dne</w:t>
      </w:r>
    </w:p>
    <w:p w:rsidR="005C11ED" w:rsidRDefault="008D6653">
      <w:pPr>
        <w:pStyle w:val="Zkladntext2"/>
        <w:framePr w:h="192" w:wrap="around" w:vAnchor="text" w:hAnchor="margin" w:x="-1425" w:y="251"/>
        <w:shd w:val="clear" w:color="auto" w:fill="auto"/>
        <w:spacing w:before="0" w:line="190" w:lineRule="exact"/>
        <w:ind w:firstLine="0"/>
      </w:pPr>
      <w:r>
        <w:t>V Praze, dne</w:t>
      </w:r>
    </w:p>
    <w:p w:rsidR="005C11ED" w:rsidRDefault="008D6653">
      <w:pPr>
        <w:pStyle w:val="Nadpis20"/>
        <w:keepNext/>
        <w:keepLines/>
        <w:shd w:val="clear" w:color="auto" w:fill="auto"/>
        <w:spacing w:line="320" w:lineRule="exact"/>
        <w:sectPr w:rsidR="005C11ED">
          <w:type w:val="continuous"/>
          <w:pgSz w:w="11905" w:h="16837"/>
          <w:pgMar w:top="62" w:right="2987" w:bottom="854" w:left="2723" w:header="0" w:footer="3" w:gutter="0"/>
          <w:cols w:space="720"/>
          <w:noEndnote/>
          <w:docGrid w:linePitch="360"/>
        </w:sectPr>
      </w:pPr>
      <w:bookmarkStart w:id="11" w:name="bookmark10"/>
      <w:r>
        <w:rPr>
          <w:rStyle w:val="Nadpis21"/>
        </w:rPr>
        <w:t>Jf F-ldSLd</w:t>
      </w:r>
      <w:bookmarkEnd w:id="11"/>
    </w:p>
    <w:p w:rsidR="005C11ED" w:rsidRDefault="005C11ED">
      <w:pPr>
        <w:framePr w:w="12048" w:h="685" w:hRule="exact" w:wrap="notBeside" w:vAnchor="text" w:hAnchor="text" w:xAlign="center" w:y="1" w:anchorLock="1"/>
      </w:pPr>
    </w:p>
    <w:p w:rsidR="005C11ED" w:rsidRDefault="008D6653">
      <w:pPr>
        <w:rPr>
          <w:sz w:val="2"/>
          <w:szCs w:val="2"/>
        </w:rPr>
        <w:sectPr w:rsidR="005C11E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C11ED" w:rsidRDefault="004B5365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4999990" cy="1946910"/>
            <wp:effectExtent l="0" t="0" r="0" b="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1ED" w:rsidRDefault="005C11ED">
      <w:pPr>
        <w:rPr>
          <w:sz w:val="2"/>
          <w:szCs w:val="2"/>
        </w:rPr>
        <w:sectPr w:rsidR="005C11ED">
          <w:type w:val="continuous"/>
          <w:pgSz w:w="11905" w:h="16837"/>
          <w:pgMar w:top="62" w:right="2799" w:bottom="854" w:left="1225" w:header="0" w:footer="3" w:gutter="0"/>
          <w:cols w:space="720"/>
          <w:noEndnote/>
          <w:docGrid w:linePitch="360"/>
        </w:sectPr>
      </w:pPr>
    </w:p>
    <w:p w:rsidR="005C11ED" w:rsidRDefault="008D6653">
      <w:pPr>
        <w:pStyle w:val="Zkladntext21"/>
        <w:framePr w:h="269" w:vSpace="133" w:wrap="around" w:vAnchor="text" w:hAnchor="margin" w:x="6599" w:y="832"/>
        <w:shd w:val="clear" w:color="auto" w:fill="auto"/>
        <w:spacing w:line="270" w:lineRule="exact"/>
        <w:ind w:left="100"/>
        <w:jc w:val="left"/>
      </w:pPr>
      <w:r>
        <w:lastRenderedPageBreak/>
        <w:t>kusů</w:t>
      </w:r>
    </w:p>
    <w:p w:rsidR="005C11ED" w:rsidRDefault="008D6653">
      <w:pPr>
        <w:pStyle w:val="Nadpis30"/>
        <w:keepNext/>
        <w:keepLines/>
        <w:shd w:val="clear" w:color="auto" w:fill="auto"/>
        <w:spacing w:after="0"/>
        <w:ind w:left="60" w:right="4420"/>
      </w:pPr>
      <w:bookmarkStart w:id="12" w:name="bookmark11"/>
      <w:r>
        <w:lastRenderedPageBreak/>
        <w:t>Příloha č. 1. - popis zařízeni a prací Popis</w:t>
      </w:r>
      <w:bookmarkEnd w:id="1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8"/>
        <w:gridCol w:w="2030"/>
        <w:gridCol w:w="1968"/>
      </w:tblGrid>
      <w:tr w:rsidR="005C11ED">
        <w:tblPrEx>
          <w:tblCellMar>
            <w:top w:w="0" w:type="dxa"/>
            <w:bottom w:w="0" w:type="dxa"/>
          </w:tblCellMar>
        </w:tblPrEx>
        <w:trPr>
          <w:trHeight w:val="1176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ED" w:rsidRDefault="008D6653">
            <w:pPr>
              <w:pStyle w:val="Zkladntext21"/>
              <w:framePr w:wrap="notBeside" w:vAnchor="text" w:hAnchor="text" w:xAlign="center" w:y="1"/>
              <w:shd w:val="clear" w:color="auto" w:fill="auto"/>
              <w:ind w:left="140"/>
              <w:jc w:val="left"/>
            </w:pPr>
            <w:r>
              <w:rPr>
                <w:lang w:val="en-US"/>
              </w:rPr>
              <w:t xml:space="preserve">HP </w:t>
            </w:r>
            <w:r>
              <w:t>ProDesk 400G6 MT ¡5-9500,1x8 GB, SSD 256 GB M.2 NVMe Intel HD, kl. A myš, DVDRW, 2xDP+VGA, WinlOPro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ED" w:rsidRDefault="008D6653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ED" w:rsidRDefault="008D6653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255 600,- Kč</w:t>
            </w:r>
          </w:p>
        </w:tc>
      </w:tr>
      <w:tr w:rsidR="005C11ED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ED" w:rsidRDefault="008D6653">
            <w:pPr>
              <w:pStyle w:val="Zkladntext21"/>
              <w:framePr w:wrap="notBeside" w:vAnchor="text" w:hAnchor="text" w:xAlign="center" w:y="1"/>
              <w:shd w:val="clear" w:color="auto" w:fill="auto"/>
              <w:spacing w:line="346" w:lineRule="exact"/>
            </w:pPr>
            <w:r>
              <w:t xml:space="preserve">HP Cpe - Carepack 3y NBD Onsite Desktop </w:t>
            </w:r>
            <w:r>
              <w:rPr>
                <w:lang w:val="en-US"/>
              </w:rPr>
              <w:t xml:space="preserve">Only </w:t>
            </w:r>
            <w:r>
              <w:t>HW Support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ED" w:rsidRDefault="008D6653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ED" w:rsidRDefault="008D6653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5 040,- Kč</w:t>
            </w:r>
          </w:p>
        </w:tc>
      </w:tr>
      <w:tr w:rsidR="005C11ED">
        <w:tblPrEx>
          <w:tblCellMar>
            <w:top w:w="0" w:type="dxa"/>
            <w:bottom w:w="0" w:type="dxa"/>
          </w:tblCellMar>
        </w:tblPrEx>
        <w:trPr>
          <w:trHeight w:val="1498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ED" w:rsidRDefault="008D6653">
            <w:pPr>
              <w:pStyle w:val="Zkladntext21"/>
              <w:framePr w:wrap="notBeside" w:vAnchor="text" w:hAnchor="text" w:xAlign="center" w:y="1"/>
              <w:shd w:val="clear" w:color="auto" w:fill="auto"/>
            </w:pPr>
            <w:r>
              <w:t xml:space="preserve">HP EliteDisplay LED LCD E243m 23,8" </w:t>
            </w:r>
            <w:r>
              <w:rPr>
                <w:lang w:val="en-US"/>
              </w:rPr>
              <w:t xml:space="preserve">Wide IPS </w:t>
            </w:r>
            <w:r>
              <w:t xml:space="preserve">(1920x1080, </w:t>
            </w:r>
            <w:r>
              <w:rPr>
                <w:lang w:val="en-US"/>
              </w:rPr>
              <w:t xml:space="preserve">CAM, </w:t>
            </w:r>
            <w:r>
              <w:t xml:space="preserve">16:9, </w:t>
            </w:r>
            <w:r>
              <w:rPr>
                <w:lang w:val="en-US"/>
              </w:rPr>
              <w:t xml:space="preserve">5ms, 250nits, </w:t>
            </w:r>
            <w:r>
              <w:t xml:space="preserve">1000:1, </w:t>
            </w:r>
            <w:r>
              <w:rPr>
                <w:lang w:val="en-US"/>
              </w:rPr>
              <w:t xml:space="preserve">VGA, P, HDMI, USB </w:t>
            </w:r>
            <w:r>
              <w:t xml:space="preserve">3.0, </w:t>
            </w:r>
            <w:r>
              <w:rPr>
                <w:lang w:val="en-US"/>
              </w:rPr>
              <w:t>webcam, repro)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ED" w:rsidRDefault="008D6653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ED" w:rsidRDefault="008D6653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87 300,- Kč</w:t>
            </w:r>
          </w:p>
        </w:tc>
      </w:tr>
      <w:tr w:rsidR="005C11ED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ED" w:rsidRDefault="008D6653">
            <w:pPr>
              <w:pStyle w:val="Zkladntext21"/>
              <w:framePr w:wrap="notBeside" w:vAnchor="text" w:hAnchor="text" w:xAlign="center" w:y="1"/>
              <w:shd w:val="clear" w:color="auto" w:fill="auto"/>
              <w:spacing w:line="346" w:lineRule="exact"/>
              <w:ind w:left="140"/>
              <w:jc w:val="left"/>
            </w:pPr>
            <w:r>
              <w:rPr>
                <w:lang w:val="en-US"/>
              </w:rPr>
              <w:t xml:space="preserve">Office Professional Plus </w:t>
            </w:r>
            <w:r>
              <w:t xml:space="preserve">2019 </w:t>
            </w:r>
            <w:r>
              <w:rPr>
                <w:lang w:val="en-US"/>
              </w:rPr>
              <w:t>OLP NL Acdmc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ED" w:rsidRDefault="008D6653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18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ED" w:rsidRDefault="008D6653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37 080,- Kč</w:t>
            </w:r>
          </w:p>
        </w:tc>
      </w:tr>
      <w:tr w:rsidR="005C11ED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ED" w:rsidRDefault="008D6653">
            <w:pPr>
              <w:pStyle w:val="Zkladntext21"/>
              <w:framePr w:wrap="notBeside" w:vAnchor="text" w:hAnchor="text" w:xAlign="center" w:y="1"/>
              <w:shd w:val="clear" w:color="auto" w:fill="auto"/>
              <w:ind w:left="140"/>
              <w:jc w:val="left"/>
            </w:pPr>
            <w:r>
              <w:t>Doprava na místo, vybalení, zapojení, instalace na místě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ED" w:rsidRDefault="005C11E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ED" w:rsidRDefault="008D6653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</w:pPr>
            <w:r>
              <w:t>5 400,- Kč</w:t>
            </w:r>
          </w:p>
        </w:tc>
      </w:tr>
    </w:tbl>
    <w:p w:rsidR="005C11ED" w:rsidRDefault="005C11ED">
      <w:pPr>
        <w:rPr>
          <w:sz w:val="2"/>
          <w:szCs w:val="2"/>
        </w:rPr>
        <w:sectPr w:rsidR="005C11ED">
          <w:pgSz w:w="11905" w:h="16837"/>
          <w:pgMar w:top="2069" w:right="1481" w:bottom="3403" w:left="1097" w:header="0" w:footer="3" w:gutter="0"/>
          <w:cols w:space="720"/>
          <w:noEndnote/>
          <w:docGrid w:linePitch="360"/>
        </w:sectPr>
      </w:pPr>
    </w:p>
    <w:p w:rsidR="005C11ED" w:rsidRDefault="008D6653">
      <w:pPr>
        <w:pStyle w:val="Zkladntext21"/>
        <w:framePr w:w="1602" w:h="922" w:wrap="around" w:vAnchor="text" w:hAnchor="margin" w:x="7497" w:y="-166"/>
        <w:shd w:val="clear" w:color="auto" w:fill="auto"/>
        <w:spacing w:line="461" w:lineRule="exact"/>
        <w:ind w:left="100" w:right="100"/>
      </w:pPr>
      <w:r>
        <w:t>390 420,- Kč 472 408,- Kč</w:t>
      </w:r>
    </w:p>
    <w:p w:rsidR="005C11ED" w:rsidRDefault="008D6653">
      <w:pPr>
        <w:pStyle w:val="Zkladntext21"/>
        <w:framePr w:w="2446" w:h="922" w:wrap="around" w:vAnchor="text" w:hAnchor="margin" w:x="38" w:y="-157"/>
        <w:shd w:val="clear" w:color="auto" w:fill="auto"/>
        <w:spacing w:line="461" w:lineRule="exact"/>
        <w:ind w:left="100" w:right="100"/>
        <w:jc w:val="left"/>
      </w:pPr>
      <w:r>
        <w:t>Celkem bez DPH Celkem včetně DPH</w:t>
      </w:r>
    </w:p>
    <w:p w:rsidR="005C11ED" w:rsidRDefault="005C11ED">
      <w:pPr>
        <w:rPr>
          <w:sz w:val="2"/>
          <w:szCs w:val="2"/>
        </w:rPr>
        <w:sectPr w:rsidR="005C11ED">
          <w:type w:val="continuous"/>
          <w:pgSz w:w="11905" w:h="16837"/>
          <w:pgMar w:top="2069" w:right="1433" w:bottom="3403" w:left="1097" w:header="0" w:footer="3" w:gutter="0"/>
          <w:cols w:space="720"/>
          <w:noEndnote/>
          <w:docGrid w:linePitch="360"/>
        </w:sectPr>
      </w:pPr>
    </w:p>
    <w:p w:rsidR="005C11ED" w:rsidRDefault="005C11ED">
      <w:pPr>
        <w:framePr w:w="11995" w:h="4028" w:hRule="exact" w:wrap="notBeside" w:vAnchor="text" w:hAnchor="text" w:xAlign="center" w:y="1" w:anchorLock="1"/>
      </w:pPr>
    </w:p>
    <w:p w:rsidR="005C11ED" w:rsidRDefault="008D6653">
      <w:pPr>
        <w:rPr>
          <w:sz w:val="2"/>
          <w:szCs w:val="2"/>
        </w:rPr>
        <w:sectPr w:rsidR="005C11E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C11ED" w:rsidRDefault="008D6653">
      <w:pPr>
        <w:pStyle w:val="Zkladntext2"/>
        <w:shd w:val="clear" w:color="auto" w:fill="auto"/>
        <w:spacing w:before="0"/>
        <w:ind w:left="40" w:right="300" w:firstLine="0"/>
      </w:pPr>
      <w:r>
        <w:rPr>
          <w:rStyle w:val="ZkladntextCalibri135ptTundkovn-1pt"/>
        </w:rPr>
        <w:lastRenderedPageBreak/>
        <w:t>YimťT</w:t>
      </w:r>
      <w:r>
        <w:rPr>
          <w:rStyle w:val="ZkladntextCalibri135ptTun"/>
        </w:rPr>
        <w:t xml:space="preserve"> GYMNÁZIUM , m m 'ODĚRADSKA 2 </w:t>
      </w:r>
      <w:r>
        <w:rPr>
          <w:rStyle w:val="Zkladntextdkovn-1pt"/>
        </w:rPr>
        <w:t>Mksé</w:t>
      </w:r>
      <w:r>
        <w:rPr>
          <w:rStyle w:val="Zkladntext1"/>
        </w:rPr>
        <w:t xml:space="preserve"> iUO 00 PRAHA 10 </w:t>
      </w:r>
      <w:r>
        <w:rPr>
          <w:rStyle w:val="Zkladntextdkovn-1pt"/>
        </w:rPr>
        <w:t>^-Jr</w:t>
      </w:r>
      <w:r>
        <w:rPr>
          <w:rStyle w:val="Zkladntext1"/>
        </w:rPr>
        <w:t xml:space="preserve"> </w:t>
      </w:r>
      <w:r>
        <w:rPr>
          <w:rStyle w:val="Zkladntext1"/>
          <w:vertAlign w:val="subscript"/>
        </w:rPr>
        <w:t>TEL</w:t>
      </w:r>
      <w:r>
        <w:rPr>
          <w:rStyle w:val="Zkladntext1"/>
        </w:rPr>
        <w:t xml:space="preserve"> • 274 817 655</w:t>
      </w:r>
    </w:p>
    <w:sectPr w:rsidR="005C11ED">
      <w:type w:val="continuous"/>
      <w:pgSz w:w="11905" w:h="16837"/>
      <w:pgMar w:top="2069" w:right="1433" w:bottom="3403" w:left="69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653" w:rsidRDefault="008D6653">
      <w:r>
        <w:separator/>
      </w:r>
    </w:p>
  </w:endnote>
  <w:endnote w:type="continuationSeparator" w:id="0">
    <w:p w:rsidR="008D6653" w:rsidRDefault="008D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653" w:rsidRDefault="008D6653"/>
  </w:footnote>
  <w:footnote w:type="continuationSeparator" w:id="0">
    <w:p w:rsidR="008D6653" w:rsidRDefault="008D66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354BE"/>
    <w:multiLevelType w:val="multilevel"/>
    <w:tmpl w:val="87AEBAC8"/>
    <w:lvl w:ilvl="0">
      <w:start w:val="2"/>
      <w:numFmt w:val="decimal"/>
      <w:lvlText w:val="9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F84F54"/>
    <w:multiLevelType w:val="multilevel"/>
    <w:tmpl w:val="3048BE6E"/>
    <w:lvl w:ilvl="0">
      <w:start w:val="1"/>
      <w:numFmt w:val="decimal"/>
      <w:lvlText w:val="2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F66F10"/>
    <w:multiLevelType w:val="multilevel"/>
    <w:tmpl w:val="360827BA"/>
    <w:lvl w:ilvl="0">
      <w:start w:val="1"/>
      <w:numFmt w:val="decimal"/>
      <w:lvlText w:val="8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0E063D"/>
    <w:multiLevelType w:val="multilevel"/>
    <w:tmpl w:val="F4DC2F60"/>
    <w:lvl w:ilvl="0">
      <w:start w:val="1"/>
      <w:numFmt w:val="decimal"/>
      <w:lvlText w:val="3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start w:val="5"/>
      <w:numFmt w:val="decimal"/>
      <w:lvlText w:val="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ED"/>
    <w:rsid w:val="004B5365"/>
    <w:rsid w:val="005C11ED"/>
    <w:rsid w:val="008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Zkladntext">
    <w:name w:val="Základní text_"/>
    <w:basedOn w:val="Standardnpsmoodstavce"/>
    <w:link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Tun">
    <w:name w:val="Základní text + 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166pt">
    <w:name w:val="Základní text + 166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32"/>
      <w:szCs w:val="332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32"/>
      <w:szCs w:val="32"/>
    </w:rPr>
  </w:style>
  <w:style w:type="character" w:customStyle="1" w:styleId="Nadpis21">
    <w:name w:val="Nadpis #2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32"/>
      <w:szCs w:val="32"/>
    </w:rPr>
  </w:style>
  <w:style w:type="character" w:customStyle="1" w:styleId="Zkladntext20">
    <w:name w:val="Základní text (2)_"/>
    <w:basedOn w:val="Standardnpsmoodstavce"/>
    <w:link w:val="Zkladn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Calibri135ptTundkovn-1pt">
    <w:name w:val="Základní text + Calibri;13;5 pt;Tučné;Řádkování -1 pt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spacing w:val="-30"/>
      <w:sz w:val="27"/>
      <w:szCs w:val="27"/>
    </w:rPr>
  </w:style>
  <w:style w:type="character" w:customStyle="1" w:styleId="ZkladntextCalibri135ptTun">
    <w:name w:val="Základní text + Calibri;13;5 pt;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dkovn-1pt">
    <w:name w:val="Základní text + Řádkování -1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Zkladntext1">
    <w:name w:val="Základní text1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 w:line="0" w:lineRule="atLeast"/>
      <w:outlineLvl w:val="0"/>
    </w:pPr>
    <w:rPr>
      <w:rFonts w:ascii="Verdana" w:eastAsia="Verdana" w:hAnsi="Verdana" w:cs="Verdana"/>
      <w:b/>
      <w:bCs/>
      <w:sz w:val="39"/>
      <w:szCs w:val="39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780" w:line="240" w:lineRule="exact"/>
      <w:ind w:hanging="1960"/>
    </w:pPr>
    <w:rPr>
      <w:rFonts w:ascii="Verdana" w:eastAsia="Verdana" w:hAnsi="Verdana" w:cs="Verdana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outlineLvl w:val="3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-20"/>
      <w:sz w:val="32"/>
      <w:szCs w:val="32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341" w:lineRule="exact"/>
      <w:jc w:val="both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859" w:lineRule="exact"/>
      <w:outlineLvl w:val="2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Zkladntext">
    <w:name w:val="Základní text_"/>
    <w:basedOn w:val="Standardnpsmoodstavce"/>
    <w:link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Tun">
    <w:name w:val="Základní text + 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166pt">
    <w:name w:val="Základní text + 166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32"/>
      <w:szCs w:val="332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32"/>
      <w:szCs w:val="32"/>
    </w:rPr>
  </w:style>
  <w:style w:type="character" w:customStyle="1" w:styleId="Nadpis21">
    <w:name w:val="Nadpis #2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32"/>
      <w:szCs w:val="32"/>
    </w:rPr>
  </w:style>
  <w:style w:type="character" w:customStyle="1" w:styleId="Zkladntext20">
    <w:name w:val="Základní text (2)_"/>
    <w:basedOn w:val="Standardnpsmoodstavce"/>
    <w:link w:val="Zkladn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Calibri135ptTundkovn-1pt">
    <w:name w:val="Základní text + Calibri;13;5 pt;Tučné;Řádkování -1 pt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spacing w:val="-30"/>
      <w:sz w:val="27"/>
      <w:szCs w:val="27"/>
    </w:rPr>
  </w:style>
  <w:style w:type="character" w:customStyle="1" w:styleId="ZkladntextCalibri135ptTun">
    <w:name w:val="Základní text + Calibri;13;5 pt;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dkovn-1pt">
    <w:name w:val="Základní text + Řádkování -1 pt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Zkladntext1">
    <w:name w:val="Základní text1"/>
    <w:basedOn w:val="Zkladntext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 w:line="0" w:lineRule="atLeast"/>
      <w:outlineLvl w:val="0"/>
    </w:pPr>
    <w:rPr>
      <w:rFonts w:ascii="Verdana" w:eastAsia="Verdana" w:hAnsi="Verdana" w:cs="Verdana"/>
      <w:b/>
      <w:bCs/>
      <w:sz w:val="39"/>
      <w:szCs w:val="39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780" w:line="240" w:lineRule="exact"/>
      <w:ind w:hanging="1960"/>
    </w:pPr>
    <w:rPr>
      <w:rFonts w:ascii="Verdana" w:eastAsia="Verdana" w:hAnsi="Verdana" w:cs="Verdana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outlineLvl w:val="3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-20"/>
      <w:sz w:val="32"/>
      <w:szCs w:val="32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341" w:lineRule="exact"/>
      <w:jc w:val="both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859" w:lineRule="exact"/>
      <w:outlineLvl w:val="2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2020-06-03T05:49:00Z</dcterms:created>
  <dcterms:modified xsi:type="dcterms:W3CDTF">2020-06-03T05:50:00Z</dcterms:modified>
</cp:coreProperties>
</file>