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23"/>
        <w:gridCol w:w="3120"/>
        <w:gridCol w:w="142"/>
        <w:gridCol w:w="2266"/>
        <w:gridCol w:w="143"/>
        <w:gridCol w:w="1132"/>
        <w:gridCol w:w="285"/>
      </w:tblGrid>
      <w:tr>
        <w:trPr>
          <w:gridAfter w:val="1"/>
          <w:wAfter w:w="285" w:type="dxa"/>
          <w:trHeight w:val="167"/>
        </w:trPr>
        <w:tc>
          <w:tcPr>
            <w:tcW w:w="2902" w:type="dxa"/>
            <w:gridSpan w:val="2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2" w:type="dxa"/>
            <w:gridSpan w:val="2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  <w:r>
              <w:t xml:space="preserve"> </w:t>
            </w:r>
            <w:r>
              <w:rPr>
                <w:rFonts w:ascii="Arial" w:hAnsi="Arial" w:cs="Arial"/>
              </w:rPr>
              <w:t>1186/SFDI/130243/6482/2020</w:t>
            </w:r>
          </w:p>
        </w:tc>
        <w:tc>
          <w:tcPr>
            <w:tcW w:w="2266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gridSpan w:val="2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gridAfter w:val="1"/>
          <w:wAfter w:w="285" w:type="dxa"/>
          <w:trHeight w:val="157"/>
        </w:trPr>
        <w:tc>
          <w:tcPr>
            <w:tcW w:w="2902" w:type="dxa"/>
            <w:gridSpan w:val="2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2" w:type="dxa"/>
            <w:gridSpan w:val="2"/>
            <w:hideMark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CEO: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106/2020</w:t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266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Bc. Marcela Obešlová</w:t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gridSpan w:val="2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12.5.2020</w:t>
            </w:r>
            <w:proofErr w:type="gramEnd"/>
          </w:p>
        </w:tc>
      </w:tr>
      <w:tr>
        <w:trPr>
          <w:trHeight w:val="157"/>
        </w:trPr>
        <w:tc>
          <w:tcPr>
            <w:tcW w:w="2479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543" w:type="dxa"/>
            <w:gridSpan w:val="2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551" w:type="dxa"/>
            <w:gridSpan w:val="3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417" w:type="dxa"/>
            <w:gridSpan w:val="2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Objednávka stravenek pro zaměstnance SFDI na 3. čtvrtletí roku 2020</w:t>
      </w:r>
    </w:p>
    <w:p>
      <w:pPr>
        <w:pStyle w:val="MDSR"/>
        <w:ind w:firstLine="0"/>
        <w:rPr>
          <w:rFonts w:ascii="Arial" w:hAnsi="Arial" w:cs="Arial"/>
          <w:b/>
          <w:szCs w:val="24"/>
        </w:rPr>
      </w:pPr>
    </w:p>
    <w:p>
      <w:pPr>
        <w:pStyle w:val="MDSR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Státní fond dopravní infrastruktury u Vás objednává stravenky v nominální hodnotě 110 Kč pro zaměstna</w:t>
      </w:r>
      <w:bookmarkStart w:id="0" w:name="_GoBack"/>
      <w:bookmarkEnd w:id="0"/>
      <w:r>
        <w:rPr>
          <w:rFonts w:ascii="Arial" w:hAnsi="Arial" w:cs="Arial"/>
        </w:rPr>
        <w:t>nce SFDI v počtu 6 000 ks.</w:t>
      </w:r>
    </w:p>
    <w:p>
      <w:pPr>
        <w:pStyle w:val="MDSR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Předpokládaná cena stravenek, poplatku za službu a za pobočkové operace je 666 630 Kč bez DPH (DPH se počítá pouze z částky 6 630 Kč, tj. z poplatku za službu a za pobočkové operace).</w:t>
      </w:r>
    </w:p>
    <w:p>
      <w:pPr>
        <w:pStyle w:val="MDSR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Objednávka je na základě smlouvy 58/2014.</w:t>
      </w: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Ing. Zbyněk Hořelica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SFDI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Dodavatel: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Sodexo Pass Česká republika a.s.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Radlická 2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150 00 Praha 5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IČ: 61860476</w:t>
      </w:r>
    </w:p>
    <w:p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č.účtu</w:t>
      </w:r>
      <w:proofErr w:type="spellEnd"/>
      <w:proofErr w:type="gramEnd"/>
      <w:r>
        <w:rPr>
          <w:rFonts w:ascii="Arial" w:hAnsi="Arial" w:cs="Arial"/>
        </w:rPr>
        <w:t>: XXX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>
      <w:pPr>
        <w:pStyle w:val="Styl1"/>
        <w:tabs>
          <w:tab w:val="left" w:pos="5760"/>
        </w:tabs>
        <w:ind w:firstLine="0"/>
        <w:rPr>
          <w:rFonts w:ascii="Arial" w:hAnsi="Arial"/>
          <w:sz w:val="22"/>
          <w:szCs w:val="22"/>
        </w:rPr>
      </w:pPr>
    </w:p>
    <w:p>
      <w:pPr>
        <w:pStyle w:val="Styl1"/>
        <w:tabs>
          <w:tab w:val="left" w:pos="576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komodita:</w:t>
      </w:r>
    </w:p>
    <w:p>
      <w:pPr>
        <w:pStyle w:val="Styl1"/>
        <w:tabs>
          <w:tab w:val="left" w:pos="576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 Tiskařské výrobky </w:t>
      </w:r>
      <w:r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30199770-8 Stravenky</w:t>
      </w:r>
    </w:p>
    <w:p>
      <w:pPr>
        <w:pStyle w:val="Styl1"/>
        <w:tabs>
          <w:tab w:val="left" w:pos="5760"/>
        </w:tabs>
        <w:ind w:firstLine="142"/>
        <w:rPr>
          <w:rFonts w:ascii="Arial" w:hAnsi="Arial" w:cs="Arial"/>
          <w:sz w:val="20"/>
        </w:rPr>
      </w:pPr>
    </w:p>
    <w:p>
      <w:pPr>
        <w:pStyle w:val="Styl1"/>
        <w:tabs>
          <w:tab w:val="left" w:pos="5760"/>
        </w:tabs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Rozpočtová položka: </w:t>
      </w:r>
      <w:r>
        <w:rPr>
          <w:rFonts w:ascii="Arial" w:hAnsi="Arial" w:cs="Arial"/>
          <w:sz w:val="20"/>
        </w:rPr>
        <w:br/>
        <w:t>5169-01</w:t>
      </w:r>
      <w:r>
        <w:rPr>
          <w:rFonts w:ascii="Arial" w:hAnsi="Arial" w:cs="Arial"/>
          <w:sz w:val="20"/>
        </w:rPr>
        <w:tab/>
        <w:t xml:space="preserve"> Režijní příspěvek na závodní stravování</w:t>
      </w: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106/2020</w:t>
      </w:r>
      <w:r>
        <w:t xml:space="preserve"> </w:t>
      </w:r>
      <w:r>
        <w:rPr>
          <w:rFonts w:ascii="Arial" w:hAnsi="Arial" w:cs="Arial"/>
          <w:sz w:val="22"/>
          <w:szCs w:val="22"/>
        </w:rPr>
        <w:t>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widowControl w:val="0"/>
      <w:autoSpaceDE w:val="0"/>
      <w:autoSpaceDN w:val="0"/>
      <w:adjustRightInd w:val="0"/>
      <w:spacing w:line="288" w:lineRule="auto"/>
      <w:textAlignment w:val="center"/>
      <w:rPr>
        <w:rStyle w:val="slostrnky"/>
        <w:rFonts w:cs="Tahoma"/>
        <w:color w:val="003478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customStyle="1" w:styleId="Styl1">
    <w:name w:val="Styl1"/>
    <w:basedOn w:val="Normln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ind w:firstLine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customStyle="1" w:styleId="Styl1">
    <w:name w:val="Styl1"/>
    <w:basedOn w:val="Normln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2020-06-01T11:54:00Z</dcterms:created>
  <dcterms:modified xsi:type="dcterms:W3CDTF">2020-06-01T11:54:00Z</dcterms:modified>
</cp:coreProperties>
</file>