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A954B" w14:textId="7F199C9E" w:rsidR="009B22B4" w:rsidRPr="00034D2B" w:rsidRDefault="009B22B4" w:rsidP="00FF471C">
      <w:pPr>
        <w:spacing w:before="1680"/>
        <w:jc w:val="right"/>
        <w:rPr>
          <w:b/>
          <w:i/>
          <w:szCs w:val="20"/>
        </w:rPr>
      </w:pPr>
      <w:r w:rsidRPr="00C47A42">
        <w:rPr>
          <w:b/>
          <w:i/>
          <w:noProof/>
          <w:szCs w:val="20"/>
          <w:highlight w:val="yellow"/>
        </w:rPr>
        <w:drawing>
          <wp:anchor distT="0" distB="0" distL="114300" distR="114300" simplePos="0" relativeHeight="251659264" behindDoc="0" locked="0" layoutInCell="1" allowOverlap="1" wp14:anchorId="4C851D31" wp14:editId="5AB8DE01">
            <wp:simplePos x="0" y="0"/>
            <wp:positionH relativeFrom="column">
              <wp:posOffset>-208915</wp:posOffset>
            </wp:positionH>
            <wp:positionV relativeFrom="paragraph">
              <wp:posOffset>-266065</wp:posOffset>
            </wp:positionV>
            <wp:extent cx="1895475" cy="1228725"/>
            <wp:effectExtent l="0" t="0" r="9525" b="9525"/>
            <wp:wrapNone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A55361" w14:textId="757A620A" w:rsidR="009B22B4" w:rsidRPr="00034D2B" w:rsidRDefault="00CA4B62" w:rsidP="00095D70">
      <w:pPr>
        <w:jc w:val="left"/>
        <w:rPr>
          <w:b/>
          <w:sz w:val="32"/>
          <w:szCs w:val="32"/>
        </w:rPr>
      </w:pPr>
      <w:bookmarkStart w:id="0" w:name="Priloha_1"/>
      <w:bookmarkEnd w:id="0"/>
      <w:r w:rsidRPr="00034D2B">
        <w:rPr>
          <w:b/>
          <w:sz w:val="32"/>
          <w:szCs w:val="32"/>
        </w:rPr>
        <w:t>Dodatek</w:t>
      </w:r>
      <w:r w:rsidR="009B22B4" w:rsidRPr="00034D2B">
        <w:rPr>
          <w:b/>
          <w:sz w:val="32"/>
          <w:szCs w:val="32"/>
        </w:rPr>
        <w:t xml:space="preserve"> č.</w:t>
      </w:r>
      <w:r w:rsidR="00095D70" w:rsidRPr="00034D2B">
        <w:rPr>
          <w:b/>
          <w:sz w:val="32"/>
          <w:szCs w:val="32"/>
        </w:rPr>
        <w:t xml:space="preserve"> </w:t>
      </w:r>
      <w:r w:rsidR="00FA15E2">
        <w:rPr>
          <w:b/>
          <w:sz w:val="32"/>
          <w:szCs w:val="32"/>
        </w:rPr>
        <w:t>1</w:t>
      </w:r>
    </w:p>
    <w:p w14:paraId="287CB889" w14:textId="5C12CC88" w:rsidR="00CA4B62" w:rsidRPr="00034D2B" w:rsidRDefault="00095D70" w:rsidP="00095D70">
      <w:pPr>
        <w:tabs>
          <w:tab w:val="left" w:pos="3062"/>
          <w:tab w:val="right" w:leader="dot" w:pos="4820"/>
        </w:tabs>
        <w:jc w:val="left"/>
        <w:rPr>
          <w:b/>
          <w:sz w:val="32"/>
          <w:szCs w:val="32"/>
        </w:rPr>
      </w:pPr>
      <w:r w:rsidRPr="00034D2B">
        <w:rPr>
          <w:b/>
          <w:sz w:val="32"/>
          <w:szCs w:val="32"/>
        </w:rPr>
        <w:t>k pojistné smlouvě č.</w:t>
      </w:r>
      <w:r w:rsidRPr="00034D2B">
        <w:rPr>
          <w:b/>
          <w:sz w:val="32"/>
          <w:szCs w:val="32"/>
        </w:rPr>
        <w:tab/>
      </w:r>
      <w:r w:rsidR="00FA15E2">
        <w:rPr>
          <w:b/>
          <w:sz w:val="32"/>
          <w:szCs w:val="32"/>
        </w:rPr>
        <w:t>7721113400</w:t>
      </w:r>
    </w:p>
    <w:p w14:paraId="53C022D4" w14:textId="77777777" w:rsidR="009B22B4" w:rsidRPr="00034D2B" w:rsidRDefault="009B22B4" w:rsidP="00E760DA">
      <w:pPr>
        <w:spacing w:after="480"/>
        <w:rPr>
          <w:b/>
        </w:rPr>
      </w:pPr>
      <w:r w:rsidRPr="00034D2B">
        <w:rPr>
          <w:b/>
        </w:rPr>
        <w:t>Úsek pojištění hospodářských rizik</w:t>
      </w:r>
    </w:p>
    <w:p w14:paraId="0D050EAA" w14:textId="77777777" w:rsidR="009B22B4" w:rsidRPr="0081448C" w:rsidRDefault="009B22B4" w:rsidP="00486022">
      <w:pPr>
        <w:rPr>
          <w:b/>
          <w:sz w:val="28"/>
          <w:szCs w:val="28"/>
        </w:rPr>
      </w:pPr>
      <w:r w:rsidRPr="0081448C">
        <w:rPr>
          <w:b/>
          <w:sz w:val="28"/>
          <w:szCs w:val="28"/>
        </w:rPr>
        <w:t xml:space="preserve">Kooperativa pojišťovna, a.s., </w:t>
      </w:r>
      <w:proofErr w:type="spellStart"/>
      <w:r w:rsidRPr="0081448C">
        <w:rPr>
          <w:b/>
          <w:sz w:val="28"/>
          <w:szCs w:val="28"/>
        </w:rPr>
        <w:t>Vienna</w:t>
      </w:r>
      <w:proofErr w:type="spellEnd"/>
      <w:r w:rsidRPr="0081448C">
        <w:rPr>
          <w:b/>
          <w:sz w:val="28"/>
          <w:szCs w:val="28"/>
        </w:rPr>
        <w:t xml:space="preserve"> </w:t>
      </w:r>
      <w:proofErr w:type="spellStart"/>
      <w:r w:rsidRPr="0081448C">
        <w:rPr>
          <w:b/>
          <w:sz w:val="28"/>
          <w:szCs w:val="28"/>
        </w:rPr>
        <w:t>Insurance</w:t>
      </w:r>
      <w:proofErr w:type="spellEnd"/>
      <w:r w:rsidRPr="0081448C">
        <w:rPr>
          <w:b/>
          <w:sz w:val="28"/>
          <w:szCs w:val="28"/>
        </w:rPr>
        <w:t xml:space="preserve"> Group</w:t>
      </w:r>
    </w:p>
    <w:p w14:paraId="16103599" w14:textId="77777777" w:rsidR="009B22B4" w:rsidRPr="00034D2B" w:rsidRDefault="009B22B4" w:rsidP="00486022">
      <w:pPr>
        <w:rPr>
          <w:b/>
        </w:rPr>
      </w:pPr>
      <w:r w:rsidRPr="00034D2B">
        <w:rPr>
          <w:b/>
        </w:rPr>
        <w:t xml:space="preserve">se sídlem Praha 8, Pobřežní 665/21, PSČ 186 00, Česká republika </w:t>
      </w:r>
    </w:p>
    <w:p w14:paraId="06E4FE03" w14:textId="77777777" w:rsidR="009B22B4" w:rsidRPr="00034D2B" w:rsidRDefault="00280823" w:rsidP="00486022">
      <w:pPr>
        <w:rPr>
          <w:b/>
        </w:rPr>
      </w:pPr>
      <w:r w:rsidRPr="00034D2B">
        <w:rPr>
          <w:b/>
        </w:rPr>
        <w:t>IČO: 47116617</w:t>
      </w:r>
    </w:p>
    <w:p w14:paraId="0A680912" w14:textId="77777777" w:rsidR="00FA15E2" w:rsidRPr="00DF4E87" w:rsidRDefault="00FA15E2" w:rsidP="00FA15E2">
      <w:pPr>
        <w:rPr>
          <w:rFonts w:cs="Arial"/>
        </w:rPr>
      </w:pPr>
      <w:r w:rsidRPr="00DF4E87">
        <w:rPr>
          <w:rFonts w:cs="Arial"/>
        </w:rPr>
        <w:t>zapsaná v obchodním rejstříku vedeném Městským soudem v</w:t>
      </w:r>
      <w:r>
        <w:rPr>
          <w:rFonts w:cs="Arial"/>
        </w:rPr>
        <w:t> </w:t>
      </w:r>
      <w:r w:rsidRPr="00DF4E87">
        <w:rPr>
          <w:rFonts w:cs="Arial"/>
        </w:rPr>
        <w:t>Praze</w:t>
      </w:r>
      <w:r>
        <w:rPr>
          <w:rFonts w:cs="Arial"/>
        </w:rPr>
        <w:t xml:space="preserve">, </w:t>
      </w:r>
      <w:proofErr w:type="spellStart"/>
      <w:r w:rsidRPr="00A61383">
        <w:rPr>
          <w:rFonts w:cs="Arial"/>
        </w:rPr>
        <w:t>sp</w:t>
      </w:r>
      <w:proofErr w:type="spellEnd"/>
      <w:r w:rsidRPr="00A61383">
        <w:rPr>
          <w:rFonts w:cs="Arial"/>
        </w:rPr>
        <w:t>. zn. B 1897</w:t>
      </w:r>
    </w:p>
    <w:p w14:paraId="54309DAD" w14:textId="77777777" w:rsidR="00FA15E2" w:rsidRPr="00DF4E87" w:rsidRDefault="00FA15E2" w:rsidP="00FA15E2">
      <w:pPr>
        <w:rPr>
          <w:rFonts w:cs="Arial"/>
        </w:rPr>
      </w:pPr>
      <w:r>
        <w:rPr>
          <w:rFonts w:cs="Arial"/>
        </w:rPr>
        <w:t xml:space="preserve">jako vedoucí pojistitel </w:t>
      </w:r>
      <w:r w:rsidRPr="00DF4E87">
        <w:rPr>
          <w:rFonts w:cs="Arial"/>
        </w:rPr>
        <w:t>(dále jen „</w:t>
      </w:r>
      <w:r w:rsidRPr="009E50EB">
        <w:rPr>
          <w:rFonts w:cs="Arial"/>
          <w:b/>
        </w:rPr>
        <w:t>vedoucí p</w:t>
      </w:r>
      <w:r w:rsidRPr="001B4C29">
        <w:rPr>
          <w:rFonts w:cs="Arial"/>
          <w:b/>
        </w:rPr>
        <w:t>ojistitel</w:t>
      </w:r>
      <w:r w:rsidRPr="00DF4E87">
        <w:rPr>
          <w:rFonts w:cs="Arial"/>
        </w:rPr>
        <w:t>")</w:t>
      </w:r>
      <w:r>
        <w:rPr>
          <w:rFonts w:cs="Arial"/>
        </w:rPr>
        <w:t>,</w:t>
      </w:r>
    </w:p>
    <w:p w14:paraId="681DE125" w14:textId="3B599541" w:rsidR="00FA15E2" w:rsidRPr="00D23C6C" w:rsidRDefault="00FA15E2" w:rsidP="00FA15E2">
      <w:pPr>
        <w:rPr>
          <w:rFonts w:cs="Arial"/>
        </w:rPr>
      </w:pPr>
      <w:r w:rsidRPr="00D23C6C">
        <w:rPr>
          <w:rFonts w:cs="Arial"/>
        </w:rPr>
        <w:t xml:space="preserve">zastoupený na základě pověření </w:t>
      </w:r>
      <w:r w:rsidR="00765E20">
        <w:rPr>
          <w:rFonts w:cs="Arial"/>
        </w:rPr>
        <w:t>XXXXXXXXXXXXXXXX</w:t>
      </w:r>
    </w:p>
    <w:p w14:paraId="59F7EE96" w14:textId="529F28F2" w:rsidR="00FA15E2" w:rsidRDefault="00FA15E2" w:rsidP="00FA15E2">
      <w:pPr>
        <w:rPr>
          <w:rFonts w:cs="Arial"/>
        </w:rPr>
      </w:pPr>
      <w:r w:rsidRPr="00B574E9">
        <w:rPr>
          <w:rFonts w:cs="Arial"/>
        </w:rPr>
        <w:t xml:space="preserve">Pracoviště: Kooperativa pojišťovna, a.s., </w:t>
      </w:r>
      <w:proofErr w:type="spellStart"/>
      <w:r w:rsidRPr="00B574E9">
        <w:rPr>
          <w:rFonts w:cs="Arial"/>
        </w:rPr>
        <w:t>Vienna</w:t>
      </w:r>
      <w:proofErr w:type="spellEnd"/>
      <w:r w:rsidRPr="00B574E9">
        <w:rPr>
          <w:rFonts w:cs="Arial"/>
        </w:rPr>
        <w:t xml:space="preserve"> </w:t>
      </w:r>
      <w:proofErr w:type="spellStart"/>
      <w:r w:rsidRPr="00B574E9">
        <w:rPr>
          <w:rFonts w:cs="Arial"/>
        </w:rPr>
        <w:t>Insurance</w:t>
      </w:r>
      <w:proofErr w:type="spellEnd"/>
      <w:r w:rsidRPr="00B574E9">
        <w:rPr>
          <w:rFonts w:cs="Arial"/>
        </w:rPr>
        <w:t xml:space="preserve"> Group, Pobřežní 665/21</w:t>
      </w:r>
      <w:r>
        <w:rPr>
          <w:rFonts w:cs="Arial"/>
        </w:rPr>
        <w:t>, Praha 8, PSČ 186 00</w:t>
      </w:r>
    </w:p>
    <w:p w14:paraId="31E143B2" w14:textId="77777777" w:rsidR="00FA15E2" w:rsidRPr="00C862A9" w:rsidRDefault="00FA15E2" w:rsidP="006D520F">
      <w:pPr>
        <w:rPr>
          <w:rFonts w:cs="Arial"/>
        </w:rPr>
      </w:pPr>
    </w:p>
    <w:p w14:paraId="58D04DF4" w14:textId="2B7558B5" w:rsidR="009B22B4" w:rsidRDefault="006D520F" w:rsidP="006D520F">
      <w:pPr>
        <w:rPr>
          <w:szCs w:val="20"/>
        </w:rPr>
      </w:pPr>
      <w:r>
        <w:rPr>
          <w:szCs w:val="20"/>
        </w:rPr>
        <w:t>a</w:t>
      </w:r>
    </w:p>
    <w:p w14:paraId="428F5C97" w14:textId="77777777" w:rsidR="006D520F" w:rsidRPr="00034D2B" w:rsidRDefault="006D520F" w:rsidP="006D520F">
      <w:pPr>
        <w:rPr>
          <w:szCs w:val="20"/>
        </w:rPr>
      </w:pPr>
    </w:p>
    <w:p w14:paraId="4921FC76" w14:textId="77777777" w:rsidR="00FF6A82" w:rsidRPr="0081448C" w:rsidRDefault="00FF6A82" w:rsidP="00FF6A82">
      <w:pPr>
        <w:rPr>
          <w:sz w:val="28"/>
          <w:szCs w:val="28"/>
        </w:rPr>
      </w:pPr>
      <w:bookmarkStart w:id="1" w:name="_Hlk36114755"/>
      <w:proofErr w:type="spellStart"/>
      <w:r w:rsidRPr="0081448C">
        <w:rPr>
          <w:b/>
          <w:sz w:val="28"/>
          <w:szCs w:val="28"/>
        </w:rPr>
        <w:t>Generali</w:t>
      </w:r>
      <w:proofErr w:type="spellEnd"/>
      <w:r w:rsidRPr="0081448C">
        <w:rPr>
          <w:b/>
          <w:sz w:val="28"/>
          <w:szCs w:val="28"/>
        </w:rPr>
        <w:t xml:space="preserve"> Česká pojišťovna a.s.</w:t>
      </w:r>
      <w:r w:rsidRPr="0081448C">
        <w:rPr>
          <w:sz w:val="28"/>
          <w:szCs w:val="28"/>
        </w:rPr>
        <w:t xml:space="preserve"> </w:t>
      </w:r>
    </w:p>
    <w:p w14:paraId="37DF19A7" w14:textId="77777777" w:rsidR="00FF6A82" w:rsidRPr="00034D2B" w:rsidRDefault="00FF6A82" w:rsidP="00FF6A82">
      <w:r w:rsidRPr="00034D2B">
        <w:rPr>
          <w:b/>
        </w:rPr>
        <w:t xml:space="preserve">se sídlem </w:t>
      </w:r>
      <w:r>
        <w:rPr>
          <w:b/>
        </w:rPr>
        <w:t>Spálená 75/16, Nové Město, 110 00 Praha 1, Česká republika</w:t>
      </w:r>
    </w:p>
    <w:p w14:paraId="04E7ECE5" w14:textId="77777777" w:rsidR="00FF6A82" w:rsidRPr="00034D2B" w:rsidRDefault="00FF6A82" w:rsidP="00FF6A82">
      <w:r w:rsidRPr="00034D2B">
        <w:rPr>
          <w:b/>
        </w:rPr>
        <w:t>IČO:</w:t>
      </w:r>
      <w:r>
        <w:rPr>
          <w:b/>
        </w:rPr>
        <w:t xml:space="preserve"> 45272956</w:t>
      </w:r>
    </w:p>
    <w:p w14:paraId="5077BCC5" w14:textId="30AFC0EA" w:rsidR="00FF6A82" w:rsidRPr="00FF6A82" w:rsidRDefault="00FF6A82" w:rsidP="00FF6A82">
      <w:pPr>
        <w:rPr>
          <w:rFonts w:cs="Arial"/>
        </w:rPr>
      </w:pPr>
      <w:r w:rsidRPr="00FF6A82">
        <w:rPr>
          <w:rFonts w:cs="Arial"/>
        </w:rPr>
        <w:t xml:space="preserve">zapsaná v obchodním rejstříku u Městského soudu v Praze, </w:t>
      </w:r>
      <w:proofErr w:type="spellStart"/>
      <w:r w:rsidRPr="00FF6A82">
        <w:rPr>
          <w:rFonts w:cs="Arial"/>
        </w:rPr>
        <w:t>sp</w:t>
      </w:r>
      <w:proofErr w:type="spellEnd"/>
      <w:r w:rsidRPr="00FF6A82">
        <w:rPr>
          <w:rFonts w:cs="Arial"/>
        </w:rPr>
        <w:t xml:space="preserve">. zn. B 1464 </w:t>
      </w:r>
    </w:p>
    <w:p w14:paraId="1C91B885" w14:textId="12897220" w:rsidR="00FF6A82" w:rsidRPr="00FF6A82" w:rsidRDefault="00FF6A82" w:rsidP="00FF6A82">
      <w:pPr>
        <w:rPr>
          <w:rFonts w:cs="Arial"/>
        </w:rPr>
      </w:pPr>
      <w:r w:rsidRPr="00FF6A82">
        <w:rPr>
          <w:rFonts w:cs="Arial"/>
        </w:rPr>
        <w:t>jako (</w:t>
      </w:r>
      <w:proofErr w:type="spellStart"/>
      <w:r w:rsidRPr="00FF6A82">
        <w:rPr>
          <w:rFonts w:cs="Arial"/>
        </w:rPr>
        <w:t>sou</w:t>
      </w:r>
      <w:proofErr w:type="spellEnd"/>
      <w:r w:rsidRPr="00FF6A82">
        <w:rPr>
          <w:rFonts w:cs="Arial"/>
        </w:rPr>
        <w:t>)pojistitel (dále jen „(</w:t>
      </w:r>
      <w:proofErr w:type="spellStart"/>
      <w:r w:rsidRPr="00FF6A82">
        <w:rPr>
          <w:rFonts w:cs="Arial"/>
        </w:rPr>
        <w:t>sou</w:t>
      </w:r>
      <w:proofErr w:type="spellEnd"/>
      <w:r w:rsidRPr="00FF6A82">
        <w:rPr>
          <w:rFonts w:cs="Arial"/>
        </w:rPr>
        <w:t>)pojistitel“)</w:t>
      </w:r>
    </w:p>
    <w:p w14:paraId="1F826ECD" w14:textId="10F157F4" w:rsidR="00FF6A82" w:rsidRPr="00FF6A82" w:rsidRDefault="00FF6A82" w:rsidP="00FF6A82">
      <w:pPr>
        <w:rPr>
          <w:rFonts w:cs="Arial"/>
        </w:rPr>
      </w:pPr>
      <w:r w:rsidRPr="000A3AF0">
        <w:rPr>
          <w:rFonts w:cs="Arial"/>
        </w:rPr>
        <w:t xml:space="preserve">zastoupený </w:t>
      </w:r>
      <w:r w:rsidR="00765E20">
        <w:rPr>
          <w:rFonts w:cs="Arial"/>
        </w:rPr>
        <w:t>XXXXXXXXXXXXXXXXXXX</w:t>
      </w:r>
    </w:p>
    <w:p w14:paraId="69E15F06" w14:textId="77777777" w:rsidR="00FF6A82" w:rsidRDefault="00FF6A82" w:rsidP="00FF6A82"/>
    <w:p w14:paraId="06075DFF" w14:textId="77777777" w:rsidR="00FF6A82" w:rsidRPr="00A61383" w:rsidRDefault="00FF6A82" w:rsidP="00FF6A82">
      <w:r>
        <w:t>(dále jen „</w:t>
      </w:r>
      <w:r w:rsidRPr="00A61383">
        <w:rPr>
          <w:b/>
        </w:rPr>
        <w:t>pojistitel</w:t>
      </w:r>
      <w:r>
        <w:t>“)</w:t>
      </w:r>
    </w:p>
    <w:bookmarkEnd w:id="1"/>
    <w:p w14:paraId="6715CFB7" w14:textId="77777777" w:rsidR="006D520F" w:rsidRPr="00C862A9" w:rsidRDefault="006D520F" w:rsidP="006D520F">
      <w:pPr>
        <w:rPr>
          <w:rFonts w:cs="Arial"/>
        </w:rPr>
      </w:pPr>
    </w:p>
    <w:p w14:paraId="4ACE7C51" w14:textId="77777777" w:rsidR="006D520F" w:rsidRDefault="006D520F" w:rsidP="006D520F">
      <w:pPr>
        <w:rPr>
          <w:szCs w:val="20"/>
        </w:rPr>
      </w:pPr>
      <w:r>
        <w:rPr>
          <w:szCs w:val="20"/>
        </w:rPr>
        <w:t>a</w:t>
      </w:r>
    </w:p>
    <w:p w14:paraId="6E840B49" w14:textId="77777777" w:rsidR="006D520F" w:rsidRPr="00034D2B" w:rsidRDefault="006D520F" w:rsidP="006D520F">
      <w:pPr>
        <w:rPr>
          <w:szCs w:val="20"/>
        </w:rPr>
      </w:pPr>
    </w:p>
    <w:p w14:paraId="2CFDBFF8" w14:textId="67DDF128" w:rsidR="00B87E8D" w:rsidRPr="005316E4" w:rsidRDefault="005316E4" w:rsidP="00B87E8D">
      <w:pPr>
        <w:rPr>
          <w:sz w:val="28"/>
          <w:szCs w:val="28"/>
        </w:rPr>
      </w:pPr>
      <w:r w:rsidRPr="005316E4">
        <w:rPr>
          <w:b/>
          <w:sz w:val="28"/>
          <w:szCs w:val="28"/>
        </w:rPr>
        <w:t>Nemocnice Rudolfa a Stefanie Benešov, a.s., nemocnice Středočeského kraje</w:t>
      </w:r>
      <w:r w:rsidR="00B87E8D" w:rsidRPr="005316E4">
        <w:rPr>
          <w:sz w:val="28"/>
          <w:szCs w:val="28"/>
        </w:rPr>
        <w:t xml:space="preserve"> </w:t>
      </w:r>
    </w:p>
    <w:p w14:paraId="1DBA5AF2" w14:textId="12DB449A" w:rsidR="00B87E8D" w:rsidRPr="00034D2B" w:rsidRDefault="00B87E8D" w:rsidP="00B87E8D">
      <w:r w:rsidRPr="00034D2B">
        <w:rPr>
          <w:b/>
        </w:rPr>
        <w:t xml:space="preserve">se sídlem </w:t>
      </w:r>
      <w:r w:rsidR="005316E4">
        <w:rPr>
          <w:b/>
        </w:rPr>
        <w:t>Máchova 400, 256 01 Benešov</w:t>
      </w:r>
      <w:r>
        <w:rPr>
          <w:b/>
        </w:rPr>
        <w:t>, Česká republika</w:t>
      </w:r>
    </w:p>
    <w:p w14:paraId="113FC531" w14:textId="1B0B6A4F" w:rsidR="00B87E8D" w:rsidRPr="00034D2B" w:rsidRDefault="00B87E8D" w:rsidP="00B87E8D">
      <w:r w:rsidRPr="00034D2B">
        <w:rPr>
          <w:b/>
        </w:rPr>
        <w:t>IČO:</w:t>
      </w:r>
      <w:r>
        <w:rPr>
          <w:b/>
        </w:rPr>
        <w:t xml:space="preserve"> </w:t>
      </w:r>
      <w:r w:rsidR="005316E4">
        <w:rPr>
          <w:b/>
        </w:rPr>
        <w:t>27253236</w:t>
      </w:r>
    </w:p>
    <w:p w14:paraId="1A42778D" w14:textId="77777777" w:rsidR="005316E4" w:rsidRPr="00D26A3B" w:rsidRDefault="005316E4" w:rsidP="005316E4">
      <w:pPr>
        <w:suppressAutoHyphens/>
        <w:rPr>
          <w:rFonts w:cs="Arial"/>
          <w:snapToGrid w:val="0"/>
        </w:rPr>
      </w:pPr>
      <w:r w:rsidRPr="00D26A3B">
        <w:rPr>
          <w:rFonts w:cs="Arial"/>
          <w:snapToGrid w:val="0"/>
        </w:rPr>
        <w:t>(dále jen „</w:t>
      </w:r>
      <w:r w:rsidRPr="00D26A3B">
        <w:rPr>
          <w:rFonts w:cs="Arial"/>
          <w:b/>
          <w:snapToGrid w:val="0"/>
        </w:rPr>
        <w:t>pojistník</w:t>
      </w:r>
      <w:r w:rsidRPr="00D26A3B">
        <w:rPr>
          <w:rFonts w:cs="Arial"/>
          <w:snapToGrid w:val="0"/>
        </w:rPr>
        <w:t>“)</w:t>
      </w:r>
    </w:p>
    <w:p w14:paraId="7DC5E5C7" w14:textId="5C668032" w:rsidR="00B87E8D" w:rsidRPr="00FF6A82" w:rsidRDefault="00B87E8D" w:rsidP="00B87E8D">
      <w:pPr>
        <w:rPr>
          <w:rFonts w:cs="Arial"/>
        </w:rPr>
      </w:pPr>
      <w:r w:rsidRPr="000A3AF0">
        <w:rPr>
          <w:rFonts w:cs="Arial"/>
        </w:rPr>
        <w:t xml:space="preserve">zastoupený </w:t>
      </w:r>
      <w:r w:rsidR="00765E20">
        <w:rPr>
          <w:rFonts w:cs="Arial"/>
        </w:rPr>
        <w:t>XXXXXXXXXXXXXXXXXXXX</w:t>
      </w:r>
    </w:p>
    <w:p w14:paraId="2C0CF33D" w14:textId="77777777" w:rsidR="00B87E8D" w:rsidRDefault="00B87E8D" w:rsidP="00B87E8D"/>
    <w:p w14:paraId="542B5FB8" w14:textId="1F03F408" w:rsidR="005316E4" w:rsidRPr="005316E4" w:rsidRDefault="005316E4" w:rsidP="005316E4">
      <w:pPr>
        <w:pStyle w:val="Zkladntext"/>
        <w:suppressAutoHyphens/>
        <w:rPr>
          <w:rFonts w:cs="Arial"/>
        </w:rPr>
      </w:pPr>
      <w:r w:rsidRPr="005E78EE">
        <w:rPr>
          <w:rFonts w:cs="Arial"/>
        </w:rPr>
        <w:t>Korespondenční adresa pojistníka je totožná s výše uvedenou adresou pojistníka.</w:t>
      </w:r>
    </w:p>
    <w:p w14:paraId="170D5858" w14:textId="77777777" w:rsidR="00782695" w:rsidRDefault="00782695" w:rsidP="00456A83">
      <w:pPr>
        <w:spacing w:before="240" w:after="240"/>
        <w:rPr>
          <w:szCs w:val="20"/>
        </w:rPr>
      </w:pPr>
    </w:p>
    <w:p w14:paraId="734E6B22" w14:textId="39E4BC01" w:rsidR="009B22B4" w:rsidRPr="00034D2B" w:rsidRDefault="009B22B4" w:rsidP="00456A83">
      <w:pPr>
        <w:spacing w:before="240" w:after="240"/>
        <w:rPr>
          <w:szCs w:val="20"/>
        </w:rPr>
      </w:pPr>
      <w:r w:rsidRPr="00034D2B">
        <w:rPr>
          <w:szCs w:val="20"/>
        </w:rPr>
        <w:t xml:space="preserve">uzavírají </w:t>
      </w:r>
    </w:p>
    <w:p w14:paraId="699A9433" w14:textId="77777777" w:rsidR="00782695" w:rsidRDefault="00782695" w:rsidP="00FA15E2">
      <w:pPr>
        <w:spacing w:after="480"/>
        <w:rPr>
          <w:szCs w:val="20"/>
        </w:rPr>
      </w:pPr>
    </w:p>
    <w:p w14:paraId="51150B28" w14:textId="7602EF13" w:rsidR="009B22B4" w:rsidRPr="00034D2B" w:rsidRDefault="009B22B4" w:rsidP="00FA15E2">
      <w:pPr>
        <w:spacing w:after="480"/>
      </w:pPr>
      <w:r w:rsidRPr="00034D2B">
        <w:rPr>
          <w:szCs w:val="20"/>
        </w:rPr>
        <w:t xml:space="preserve">ve smyslu zákona č. 89/2012 Sb., občanského zákoníku, </w:t>
      </w:r>
      <w:r w:rsidR="005E3F28" w:rsidRPr="00034D2B">
        <w:rPr>
          <w:szCs w:val="20"/>
        </w:rPr>
        <w:t>tento dodatek</w:t>
      </w:r>
      <w:r w:rsidRPr="00034D2B">
        <w:rPr>
          <w:szCs w:val="20"/>
        </w:rPr>
        <w:t>, kter</w:t>
      </w:r>
      <w:r w:rsidR="005E3F28" w:rsidRPr="00034D2B">
        <w:rPr>
          <w:szCs w:val="20"/>
        </w:rPr>
        <w:t>ý</w:t>
      </w:r>
      <w:r w:rsidRPr="00034D2B">
        <w:rPr>
          <w:szCs w:val="20"/>
        </w:rPr>
        <w:t xml:space="preserve"> spolu</w:t>
      </w:r>
      <w:r w:rsidR="005E3F28" w:rsidRPr="00034D2B">
        <w:rPr>
          <w:szCs w:val="20"/>
        </w:rPr>
        <w:t xml:space="preserve"> s výše uvedenou pojistnou smlouvou,</w:t>
      </w:r>
      <w:r w:rsidRPr="00034D2B">
        <w:rPr>
          <w:szCs w:val="20"/>
        </w:rPr>
        <w:t> pojistnými podmínkami pojistite</w:t>
      </w:r>
      <w:r w:rsidR="00216C3C" w:rsidRPr="00034D2B">
        <w:rPr>
          <w:szCs w:val="20"/>
        </w:rPr>
        <w:t>le a přílohami, na které se</w:t>
      </w:r>
      <w:r w:rsidRPr="00034D2B">
        <w:rPr>
          <w:szCs w:val="20"/>
        </w:rPr>
        <w:t xml:space="preserve"> pojistná smlouva</w:t>
      </w:r>
      <w:r w:rsidR="005E3F28" w:rsidRPr="00034D2B">
        <w:rPr>
          <w:szCs w:val="20"/>
        </w:rPr>
        <w:t xml:space="preserve"> (ve znění tohoto dodatku)</w:t>
      </w:r>
      <w:r w:rsidRPr="00034D2B">
        <w:rPr>
          <w:szCs w:val="20"/>
        </w:rPr>
        <w:t xml:space="preserve"> odvolává, tvoří nedílný celek.</w:t>
      </w:r>
      <w:r w:rsidRPr="00034D2B">
        <w:br w:type="page"/>
      </w:r>
    </w:p>
    <w:p w14:paraId="18C3962A" w14:textId="77777777" w:rsidR="00E760DA" w:rsidRPr="00E760DA" w:rsidRDefault="00E760DA" w:rsidP="00E760DA">
      <w:pPr>
        <w:pStyle w:val="slovn-Velkpsmena0"/>
        <w:numPr>
          <w:ilvl w:val="0"/>
          <w:numId w:val="0"/>
        </w:numPr>
        <w:rPr>
          <w:rFonts w:cs="Arial"/>
          <w:b/>
          <w:i/>
        </w:rPr>
      </w:pPr>
      <w:r w:rsidRPr="00E760DA">
        <w:rPr>
          <w:rFonts w:cs="Arial"/>
          <w:b/>
          <w:i/>
        </w:rPr>
        <w:lastRenderedPageBreak/>
        <w:t xml:space="preserve">Výše uvedená pojistná smlouva (včetně výše uvedených údajů o výše uvedených subjektech) se mění takto </w:t>
      </w:r>
      <w:proofErr w:type="gramStart"/>
      <w:r w:rsidRPr="00E760DA">
        <w:rPr>
          <w:rFonts w:cs="Arial"/>
          <w:b/>
          <w:i/>
        </w:rPr>
        <w:t>* :</w:t>
      </w:r>
      <w:proofErr w:type="gramEnd"/>
    </w:p>
    <w:p w14:paraId="2264990F" w14:textId="77777777" w:rsidR="00E760DA" w:rsidRPr="00E760DA" w:rsidRDefault="00E760DA" w:rsidP="00E760DA">
      <w:pPr>
        <w:pStyle w:val="slovn-Velkpsmena0"/>
        <w:numPr>
          <w:ilvl w:val="0"/>
          <w:numId w:val="0"/>
        </w:numPr>
        <w:tabs>
          <w:tab w:val="left" w:pos="-720"/>
        </w:tabs>
        <w:spacing w:before="120"/>
        <w:rPr>
          <w:b/>
          <w:i/>
          <w:vertAlign w:val="superscript"/>
        </w:rPr>
      </w:pPr>
      <w:r w:rsidRPr="00E760DA">
        <w:rPr>
          <w:rFonts w:cs="Arial"/>
          <w:b/>
          <w:i/>
          <w:vertAlign w:val="superscript"/>
        </w:rPr>
        <w:t>* pokud se v tomto novém znění používá pojem „tento dodatek“, považuje se za něj tento dodatek</w:t>
      </w:r>
    </w:p>
    <w:p w14:paraId="6F6FBB3E" w14:textId="7D6A8966" w:rsidR="00B40A8E" w:rsidRPr="000A3AF0" w:rsidRDefault="00B40A8E" w:rsidP="00172F19">
      <w:pPr>
        <w:pStyle w:val="slovn-Velkpsmena0"/>
        <w:spacing w:before="240" w:after="120"/>
        <w:rPr>
          <w:bCs/>
          <w:i/>
          <w:iCs/>
          <w:szCs w:val="20"/>
        </w:rPr>
      </w:pPr>
      <w:r w:rsidRPr="005372CE">
        <w:rPr>
          <w:bCs/>
          <w:i/>
          <w:iCs/>
          <w:szCs w:val="20"/>
        </w:rPr>
        <w:t xml:space="preserve">Smluvní strany se dohodly, že pojistná </w:t>
      </w:r>
      <w:r>
        <w:rPr>
          <w:bCs/>
          <w:i/>
          <w:iCs/>
          <w:szCs w:val="20"/>
        </w:rPr>
        <w:t xml:space="preserve">smlouva </w:t>
      </w:r>
      <w:r w:rsidR="000A3AF0">
        <w:rPr>
          <w:bCs/>
          <w:i/>
          <w:iCs/>
          <w:szCs w:val="20"/>
        </w:rPr>
        <w:t xml:space="preserve">zanikne uplynutím dne </w:t>
      </w:r>
      <w:r>
        <w:rPr>
          <w:bCs/>
          <w:i/>
          <w:iCs/>
          <w:szCs w:val="20"/>
        </w:rPr>
        <w:t>29.2.2020</w:t>
      </w:r>
      <w:r w:rsidR="000A3AF0">
        <w:rPr>
          <w:bCs/>
          <w:i/>
          <w:iCs/>
          <w:szCs w:val="20"/>
        </w:rPr>
        <w:t>,</w:t>
      </w:r>
      <w:r>
        <w:rPr>
          <w:bCs/>
          <w:i/>
          <w:iCs/>
          <w:szCs w:val="20"/>
        </w:rPr>
        <w:t xml:space="preserve"> z důvodu počátku pojištění dle pojistné smlouvy </w:t>
      </w:r>
      <w:r w:rsidR="000A3AF0">
        <w:rPr>
          <w:bCs/>
          <w:i/>
          <w:iCs/>
          <w:szCs w:val="20"/>
        </w:rPr>
        <w:t xml:space="preserve">č. </w:t>
      </w:r>
      <w:r w:rsidR="000A3AF0" w:rsidRPr="000A3AF0">
        <w:rPr>
          <w:bCs/>
          <w:i/>
          <w:iCs/>
          <w:szCs w:val="20"/>
        </w:rPr>
        <w:t xml:space="preserve">7721128418 </w:t>
      </w:r>
      <w:r>
        <w:rPr>
          <w:bCs/>
          <w:i/>
          <w:iCs/>
          <w:szCs w:val="20"/>
        </w:rPr>
        <w:t xml:space="preserve">pro pojištění odpovědnosti pojištěných uzavřeně na základě zadávacího řízení (veřejné zakázky) </w:t>
      </w:r>
      <w:r w:rsidR="000A3AF0" w:rsidRPr="000A3AF0">
        <w:rPr>
          <w:bCs/>
          <w:i/>
          <w:iCs/>
          <w:szCs w:val="20"/>
        </w:rPr>
        <w:t>ev. č. Z2019-041671</w:t>
      </w:r>
      <w:r>
        <w:rPr>
          <w:bCs/>
          <w:i/>
          <w:iCs/>
          <w:szCs w:val="20"/>
        </w:rPr>
        <w:t xml:space="preserve">. </w:t>
      </w:r>
    </w:p>
    <w:p w14:paraId="2C6F1E61" w14:textId="1CFD24BE" w:rsidR="00B40A8E" w:rsidRPr="00172F19" w:rsidRDefault="00B40A8E" w:rsidP="00172F19">
      <w:pPr>
        <w:pStyle w:val="slovn-Velkpsmena0"/>
        <w:spacing w:before="240" w:after="120"/>
        <w:rPr>
          <w:b/>
          <w:i/>
          <w:iCs/>
        </w:rPr>
      </w:pPr>
      <w:r w:rsidRPr="00172F19">
        <w:rPr>
          <w:i/>
          <w:iCs/>
        </w:rPr>
        <w:t xml:space="preserve">Článek III. (Výše a způsob placení pojistného) </w:t>
      </w:r>
      <w:r w:rsidR="00172F19" w:rsidRPr="00172F19">
        <w:rPr>
          <w:i/>
          <w:iCs/>
        </w:rPr>
        <w:t>se doplňuje následovně</w:t>
      </w:r>
      <w:r w:rsidR="00B04E74" w:rsidRPr="00172F19">
        <w:rPr>
          <w:i/>
          <w:iCs/>
        </w:rPr>
        <w:t>:</w:t>
      </w:r>
    </w:p>
    <w:p w14:paraId="3DED3599" w14:textId="06A05C93" w:rsidR="00B40A8E" w:rsidRDefault="00B40A8E" w:rsidP="00B40A8E">
      <w:pPr>
        <w:pStyle w:val="slovn-Velkpsmena0"/>
        <w:numPr>
          <w:ilvl w:val="0"/>
          <w:numId w:val="0"/>
        </w:numPr>
        <w:spacing w:before="120" w:after="120"/>
        <w:ind w:left="425"/>
      </w:pPr>
      <w:r w:rsidRPr="005372CE">
        <w:t>Pojistné za dobu pojištění od 1</w:t>
      </w:r>
      <w:r w:rsidR="00B04E74">
        <w:t>1</w:t>
      </w:r>
      <w:r w:rsidRPr="005372CE">
        <w:t xml:space="preserve">.12.2019 do </w:t>
      </w:r>
      <w:r w:rsidR="00B04E74">
        <w:t>29</w:t>
      </w:r>
      <w:r w:rsidRPr="005372CE">
        <w:t>.2.20</w:t>
      </w:r>
      <w:r w:rsidR="00B04E74">
        <w:t>20</w:t>
      </w:r>
      <w:r w:rsidRPr="005372CE">
        <w:t xml:space="preserve"> </w:t>
      </w:r>
      <w:r w:rsidRPr="00C9669A">
        <w:t>čin</w:t>
      </w:r>
      <w:r>
        <w:t xml:space="preserve">í </w:t>
      </w:r>
      <w:r w:rsidR="00B04E74">
        <w:t>4</w:t>
      </w:r>
      <w:r w:rsidR="00172F19">
        <w:t> </w:t>
      </w:r>
      <w:r w:rsidR="00B04E74">
        <w:t>561</w:t>
      </w:r>
      <w:r w:rsidR="00172F19">
        <w:t> </w:t>
      </w:r>
      <w:r w:rsidR="00B04E74">
        <w:t>813</w:t>
      </w:r>
      <w:r w:rsidRPr="00C9669A">
        <w:t>,- Kč.</w:t>
      </w:r>
    </w:p>
    <w:p w14:paraId="58A0E593" w14:textId="0595C81D" w:rsidR="000A4701" w:rsidRPr="00FF3D99" w:rsidRDefault="00B04E74" w:rsidP="00FF3D99">
      <w:pPr>
        <w:pStyle w:val="Odstavecseseznamem"/>
        <w:tabs>
          <w:tab w:val="right" w:leader="dot" w:pos="9639"/>
        </w:tabs>
        <w:spacing w:before="120"/>
        <w:ind w:left="426"/>
        <w:rPr>
          <w:rFonts w:ascii="Koop Office" w:hAnsi="Koop Office" w:cs="Arial"/>
        </w:rPr>
      </w:pPr>
      <w:r>
        <w:rPr>
          <w:rFonts w:ascii="Koop Office" w:hAnsi="Koop Office" w:cs="Arial"/>
        </w:rPr>
        <w:t xml:space="preserve">Nespotřebované pojistné za dobu od 1.3.2020 do 10.3.2020 (konec </w:t>
      </w:r>
      <w:r w:rsidR="00172F19">
        <w:rPr>
          <w:rFonts w:ascii="Koop Office" w:hAnsi="Koop Office" w:cs="Arial"/>
        </w:rPr>
        <w:t>tříměsíčního pojistného období</w:t>
      </w:r>
      <w:r>
        <w:rPr>
          <w:rFonts w:ascii="Koop Office" w:hAnsi="Koop Office" w:cs="Arial"/>
        </w:rPr>
        <w:t>) činí 563 187,- Kč</w:t>
      </w:r>
      <w:r w:rsidR="00FF3D99">
        <w:rPr>
          <w:rFonts w:ascii="Koop Office" w:hAnsi="Koop Office" w:cs="Arial"/>
        </w:rPr>
        <w:t xml:space="preserve"> a bude vráceno pojistníkovi na jeho účet č</w:t>
      </w:r>
      <w:r w:rsidR="006D520F" w:rsidRPr="006D520F">
        <w:rPr>
          <w:rFonts w:ascii="Koop Office" w:hAnsi="Koop Office" w:cs="Arial"/>
        </w:rPr>
        <w:t xml:space="preserve"> </w:t>
      </w:r>
      <w:r w:rsidR="00DD28EF">
        <w:rPr>
          <w:rFonts w:ascii="Koop Office" w:hAnsi="Koop Office" w:cs="Arial"/>
        </w:rPr>
        <w:t>XXXXXXXX</w:t>
      </w:r>
      <w:r w:rsidR="00FF3D99" w:rsidRPr="006D520F">
        <w:rPr>
          <w:rFonts w:ascii="Koop Office" w:hAnsi="Koop Office" w:cs="Arial"/>
        </w:rPr>
        <w:t>,</w:t>
      </w:r>
      <w:r w:rsidR="00FF3D99">
        <w:rPr>
          <w:rFonts w:ascii="Koop Office" w:hAnsi="Koop Office" w:cs="Arial"/>
        </w:rPr>
        <w:t xml:space="preserve"> variabilní symbol 7721113400.</w:t>
      </w:r>
    </w:p>
    <w:p w14:paraId="0BB7784E" w14:textId="14A33D6C" w:rsidR="005161C4" w:rsidRPr="00172F19" w:rsidRDefault="005161C4" w:rsidP="00172F19">
      <w:pPr>
        <w:pStyle w:val="slovn-Velkpsmena0"/>
        <w:spacing w:before="240" w:after="120"/>
        <w:rPr>
          <w:b/>
          <w:i/>
          <w:iCs/>
        </w:rPr>
      </w:pPr>
      <w:r w:rsidRPr="00172F19">
        <w:rPr>
          <w:bCs/>
          <w:i/>
          <w:iCs/>
        </w:rPr>
        <w:t>V článku V.</w:t>
      </w:r>
      <w:r w:rsidRPr="00172F19">
        <w:rPr>
          <w:b/>
          <w:i/>
          <w:iCs/>
        </w:rPr>
        <w:t xml:space="preserve"> </w:t>
      </w:r>
      <w:r w:rsidR="00DD32ED" w:rsidRPr="00172F19">
        <w:rPr>
          <w:i/>
          <w:iCs/>
        </w:rPr>
        <w:t>(</w:t>
      </w:r>
      <w:r w:rsidRPr="00172F19">
        <w:rPr>
          <w:bCs/>
          <w:i/>
          <w:iCs/>
        </w:rPr>
        <w:t>Zvláštní ujednání</w:t>
      </w:r>
      <w:r w:rsidR="00DD32ED" w:rsidRPr="00172F19">
        <w:rPr>
          <w:bCs/>
          <w:i/>
          <w:iCs/>
        </w:rPr>
        <w:t>)</w:t>
      </w:r>
      <w:r w:rsidRPr="00172F19">
        <w:rPr>
          <w:b/>
          <w:i/>
          <w:iCs/>
        </w:rPr>
        <w:t xml:space="preserve"> </w:t>
      </w:r>
      <w:r w:rsidRPr="00172F19">
        <w:rPr>
          <w:i/>
          <w:iCs/>
        </w:rPr>
        <w:t xml:space="preserve">se na konec vkládá nový bod </w:t>
      </w:r>
      <w:r w:rsidR="00FF3D99" w:rsidRPr="00172F19">
        <w:rPr>
          <w:i/>
          <w:iCs/>
        </w:rPr>
        <w:t>8.</w:t>
      </w:r>
      <w:r w:rsidRPr="00172F19">
        <w:rPr>
          <w:i/>
          <w:iCs/>
        </w:rPr>
        <w:t>, který zní:</w:t>
      </w:r>
    </w:p>
    <w:p w14:paraId="188F0209" w14:textId="7B3D8194" w:rsidR="00EE42C2" w:rsidRPr="00034D2B" w:rsidRDefault="00FF3D99" w:rsidP="00E760DA">
      <w:pPr>
        <w:pStyle w:val="slovn-Velkpsmena0"/>
        <w:numPr>
          <w:ilvl w:val="0"/>
          <w:numId w:val="0"/>
        </w:numPr>
        <w:tabs>
          <w:tab w:val="left" w:pos="426"/>
        </w:tabs>
        <w:spacing w:before="120"/>
        <w:ind w:left="425" w:hanging="425"/>
      </w:pPr>
      <w:r w:rsidRPr="00FF3D99">
        <w:t>8</w:t>
      </w:r>
      <w:r w:rsidR="00EE42C2" w:rsidRPr="00FF3D99">
        <w:t>.</w:t>
      </w:r>
      <w:r w:rsidR="00EE42C2" w:rsidRPr="00034D2B">
        <w:tab/>
        <w:t>Pojistitel neposkytne pojistné plnění ani jiné plnění či službu z pojistné smlouvy v rozsahu, v jakém by takové plnění nebo služba znamenaly porušení mezinárodních sankcí, obchodních nebo ekonomických sankcí či finančních embarg, vyhlášených za účelem udržení nebo obnovení mezinárodního míru, bezpečnosti, ochrany základních lidských práv a boje proti terorismu. Za tyto sankce a embarga se považují zejména sankce a embarga Organizace spojených národů, Evropské unie a České republiky. Dále také Spojených států amerických za předpokladu, že neodporují sankcím a embargům uvedeným v předchozí větě.</w:t>
      </w:r>
    </w:p>
    <w:p w14:paraId="56348DCF" w14:textId="0F3AB5B8" w:rsidR="001A4F96" w:rsidRPr="00172F19" w:rsidRDefault="001A4F96" w:rsidP="00172F19">
      <w:pPr>
        <w:pStyle w:val="slovn-Velkpsmena0"/>
        <w:spacing w:before="240" w:after="120"/>
        <w:rPr>
          <w:bCs/>
          <w:i/>
          <w:iCs/>
        </w:rPr>
      </w:pPr>
      <w:r w:rsidRPr="00172F19">
        <w:rPr>
          <w:bCs/>
          <w:i/>
          <w:iCs/>
        </w:rPr>
        <w:t>Na konci č</w:t>
      </w:r>
      <w:r w:rsidR="00AB2C03" w:rsidRPr="00172F19">
        <w:rPr>
          <w:bCs/>
          <w:i/>
          <w:iCs/>
        </w:rPr>
        <w:t>lánk</w:t>
      </w:r>
      <w:r w:rsidRPr="00172F19">
        <w:rPr>
          <w:bCs/>
          <w:i/>
          <w:iCs/>
        </w:rPr>
        <w:t>u</w:t>
      </w:r>
      <w:r w:rsidR="00AB2C03" w:rsidRPr="00172F19">
        <w:rPr>
          <w:bCs/>
          <w:i/>
          <w:iCs/>
        </w:rPr>
        <w:t xml:space="preserve"> VI</w:t>
      </w:r>
      <w:r w:rsidR="005D03EF" w:rsidRPr="00172F19">
        <w:rPr>
          <w:bCs/>
          <w:i/>
          <w:iCs/>
        </w:rPr>
        <w:t>I</w:t>
      </w:r>
      <w:r w:rsidR="00AB2C03" w:rsidRPr="00172F19">
        <w:rPr>
          <w:bCs/>
          <w:i/>
          <w:iCs/>
        </w:rPr>
        <w:t>. (</w:t>
      </w:r>
      <w:r w:rsidR="00E80BB8" w:rsidRPr="00172F19">
        <w:rPr>
          <w:bCs/>
          <w:i/>
          <w:iCs/>
        </w:rPr>
        <w:t>Prohlášení</w:t>
      </w:r>
      <w:r w:rsidR="00A405C5" w:rsidRPr="00172F19">
        <w:rPr>
          <w:bCs/>
          <w:i/>
          <w:iCs/>
        </w:rPr>
        <w:t xml:space="preserve"> pojistníka</w:t>
      </w:r>
      <w:r w:rsidR="00E80BB8" w:rsidRPr="00172F19">
        <w:rPr>
          <w:bCs/>
          <w:i/>
          <w:iCs/>
        </w:rPr>
        <w:t>, registr smluv, zpracování osobních údajů</w:t>
      </w:r>
      <w:r w:rsidR="00AB2C03" w:rsidRPr="00172F19">
        <w:rPr>
          <w:bCs/>
          <w:i/>
          <w:iCs/>
        </w:rPr>
        <w:t xml:space="preserve">) </w:t>
      </w:r>
      <w:r w:rsidRPr="00172F19">
        <w:rPr>
          <w:bCs/>
          <w:i/>
          <w:iCs/>
        </w:rPr>
        <w:t>se doplňuje tato věta</w:t>
      </w:r>
      <w:r w:rsidR="00AB2C03" w:rsidRPr="00172F19">
        <w:rPr>
          <w:bCs/>
          <w:i/>
          <w:iCs/>
        </w:rPr>
        <w:t>:</w:t>
      </w:r>
      <w:r w:rsidRPr="00172F19">
        <w:rPr>
          <w:bCs/>
          <w:i/>
          <w:iCs/>
        </w:rPr>
        <w:t xml:space="preserve"> </w:t>
      </w:r>
    </w:p>
    <w:p w14:paraId="69735333" w14:textId="4FCA8D10" w:rsidR="001A4F96" w:rsidRDefault="001A4F96" w:rsidP="00E760DA">
      <w:pPr>
        <w:pStyle w:val="slovn-Velkpsmena0"/>
        <w:numPr>
          <w:ilvl w:val="0"/>
          <w:numId w:val="0"/>
        </w:numPr>
        <w:spacing w:before="120"/>
        <w:ind w:left="425"/>
        <w:rPr>
          <w:b/>
        </w:rPr>
      </w:pPr>
      <w:r w:rsidRPr="00D203B8">
        <w:t xml:space="preserve">Pojistník prohlašuje, že </w:t>
      </w:r>
      <w:r w:rsidR="00D66A64" w:rsidRPr="00D203B8">
        <w:t>jeho</w:t>
      </w:r>
      <w:r w:rsidRPr="00D203B8">
        <w:t xml:space="preserve"> prohlášení</w:t>
      </w:r>
      <w:r w:rsidR="00D66A64" w:rsidRPr="00D203B8">
        <w:t>/potvrzení</w:t>
      </w:r>
      <w:r w:rsidRPr="00D203B8">
        <w:t xml:space="preserve"> učiněná v pojistné smlouvě </w:t>
      </w:r>
      <w:r w:rsidR="00DD32ED" w:rsidRPr="00D203B8">
        <w:t xml:space="preserve">ve znění předchozích dodatků </w:t>
      </w:r>
      <w:r w:rsidRPr="00D203B8">
        <w:t>jsou aktuální</w:t>
      </w:r>
      <w:r w:rsidR="00DD32ED" w:rsidRPr="00D203B8">
        <w:t>,</w:t>
      </w:r>
      <w:r w:rsidRPr="00D203B8">
        <w:t xml:space="preserve"> nadále</w:t>
      </w:r>
      <w:r w:rsidR="00554750" w:rsidRPr="00D203B8">
        <w:t xml:space="preserve"> platná</w:t>
      </w:r>
      <w:r w:rsidR="00DD32ED" w:rsidRPr="00D203B8">
        <w:t xml:space="preserve"> a vztahují se i k tomuto dodatku</w:t>
      </w:r>
      <w:r w:rsidR="00554750" w:rsidRPr="00D203B8">
        <w:t>.</w:t>
      </w:r>
    </w:p>
    <w:p w14:paraId="37572088" w14:textId="49BDF322" w:rsidR="00207D6B" w:rsidRPr="00172F19" w:rsidRDefault="004E646D" w:rsidP="00172F19">
      <w:pPr>
        <w:pStyle w:val="slovn-Velkpsmena0"/>
        <w:spacing w:before="240" w:after="120"/>
        <w:rPr>
          <w:bCs/>
          <w:i/>
          <w:iCs/>
        </w:rPr>
      </w:pPr>
      <w:r w:rsidRPr="00172F19">
        <w:rPr>
          <w:bCs/>
          <w:i/>
          <w:iCs/>
        </w:rPr>
        <w:t>Článek VII</w:t>
      </w:r>
      <w:r w:rsidR="005D03EF" w:rsidRPr="00172F19">
        <w:rPr>
          <w:bCs/>
          <w:i/>
          <w:iCs/>
        </w:rPr>
        <w:t>I</w:t>
      </w:r>
      <w:r w:rsidRPr="00172F19">
        <w:rPr>
          <w:bCs/>
          <w:i/>
          <w:iCs/>
        </w:rPr>
        <w:t>. (Závěrečná ustanovení) nově zní:</w:t>
      </w:r>
    </w:p>
    <w:p w14:paraId="2487E211" w14:textId="5673D47B" w:rsidR="009B22B4" w:rsidRPr="00034D2B" w:rsidRDefault="009B22B4" w:rsidP="00915900">
      <w:pPr>
        <w:pStyle w:val="Nadpislnk"/>
      </w:pPr>
      <w:r w:rsidRPr="00034D2B">
        <w:t>Článek VII</w:t>
      </w:r>
      <w:r w:rsidR="005D03EF">
        <w:t>I</w:t>
      </w:r>
      <w:r w:rsidRPr="00034D2B">
        <w:t>.</w:t>
      </w:r>
      <w:r w:rsidR="00F425A6" w:rsidRPr="00034D2B">
        <w:br/>
      </w:r>
      <w:r w:rsidRPr="00034D2B">
        <w:t>Závěrečná ustanovení</w:t>
      </w:r>
    </w:p>
    <w:p w14:paraId="0BF865CB" w14:textId="7DAF8A12" w:rsidR="004E646D" w:rsidRPr="00034D2B" w:rsidRDefault="004E646D" w:rsidP="005D239B">
      <w:pPr>
        <w:pStyle w:val="slovn-rove1-netunb"/>
        <w:numPr>
          <w:ilvl w:val="0"/>
          <w:numId w:val="41"/>
        </w:numPr>
        <w:spacing w:after="0"/>
      </w:pPr>
      <w:r w:rsidRPr="00034D2B">
        <w:t xml:space="preserve">Není-li ujednáno jinak, je pojistnou dobou doba od </w:t>
      </w:r>
      <w:r w:rsidR="005D03EF">
        <w:t>11.12.2018</w:t>
      </w:r>
      <w:r w:rsidRPr="00034D2B">
        <w:t xml:space="preserve"> (počátek pojištění) do </w:t>
      </w:r>
      <w:r w:rsidR="005D03EF">
        <w:t>29.2.2020</w:t>
      </w:r>
      <w:r w:rsidRPr="00034D2B">
        <w:t xml:space="preserve"> (konec pojištění).</w:t>
      </w:r>
    </w:p>
    <w:p w14:paraId="5365D863" w14:textId="66A61328" w:rsidR="004E646D" w:rsidRPr="00034D2B" w:rsidRDefault="001F2E42" w:rsidP="004E646D">
      <w:pPr>
        <w:ind w:left="425"/>
      </w:pPr>
      <w:r w:rsidRPr="00034D2B">
        <w:t>Počátek změn provedených tímto dodatkem</w:t>
      </w:r>
      <w:r w:rsidRPr="00D203B8">
        <w:t xml:space="preserve">: </w:t>
      </w:r>
      <w:r w:rsidR="00D203B8">
        <w:t>29</w:t>
      </w:r>
      <w:r w:rsidR="005D03EF" w:rsidRPr="00D203B8">
        <w:t>.</w:t>
      </w:r>
      <w:r w:rsidR="00D203B8">
        <w:t>2</w:t>
      </w:r>
      <w:r w:rsidR="005D03EF" w:rsidRPr="00D203B8">
        <w:t>.2020.</w:t>
      </w:r>
      <w:r w:rsidR="004E646D" w:rsidRPr="00034D2B">
        <w:t xml:space="preserve"> </w:t>
      </w:r>
    </w:p>
    <w:p w14:paraId="079F9AD7" w14:textId="1ADDA371" w:rsidR="004B3663" w:rsidRDefault="004B3663" w:rsidP="004B3663">
      <w:pPr>
        <w:spacing w:before="120"/>
        <w:ind w:left="425"/>
      </w:pPr>
      <w:bookmarkStart w:id="2" w:name="_Hlk35260018"/>
      <w:r w:rsidRPr="00D203B8">
        <w:t xml:space="preserve">Je-li tento dodatek uzavřen po datu uvedeném jako počátek </w:t>
      </w:r>
      <w:r w:rsidR="006C0817" w:rsidRPr="00D203B8">
        <w:t>změn provedených tímto dodatkem, vztahují se tímto dodatkem provedené změny a případná tímto dodatkem sjednaná nová</w:t>
      </w:r>
      <w:r w:rsidRPr="00D203B8">
        <w:t xml:space="preserve"> pojištění i na dobu od data uvedeného jako počátek </w:t>
      </w:r>
      <w:r w:rsidR="006C0817" w:rsidRPr="00D203B8">
        <w:t>změn provedených tímto dodatkem</w:t>
      </w:r>
      <w:r w:rsidR="0044768B" w:rsidRPr="00D203B8">
        <w:t xml:space="preserve"> do uzavření tohoto dodatku; p</w:t>
      </w:r>
      <w:r w:rsidRPr="00D203B8">
        <w:t xml:space="preserve">ojistitel však </w:t>
      </w:r>
      <w:r w:rsidR="006675D0" w:rsidRPr="00D203B8">
        <w:t xml:space="preserve">v rozsahu těchto provedených změn nebo případných nových pojištění </w:t>
      </w:r>
      <w:r w:rsidRPr="00D203B8">
        <w:t xml:space="preserve">není povinen poskytnout plnění, pokud pojistník a/nebo pojištěný a/nebo oprávněná osoba a/nebo jiná osoba, která uplatňuje právo na plnění pojistitele, v době uzavření </w:t>
      </w:r>
      <w:r w:rsidR="006C0817" w:rsidRPr="00D203B8">
        <w:t xml:space="preserve">tohoto dodatku </w:t>
      </w:r>
      <w:r w:rsidRPr="00D203B8">
        <w:t xml:space="preserve">věděl(a) nebo s přihlédnutím ke všem okolnostem mohl(a) vědět, že již nastala skutečnost, která by se mohla stát důvodem vzniku práva na plnění pojistitele </w:t>
      </w:r>
      <w:r w:rsidR="006C0817" w:rsidRPr="00D203B8">
        <w:t>v rozsahu změn provedených tímto dodatkem</w:t>
      </w:r>
      <w:r w:rsidR="0058597D" w:rsidRPr="00D203B8">
        <w:t xml:space="preserve"> nebo případných tímto dodatkem sjednaných nových pojištění</w:t>
      </w:r>
      <w:r w:rsidRPr="00D203B8">
        <w:t xml:space="preserve">, vyjma takových skutečností, které již byly pojistiteli jakoukoli z výše uvedených osob oznámeny před odesláním návrhu pojistitele na uzavření </w:t>
      </w:r>
      <w:r w:rsidR="0058597D" w:rsidRPr="00D203B8">
        <w:t>tohoto dodatku</w:t>
      </w:r>
      <w:r w:rsidRPr="00D203B8">
        <w:t>.</w:t>
      </w:r>
    </w:p>
    <w:bookmarkEnd w:id="2"/>
    <w:p w14:paraId="7B55EF73" w14:textId="77777777" w:rsidR="004E646D" w:rsidRPr="00034D2B" w:rsidRDefault="004E646D" w:rsidP="005D239B">
      <w:pPr>
        <w:pStyle w:val="slovn-rove1-netunb"/>
        <w:numPr>
          <w:ilvl w:val="0"/>
          <w:numId w:val="41"/>
        </w:numPr>
        <w:spacing w:after="0"/>
      </w:pPr>
      <w:r w:rsidRPr="00034D2B">
        <w:t xml:space="preserve">Odpověď pojistníka na návrh pojistitele na uzavření </w:t>
      </w:r>
      <w:r w:rsidR="00216C3C" w:rsidRPr="00034D2B">
        <w:t>tohoto dodatku</w:t>
      </w:r>
      <w:r w:rsidRPr="00034D2B">
        <w:t xml:space="preserve"> (dále jen „</w:t>
      </w:r>
      <w:r w:rsidRPr="00034D2B">
        <w:rPr>
          <w:b/>
        </w:rPr>
        <w:t>nabídka</w:t>
      </w:r>
      <w:r w:rsidRPr="00034D2B">
        <w:t>“) s dodatkem nebo odchylkou od nabídky se nepovažuje za její přijetí, a to ani v případě, že se takovou odchylkou podstatně nemění podmínky nabídky.</w:t>
      </w:r>
    </w:p>
    <w:p w14:paraId="2AD01294" w14:textId="1A831DBD" w:rsidR="004E646D" w:rsidRDefault="004E646D" w:rsidP="005D239B">
      <w:pPr>
        <w:pStyle w:val="slovn-rove1-netunb"/>
        <w:numPr>
          <w:ilvl w:val="0"/>
          <w:numId w:val="41"/>
        </w:numPr>
        <w:spacing w:after="0"/>
      </w:pPr>
      <w:r w:rsidRPr="00034D2B"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14:paraId="0B657EBA" w14:textId="77777777" w:rsidR="004E646D" w:rsidRPr="00034D2B" w:rsidRDefault="004E646D" w:rsidP="005D239B">
      <w:pPr>
        <w:pStyle w:val="slovn-rove1-netunb"/>
        <w:numPr>
          <w:ilvl w:val="0"/>
          <w:numId w:val="41"/>
        </w:numPr>
        <w:spacing w:after="0"/>
      </w:pPr>
      <w:r w:rsidRPr="00034D2B">
        <w:t>Subjektem věcně příslušným k mimosoudnímu řešení spotřebitelských sporů z tohoto pojištění je Česká obchodní inspekce, Štěpánská 567/15, 120 00 Praha 2, www.coi.cz.</w:t>
      </w:r>
    </w:p>
    <w:p w14:paraId="2C8B1796" w14:textId="77777777" w:rsidR="00D203B8" w:rsidRPr="00D203B8" w:rsidRDefault="00D203B8" w:rsidP="00D203B8">
      <w:pPr>
        <w:pStyle w:val="slovn-rove1-netunb"/>
        <w:numPr>
          <w:ilvl w:val="0"/>
          <w:numId w:val="41"/>
        </w:numPr>
        <w:suppressAutoHyphens/>
        <w:spacing w:after="60"/>
        <w:rPr>
          <w:rFonts w:cs="Arial"/>
          <w:bCs/>
        </w:rPr>
      </w:pPr>
      <w:bookmarkStart w:id="3" w:name="_Ref489759092"/>
      <w:r w:rsidRPr="00D203B8">
        <w:rPr>
          <w:rFonts w:cs="Arial"/>
          <w:bCs/>
        </w:rPr>
        <w:lastRenderedPageBreak/>
        <w:t>Pojistná smlouva byla vypracována ve čtyřech stejnopisech, pojistník obdrží jeden stejnopis, vedoucí pojistitel si ponechá dva stejnopisy, (</w:t>
      </w:r>
      <w:proofErr w:type="spellStart"/>
      <w:r w:rsidRPr="00D203B8">
        <w:rPr>
          <w:rFonts w:cs="Arial"/>
          <w:bCs/>
        </w:rPr>
        <w:t>sou</w:t>
      </w:r>
      <w:proofErr w:type="spellEnd"/>
      <w:r w:rsidRPr="00D203B8">
        <w:rPr>
          <w:rFonts w:cs="Arial"/>
          <w:bCs/>
        </w:rPr>
        <w:t>)pojistitel obdrží jeden stejnopis.</w:t>
      </w:r>
    </w:p>
    <w:p w14:paraId="708C3887" w14:textId="6E7AF3FF" w:rsidR="004E646D" w:rsidRPr="00A208DC" w:rsidRDefault="004E646D" w:rsidP="005D239B">
      <w:pPr>
        <w:pStyle w:val="slovn-rove1-netunb"/>
        <w:numPr>
          <w:ilvl w:val="0"/>
          <w:numId w:val="41"/>
        </w:numPr>
        <w:spacing w:after="0"/>
      </w:pPr>
      <w:r w:rsidRPr="00A208DC">
        <w:t xml:space="preserve">Tento dodatek obsahuje </w:t>
      </w:r>
      <w:r w:rsidR="00172F19">
        <w:t>3</w:t>
      </w:r>
      <w:r w:rsidRPr="00A208DC">
        <w:t xml:space="preserve"> stran</w:t>
      </w:r>
      <w:r w:rsidR="00A208DC" w:rsidRPr="00A208DC">
        <w:t>y</w:t>
      </w:r>
      <w:r w:rsidRPr="00A208DC">
        <w:t xml:space="preserve">, k pojistné smlouvě ve znění tohoto dodatku náleží </w:t>
      </w:r>
      <w:r w:rsidR="0089073A" w:rsidRPr="00A208DC">
        <w:t>10</w:t>
      </w:r>
      <w:r w:rsidRPr="00A208DC">
        <w:t xml:space="preserve"> příloh</w:t>
      </w:r>
      <w:bookmarkEnd w:id="3"/>
      <w:r w:rsidRPr="00A208DC">
        <w:t xml:space="preserve">, z nichž ani jedna není </w:t>
      </w:r>
      <w:r w:rsidR="00A208DC" w:rsidRPr="00A208DC">
        <w:t xml:space="preserve">fyzicky </w:t>
      </w:r>
      <w:r w:rsidRPr="00A208DC">
        <w:t>přiložena k tomuto dodatku. Součástí pojistné smlouvy ve znění tohoto dodatku jsou pojistné podmínky pojistitele uvedené v čl. I. této pojistné smlouvy ve znění tohoto dodatku</w:t>
      </w:r>
      <w:r w:rsidR="0087734B" w:rsidRPr="00A208DC">
        <w:t>.</w:t>
      </w:r>
    </w:p>
    <w:p w14:paraId="4E618A41" w14:textId="77777777" w:rsidR="004E646D" w:rsidRPr="00034D2B" w:rsidRDefault="004E646D" w:rsidP="004E646D"/>
    <w:p w14:paraId="46C8EF5A" w14:textId="26131405" w:rsidR="0089073A" w:rsidRDefault="0089073A" w:rsidP="00172F19">
      <w:pPr>
        <w:tabs>
          <w:tab w:val="left" w:pos="1134"/>
          <w:tab w:val="left" w:pos="2552"/>
        </w:tabs>
        <w:suppressAutoHyphens/>
        <w:ind w:left="2552" w:hanging="2552"/>
        <w:rPr>
          <w:rFonts w:cs="Arial"/>
        </w:rPr>
      </w:pPr>
      <w:r w:rsidRPr="0093426F">
        <w:rPr>
          <w:rFonts w:cs="Arial"/>
          <w:szCs w:val="22"/>
        </w:rPr>
        <w:t>Výčet příloh:</w:t>
      </w:r>
      <w:r>
        <w:rPr>
          <w:rFonts w:cs="Arial"/>
          <w:szCs w:val="22"/>
        </w:rPr>
        <w:tab/>
      </w:r>
      <w:r w:rsidRPr="00015B0B">
        <w:rPr>
          <w:rFonts w:cs="Arial"/>
          <w:szCs w:val="22"/>
        </w:rPr>
        <w:t>příloha č. 1</w:t>
      </w:r>
      <w:r>
        <w:rPr>
          <w:rFonts w:cs="Arial"/>
          <w:szCs w:val="22"/>
        </w:rPr>
        <w:t xml:space="preserve"> –</w:t>
      </w:r>
      <w:r w:rsidRPr="00F7120B">
        <w:rPr>
          <w:rFonts w:cs="Arial"/>
        </w:rPr>
        <w:t xml:space="preserve"> </w:t>
      </w:r>
      <w:r>
        <w:rPr>
          <w:rFonts w:cs="Arial"/>
        </w:rPr>
        <w:tab/>
        <w:t>rozhodnutí o změně oprávnění k poskytování zdravotních služeb č.j. 074285/2013/KUSK ze dne 7.6.2013</w:t>
      </w:r>
    </w:p>
    <w:p w14:paraId="25932BB6" w14:textId="77777777" w:rsidR="0089073A" w:rsidRDefault="0089073A" w:rsidP="00172F19">
      <w:pPr>
        <w:tabs>
          <w:tab w:val="left" w:pos="-720"/>
          <w:tab w:val="left" w:pos="1134"/>
          <w:tab w:val="left" w:pos="2552"/>
        </w:tabs>
        <w:ind w:left="2552" w:hanging="1418"/>
        <w:rPr>
          <w:rFonts w:cs="Arial"/>
        </w:rPr>
      </w:pPr>
      <w:r w:rsidRPr="00015B0B">
        <w:rPr>
          <w:rFonts w:cs="Arial"/>
          <w:szCs w:val="22"/>
        </w:rPr>
        <w:t xml:space="preserve">příloha č. </w:t>
      </w:r>
      <w:r>
        <w:rPr>
          <w:rFonts w:cs="Arial"/>
          <w:szCs w:val="22"/>
        </w:rPr>
        <w:t>2 –</w:t>
      </w:r>
      <w:r w:rsidRPr="00F7120B">
        <w:rPr>
          <w:rFonts w:cs="Arial"/>
        </w:rPr>
        <w:t xml:space="preserve"> </w:t>
      </w:r>
      <w:r>
        <w:rPr>
          <w:rFonts w:cs="Arial"/>
        </w:rPr>
        <w:tab/>
        <w:t>rozhodnutí o změně oprávnění k poskytování zdravotních služeb č.j. 067540/2014/KUSK ze dne 21.5.2014</w:t>
      </w:r>
    </w:p>
    <w:p w14:paraId="1A009AB2" w14:textId="77777777" w:rsidR="0089073A" w:rsidRDefault="0089073A" w:rsidP="00172F19">
      <w:pPr>
        <w:tabs>
          <w:tab w:val="left" w:pos="-720"/>
          <w:tab w:val="left" w:pos="1134"/>
          <w:tab w:val="left" w:pos="2552"/>
        </w:tabs>
        <w:ind w:left="2552" w:hanging="1418"/>
        <w:rPr>
          <w:rFonts w:cs="Arial"/>
        </w:rPr>
      </w:pPr>
      <w:r w:rsidRPr="00015B0B">
        <w:rPr>
          <w:rFonts w:cs="Arial"/>
          <w:szCs w:val="22"/>
        </w:rPr>
        <w:t xml:space="preserve">příloha č. </w:t>
      </w:r>
      <w:r>
        <w:rPr>
          <w:rFonts w:cs="Arial"/>
          <w:szCs w:val="22"/>
        </w:rPr>
        <w:t>3 –</w:t>
      </w:r>
      <w:r w:rsidRPr="00F7120B">
        <w:rPr>
          <w:rFonts w:cs="Arial"/>
        </w:rPr>
        <w:t xml:space="preserve"> </w:t>
      </w:r>
      <w:r>
        <w:rPr>
          <w:rFonts w:cs="Arial"/>
        </w:rPr>
        <w:tab/>
        <w:t>rozhodnutí o změně oprávnění k poskytování zdravotních služeb č.j. 069672/2014/KUSK ze dne 26.5.2014</w:t>
      </w:r>
    </w:p>
    <w:p w14:paraId="243B4D46" w14:textId="77777777" w:rsidR="0089073A" w:rsidRDefault="0089073A" w:rsidP="00172F19">
      <w:pPr>
        <w:tabs>
          <w:tab w:val="left" w:pos="-720"/>
          <w:tab w:val="left" w:pos="1134"/>
          <w:tab w:val="left" w:pos="2552"/>
        </w:tabs>
        <w:ind w:left="2552" w:hanging="1418"/>
        <w:rPr>
          <w:rFonts w:cs="Arial"/>
        </w:rPr>
      </w:pPr>
      <w:r>
        <w:rPr>
          <w:rFonts w:cs="Arial"/>
          <w:szCs w:val="22"/>
        </w:rPr>
        <w:t>příloha č. 4 –</w:t>
      </w:r>
      <w:r w:rsidRPr="00F7120B">
        <w:rPr>
          <w:rFonts w:cs="Arial"/>
        </w:rPr>
        <w:t xml:space="preserve"> </w:t>
      </w:r>
      <w:r>
        <w:rPr>
          <w:rFonts w:cs="Arial"/>
        </w:rPr>
        <w:tab/>
        <w:t>rozhodnutí o změně oprávnění k poskytování zdravotních služeb č.j. 065817/2014/KUSK ze dne 14.5.2014</w:t>
      </w:r>
    </w:p>
    <w:p w14:paraId="12102929" w14:textId="77777777" w:rsidR="0089073A" w:rsidRDefault="0089073A" w:rsidP="00172F19">
      <w:pPr>
        <w:tabs>
          <w:tab w:val="left" w:pos="-720"/>
          <w:tab w:val="left" w:pos="1134"/>
          <w:tab w:val="left" w:pos="2552"/>
        </w:tabs>
        <w:ind w:left="2552" w:hanging="1418"/>
        <w:rPr>
          <w:rFonts w:cs="Arial"/>
        </w:rPr>
      </w:pPr>
      <w:r>
        <w:rPr>
          <w:rFonts w:cs="Arial"/>
          <w:szCs w:val="22"/>
        </w:rPr>
        <w:t>příloha č. 5 –</w:t>
      </w:r>
      <w:r w:rsidRPr="00F7120B">
        <w:rPr>
          <w:rFonts w:cs="Arial"/>
        </w:rPr>
        <w:t xml:space="preserve"> </w:t>
      </w:r>
      <w:r>
        <w:rPr>
          <w:rFonts w:cs="Arial"/>
        </w:rPr>
        <w:tab/>
        <w:t>rozhodnutí o změně oprávnění k poskytování zdravotních služeb č.j. 076010/2014/KUSK ze dne 28.5.2014</w:t>
      </w:r>
    </w:p>
    <w:p w14:paraId="1107BC40" w14:textId="77777777" w:rsidR="0089073A" w:rsidRDefault="0089073A" w:rsidP="00172F19">
      <w:pPr>
        <w:tabs>
          <w:tab w:val="left" w:pos="-720"/>
          <w:tab w:val="left" w:pos="1134"/>
          <w:tab w:val="left" w:pos="2552"/>
        </w:tabs>
        <w:ind w:left="2552" w:hanging="1418"/>
        <w:rPr>
          <w:rFonts w:cs="Arial"/>
        </w:rPr>
      </w:pPr>
      <w:r>
        <w:rPr>
          <w:rFonts w:cs="Arial"/>
          <w:szCs w:val="22"/>
        </w:rPr>
        <w:t>příloha č. 6 –</w:t>
      </w:r>
      <w:r w:rsidRPr="00F7120B">
        <w:rPr>
          <w:rFonts w:cs="Arial"/>
        </w:rPr>
        <w:t xml:space="preserve"> </w:t>
      </w:r>
      <w:r>
        <w:rPr>
          <w:rFonts w:cs="Arial"/>
        </w:rPr>
        <w:tab/>
      </w:r>
      <w:r w:rsidRPr="000221C9">
        <w:rPr>
          <w:rFonts w:cs="Arial"/>
        </w:rPr>
        <w:t xml:space="preserve">výpis z obchodního rejstříku </w:t>
      </w:r>
      <w:r>
        <w:rPr>
          <w:rFonts w:cs="Arial"/>
        </w:rPr>
        <w:t>pojištěného</w:t>
      </w:r>
      <w:r w:rsidRPr="00F06420">
        <w:rPr>
          <w:rFonts w:cs="Arial"/>
          <w:snapToGrid w:val="0"/>
          <w:szCs w:val="22"/>
        </w:rPr>
        <w:t xml:space="preserve"> </w:t>
      </w:r>
      <w:r w:rsidRPr="00934D04">
        <w:rPr>
          <w:rFonts w:cs="Arial"/>
          <w:snapToGrid w:val="0"/>
          <w:szCs w:val="22"/>
        </w:rPr>
        <w:t>Nemocnice Rudolfa a Stefanie Benešov, a.s., nemocnice Středočeského kraje</w:t>
      </w:r>
    </w:p>
    <w:p w14:paraId="70CD991F" w14:textId="77777777" w:rsidR="0089073A" w:rsidRDefault="0089073A" w:rsidP="00172F19">
      <w:pPr>
        <w:tabs>
          <w:tab w:val="left" w:pos="-720"/>
          <w:tab w:val="left" w:pos="1134"/>
          <w:tab w:val="left" w:pos="2552"/>
        </w:tabs>
        <w:ind w:left="2552" w:hanging="1418"/>
        <w:rPr>
          <w:rFonts w:cs="Arial"/>
        </w:rPr>
      </w:pPr>
      <w:r>
        <w:rPr>
          <w:rFonts w:cs="Arial"/>
          <w:szCs w:val="22"/>
        </w:rPr>
        <w:t>příloha č. 7 –</w:t>
      </w:r>
      <w:r>
        <w:rPr>
          <w:rFonts w:cs="Arial"/>
          <w:szCs w:val="22"/>
        </w:rPr>
        <w:tab/>
      </w:r>
      <w:r w:rsidRPr="000221C9">
        <w:rPr>
          <w:rFonts w:cs="Arial"/>
        </w:rPr>
        <w:t xml:space="preserve">výpis z obchodního rejstříku </w:t>
      </w:r>
      <w:r>
        <w:rPr>
          <w:rFonts w:cs="Arial"/>
        </w:rPr>
        <w:t>pojištěného</w:t>
      </w:r>
      <w:r w:rsidRPr="00F06420">
        <w:rPr>
          <w:rFonts w:cs="Arial"/>
          <w:snapToGrid w:val="0"/>
          <w:szCs w:val="22"/>
        </w:rPr>
        <w:t xml:space="preserve"> </w:t>
      </w:r>
      <w:r w:rsidRPr="00934D04">
        <w:rPr>
          <w:rFonts w:cs="Arial"/>
          <w:snapToGrid w:val="0"/>
          <w:szCs w:val="22"/>
        </w:rPr>
        <w:t>Oblastní nemocnice Kolín, a.s., nemocnice Středočeského kraje</w:t>
      </w:r>
    </w:p>
    <w:p w14:paraId="1A782B1B" w14:textId="77777777" w:rsidR="0089073A" w:rsidRDefault="0089073A" w:rsidP="00172F19">
      <w:pPr>
        <w:tabs>
          <w:tab w:val="left" w:pos="-720"/>
          <w:tab w:val="left" w:pos="1134"/>
          <w:tab w:val="left" w:pos="2552"/>
          <w:tab w:val="left" w:pos="3544"/>
        </w:tabs>
        <w:ind w:left="2552" w:hanging="1418"/>
        <w:rPr>
          <w:rFonts w:cs="Arial"/>
        </w:rPr>
      </w:pPr>
      <w:r>
        <w:rPr>
          <w:rFonts w:cs="Arial"/>
          <w:szCs w:val="22"/>
        </w:rPr>
        <w:t>příloha č. 8 –</w:t>
      </w:r>
      <w:r>
        <w:rPr>
          <w:rFonts w:cs="Arial"/>
          <w:szCs w:val="22"/>
        </w:rPr>
        <w:tab/>
      </w:r>
      <w:r w:rsidRPr="000221C9">
        <w:rPr>
          <w:rFonts w:cs="Arial"/>
        </w:rPr>
        <w:t xml:space="preserve">výpis z obchodního rejstříku </w:t>
      </w:r>
      <w:r>
        <w:rPr>
          <w:rFonts w:cs="Arial"/>
        </w:rPr>
        <w:t>pojištěného</w:t>
      </w:r>
      <w:r w:rsidRPr="00F06420">
        <w:rPr>
          <w:rFonts w:cs="Arial"/>
          <w:snapToGrid w:val="0"/>
          <w:szCs w:val="22"/>
        </w:rPr>
        <w:t xml:space="preserve"> </w:t>
      </w:r>
      <w:r w:rsidRPr="00934D04">
        <w:rPr>
          <w:rFonts w:cs="Arial"/>
          <w:snapToGrid w:val="0"/>
          <w:szCs w:val="22"/>
        </w:rPr>
        <w:t>Oblastní nemocnice Mladá Boleslav, a.s., nemocnice Středočeského kraje</w:t>
      </w:r>
    </w:p>
    <w:p w14:paraId="0F1A7391" w14:textId="77777777" w:rsidR="0089073A" w:rsidRDefault="0089073A" w:rsidP="00172F19">
      <w:pPr>
        <w:tabs>
          <w:tab w:val="left" w:pos="-720"/>
          <w:tab w:val="left" w:pos="1134"/>
          <w:tab w:val="left" w:pos="2552"/>
        </w:tabs>
        <w:ind w:left="2552" w:hanging="1418"/>
        <w:rPr>
          <w:rFonts w:cs="Arial"/>
        </w:rPr>
      </w:pPr>
      <w:r>
        <w:rPr>
          <w:rFonts w:cs="Arial"/>
          <w:szCs w:val="22"/>
        </w:rPr>
        <w:t>příloha č. 9 –</w:t>
      </w:r>
      <w:r w:rsidRPr="00F7120B">
        <w:rPr>
          <w:rFonts w:cs="Arial"/>
        </w:rPr>
        <w:t xml:space="preserve"> </w:t>
      </w:r>
      <w:r>
        <w:rPr>
          <w:rFonts w:cs="Arial"/>
        </w:rPr>
        <w:tab/>
        <w:t>výpis</w:t>
      </w:r>
      <w:r w:rsidRPr="000221C9">
        <w:rPr>
          <w:rFonts w:cs="Arial"/>
        </w:rPr>
        <w:t xml:space="preserve"> z obchodního rejstříku </w:t>
      </w:r>
      <w:r>
        <w:rPr>
          <w:rFonts w:cs="Arial"/>
        </w:rPr>
        <w:t>pojištěného</w:t>
      </w:r>
      <w:r w:rsidRPr="00F06420">
        <w:rPr>
          <w:rFonts w:cs="Arial"/>
          <w:snapToGrid w:val="0"/>
          <w:szCs w:val="22"/>
        </w:rPr>
        <w:t xml:space="preserve"> </w:t>
      </w:r>
      <w:r w:rsidRPr="00934D04">
        <w:rPr>
          <w:rFonts w:cs="Arial"/>
          <w:snapToGrid w:val="0"/>
          <w:szCs w:val="22"/>
        </w:rPr>
        <w:t>Oblastní nemocnice Příbram, a.s</w:t>
      </w:r>
      <w:r>
        <w:rPr>
          <w:rFonts w:cs="Arial"/>
          <w:snapToGrid w:val="0"/>
          <w:szCs w:val="22"/>
        </w:rPr>
        <w:t>.</w:t>
      </w:r>
    </w:p>
    <w:p w14:paraId="04D04377" w14:textId="77777777" w:rsidR="0089073A" w:rsidRDefault="0089073A" w:rsidP="00172F19">
      <w:pPr>
        <w:tabs>
          <w:tab w:val="left" w:pos="-720"/>
          <w:tab w:val="left" w:pos="1134"/>
          <w:tab w:val="left" w:pos="2552"/>
        </w:tabs>
        <w:ind w:left="2552" w:hanging="1418"/>
        <w:rPr>
          <w:rFonts w:cs="Arial"/>
          <w:snapToGrid w:val="0"/>
          <w:szCs w:val="22"/>
        </w:rPr>
      </w:pPr>
      <w:r>
        <w:rPr>
          <w:rFonts w:cs="Arial"/>
          <w:szCs w:val="22"/>
        </w:rPr>
        <w:t>příloha č. 10 –</w:t>
      </w:r>
      <w:r w:rsidRPr="00F7120B">
        <w:rPr>
          <w:rFonts w:cs="Arial"/>
        </w:rPr>
        <w:t xml:space="preserve"> </w:t>
      </w:r>
      <w:r>
        <w:rPr>
          <w:rFonts w:cs="Arial"/>
        </w:rPr>
        <w:t>výpis</w:t>
      </w:r>
      <w:r w:rsidRPr="000221C9">
        <w:rPr>
          <w:rFonts w:cs="Arial"/>
        </w:rPr>
        <w:t xml:space="preserve"> z obchodního rejstříku </w:t>
      </w:r>
      <w:r>
        <w:rPr>
          <w:rFonts w:cs="Arial"/>
        </w:rPr>
        <w:t>pojištěného</w:t>
      </w:r>
      <w:r w:rsidRPr="00F06420">
        <w:rPr>
          <w:rFonts w:cs="Arial"/>
          <w:snapToGrid w:val="0"/>
          <w:szCs w:val="22"/>
        </w:rPr>
        <w:t xml:space="preserve"> </w:t>
      </w:r>
      <w:r w:rsidRPr="0097190A">
        <w:rPr>
          <w:rFonts w:cs="Arial"/>
          <w:snapToGrid w:val="0"/>
          <w:szCs w:val="22"/>
        </w:rPr>
        <w:t>Oblastní nemocnice Kladno, a.s., nemocnice Středočeského kraje</w:t>
      </w:r>
    </w:p>
    <w:p w14:paraId="767AAF2F" w14:textId="1A3FB964" w:rsidR="004E646D" w:rsidRPr="00172F19" w:rsidRDefault="004E646D" w:rsidP="00172F19">
      <w:pPr>
        <w:spacing w:before="120"/>
        <w:rPr>
          <w:b/>
          <w:szCs w:val="20"/>
        </w:rPr>
      </w:pPr>
      <w:r w:rsidRPr="00172F19">
        <w:t>Přílohy přiložené k tomuto dodatku nahrazují odpovídající přílohy k pojistné smlouvě.</w:t>
      </w:r>
    </w:p>
    <w:p w14:paraId="49581652" w14:textId="77777777" w:rsidR="005316E4" w:rsidRDefault="005316E4" w:rsidP="00B87E8D">
      <w:pPr>
        <w:tabs>
          <w:tab w:val="center" w:pos="3686"/>
          <w:tab w:val="center" w:pos="7797"/>
        </w:tabs>
        <w:rPr>
          <w:rFonts w:cs="Arial"/>
        </w:rPr>
      </w:pPr>
      <w:bookmarkStart w:id="4" w:name="_Hlk25570604"/>
    </w:p>
    <w:p w14:paraId="3653157F" w14:textId="77777777" w:rsidR="005316E4" w:rsidRDefault="005316E4" w:rsidP="00B87E8D">
      <w:pPr>
        <w:tabs>
          <w:tab w:val="center" w:pos="3686"/>
          <w:tab w:val="center" w:pos="7797"/>
        </w:tabs>
        <w:rPr>
          <w:rFonts w:cs="Arial"/>
        </w:rPr>
      </w:pPr>
    </w:p>
    <w:p w14:paraId="5B5C51CF" w14:textId="77777777" w:rsidR="005316E4" w:rsidRDefault="005316E4" w:rsidP="00B87E8D">
      <w:pPr>
        <w:tabs>
          <w:tab w:val="center" w:pos="3686"/>
          <w:tab w:val="center" w:pos="7797"/>
        </w:tabs>
        <w:rPr>
          <w:rFonts w:cs="Arial"/>
        </w:rPr>
      </w:pPr>
    </w:p>
    <w:p w14:paraId="502184A4" w14:textId="77777777" w:rsidR="005316E4" w:rsidRDefault="005316E4" w:rsidP="00B87E8D">
      <w:pPr>
        <w:tabs>
          <w:tab w:val="center" w:pos="3686"/>
          <w:tab w:val="center" w:pos="7797"/>
        </w:tabs>
        <w:rPr>
          <w:rFonts w:cs="Arial"/>
        </w:rPr>
      </w:pPr>
    </w:p>
    <w:p w14:paraId="5AB3D7A2" w14:textId="77777777" w:rsidR="006D520F" w:rsidRPr="00ED15E1" w:rsidRDefault="006D520F" w:rsidP="006D520F">
      <w:pPr>
        <w:tabs>
          <w:tab w:val="center" w:pos="3686"/>
          <w:tab w:val="center" w:pos="7797"/>
        </w:tabs>
        <w:rPr>
          <w:rFonts w:cs="Arial"/>
          <w:spacing w:val="-4"/>
        </w:rPr>
      </w:pPr>
      <w:r w:rsidRPr="00896253">
        <w:rPr>
          <w:rFonts w:cs="Arial"/>
        </w:rPr>
        <w:t xml:space="preserve">V </w:t>
      </w:r>
      <w:r>
        <w:rPr>
          <w:rFonts w:cs="Arial"/>
        </w:rPr>
        <w:t>Praze</w:t>
      </w:r>
      <w:r w:rsidRPr="00896253">
        <w:rPr>
          <w:rFonts w:cs="Arial"/>
        </w:rPr>
        <w:t xml:space="preserve"> dne</w:t>
      </w:r>
      <w:r>
        <w:rPr>
          <w:rFonts w:cs="Arial"/>
        </w:rPr>
        <w:t xml:space="preserve"> 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</w:t>
      </w:r>
      <w:r w:rsidRPr="00896253">
        <w:rPr>
          <w:rFonts w:cs="Arial"/>
        </w:rPr>
        <w:tab/>
      </w:r>
      <w:r w:rsidRPr="00ED15E1">
        <w:rPr>
          <w:rFonts w:cs="Arial"/>
          <w:spacing w:val="-4"/>
        </w:rPr>
        <w:t>...................................................................</w:t>
      </w:r>
      <w:r w:rsidRPr="00ED15E1">
        <w:rPr>
          <w:rFonts w:cs="Arial"/>
          <w:spacing w:val="-4"/>
        </w:rPr>
        <w:tab/>
        <w:t>............................................................</w:t>
      </w:r>
    </w:p>
    <w:p w14:paraId="40644B6D" w14:textId="2CD8A66B" w:rsidR="006D520F" w:rsidRPr="00ED15E1" w:rsidRDefault="006D520F" w:rsidP="006D520F">
      <w:pPr>
        <w:tabs>
          <w:tab w:val="center" w:pos="3686"/>
          <w:tab w:val="center" w:pos="7797"/>
        </w:tabs>
        <w:rPr>
          <w:rFonts w:cs="Arial"/>
          <w:spacing w:val="-4"/>
        </w:rPr>
      </w:pPr>
      <w:r w:rsidRPr="00ED15E1">
        <w:rPr>
          <w:rFonts w:cs="Arial"/>
          <w:spacing w:val="-4"/>
        </w:rPr>
        <w:tab/>
      </w:r>
      <w:r w:rsidR="00DD28EF">
        <w:rPr>
          <w:rFonts w:cs="Arial"/>
          <w:spacing w:val="-4"/>
        </w:rPr>
        <w:t>XXXXXX</w:t>
      </w:r>
      <w:r w:rsidRPr="00ED15E1">
        <w:rPr>
          <w:rFonts w:cs="Arial"/>
          <w:spacing w:val="-4"/>
        </w:rPr>
        <w:tab/>
      </w:r>
      <w:proofErr w:type="spellStart"/>
      <w:r w:rsidR="00DD28EF">
        <w:rPr>
          <w:rFonts w:cs="Arial"/>
          <w:spacing w:val="-4"/>
        </w:rPr>
        <w:t>XXXXXX</w:t>
      </w:r>
      <w:proofErr w:type="spellEnd"/>
    </w:p>
    <w:p w14:paraId="62AE6BD0" w14:textId="2D47340C" w:rsidR="006D520F" w:rsidRPr="00ED15E1" w:rsidRDefault="006D520F" w:rsidP="006D520F">
      <w:pPr>
        <w:tabs>
          <w:tab w:val="center" w:pos="3686"/>
          <w:tab w:val="center" w:pos="7797"/>
        </w:tabs>
        <w:rPr>
          <w:rFonts w:cs="Arial"/>
          <w:spacing w:val="-4"/>
        </w:rPr>
      </w:pPr>
      <w:r w:rsidRPr="00ED15E1">
        <w:rPr>
          <w:rFonts w:cs="Arial"/>
          <w:spacing w:val="-4"/>
        </w:rPr>
        <w:tab/>
      </w:r>
      <w:r w:rsidR="00DD28EF">
        <w:rPr>
          <w:rFonts w:cs="Arial"/>
          <w:spacing w:val="-4"/>
        </w:rPr>
        <w:t>XXXXXX</w:t>
      </w:r>
      <w:r w:rsidRPr="00ED15E1">
        <w:rPr>
          <w:rFonts w:cs="Arial"/>
          <w:spacing w:val="-4"/>
        </w:rPr>
        <w:tab/>
      </w:r>
      <w:proofErr w:type="spellStart"/>
      <w:r w:rsidR="00DD28EF">
        <w:rPr>
          <w:rFonts w:cs="Arial"/>
          <w:spacing w:val="-4"/>
        </w:rPr>
        <w:t>XXXXXX</w:t>
      </w:r>
      <w:proofErr w:type="spellEnd"/>
    </w:p>
    <w:p w14:paraId="586AF4E2" w14:textId="77777777" w:rsidR="006D520F" w:rsidRPr="00ED15E1" w:rsidRDefault="006D520F" w:rsidP="006D520F">
      <w:pPr>
        <w:tabs>
          <w:tab w:val="center" w:pos="3686"/>
          <w:tab w:val="center" w:pos="7797"/>
        </w:tabs>
        <w:rPr>
          <w:rFonts w:cs="Arial"/>
          <w:spacing w:val="-4"/>
        </w:rPr>
      </w:pPr>
      <w:r w:rsidRPr="00ED15E1">
        <w:rPr>
          <w:rFonts w:cs="Arial"/>
          <w:spacing w:val="-4"/>
        </w:rPr>
        <w:tab/>
        <w:t>Úsek pojištění hospodářských rizik</w:t>
      </w:r>
      <w:r w:rsidRPr="00ED15E1">
        <w:rPr>
          <w:rFonts w:cs="Arial"/>
          <w:spacing w:val="-4"/>
        </w:rPr>
        <w:tab/>
        <w:t>Úsek pojištění hospodářských rizik</w:t>
      </w:r>
    </w:p>
    <w:p w14:paraId="6A0F8364" w14:textId="77777777" w:rsidR="00B87E8D" w:rsidRPr="00780042" w:rsidRDefault="00B87E8D" w:rsidP="00B87E8D">
      <w:pPr>
        <w:spacing w:before="60"/>
        <w:rPr>
          <w:rFonts w:cs="Arial"/>
          <w:i/>
        </w:rPr>
      </w:pPr>
      <w:r w:rsidRPr="00780042"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780042">
        <w:rPr>
          <w:rFonts w:cs="Arial"/>
          <w:i/>
        </w:rPr>
        <w:t xml:space="preserve">za vedoucího pojistitele Kooperativa pojišťovna, a.s., </w:t>
      </w:r>
      <w:proofErr w:type="spellStart"/>
      <w:r w:rsidRPr="00780042">
        <w:rPr>
          <w:rFonts w:cs="Arial"/>
          <w:i/>
        </w:rPr>
        <w:t>Vienna</w:t>
      </w:r>
      <w:proofErr w:type="spellEnd"/>
      <w:r w:rsidRPr="00780042">
        <w:rPr>
          <w:rFonts w:cs="Arial"/>
          <w:i/>
        </w:rPr>
        <w:t xml:space="preserve"> </w:t>
      </w:r>
      <w:proofErr w:type="spellStart"/>
      <w:r w:rsidRPr="00780042">
        <w:rPr>
          <w:rFonts w:cs="Arial"/>
          <w:i/>
        </w:rPr>
        <w:t>Insurance</w:t>
      </w:r>
      <w:proofErr w:type="spellEnd"/>
      <w:r w:rsidRPr="00780042">
        <w:rPr>
          <w:rFonts w:cs="Arial"/>
          <w:i/>
        </w:rPr>
        <w:t xml:space="preserve"> Group</w:t>
      </w:r>
    </w:p>
    <w:p w14:paraId="703081C5" w14:textId="77777777" w:rsidR="00B87E8D" w:rsidRDefault="00B87E8D" w:rsidP="00B87E8D">
      <w:pPr>
        <w:tabs>
          <w:tab w:val="center" w:pos="3686"/>
          <w:tab w:val="left" w:pos="6663"/>
        </w:tabs>
        <w:rPr>
          <w:rFonts w:cs="Arial"/>
        </w:rPr>
      </w:pPr>
    </w:p>
    <w:p w14:paraId="0FEF58BB" w14:textId="77777777" w:rsidR="00B87E8D" w:rsidRDefault="00B87E8D" w:rsidP="00B87E8D">
      <w:pPr>
        <w:tabs>
          <w:tab w:val="center" w:pos="3686"/>
          <w:tab w:val="left" w:pos="6663"/>
        </w:tabs>
        <w:rPr>
          <w:rFonts w:cs="Arial"/>
        </w:rPr>
      </w:pPr>
    </w:p>
    <w:p w14:paraId="6C2BC2A4" w14:textId="77777777" w:rsidR="00B87E8D" w:rsidRDefault="00B87E8D" w:rsidP="00B87E8D">
      <w:pPr>
        <w:tabs>
          <w:tab w:val="left" w:pos="3261"/>
        </w:tabs>
        <w:rPr>
          <w:rFonts w:cs="Arial"/>
        </w:rPr>
      </w:pPr>
    </w:p>
    <w:p w14:paraId="65D6FD12" w14:textId="77777777" w:rsidR="00B87E8D" w:rsidRDefault="00B87E8D" w:rsidP="00B87E8D">
      <w:pPr>
        <w:tabs>
          <w:tab w:val="left" w:pos="3261"/>
        </w:tabs>
        <w:rPr>
          <w:rFonts w:cs="Arial"/>
        </w:rPr>
      </w:pPr>
    </w:p>
    <w:p w14:paraId="03B7802C" w14:textId="77777777" w:rsidR="00B87E8D" w:rsidRPr="00172F19" w:rsidRDefault="00B87E8D" w:rsidP="00B87E8D">
      <w:pPr>
        <w:tabs>
          <w:tab w:val="center" w:pos="3686"/>
          <w:tab w:val="left" w:pos="6663"/>
        </w:tabs>
        <w:rPr>
          <w:rFonts w:cs="Arial"/>
          <w:spacing w:val="-4"/>
        </w:rPr>
      </w:pPr>
      <w:r w:rsidRPr="00172F19">
        <w:rPr>
          <w:rFonts w:cs="Arial"/>
        </w:rPr>
        <w:t>V Praze dne ………</w:t>
      </w:r>
      <w:proofErr w:type="gramStart"/>
      <w:r w:rsidRPr="00172F19">
        <w:rPr>
          <w:rFonts w:cs="Arial"/>
        </w:rPr>
        <w:t>…….</w:t>
      </w:r>
      <w:proofErr w:type="gramEnd"/>
      <w:r w:rsidRPr="00172F19">
        <w:rPr>
          <w:rFonts w:cs="Arial"/>
        </w:rPr>
        <w:t>.</w:t>
      </w:r>
      <w:r w:rsidRPr="00172F19">
        <w:rPr>
          <w:rFonts w:cs="Arial"/>
          <w:spacing w:val="-4"/>
        </w:rPr>
        <w:tab/>
        <w:t>...................................................................</w:t>
      </w:r>
      <w:r w:rsidRPr="00172F19">
        <w:rPr>
          <w:rFonts w:cs="Arial"/>
          <w:spacing w:val="-4"/>
        </w:rPr>
        <w:tab/>
        <w:t>............................................................</w:t>
      </w:r>
    </w:p>
    <w:p w14:paraId="31BCC94A" w14:textId="23786CE0" w:rsidR="00B87E8D" w:rsidRPr="00172F19" w:rsidRDefault="00B87E8D" w:rsidP="00B87E8D">
      <w:pPr>
        <w:tabs>
          <w:tab w:val="center" w:pos="3686"/>
          <w:tab w:val="center" w:pos="7797"/>
        </w:tabs>
        <w:rPr>
          <w:rFonts w:cs="Arial"/>
          <w:spacing w:val="-4"/>
        </w:rPr>
      </w:pPr>
      <w:r w:rsidRPr="00172F19">
        <w:rPr>
          <w:rFonts w:cs="Arial"/>
          <w:spacing w:val="-4"/>
        </w:rPr>
        <w:tab/>
      </w:r>
      <w:r w:rsidR="00DD28EF">
        <w:rPr>
          <w:rFonts w:cs="Arial"/>
          <w:spacing w:val="-4"/>
        </w:rPr>
        <w:t>XXXXXX</w:t>
      </w:r>
      <w:r w:rsidRPr="00172F19">
        <w:rPr>
          <w:rFonts w:cs="Arial"/>
          <w:spacing w:val="-4"/>
        </w:rPr>
        <w:tab/>
      </w:r>
      <w:proofErr w:type="spellStart"/>
      <w:r w:rsidR="00DD28EF">
        <w:rPr>
          <w:rFonts w:cs="Arial"/>
          <w:spacing w:val="-4"/>
        </w:rPr>
        <w:t>XXXXXX</w:t>
      </w:r>
      <w:proofErr w:type="spellEnd"/>
    </w:p>
    <w:p w14:paraId="3282E34A" w14:textId="539CC6CD" w:rsidR="00B87E8D" w:rsidRPr="00172F19" w:rsidRDefault="00B87E8D" w:rsidP="00B87E8D">
      <w:pPr>
        <w:tabs>
          <w:tab w:val="center" w:pos="3686"/>
          <w:tab w:val="center" w:pos="7797"/>
        </w:tabs>
        <w:rPr>
          <w:rFonts w:cs="Arial"/>
          <w:spacing w:val="-4"/>
        </w:rPr>
      </w:pPr>
      <w:r w:rsidRPr="00172F19">
        <w:rPr>
          <w:rFonts w:cs="Arial"/>
          <w:spacing w:val="-4"/>
        </w:rPr>
        <w:tab/>
      </w:r>
      <w:r w:rsidR="00DD28EF">
        <w:rPr>
          <w:rFonts w:cs="Arial"/>
          <w:spacing w:val="-4"/>
        </w:rPr>
        <w:t>XXXXXX</w:t>
      </w:r>
      <w:r w:rsidRPr="00172F19">
        <w:rPr>
          <w:rFonts w:cs="Arial"/>
          <w:spacing w:val="-4"/>
        </w:rPr>
        <w:tab/>
      </w:r>
      <w:proofErr w:type="spellStart"/>
      <w:r w:rsidR="00DD28EF">
        <w:rPr>
          <w:rFonts w:cs="Arial"/>
        </w:rPr>
        <w:t>XXXXXX</w:t>
      </w:r>
      <w:proofErr w:type="spellEnd"/>
    </w:p>
    <w:p w14:paraId="62566BB1" w14:textId="77777777" w:rsidR="00B87E8D" w:rsidRPr="00ED15E1" w:rsidRDefault="00B87E8D" w:rsidP="00B87E8D">
      <w:pPr>
        <w:tabs>
          <w:tab w:val="center" w:pos="3686"/>
          <w:tab w:val="center" w:pos="7797"/>
        </w:tabs>
        <w:rPr>
          <w:rFonts w:cs="Arial"/>
          <w:spacing w:val="-4"/>
        </w:rPr>
      </w:pPr>
      <w:r w:rsidRPr="00172F19">
        <w:rPr>
          <w:rFonts w:cs="Arial"/>
          <w:spacing w:val="-4"/>
        </w:rPr>
        <w:tab/>
        <w:t>Korporátní a průmyslové pojištění</w:t>
      </w:r>
      <w:r w:rsidRPr="00172F19">
        <w:rPr>
          <w:rFonts w:cs="Arial"/>
          <w:spacing w:val="-4"/>
        </w:rPr>
        <w:tab/>
        <w:t>Korporátní a průmyslové pojištění</w:t>
      </w:r>
    </w:p>
    <w:p w14:paraId="286E4F07" w14:textId="570D6EB2" w:rsidR="00B87E8D" w:rsidRPr="00ED15E1" w:rsidRDefault="00B87E8D" w:rsidP="00B87E8D">
      <w:pPr>
        <w:spacing w:before="60"/>
        <w:rPr>
          <w:rFonts w:cs="Arial"/>
          <w:i/>
        </w:rPr>
      </w:pPr>
      <w:r w:rsidRPr="00780042">
        <w:rPr>
          <w:rFonts w:cs="Arial"/>
          <w:i/>
        </w:rPr>
        <w:tab/>
      </w:r>
      <w:r w:rsidRPr="00780042">
        <w:rPr>
          <w:rFonts w:cs="Arial"/>
          <w:i/>
        </w:rPr>
        <w:tab/>
      </w:r>
      <w:r w:rsidRPr="00780042">
        <w:rPr>
          <w:rFonts w:cs="Arial"/>
          <w:i/>
        </w:rPr>
        <w:tab/>
      </w:r>
      <w:r w:rsidRPr="00780042">
        <w:rPr>
          <w:rFonts w:cs="Arial"/>
          <w:i/>
        </w:rPr>
        <w:tab/>
      </w:r>
      <w:r>
        <w:rPr>
          <w:rFonts w:cs="Arial"/>
          <w:i/>
        </w:rPr>
        <w:tab/>
      </w:r>
      <w:r w:rsidRPr="00ED15E1">
        <w:rPr>
          <w:rFonts w:cs="Arial"/>
          <w:i/>
        </w:rPr>
        <w:t>za (</w:t>
      </w:r>
      <w:proofErr w:type="spellStart"/>
      <w:r w:rsidRPr="00ED15E1">
        <w:rPr>
          <w:rFonts w:cs="Arial"/>
          <w:i/>
        </w:rPr>
        <w:t>sou</w:t>
      </w:r>
      <w:proofErr w:type="spellEnd"/>
      <w:r w:rsidRPr="00ED15E1">
        <w:rPr>
          <w:rFonts w:cs="Arial"/>
          <w:i/>
        </w:rPr>
        <w:t xml:space="preserve">)pojistitele </w:t>
      </w:r>
      <w:proofErr w:type="spellStart"/>
      <w:r w:rsidRPr="008004C6">
        <w:rPr>
          <w:rFonts w:cs="Arial"/>
          <w:i/>
        </w:rPr>
        <w:t>Generali</w:t>
      </w:r>
      <w:proofErr w:type="spellEnd"/>
      <w:r w:rsidRPr="008004C6">
        <w:rPr>
          <w:rFonts w:cs="Arial"/>
          <w:i/>
        </w:rPr>
        <w:t xml:space="preserve"> </w:t>
      </w:r>
      <w:r w:rsidR="00172F19">
        <w:rPr>
          <w:rFonts w:cs="Arial"/>
          <w:i/>
        </w:rPr>
        <w:t xml:space="preserve">Česká </w:t>
      </w:r>
      <w:r w:rsidRPr="008004C6">
        <w:rPr>
          <w:rFonts w:cs="Arial"/>
          <w:i/>
        </w:rPr>
        <w:t>Pojišťovna a.s.</w:t>
      </w:r>
      <w:r w:rsidRPr="00780042">
        <w:rPr>
          <w:rFonts w:cs="Arial"/>
          <w:i/>
        </w:rPr>
        <w:t xml:space="preserve"> </w:t>
      </w:r>
    </w:p>
    <w:p w14:paraId="2ADA7E56" w14:textId="77777777" w:rsidR="00B87E8D" w:rsidRDefault="00B87E8D" w:rsidP="00B87E8D">
      <w:pPr>
        <w:tabs>
          <w:tab w:val="left" w:pos="3261"/>
        </w:tabs>
        <w:rPr>
          <w:rFonts w:cs="Arial"/>
        </w:rPr>
      </w:pPr>
    </w:p>
    <w:p w14:paraId="1B2D64F6" w14:textId="77777777" w:rsidR="00B87E8D" w:rsidRDefault="00B87E8D" w:rsidP="00B87E8D">
      <w:pPr>
        <w:tabs>
          <w:tab w:val="left" w:pos="3261"/>
        </w:tabs>
        <w:rPr>
          <w:rFonts w:cs="Arial"/>
        </w:rPr>
      </w:pPr>
    </w:p>
    <w:p w14:paraId="3787024A" w14:textId="77777777" w:rsidR="00B87E8D" w:rsidRDefault="00B87E8D" w:rsidP="00B87E8D">
      <w:pPr>
        <w:tabs>
          <w:tab w:val="left" w:pos="3261"/>
        </w:tabs>
        <w:rPr>
          <w:rFonts w:cs="Arial"/>
        </w:rPr>
      </w:pPr>
    </w:p>
    <w:p w14:paraId="516FB151" w14:textId="77777777" w:rsidR="00B87E8D" w:rsidRDefault="00B87E8D" w:rsidP="00B87E8D">
      <w:pPr>
        <w:tabs>
          <w:tab w:val="left" w:pos="3261"/>
        </w:tabs>
        <w:rPr>
          <w:rFonts w:cs="Arial"/>
        </w:rPr>
      </w:pPr>
    </w:p>
    <w:p w14:paraId="44F24180" w14:textId="77777777" w:rsidR="00B87E8D" w:rsidRPr="00ED15E1" w:rsidRDefault="00B87E8D" w:rsidP="00B87E8D">
      <w:pPr>
        <w:tabs>
          <w:tab w:val="center" w:pos="3686"/>
          <w:tab w:val="left" w:pos="6663"/>
        </w:tabs>
        <w:rPr>
          <w:rFonts w:cs="Arial"/>
          <w:spacing w:val="-4"/>
        </w:rPr>
      </w:pPr>
      <w:r w:rsidRPr="00896253">
        <w:rPr>
          <w:rFonts w:cs="Arial"/>
        </w:rPr>
        <w:t>V</w:t>
      </w:r>
      <w:r>
        <w:rPr>
          <w:rFonts w:cs="Arial"/>
        </w:rPr>
        <w:t xml:space="preserve"> Benešově </w:t>
      </w:r>
      <w:r w:rsidRPr="00896253">
        <w:rPr>
          <w:rFonts w:cs="Arial"/>
        </w:rPr>
        <w:t>dne</w:t>
      </w:r>
      <w:r>
        <w:rPr>
          <w:rFonts w:cs="Arial"/>
        </w:rPr>
        <w:t xml:space="preserve"> 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</w:t>
      </w:r>
      <w:r w:rsidRPr="00ED15E1">
        <w:rPr>
          <w:rFonts w:cs="Arial"/>
          <w:spacing w:val="-4"/>
        </w:rPr>
        <w:tab/>
        <w:t>...................................................................</w:t>
      </w:r>
      <w:r w:rsidRPr="00ED15E1">
        <w:rPr>
          <w:rFonts w:cs="Arial"/>
          <w:spacing w:val="-4"/>
        </w:rPr>
        <w:tab/>
        <w:t>............................................................</w:t>
      </w:r>
    </w:p>
    <w:p w14:paraId="6FDC62CC" w14:textId="2142134A" w:rsidR="006D520F" w:rsidRPr="006D520F" w:rsidRDefault="006D520F" w:rsidP="006D520F">
      <w:pPr>
        <w:tabs>
          <w:tab w:val="center" w:pos="3686"/>
          <w:tab w:val="center" w:pos="7797"/>
        </w:tabs>
        <w:rPr>
          <w:rFonts w:cs="Arial"/>
          <w:spacing w:val="-4"/>
        </w:rPr>
      </w:pPr>
      <w:r w:rsidRPr="006D520F">
        <w:rPr>
          <w:rFonts w:cs="Arial"/>
          <w:spacing w:val="-4"/>
        </w:rPr>
        <w:tab/>
      </w:r>
      <w:r w:rsidR="00DD28EF">
        <w:rPr>
          <w:rFonts w:cs="Arial"/>
          <w:spacing w:val="-4"/>
        </w:rPr>
        <w:t>XXXXXXX</w:t>
      </w:r>
      <w:r w:rsidRPr="006D520F">
        <w:rPr>
          <w:rFonts w:cs="Arial"/>
          <w:spacing w:val="-4"/>
        </w:rPr>
        <w:tab/>
      </w:r>
      <w:r w:rsidR="00DD28EF">
        <w:rPr>
          <w:rFonts w:cs="Arial"/>
          <w:spacing w:val="-4"/>
        </w:rPr>
        <w:t>XXXXXX</w:t>
      </w:r>
    </w:p>
    <w:p w14:paraId="74C720C5" w14:textId="43F22A43" w:rsidR="006D520F" w:rsidRPr="006D520F" w:rsidRDefault="006D520F" w:rsidP="006D520F">
      <w:pPr>
        <w:tabs>
          <w:tab w:val="center" w:pos="3686"/>
          <w:tab w:val="center" w:pos="7797"/>
        </w:tabs>
        <w:rPr>
          <w:rFonts w:cs="Arial"/>
          <w:spacing w:val="-4"/>
        </w:rPr>
      </w:pPr>
      <w:r w:rsidRPr="006D520F">
        <w:rPr>
          <w:rFonts w:cs="Arial"/>
          <w:spacing w:val="-4"/>
        </w:rPr>
        <w:tab/>
      </w:r>
      <w:r w:rsidR="00DD28EF">
        <w:rPr>
          <w:rFonts w:cs="Arial"/>
          <w:spacing w:val="-4"/>
        </w:rPr>
        <w:t>XXXXXX</w:t>
      </w:r>
      <w:r w:rsidRPr="006D520F">
        <w:rPr>
          <w:rFonts w:cs="Arial"/>
          <w:spacing w:val="-4"/>
        </w:rPr>
        <w:tab/>
      </w:r>
      <w:proofErr w:type="spellStart"/>
      <w:r w:rsidR="00DD28EF">
        <w:rPr>
          <w:rFonts w:cs="Arial"/>
          <w:spacing w:val="-4"/>
        </w:rPr>
        <w:t>XXXXXX</w:t>
      </w:r>
      <w:bookmarkStart w:id="5" w:name="_GoBack"/>
      <w:bookmarkEnd w:id="5"/>
      <w:proofErr w:type="spellEnd"/>
    </w:p>
    <w:p w14:paraId="16411EBA" w14:textId="518FF5E4" w:rsidR="006D520F" w:rsidRDefault="006D520F" w:rsidP="006D520F">
      <w:pPr>
        <w:tabs>
          <w:tab w:val="center" w:pos="3686"/>
        </w:tabs>
        <w:rPr>
          <w:rFonts w:cs="Arial"/>
        </w:rPr>
      </w:pPr>
      <w:r>
        <w:rPr>
          <w:rFonts w:cs="Arial"/>
        </w:rPr>
        <w:tab/>
      </w:r>
      <w:r w:rsidRPr="00896253">
        <w:rPr>
          <w:rFonts w:cs="Arial"/>
        </w:rPr>
        <w:t>za pojistníka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96253">
        <w:rPr>
          <w:rFonts w:cs="Arial"/>
        </w:rPr>
        <w:t>za pojistníka</w:t>
      </w:r>
    </w:p>
    <w:bookmarkEnd w:id="4"/>
    <w:p w14:paraId="3DCE10D7" w14:textId="77777777" w:rsidR="005316E4" w:rsidRDefault="005316E4" w:rsidP="00CB2C6D">
      <w:pPr>
        <w:spacing w:before="480"/>
      </w:pPr>
    </w:p>
    <w:p w14:paraId="43EBEA37" w14:textId="77777777" w:rsidR="00820AB4" w:rsidRPr="00FA4C01" w:rsidRDefault="00820AB4" w:rsidP="00FA4C01"/>
    <w:sectPr w:rsidR="00820AB4" w:rsidRPr="00FA4C01" w:rsidSect="00782695">
      <w:headerReference w:type="default" r:id="rId12"/>
      <w:footerReference w:type="default" r:id="rId13"/>
      <w:pgSz w:w="11906" w:h="16838" w:code="9"/>
      <w:pgMar w:top="1304" w:right="1304" w:bottom="1304" w:left="130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8375F" w14:textId="77777777" w:rsidR="00C55C8D" w:rsidRDefault="00C55C8D" w:rsidP="00FF471C">
      <w:r>
        <w:separator/>
      </w:r>
    </w:p>
  </w:endnote>
  <w:endnote w:type="continuationSeparator" w:id="0">
    <w:p w14:paraId="23884CC1" w14:textId="77777777" w:rsidR="00C55C8D" w:rsidRDefault="00C55C8D" w:rsidP="00FF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altName w:val="Calibri"/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1607C" w14:textId="77777777" w:rsidR="000A15FF" w:rsidRPr="00877EFF" w:rsidRDefault="000A15FF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8E32D" w14:textId="77777777" w:rsidR="00C55C8D" w:rsidRDefault="00C55C8D" w:rsidP="00FF471C">
      <w:r>
        <w:separator/>
      </w:r>
    </w:p>
  </w:footnote>
  <w:footnote w:type="continuationSeparator" w:id="0">
    <w:p w14:paraId="5EB6C1CE" w14:textId="77777777" w:rsidR="00C55C8D" w:rsidRDefault="00C55C8D" w:rsidP="00FF4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E80B6" w14:textId="2B564A66" w:rsidR="000A15FF" w:rsidRDefault="00884AE1" w:rsidP="00782695">
    <w:pPr>
      <w:pStyle w:val="Zhlav"/>
      <w:tabs>
        <w:tab w:val="clear" w:pos="9072"/>
        <w:tab w:val="right" w:pos="9639"/>
      </w:tabs>
      <w:jc w:val="left"/>
    </w:pPr>
    <w:r w:rsidRPr="00861A55">
      <w:rPr>
        <w:i/>
        <w:iCs/>
      </w:rPr>
      <w:t xml:space="preserve">Dodatek č. </w:t>
    </w:r>
    <w:r>
      <w:rPr>
        <w:i/>
        <w:iCs/>
      </w:rPr>
      <w:t>1</w:t>
    </w:r>
    <w:r w:rsidRPr="00861A55">
      <w:rPr>
        <w:i/>
        <w:iCs/>
      </w:rPr>
      <w:t xml:space="preserve"> k pojistné smlouvě č. 772</w:t>
    </w:r>
    <w:r>
      <w:rPr>
        <w:i/>
        <w:iCs/>
      </w:rPr>
      <w:t>1113400</w:t>
    </w:r>
    <w:r>
      <w:tab/>
      <w:t xml:space="preserve"> </w:t>
    </w:r>
    <w:r>
      <w:tab/>
    </w:r>
    <w:r w:rsidRPr="00861A55">
      <w:rPr>
        <w:i/>
        <w:szCs w:val="20"/>
      </w:rPr>
      <w:t xml:space="preserve">Stránka </w:t>
    </w:r>
    <w:r w:rsidRPr="00861A55">
      <w:rPr>
        <w:b/>
        <w:bCs/>
        <w:i/>
        <w:szCs w:val="20"/>
      </w:rPr>
      <w:fldChar w:fldCharType="begin"/>
    </w:r>
    <w:r w:rsidRPr="00861A55">
      <w:rPr>
        <w:b/>
        <w:bCs/>
        <w:i/>
        <w:szCs w:val="20"/>
      </w:rPr>
      <w:instrText>PAGE</w:instrText>
    </w:r>
    <w:r w:rsidRPr="00861A55">
      <w:rPr>
        <w:b/>
        <w:bCs/>
        <w:i/>
        <w:szCs w:val="20"/>
      </w:rPr>
      <w:fldChar w:fldCharType="separate"/>
    </w:r>
    <w:r w:rsidRPr="00861A55">
      <w:rPr>
        <w:b/>
        <w:bCs/>
        <w:i/>
        <w:szCs w:val="20"/>
      </w:rPr>
      <w:t>2</w:t>
    </w:r>
    <w:r w:rsidRPr="00861A55">
      <w:rPr>
        <w:b/>
        <w:bCs/>
        <w:i/>
        <w:szCs w:val="20"/>
      </w:rPr>
      <w:fldChar w:fldCharType="end"/>
    </w:r>
    <w:r w:rsidRPr="00861A55">
      <w:rPr>
        <w:i/>
        <w:szCs w:val="20"/>
      </w:rPr>
      <w:t xml:space="preserve"> z </w:t>
    </w:r>
    <w:r w:rsidRPr="00861A55">
      <w:rPr>
        <w:b/>
        <w:bCs/>
        <w:i/>
        <w:szCs w:val="20"/>
      </w:rPr>
      <w:fldChar w:fldCharType="begin"/>
    </w:r>
    <w:r w:rsidRPr="00861A55">
      <w:rPr>
        <w:b/>
        <w:bCs/>
        <w:i/>
        <w:szCs w:val="20"/>
      </w:rPr>
      <w:instrText>NUMPAGES</w:instrText>
    </w:r>
    <w:r w:rsidRPr="00861A55">
      <w:rPr>
        <w:b/>
        <w:bCs/>
        <w:i/>
        <w:szCs w:val="20"/>
      </w:rPr>
      <w:fldChar w:fldCharType="separate"/>
    </w:r>
    <w:r w:rsidRPr="00861A55">
      <w:rPr>
        <w:b/>
        <w:bCs/>
        <w:i/>
        <w:szCs w:val="20"/>
      </w:rPr>
      <w:t>6</w:t>
    </w:r>
    <w:r w:rsidRPr="00861A55">
      <w:rPr>
        <w:b/>
        <w:bCs/>
        <w:i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1D2A"/>
    <w:multiLevelType w:val="multilevel"/>
    <w:tmpl w:val="33C2FFD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930"/>
    <w:multiLevelType w:val="multilevel"/>
    <w:tmpl w:val="4474AAFE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10B2D"/>
    <w:multiLevelType w:val="multilevel"/>
    <w:tmpl w:val="DE2CFCA0"/>
    <w:styleLink w:val="slovn-velkpsmena"/>
    <w:lvl w:ilvl="0">
      <w:start w:val="1"/>
      <w:numFmt w:val="upperLetter"/>
      <w:pStyle w:val="slovn-Velkpsmena0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1E567976"/>
    <w:multiLevelType w:val="singleLevel"/>
    <w:tmpl w:val="BA003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A160E"/>
    <w:multiLevelType w:val="hybridMultilevel"/>
    <w:tmpl w:val="7136996A"/>
    <w:lvl w:ilvl="0" w:tplc="25C456A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1517E"/>
    <w:multiLevelType w:val="multilevel"/>
    <w:tmpl w:val="7E7858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7D32695"/>
    <w:multiLevelType w:val="hybridMultilevel"/>
    <w:tmpl w:val="CBFE5426"/>
    <w:lvl w:ilvl="0" w:tplc="34C26C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905E1"/>
    <w:multiLevelType w:val="multilevel"/>
    <w:tmpl w:val="A3408012"/>
    <w:lvl w:ilvl="0">
      <w:start w:val="1"/>
      <w:numFmt w:val="lowerLetter"/>
      <w:lvlText w:val="%1)"/>
      <w:lvlJc w:val="left"/>
      <w:pPr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6FA5B12"/>
    <w:multiLevelType w:val="multilevel"/>
    <w:tmpl w:val="C7C0A48C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17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D38F4"/>
    <w:multiLevelType w:val="multilevel"/>
    <w:tmpl w:val="DE2CFCA0"/>
    <w:numStyleLink w:val="slovn-velkpsmena"/>
  </w:abstractNum>
  <w:abstractNum w:abstractNumId="19" w15:restartNumberingAfterBreak="0">
    <w:nsid w:val="73ED16A6"/>
    <w:multiLevelType w:val="hybridMultilevel"/>
    <w:tmpl w:val="AA9A8B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11"/>
  </w:num>
  <w:num w:numId="5">
    <w:abstractNumId w:val="15"/>
  </w:num>
  <w:num w:numId="6">
    <w:abstractNumId w:val="15"/>
  </w:num>
  <w:num w:numId="7">
    <w:abstractNumId w:val="7"/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8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26">
    <w:abstractNumId w:val="4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29">
    <w:abstractNumId w:val="18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30">
    <w:abstractNumId w:val="18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14"/>
  </w:num>
  <w:num w:numId="38">
    <w:abstractNumId w:val="1"/>
  </w:num>
  <w:num w:numId="39">
    <w:abstractNumId w:val="13"/>
  </w:num>
  <w:num w:numId="40">
    <w:abstractNumId w:val="2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19"/>
  </w:num>
  <w:num w:numId="44">
    <w:abstractNumId w:val="5"/>
  </w:num>
  <w:num w:numId="45">
    <w:abstractNumId w:val="8"/>
  </w:num>
  <w:num w:numId="46">
    <w:abstractNumId w:val="18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47">
    <w:abstractNumId w:val="18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B4"/>
    <w:rsid w:val="00000829"/>
    <w:rsid w:val="00000DF1"/>
    <w:rsid w:val="00007072"/>
    <w:rsid w:val="00007AA8"/>
    <w:rsid w:val="00007CE7"/>
    <w:rsid w:val="00012E40"/>
    <w:rsid w:val="0001462A"/>
    <w:rsid w:val="00015ADC"/>
    <w:rsid w:val="00024476"/>
    <w:rsid w:val="000339CF"/>
    <w:rsid w:val="00034D2B"/>
    <w:rsid w:val="000400E7"/>
    <w:rsid w:val="00044839"/>
    <w:rsid w:val="000476E6"/>
    <w:rsid w:val="000505F9"/>
    <w:rsid w:val="00050F2F"/>
    <w:rsid w:val="000512D2"/>
    <w:rsid w:val="00053062"/>
    <w:rsid w:val="0005478C"/>
    <w:rsid w:val="00055FA3"/>
    <w:rsid w:val="00063C96"/>
    <w:rsid w:val="00066D92"/>
    <w:rsid w:val="00070339"/>
    <w:rsid w:val="00070CE3"/>
    <w:rsid w:val="000723D1"/>
    <w:rsid w:val="0007248A"/>
    <w:rsid w:val="00073CF2"/>
    <w:rsid w:val="00080CF5"/>
    <w:rsid w:val="000824F1"/>
    <w:rsid w:val="00087A45"/>
    <w:rsid w:val="00090CCF"/>
    <w:rsid w:val="00093452"/>
    <w:rsid w:val="00095D70"/>
    <w:rsid w:val="00096C8B"/>
    <w:rsid w:val="00097838"/>
    <w:rsid w:val="000A0408"/>
    <w:rsid w:val="000A15FF"/>
    <w:rsid w:val="000A3AF0"/>
    <w:rsid w:val="000A4067"/>
    <w:rsid w:val="000A4701"/>
    <w:rsid w:val="000A73AE"/>
    <w:rsid w:val="000B1D06"/>
    <w:rsid w:val="000B3200"/>
    <w:rsid w:val="000C7550"/>
    <w:rsid w:val="000D0067"/>
    <w:rsid w:val="000D0856"/>
    <w:rsid w:val="000D2A28"/>
    <w:rsid w:val="000E7850"/>
    <w:rsid w:val="000F3A50"/>
    <w:rsid w:val="000F650D"/>
    <w:rsid w:val="00101D36"/>
    <w:rsid w:val="00102148"/>
    <w:rsid w:val="0010426D"/>
    <w:rsid w:val="00107106"/>
    <w:rsid w:val="0010723D"/>
    <w:rsid w:val="0011033A"/>
    <w:rsid w:val="001160C6"/>
    <w:rsid w:val="00117B8C"/>
    <w:rsid w:val="00117C30"/>
    <w:rsid w:val="00122398"/>
    <w:rsid w:val="00130594"/>
    <w:rsid w:val="0013165D"/>
    <w:rsid w:val="00133663"/>
    <w:rsid w:val="00133B30"/>
    <w:rsid w:val="00135CAC"/>
    <w:rsid w:val="00142897"/>
    <w:rsid w:val="00142CDD"/>
    <w:rsid w:val="00150363"/>
    <w:rsid w:val="001511C6"/>
    <w:rsid w:val="00156F32"/>
    <w:rsid w:val="001600C3"/>
    <w:rsid w:val="00162CA8"/>
    <w:rsid w:val="00172F19"/>
    <w:rsid w:val="0018046F"/>
    <w:rsid w:val="001829F0"/>
    <w:rsid w:val="00183C97"/>
    <w:rsid w:val="00184E09"/>
    <w:rsid w:val="00186B3D"/>
    <w:rsid w:val="00187F0F"/>
    <w:rsid w:val="001922CC"/>
    <w:rsid w:val="00193697"/>
    <w:rsid w:val="001A4D06"/>
    <w:rsid w:val="001A4F96"/>
    <w:rsid w:val="001A55B5"/>
    <w:rsid w:val="001B0445"/>
    <w:rsid w:val="001B170A"/>
    <w:rsid w:val="001B6506"/>
    <w:rsid w:val="001C2AD6"/>
    <w:rsid w:val="001C517F"/>
    <w:rsid w:val="001D0D57"/>
    <w:rsid w:val="001D5138"/>
    <w:rsid w:val="001D5B57"/>
    <w:rsid w:val="001F2AA2"/>
    <w:rsid w:val="001F2E42"/>
    <w:rsid w:val="001F64D0"/>
    <w:rsid w:val="001F7BD6"/>
    <w:rsid w:val="002028F1"/>
    <w:rsid w:val="00204E38"/>
    <w:rsid w:val="00207D6B"/>
    <w:rsid w:val="002155DD"/>
    <w:rsid w:val="00216C3C"/>
    <w:rsid w:val="002247BA"/>
    <w:rsid w:val="002267E8"/>
    <w:rsid w:val="0023465B"/>
    <w:rsid w:val="002361D4"/>
    <w:rsid w:val="0024467F"/>
    <w:rsid w:val="002465EE"/>
    <w:rsid w:val="00250D16"/>
    <w:rsid w:val="00254175"/>
    <w:rsid w:val="00255904"/>
    <w:rsid w:val="0026162E"/>
    <w:rsid w:val="0026668B"/>
    <w:rsid w:val="002670F5"/>
    <w:rsid w:val="0027036F"/>
    <w:rsid w:val="00271961"/>
    <w:rsid w:val="0027392F"/>
    <w:rsid w:val="0027470E"/>
    <w:rsid w:val="00277386"/>
    <w:rsid w:val="00280823"/>
    <w:rsid w:val="00287F7C"/>
    <w:rsid w:val="002928E0"/>
    <w:rsid w:val="00292C60"/>
    <w:rsid w:val="00294BD2"/>
    <w:rsid w:val="002A12A2"/>
    <w:rsid w:val="002A47C0"/>
    <w:rsid w:val="002B4055"/>
    <w:rsid w:val="002B4072"/>
    <w:rsid w:val="002C7D2F"/>
    <w:rsid w:val="002D2C34"/>
    <w:rsid w:val="002D39B8"/>
    <w:rsid w:val="002D4A05"/>
    <w:rsid w:val="002D6EF7"/>
    <w:rsid w:val="002E6859"/>
    <w:rsid w:val="002E752C"/>
    <w:rsid w:val="002F2C04"/>
    <w:rsid w:val="002F668C"/>
    <w:rsid w:val="0030285D"/>
    <w:rsid w:val="00302C6B"/>
    <w:rsid w:val="00304A0D"/>
    <w:rsid w:val="003054D6"/>
    <w:rsid w:val="0030644A"/>
    <w:rsid w:val="00313AA3"/>
    <w:rsid w:val="00314AC7"/>
    <w:rsid w:val="003206F6"/>
    <w:rsid w:val="003213ED"/>
    <w:rsid w:val="0032643A"/>
    <w:rsid w:val="003269E6"/>
    <w:rsid w:val="003302A4"/>
    <w:rsid w:val="00330BA5"/>
    <w:rsid w:val="0033271D"/>
    <w:rsid w:val="00336F1D"/>
    <w:rsid w:val="00340CD6"/>
    <w:rsid w:val="00346AB2"/>
    <w:rsid w:val="00354B2A"/>
    <w:rsid w:val="00371F82"/>
    <w:rsid w:val="00373B1B"/>
    <w:rsid w:val="003751CC"/>
    <w:rsid w:val="00375986"/>
    <w:rsid w:val="0038135C"/>
    <w:rsid w:val="003925B1"/>
    <w:rsid w:val="003933D3"/>
    <w:rsid w:val="00394D0C"/>
    <w:rsid w:val="00395194"/>
    <w:rsid w:val="0039586C"/>
    <w:rsid w:val="00397F8A"/>
    <w:rsid w:val="003A680A"/>
    <w:rsid w:val="003B0339"/>
    <w:rsid w:val="003B5D77"/>
    <w:rsid w:val="003C0442"/>
    <w:rsid w:val="003C1C7E"/>
    <w:rsid w:val="003C4C9E"/>
    <w:rsid w:val="003D1AF4"/>
    <w:rsid w:val="003D4E8D"/>
    <w:rsid w:val="003E0CF5"/>
    <w:rsid w:val="003E5536"/>
    <w:rsid w:val="003E7EB8"/>
    <w:rsid w:val="003F4AF7"/>
    <w:rsid w:val="00401784"/>
    <w:rsid w:val="004048FE"/>
    <w:rsid w:val="004111C9"/>
    <w:rsid w:val="00412BD5"/>
    <w:rsid w:val="004137C8"/>
    <w:rsid w:val="00413E27"/>
    <w:rsid w:val="0041475F"/>
    <w:rsid w:val="00414B37"/>
    <w:rsid w:val="00423DEC"/>
    <w:rsid w:val="00425AA6"/>
    <w:rsid w:val="00426193"/>
    <w:rsid w:val="004277BA"/>
    <w:rsid w:val="004313F8"/>
    <w:rsid w:val="0043372E"/>
    <w:rsid w:val="00445D99"/>
    <w:rsid w:val="0044768B"/>
    <w:rsid w:val="004517A2"/>
    <w:rsid w:val="00456A83"/>
    <w:rsid w:val="004618B2"/>
    <w:rsid w:val="00463814"/>
    <w:rsid w:val="00464D1B"/>
    <w:rsid w:val="004658D7"/>
    <w:rsid w:val="00473347"/>
    <w:rsid w:val="00473878"/>
    <w:rsid w:val="004768DA"/>
    <w:rsid w:val="00476C08"/>
    <w:rsid w:val="004822F6"/>
    <w:rsid w:val="0048272F"/>
    <w:rsid w:val="004833D0"/>
    <w:rsid w:val="00484251"/>
    <w:rsid w:val="00486022"/>
    <w:rsid w:val="004903F5"/>
    <w:rsid w:val="004944B7"/>
    <w:rsid w:val="00496C95"/>
    <w:rsid w:val="004A10B2"/>
    <w:rsid w:val="004A223A"/>
    <w:rsid w:val="004A2932"/>
    <w:rsid w:val="004B2794"/>
    <w:rsid w:val="004B34C1"/>
    <w:rsid w:val="004B3663"/>
    <w:rsid w:val="004B4DC7"/>
    <w:rsid w:val="004B647F"/>
    <w:rsid w:val="004B6F18"/>
    <w:rsid w:val="004D2453"/>
    <w:rsid w:val="004D3524"/>
    <w:rsid w:val="004D7CDC"/>
    <w:rsid w:val="004E646D"/>
    <w:rsid w:val="004E6BDB"/>
    <w:rsid w:val="004F17EE"/>
    <w:rsid w:val="004F1E5C"/>
    <w:rsid w:val="00511758"/>
    <w:rsid w:val="00511C6E"/>
    <w:rsid w:val="005141DD"/>
    <w:rsid w:val="005157B1"/>
    <w:rsid w:val="005161C4"/>
    <w:rsid w:val="00516565"/>
    <w:rsid w:val="00521E2A"/>
    <w:rsid w:val="00521E53"/>
    <w:rsid w:val="00525141"/>
    <w:rsid w:val="005316E4"/>
    <w:rsid w:val="005329E1"/>
    <w:rsid w:val="00541E4F"/>
    <w:rsid w:val="00542FE9"/>
    <w:rsid w:val="00554750"/>
    <w:rsid w:val="005547AD"/>
    <w:rsid w:val="0055766F"/>
    <w:rsid w:val="00557F76"/>
    <w:rsid w:val="00561D4F"/>
    <w:rsid w:val="00561EFE"/>
    <w:rsid w:val="00562759"/>
    <w:rsid w:val="00564B1C"/>
    <w:rsid w:val="00566FAD"/>
    <w:rsid w:val="005721C6"/>
    <w:rsid w:val="0057758A"/>
    <w:rsid w:val="00577730"/>
    <w:rsid w:val="0058331E"/>
    <w:rsid w:val="00584E67"/>
    <w:rsid w:val="0058517B"/>
    <w:rsid w:val="0058597D"/>
    <w:rsid w:val="0058612C"/>
    <w:rsid w:val="0058777D"/>
    <w:rsid w:val="0059142D"/>
    <w:rsid w:val="005B15BF"/>
    <w:rsid w:val="005B4B6A"/>
    <w:rsid w:val="005B61DF"/>
    <w:rsid w:val="005C000C"/>
    <w:rsid w:val="005C42B5"/>
    <w:rsid w:val="005C6173"/>
    <w:rsid w:val="005D03EF"/>
    <w:rsid w:val="005D05B5"/>
    <w:rsid w:val="005D239B"/>
    <w:rsid w:val="005E0C81"/>
    <w:rsid w:val="005E3F28"/>
    <w:rsid w:val="005E52E5"/>
    <w:rsid w:val="005E6D93"/>
    <w:rsid w:val="005F2CAB"/>
    <w:rsid w:val="005F3154"/>
    <w:rsid w:val="005F3CBA"/>
    <w:rsid w:val="00602109"/>
    <w:rsid w:val="00616482"/>
    <w:rsid w:val="00623E58"/>
    <w:rsid w:val="00627014"/>
    <w:rsid w:val="00631371"/>
    <w:rsid w:val="0063247E"/>
    <w:rsid w:val="006352F6"/>
    <w:rsid w:val="006367EA"/>
    <w:rsid w:val="00640B01"/>
    <w:rsid w:val="006443B3"/>
    <w:rsid w:val="00647D3A"/>
    <w:rsid w:val="00653613"/>
    <w:rsid w:val="006543D2"/>
    <w:rsid w:val="006600BE"/>
    <w:rsid w:val="006675D0"/>
    <w:rsid w:val="006718E4"/>
    <w:rsid w:val="00674013"/>
    <w:rsid w:val="00681118"/>
    <w:rsid w:val="0069207B"/>
    <w:rsid w:val="00694E7B"/>
    <w:rsid w:val="006957C3"/>
    <w:rsid w:val="00695BCE"/>
    <w:rsid w:val="00697228"/>
    <w:rsid w:val="006A0307"/>
    <w:rsid w:val="006A3D39"/>
    <w:rsid w:val="006A531B"/>
    <w:rsid w:val="006A5662"/>
    <w:rsid w:val="006B453D"/>
    <w:rsid w:val="006B487D"/>
    <w:rsid w:val="006B545D"/>
    <w:rsid w:val="006C0817"/>
    <w:rsid w:val="006C511A"/>
    <w:rsid w:val="006D3D06"/>
    <w:rsid w:val="006D520F"/>
    <w:rsid w:val="006D70FC"/>
    <w:rsid w:val="006E12DD"/>
    <w:rsid w:val="006E2E6E"/>
    <w:rsid w:val="006E5684"/>
    <w:rsid w:val="006F4508"/>
    <w:rsid w:val="00711945"/>
    <w:rsid w:val="00712A91"/>
    <w:rsid w:val="007222D4"/>
    <w:rsid w:val="0072347C"/>
    <w:rsid w:val="007270A8"/>
    <w:rsid w:val="0073198C"/>
    <w:rsid w:val="007322C2"/>
    <w:rsid w:val="0073684F"/>
    <w:rsid w:val="00740893"/>
    <w:rsid w:val="00741785"/>
    <w:rsid w:val="00746BC8"/>
    <w:rsid w:val="00753899"/>
    <w:rsid w:val="00757668"/>
    <w:rsid w:val="00757846"/>
    <w:rsid w:val="00765000"/>
    <w:rsid w:val="00765E20"/>
    <w:rsid w:val="00773E80"/>
    <w:rsid w:val="0077432F"/>
    <w:rsid w:val="00775B6B"/>
    <w:rsid w:val="0077726A"/>
    <w:rsid w:val="00781027"/>
    <w:rsid w:val="00782020"/>
    <w:rsid w:val="00782181"/>
    <w:rsid w:val="00782695"/>
    <w:rsid w:val="007861A3"/>
    <w:rsid w:val="007A5F49"/>
    <w:rsid w:val="007B6250"/>
    <w:rsid w:val="007C3694"/>
    <w:rsid w:val="007C4E93"/>
    <w:rsid w:val="007C5878"/>
    <w:rsid w:val="007C5FF2"/>
    <w:rsid w:val="007D136B"/>
    <w:rsid w:val="007D1CB0"/>
    <w:rsid w:val="007D2D28"/>
    <w:rsid w:val="007D2F20"/>
    <w:rsid w:val="007E0E36"/>
    <w:rsid w:val="007E5C50"/>
    <w:rsid w:val="007F2EC3"/>
    <w:rsid w:val="007F59DD"/>
    <w:rsid w:val="007F6574"/>
    <w:rsid w:val="00800634"/>
    <w:rsid w:val="00800BE6"/>
    <w:rsid w:val="00801660"/>
    <w:rsid w:val="008066EF"/>
    <w:rsid w:val="00807DB0"/>
    <w:rsid w:val="00810BC5"/>
    <w:rsid w:val="008119AB"/>
    <w:rsid w:val="00812950"/>
    <w:rsid w:val="0081448C"/>
    <w:rsid w:val="00814BED"/>
    <w:rsid w:val="00820AB4"/>
    <w:rsid w:val="00822B14"/>
    <w:rsid w:val="00832DDD"/>
    <w:rsid w:val="0083612F"/>
    <w:rsid w:val="0083635A"/>
    <w:rsid w:val="0084603E"/>
    <w:rsid w:val="00852EA0"/>
    <w:rsid w:val="00861AAB"/>
    <w:rsid w:val="00862700"/>
    <w:rsid w:val="00863FD2"/>
    <w:rsid w:val="00866E1B"/>
    <w:rsid w:val="00873C2F"/>
    <w:rsid w:val="0087405A"/>
    <w:rsid w:val="0087734B"/>
    <w:rsid w:val="008838CD"/>
    <w:rsid w:val="00884AE1"/>
    <w:rsid w:val="00886F29"/>
    <w:rsid w:val="0089073A"/>
    <w:rsid w:val="00890ED9"/>
    <w:rsid w:val="008A33FB"/>
    <w:rsid w:val="008B3DBA"/>
    <w:rsid w:val="008B5DA2"/>
    <w:rsid w:val="008B7028"/>
    <w:rsid w:val="008C004D"/>
    <w:rsid w:val="008C1DD9"/>
    <w:rsid w:val="008C2074"/>
    <w:rsid w:val="008C2488"/>
    <w:rsid w:val="008C34A6"/>
    <w:rsid w:val="008D1245"/>
    <w:rsid w:val="008D4BCE"/>
    <w:rsid w:val="008E0983"/>
    <w:rsid w:val="008E402D"/>
    <w:rsid w:val="008E5597"/>
    <w:rsid w:val="008F010C"/>
    <w:rsid w:val="008F5003"/>
    <w:rsid w:val="008F56BF"/>
    <w:rsid w:val="008F5A8E"/>
    <w:rsid w:val="008F5A99"/>
    <w:rsid w:val="008F5AF9"/>
    <w:rsid w:val="008F602E"/>
    <w:rsid w:val="008F77D1"/>
    <w:rsid w:val="00902081"/>
    <w:rsid w:val="00902B19"/>
    <w:rsid w:val="00910D56"/>
    <w:rsid w:val="00912A8F"/>
    <w:rsid w:val="00914BEE"/>
    <w:rsid w:val="00915900"/>
    <w:rsid w:val="00916676"/>
    <w:rsid w:val="00920622"/>
    <w:rsid w:val="00923C73"/>
    <w:rsid w:val="00925605"/>
    <w:rsid w:val="00927C7B"/>
    <w:rsid w:val="00933B8B"/>
    <w:rsid w:val="00935D1C"/>
    <w:rsid w:val="00936528"/>
    <w:rsid w:val="0094214D"/>
    <w:rsid w:val="009421A5"/>
    <w:rsid w:val="0094395E"/>
    <w:rsid w:val="009470A2"/>
    <w:rsid w:val="009501FE"/>
    <w:rsid w:val="0095132D"/>
    <w:rsid w:val="00951F46"/>
    <w:rsid w:val="0095418B"/>
    <w:rsid w:val="009544C3"/>
    <w:rsid w:val="009665DB"/>
    <w:rsid w:val="00977A51"/>
    <w:rsid w:val="00981556"/>
    <w:rsid w:val="009837B9"/>
    <w:rsid w:val="00985AB7"/>
    <w:rsid w:val="00986E73"/>
    <w:rsid w:val="00987A75"/>
    <w:rsid w:val="0099627C"/>
    <w:rsid w:val="009966F7"/>
    <w:rsid w:val="009A680F"/>
    <w:rsid w:val="009B22B4"/>
    <w:rsid w:val="009B710D"/>
    <w:rsid w:val="009C0F40"/>
    <w:rsid w:val="009D07E4"/>
    <w:rsid w:val="009D3FA8"/>
    <w:rsid w:val="009E3A15"/>
    <w:rsid w:val="009E4D9D"/>
    <w:rsid w:val="009F5BAA"/>
    <w:rsid w:val="009F7805"/>
    <w:rsid w:val="00A06F56"/>
    <w:rsid w:val="00A1079E"/>
    <w:rsid w:val="00A10FA1"/>
    <w:rsid w:val="00A13C43"/>
    <w:rsid w:val="00A17054"/>
    <w:rsid w:val="00A1790F"/>
    <w:rsid w:val="00A208DC"/>
    <w:rsid w:val="00A32127"/>
    <w:rsid w:val="00A405C5"/>
    <w:rsid w:val="00A50107"/>
    <w:rsid w:val="00A55AB8"/>
    <w:rsid w:val="00A55D5A"/>
    <w:rsid w:val="00A654E4"/>
    <w:rsid w:val="00A705B4"/>
    <w:rsid w:val="00A7212E"/>
    <w:rsid w:val="00A73413"/>
    <w:rsid w:val="00A74E6A"/>
    <w:rsid w:val="00A779BE"/>
    <w:rsid w:val="00A90139"/>
    <w:rsid w:val="00A90178"/>
    <w:rsid w:val="00A9134D"/>
    <w:rsid w:val="00A9650D"/>
    <w:rsid w:val="00AA3AA1"/>
    <w:rsid w:val="00AB10E8"/>
    <w:rsid w:val="00AB1243"/>
    <w:rsid w:val="00AB2C03"/>
    <w:rsid w:val="00AE4400"/>
    <w:rsid w:val="00AE6E36"/>
    <w:rsid w:val="00AE7B11"/>
    <w:rsid w:val="00AF5EDE"/>
    <w:rsid w:val="00AF6720"/>
    <w:rsid w:val="00B01403"/>
    <w:rsid w:val="00B02C15"/>
    <w:rsid w:val="00B04E74"/>
    <w:rsid w:val="00B05CAC"/>
    <w:rsid w:val="00B0677C"/>
    <w:rsid w:val="00B12B36"/>
    <w:rsid w:val="00B12D70"/>
    <w:rsid w:val="00B17E38"/>
    <w:rsid w:val="00B204C3"/>
    <w:rsid w:val="00B22504"/>
    <w:rsid w:val="00B24018"/>
    <w:rsid w:val="00B24972"/>
    <w:rsid w:val="00B2622D"/>
    <w:rsid w:val="00B31BFF"/>
    <w:rsid w:val="00B328CB"/>
    <w:rsid w:val="00B3345F"/>
    <w:rsid w:val="00B404A3"/>
    <w:rsid w:val="00B40A8E"/>
    <w:rsid w:val="00B46784"/>
    <w:rsid w:val="00B4735A"/>
    <w:rsid w:val="00B5761C"/>
    <w:rsid w:val="00B60D74"/>
    <w:rsid w:val="00B60E4C"/>
    <w:rsid w:val="00B61638"/>
    <w:rsid w:val="00B63FA4"/>
    <w:rsid w:val="00B67F2F"/>
    <w:rsid w:val="00B7101A"/>
    <w:rsid w:val="00B760DA"/>
    <w:rsid w:val="00B77C7F"/>
    <w:rsid w:val="00B87E8D"/>
    <w:rsid w:val="00B90DE5"/>
    <w:rsid w:val="00B91BCA"/>
    <w:rsid w:val="00BA4D04"/>
    <w:rsid w:val="00BB2A89"/>
    <w:rsid w:val="00BB6D8E"/>
    <w:rsid w:val="00BC0C92"/>
    <w:rsid w:val="00BC0FDF"/>
    <w:rsid w:val="00BD059A"/>
    <w:rsid w:val="00BD06B5"/>
    <w:rsid w:val="00BD29D1"/>
    <w:rsid w:val="00BD3451"/>
    <w:rsid w:val="00BD3B20"/>
    <w:rsid w:val="00BD7761"/>
    <w:rsid w:val="00BE4DE7"/>
    <w:rsid w:val="00BE7A66"/>
    <w:rsid w:val="00BF13C4"/>
    <w:rsid w:val="00BF1E49"/>
    <w:rsid w:val="00C0786E"/>
    <w:rsid w:val="00C11F55"/>
    <w:rsid w:val="00C20B38"/>
    <w:rsid w:val="00C2351F"/>
    <w:rsid w:val="00C23DFF"/>
    <w:rsid w:val="00C258F8"/>
    <w:rsid w:val="00C30780"/>
    <w:rsid w:val="00C30CEC"/>
    <w:rsid w:val="00C3180A"/>
    <w:rsid w:val="00C31A42"/>
    <w:rsid w:val="00C32D4F"/>
    <w:rsid w:val="00C40903"/>
    <w:rsid w:val="00C43606"/>
    <w:rsid w:val="00C44CAA"/>
    <w:rsid w:val="00C4742F"/>
    <w:rsid w:val="00C47A42"/>
    <w:rsid w:val="00C51587"/>
    <w:rsid w:val="00C55C8D"/>
    <w:rsid w:val="00C57992"/>
    <w:rsid w:val="00C603E3"/>
    <w:rsid w:val="00C7003C"/>
    <w:rsid w:val="00C71DE4"/>
    <w:rsid w:val="00C74C65"/>
    <w:rsid w:val="00C80978"/>
    <w:rsid w:val="00C862EF"/>
    <w:rsid w:val="00C87335"/>
    <w:rsid w:val="00C93BDD"/>
    <w:rsid w:val="00C94DE2"/>
    <w:rsid w:val="00CA4137"/>
    <w:rsid w:val="00CA4B62"/>
    <w:rsid w:val="00CA5BAD"/>
    <w:rsid w:val="00CB0D2D"/>
    <w:rsid w:val="00CB2C6D"/>
    <w:rsid w:val="00CB4A53"/>
    <w:rsid w:val="00CB5FEE"/>
    <w:rsid w:val="00CC08FD"/>
    <w:rsid w:val="00CD0193"/>
    <w:rsid w:val="00CD1796"/>
    <w:rsid w:val="00CD3864"/>
    <w:rsid w:val="00CD5D6B"/>
    <w:rsid w:val="00CE07DF"/>
    <w:rsid w:val="00CE37C6"/>
    <w:rsid w:val="00CE58AF"/>
    <w:rsid w:val="00CE6AC9"/>
    <w:rsid w:val="00CF24D3"/>
    <w:rsid w:val="00CF48C7"/>
    <w:rsid w:val="00D0308B"/>
    <w:rsid w:val="00D05CCA"/>
    <w:rsid w:val="00D104A7"/>
    <w:rsid w:val="00D12909"/>
    <w:rsid w:val="00D145AD"/>
    <w:rsid w:val="00D1768F"/>
    <w:rsid w:val="00D203B8"/>
    <w:rsid w:val="00D212AA"/>
    <w:rsid w:val="00D335D2"/>
    <w:rsid w:val="00D36347"/>
    <w:rsid w:val="00D36F62"/>
    <w:rsid w:val="00D44DD5"/>
    <w:rsid w:val="00D54E9A"/>
    <w:rsid w:val="00D6073C"/>
    <w:rsid w:val="00D65982"/>
    <w:rsid w:val="00D66A64"/>
    <w:rsid w:val="00D67DFE"/>
    <w:rsid w:val="00D70E93"/>
    <w:rsid w:val="00D717D8"/>
    <w:rsid w:val="00D71CC8"/>
    <w:rsid w:val="00D72AB1"/>
    <w:rsid w:val="00D734AB"/>
    <w:rsid w:val="00D73577"/>
    <w:rsid w:val="00D75784"/>
    <w:rsid w:val="00D77A4D"/>
    <w:rsid w:val="00D86F9E"/>
    <w:rsid w:val="00D91B8A"/>
    <w:rsid w:val="00D94E2A"/>
    <w:rsid w:val="00D96417"/>
    <w:rsid w:val="00DA0210"/>
    <w:rsid w:val="00DA183D"/>
    <w:rsid w:val="00DB0CAA"/>
    <w:rsid w:val="00DB239C"/>
    <w:rsid w:val="00DB3B70"/>
    <w:rsid w:val="00DB74C7"/>
    <w:rsid w:val="00DC698D"/>
    <w:rsid w:val="00DC75AA"/>
    <w:rsid w:val="00DD0659"/>
    <w:rsid w:val="00DD28EF"/>
    <w:rsid w:val="00DD32ED"/>
    <w:rsid w:val="00DD55C5"/>
    <w:rsid w:val="00DD6D73"/>
    <w:rsid w:val="00DE3558"/>
    <w:rsid w:val="00DF04ED"/>
    <w:rsid w:val="00DF62A5"/>
    <w:rsid w:val="00E03F13"/>
    <w:rsid w:val="00E11C51"/>
    <w:rsid w:val="00E12ECF"/>
    <w:rsid w:val="00E17861"/>
    <w:rsid w:val="00E2062A"/>
    <w:rsid w:val="00E256C0"/>
    <w:rsid w:val="00E343BA"/>
    <w:rsid w:val="00E364FA"/>
    <w:rsid w:val="00E37124"/>
    <w:rsid w:val="00E41460"/>
    <w:rsid w:val="00E41B52"/>
    <w:rsid w:val="00E41C14"/>
    <w:rsid w:val="00E41D35"/>
    <w:rsid w:val="00E47688"/>
    <w:rsid w:val="00E53E3E"/>
    <w:rsid w:val="00E64336"/>
    <w:rsid w:val="00E64EBC"/>
    <w:rsid w:val="00E6665B"/>
    <w:rsid w:val="00E67795"/>
    <w:rsid w:val="00E7190C"/>
    <w:rsid w:val="00E74844"/>
    <w:rsid w:val="00E74871"/>
    <w:rsid w:val="00E75FBB"/>
    <w:rsid w:val="00E760DA"/>
    <w:rsid w:val="00E76F41"/>
    <w:rsid w:val="00E80BB8"/>
    <w:rsid w:val="00E8247A"/>
    <w:rsid w:val="00E86375"/>
    <w:rsid w:val="00E937DA"/>
    <w:rsid w:val="00EA0B4C"/>
    <w:rsid w:val="00EA6FE7"/>
    <w:rsid w:val="00EB199D"/>
    <w:rsid w:val="00EB5475"/>
    <w:rsid w:val="00EB5D7F"/>
    <w:rsid w:val="00EC0618"/>
    <w:rsid w:val="00EC19CD"/>
    <w:rsid w:val="00EC38BC"/>
    <w:rsid w:val="00EC5897"/>
    <w:rsid w:val="00EC6A37"/>
    <w:rsid w:val="00ED3462"/>
    <w:rsid w:val="00ED73ED"/>
    <w:rsid w:val="00ED7760"/>
    <w:rsid w:val="00EE163F"/>
    <w:rsid w:val="00EE2B81"/>
    <w:rsid w:val="00EE4199"/>
    <w:rsid w:val="00EE42C2"/>
    <w:rsid w:val="00EE7EB5"/>
    <w:rsid w:val="00EF52E7"/>
    <w:rsid w:val="00EF65C2"/>
    <w:rsid w:val="00F01C32"/>
    <w:rsid w:val="00F03D81"/>
    <w:rsid w:val="00F04F4F"/>
    <w:rsid w:val="00F071FF"/>
    <w:rsid w:val="00F11688"/>
    <w:rsid w:val="00F14109"/>
    <w:rsid w:val="00F161E1"/>
    <w:rsid w:val="00F1724E"/>
    <w:rsid w:val="00F23022"/>
    <w:rsid w:val="00F248E0"/>
    <w:rsid w:val="00F26672"/>
    <w:rsid w:val="00F309B8"/>
    <w:rsid w:val="00F3180F"/>
    <w:rsid w:val="00F34F4F"/>
    <w:rsid w:val="00F4220A"/>
    <w:rsid w:val="00F425A6"/>
    <w:rsid w:val="00F437FB"/>
    <w:rsid w:val="00F53A9B"/>
    <w:rsid w:val="00F577F6"/>
    <w:rsid w:val="00F6170F"/>
    <w:rsid w:val="00F61AC5"/>
    <w:rsid w:val="00F633E6"/>
    <w:rsid w:val="00F72086"/>
    <w:rsid w:val="00F72466"/>
    <w:rsid w:val="00F72F67"/>
    <w:rsid w:val="00F736B6"/>
    <w:rsid w:val="00F753E2"/>
    <w:rsid w:val="00F7590E"/>
    <w:rsid w:val="00F75E9F"/>
    <w:rsid w:val="00F7776F"/>
    <w:rsid w:val="00F8384F"/>
    <w:rsid w:val="00F8485F"/>
    <w:rsid w:val="00F84B82"/>
    <w:rsid w:val="00F90247"/>
    <w:rsid w:val="00F94F7B"/>
    <w:rsid w:val="00FA15E2"/>
    <w:rsid w:val="00FA2377"/>
    <w:rsid w:val="00FA2C72"/>
    <w:rsid w:val="00FA4C01"/>
    <w:rsid w:val="00FA4E84"/>
    <w:rsid w:val="00FA6CD9"/>
    <w:rsid w:val="00FB3710"/>
    <w:rsid w:val="00FB41A7"/>
    <w:rsid w:val="00FB4F07"/>
    <w:rsid w:val="00FB7CF7"/>
    <w:rsid w:val="00FC1336"/>
    <w:rsid w:val="00FC5866"/>
    <w:rsid w:val="00FD4477"/>
    <w:rsid w:val="00FD684D"/>
    <w:rsid w:val="00FD78C2"/>
    <w:rsid w:val="00FE0ECD"/>
    <w:rsid w:val="00FF0552"/>
    <w:rsid w:val="00FF1BE9"/>
    <w:rsid w:val="00FF348C"/>
    <w:rsid w:val="00FF3D99"/>
    <w:rsid w:val="00FF471C"/>
    <w:rsid w:val="00FF4A43"/>
    <w:rsid w:val="00FF5F2F"/>
    <w:rsid w:val="00FF6685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9983D2"/>
  <w15:docId w15:val="{C25E6D79-CFE1-4053-B93C-DAB2DF4C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7DB0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aliases w:val="RL Text komentáře"/>
    <w:basedOn w:val="Normln"/>
    <w:link w:val="TextkomenteChar"/>
    <w:unhideWhenUsed/>
    <w:rPr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9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631371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7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8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3C0442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  <w:tabs>
        <w:tab w:val="left" w:pos="425"/>
      </w:tabs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3C0442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12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hvzdika">
    <w:name w:val="hvězdička"/>
    <w:basedOn w:val="Normln"/>
    <w:next w:val="Normln"/>
    <w:qFormat/>
    <w:rsid w:val="00B63FA4"/>
    <w:pPr>
      <w:spacing w:before="120" w:after="120"/>
      <w:jc w:val="left"/>
    </w:pPr>
    <w:rPr>
      <w:sz w:val="16"/>
      <w:szCs w:val="16"/>
    </w:rPr>
  </w:style>
  <w:style w:type="numbering" w:customStyle="1" w:styleId="slovn-velkpsmena">
    <w:name w:val="číslování - velká písmena"/>
    <w:uiPriority w:val="99"/>
    <w:rsid w:val="004137C8"/>
    <w:pPr>
      <w:numPr>
        <w:numId w:val="26"/>
      </w:numPr>
    </w:pPr>
  </w:style>
  <w:style w:type="paragraph" w:customStyle="1" w:styleId="slovn-Velkpsmena0">
    <w:name w:val="číslování - Velká písmena"/>
    <w:basedOn w:val="Normln"/>
    <w:qFormat/>
    <w:rsid w:val="00207D6B"/>
    <w:pPr>
      <w:numPr>
        <w:numId w:val="25"/>
      </w:numPr>
      <w:spacing w:before="480" w:after="240"/>
    </w:pPr>
  </w:style>
  <w:style w:type="paragraph" w:customStyle="1" w:styleId="odrka">
    <w:name w:val="odrážka"/>
    <w:basedOn w:val="Normln"/>
    <w:qFormat/>
    <w:rsid w:val="004111C9"/>
    <w:pPr>
      <w:numPr>
        <w:numId w:val="38"/>
      </w:numPr>
      <w:spacing w:before="120"/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">
    <w:name w:val="číslování"/>
    <w:basedOn w:val="Normln"/>
    <w:qFormat/>
    <w:rsid w:val="004111C9"/>
    <w:pPr>
      <w:numPr>
        <w:numId w:val="39"/>
      </w:numPr>
      <w:autoSpaceDE w:val="0"/>
      <w:autoSpaceDN w:val="0"/>
      <w:adjustRightInd w:val="0"/>
      <w:spacing w:before="120"/>
    </w:pPr>
    <w:rPr>
      <w:rFonts w:asciiTheme="minorHAnsi" w:hAnsiTheme="minorHAnsi" w:cs="KoopCondPro"/>
      <w:sz w:val="22"/>
      <w:szCs w:val="20"/>
      <w:lang w:eastAsia="en-US"/>
    </w:rPr>
  </w:style>
  <w:style w:type="paragraph" w:customStyle="1" w:styleId="odrkadruh">
    <w:name w:val="odrážka druhá"/>
    <w:basedOn w:val="odrka"/>
    <w:qFormat/>
    <w:rsid w:val="004111C9"/>
    <w:pPr>
      <w:numPr>
        <w:numId w:val="37"/>
      </w:numPr>
      <w:ind w:left="709" w:hanging="283"/>
    </w:pPr>
  </w:style>
  <w:style w:type="paragraph" w:styleId="Zkladntext2">
    <w:name w:val="Body Text 2"/>
    <w:basedOn w:val="Normln"/>
    <w:link w:val="Zkladntext2Char"/>
    <w:rsid w:val="00D203B8"/>
    <w:pPr>
      <w:spacing w:line="360" w:lineRule="auto"/>
      <w:jc w:val="left"/>
    </w:pPr>
    <w:rPr>
      <w:rFonts w:ascii="Times New Roman" w:hAnsi="Times New Roman"/>
      <w:snapToGrid w:val="0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203B8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B87E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87E8D"/>
    <w:rPr>
      <w:rFonts w:ascii="Koop Office" w:eastAsia="Times New Roman" w:hAnsi="Koop Office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9462E0661056428CB444720F27A109" ma:contentTypeVersion="1" ma:contentTypeDescription="Vytvoří nový dokument" ma:contentTypeScope="" ma:versionID="bce5224f24a58908826d6899f7a20760">
  <xsd:schema xmlns:xsd="http://www.w3.org/2001/XMLSchema" xmlns:xs="http://www.w3.org/2001/XMLSchema" xmlns:p="http://schemas.microsoft.com/office/2006/metadata/properties" xmlns:ns2="78e1c05a-7334-4a25-a9a6-d513c3a67836" targetNamespace="http://schemas.microsoft.com/office/2006/metadata/properties" ma:root="true" ma:fieldsID="d83ab1cda0849006f5dbdb03b78c28fb" ns2:_="">
    <xsd:import namespace="78e1c05a-7334-4a25-a9a6-d513c3a6783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1c05a-7334-4a25-a9a6-d513c3a678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62F57-D70C-4DFA-8668-BD29F90DB7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27C96D-92FE-42C0-AA81-080C7091A3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1C6426-AA25-4448-9D3B-208A53E34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1c05a-7334-4a25-a9a6-d513c3a67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F70D8D-1E87-4979-91CB-E13FDCED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1096</Words>
  <Characters>6467</Characters>
  <Application>Microsoft Office Word</Application>
  <DocSecurity>4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Stromšík Jakub</dc:creator>
  <cp:lastModifiedBy>Stromšík Jakub</cp:lastModifiedBy>
  <cp:revision>2</cp:revision>
  <cp:lastPrinted>2020-04-09T08:23:00Z</cp:lastPrinted>
  <dcterms:created xsi:type="dcterms:W3CDTF">2020-06-02T10:00:00Z</dcterms:created>
  <dcterms:modified xsi:type="dcterms:W3CDTF">2020-06-02T10:00:00Z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0x010100A59462E0661056428CB444720F27A109</vt:lpwstr>
  </property>
</Properties>
</file>