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209" w:rsidRPr="00645209" w:rsidRDefault="007A5BC7" w:rsidP="00645209">
      <w:pPr>
        <w:spacing w:after="0" w:line="240" w:lineRule="auto"/>
        <w:ind w:right="-4"/>
        <w:rPr>
          <w:rFonts w:ascii="Arial" w:eastAsia="Arial" w:hAnsi="Arial" w:cs="Arial"/>
          <w:sz w:val="20"/>
          <w:szCs w:val="20"/>
        </w:rPr>
      </w:pPr>
      <w:r>
        <w:rPr>
          <w:rFonts w:ascii="Arial" w:eastAsia="Arial" w:hAnsi="Arial" w:cs="Arial"/>
          <w:noProof/>
          <w:sz w:val="20"/>
          <w:szCs w:val="20"/>
        </w:rPr>
        <w:drawing>
          <wp:inline distT="0" distB="0" distL="0" distR="0">
            <wp:extent cx="6724650" cy="2057400"/>
            <wp:effectExtent l="0" t="0" r="0" b="0"/>
            <wp:docPr id="1" name="obrázek 1" descr="htt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4650" cy="2057400"/>
                    </a:xfrm>
                    <a:prstGeom prst="rect">
                      <a:avLst/>
                    </a:prstGeom>
                    <a:solidFill>
                      <a:srgbClr val="FFFFFF"/>
                    </a:solidFill>
                    <a:ln>
                      <a:noFill/>
                    </a:ln>
                  </pic:spPr>
                </pic:pic>
              </a:graphicData>
            </a:graphic>
          </wp:inline>
        </w:drawing>
      </w:r>
    </w:p>
    <w:p w:rsidR="00645209" w:rsidRPr="00645209" w:rsidRDefault="00645209" w:rsidP="00645209">
      <w:pPr>
        <w:spacing w:after="0" w:line="240" w:lineRule="exact"/>
        <w:ind w:right="1176"/>
        <w:jc w:val="center"/>
        <w:rPr>
          <w:rFonts w:ascii="Arial" w:eastAsia="Arial" w:hAnsi="Arial" w:cs="Arial"/>
          <w:sz w:val="20"/>
          <w:szCs w:val="20"/>
        </w:rPr>
      </w:pPr>
    </w:p>
    <w:p w:rsidR="00645209" w:rsidRPr="00645209" w:rsidRDefault="00645209" w:rsidP="00645209">
      <w:pPr>
        <w:spacing w:after="0" w:line="240" w:lineRule="exact"/>
        <w:ind w:right="1176"/>
        <w:jc w:val="center"/>
        <w:rPr>
          <w:rFonts w:ascii="Arial" w:eastAsia="Arial" w:hAnsi="Arial" w:cs="Arial"/>
          <w:sz w:val="20"/>
          <w:szCs w:val="20"/>
        </w:rPr>
      </w:pPr>
    </w:p>
    <w:p w:rsidR="00645209" w:rsidRPr="00645209" w:rsidRDefault="00645209" w:rsidP="00645209">
      <w:pPr>
        <w:spacing w:before="134" w:after="0" w:line="240" w:lineRule="auto"/>
        <w:ind w:right="1176"/>
        <w:jc w:val="center"/>
        <w:rPr>
          <w:rFonts w:ascii="Times New Roman" w:eastAsia="Times New Roman" w:hAnsi="Times New Roman" w:cs="Times New Roman"/>
          <w:sz w:val="26"/>
          <w:szCs w:val="26"/>
        </w:rPr>
      </w:pPr>
      <w:r w:rsidRPr="00645209">
        <w:rPr>
          <w:rFonts w:ascii="Times New Roman" w:eastAsia="Arial" w:hAnsi="Times New Roman" w:cs="Times New Roman"/>
          <w:b/>
          <w:bCs/>
          <w:sz w:val="26"/>
        </w:rPr>
        <w:t>SMLOUVA O DÍLO</w:t>
      </w:r>
    </w:p>
    <w:p w:rsidR="00645209" w:rsidRPr="00645209" w:rsidRDefault="00645209" w:rsidP="00645209">
      <w:pPr>
        <w:spacing w:before="226" w:after="0" w:line="259" w:lineRule="exact"/>
        <w:ind w:left="346" w:right="1512"/>
        <w:jc w:val="center"/>
        <w:rPr>
          <w:rFonts w:ascii="Arial" w:eastAsia="Arial" w:hAnsi="Arial" w:cs="Arial"/>
          <w:sz w:val="20"/>
          <w:szCs w:val="20"/>
        </w:rPr>
      </w:pPr>
      <w:r w:rsidRPr="00645209">
        <w:rPr>
          <w:rFonts w:ascii="Arial" w:eastAsia="Arial" w:hAnsi="Arial" w:cs="Arial"/>
          <w:b/>
          <w:bCs/>
          <w:sz w:val="20"/>
        </w:rPr>
        <w:t>UZAVŘENÁ DLE USTANOVENÍ § 2586 A NÁSL. ZÁK. Č. 89/2012 SB., OBČANSKÉHO ZÁKONÍKU, VE ZNĚNÍ POZDĚJŠÍCH PŘEDPISŮ</w:t>
      </w:r>
    </w:p>
    <w:p w:rsidR="00645209" w:rsidRPr="00645209" w:rsidRDefault="00645209" w:rsidP="00645209">
      <w:pPr>
        <w:spacing w:after="0" w:line="240" w:lineRule="exact"/>
        <w:ind w:right="1315"/>
        <w:jc w:val="center"/>
        <w:rPr>
          <w:rFonts w:ascii="Arial" w:eastAsia="Arial" w:hAnsi="Arial" w:cs="Arial"/>
          <w:sz w:val="20"/>
          <w:szCs w:val="20"/>
        </w:rPr>
      </w:pPr>
    </w:p>
    <w:p w:rsidR="00645209" w:rsidRPr="00645209" w:rsidRDefault="00645209" w:rsidP="00645209">
      <w:pPr>
        <w:spacing w:after="0" w:line="240" w:lineRule="exact"/>
        <w:ind w:right="1315"/>
        <w:jc w:val="center"/>
        <w:rPr>
          <w:rFonts w:ascii="Arial" w:eastAsia="Arial" w:hAnsi="Arial" w:cs="Arial"/>
          <w:sz w:val="20"/>
          <w:szCs w:val="20"/>
        </w:rPr>
      </w:pPr>
    </w:p>
    <w:p w:rsidR="00645209" w:rsidRPr="00645209" w:rsidRDefault="00645209" w:rsidP="00645209">
      <w:pPr>
        <w:spacing w:before="19" w:after="0" w:line="240" w:lineRule="auto"/>
        <w:ind w:right="1315"/>
        <w:jc w:val="center"/>
        <w:rPr>
          <w:rFonts w:ascii="Arial" w:eastAsia="Arial" w:hAnsi="Arial" w:cs="Arial"/>
          <w:sz w:val="20"/>
          <w:szCs w:val="20"/>
        </w:rPr>
      </w:pPr>
      <w:r w:rsidRPr="00645209">
        <w:rPr>
          <w:rFonts w:ascii="Arial" w:eastAsia="Arial" w:hAnsi="Arial" w:cs="Arial"/>
          <w:b/>
          <w:bCs/>
          <w:sz w:val="20"/>
        </w:rPr>
        <w:t>I. Smluvní strany</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144" w:after="0" w:line="240" w:lineRule="auto"/>
        <w:rPr>
          <w:rFonts w:ascii="Arial" w:eastAsia="Arial" w:hAnsi="Arial" w:cs="Arial"/>
          <w:sz w:val="20"/>
          <w:szCs w:val="20"/>
        </w:rPr>
      </w:pPr>
      <w:r w:rsidRPr="00645209">
        <w:rPr>
          <w:rFonts w:ascii="Arial" w:eastAsia="Arial" w:hAnsi="Arial" w:cs="Arial"/>
          <w:sz w:val="20"/>
        </w:rPr>
        <w:t xml:space="preserve">1.1 </w:t>
      </w:r>
      <w:r w:rsidRPr="00645209">
        <w:rPr>
          <w:rFonts w:ascii="Arial" w:eastAsia="Arial" w:hAnsi="Arial" w:cs="Arial"/>
          <w:b/>
          <w:bCs/>
          <w:sz w:val="20"/>
        </w:rPr>
        <w:t>Objednatel</w:t>
      </w:r>
    </w:p>
    <w:p w:rsidR="00645209" w:rsidRPr="00645209" w:rsidRDefault="00645209" w:rsidP="00645209">
      <w:pPr>
        <w:spacing w:before="120" w:after="0" w:line="240" w:lineRule="auto"/>
        <w:rPr>
          <w:rFonts w:ascii="Arial" w:eastAsia="Arial" w:hAnsi="Arial" w:cs="Arial"/>
          <w:sz w:val="20"/>
          <w:szCs w:val="20"/>
        </w:rPr>
      </w:pPr>
      <w:r w:rsidRPr="00645209">
        <w:rPr>
          <w:rFonts w:ascii="Arial" w:eastAsia="Arial" w:hAnsi="Arial" w:cs="Arial"/>
          <w:b/>
          <w:bCs/>
          <w:sz w:val="20"/>
        </w:rPr>
        <w:t xml:space="preserve">Česká republika </w:t>
      </w:r>
      <w:r w:rsidRPr="00645209">
        <w:rPr>
          <w:rFonts w:ascii="Arial" w:eastAsia="Arial" w:hAnsi="Arial" w:cs="Arial"/>
          <w:b/>
          <w:bCs/>
          <w:spacing w:val="-20"/>
          <w:sz w:val="20"/>
        </w:rPr>
        <w:t>*■</w:t>
      </w:r>
      <w:r w:rsidRPr="00645209">
        <w:rPr>
          <w:rFonts w:ascii="Arial" w:eastAsia="Arial" w:hAnsi="Arial" w:cs="Arial"/>
          <w:b/>
          <w:bCs/>
          <w:sz w:val="20"/>
        </w:rPr>
        <w:t xml:space="preserve">     Agentura ochrany přírody a krajiny České republiky</w:t>
      </w:r>
    </w:p>
    <w:p w:rsidR="00645209" w:rsidRPr="00645209" w:rsidRDefault="00645209" w:rsidP="00645209">
      <w:pPr>
        <w:tabs>
          <w:tab w:val="left" w:pos="1810"/>
        </w:tabs>
        <w:spacing w:before="110" w:after="0" w:line="259" w:lineRule="exact"/>
        <w:rPr>
          <w:rFonts w:ascii="Arial" w:eastAsia="Arial" w:hAnsi="Arial" w:cs="Arial"/>
          <w:sz w:val="20"/>
          <w:szCs w:val="20"/>
        </w:rPr>
      </w:pPr>
      <w:r w:rsidRPr="00645209">
        <w:rPr>
          <w:rFonts w:ascii="Arial" w:eastAsia="Arial" w:hAnsi="Arial" w:cs="Arial"/>
          <w:sz w:val="20"/>
        </w:rPr>
        <w:t>Sídlo:</w:t>
      </w:r>
      <w:r w:rsidRPr="00645209">
        <w:rPr>
          <w:rFonts w:ascii="Arial" w:eastAsia="Arial" w:hAnsi="Arial" w:cs="Arial"/>
          <w:sz w:val="20"/>
        </w:rPr>
        <w:tab/>
        <w:t>Kaplanova 1931/1, 148 00 Praha 11 - Chodov</w:t>
      </w:r>
    </w:p>
    <w:p w:rsidR="00645209" w:rsidRPr="00645209" w:rsidRDefault="00645209" w:rsidP="00645209">
      <w:pPr>
        <w:tabs>
          <w:tab w:val="left" w:pos="1795"/>
        </w:tabs>
        <w:spacing w:after="0" w:line="259" w:lineRule="exact"/>
        <w:ind w:right="4320"/>
        <w:rPr>
          <w:rFonts w:ascii="Arial" w:eastAsia="Arial" w:hAnsi="Arial" w:cs="Arial"/>
          <w:sz w:val="20"/>
          <w:szCs w:val="20"/>
        </w:rPr>
      </w:pPr>
      <w:r w:rsidRPr="00645209">
        <w:rPr>
          <w:rFonts w:ascii="Arial" w:eastAsia="Arial" w:hAnsi="Arial" w:cs="Arial"/>
          <w:sz w:val="20"/>
        </w:rPr>
        <w:t xml:space="preserve">Bankovní spojení: </w:t>
      </w:r>
      <w:proofErr w:type="spellStart"/>
      <w:r w:rsidR="00EE6503">
        <w:rPr>
          <w:rFonts w:ascii="Arial" w:eastAsia="Arial" w:hAnsi="Arial" w:cs="Arial"/>
          <w:sz w:val="20"/>
        </w:rPr>
        <w:t>xxxxxxxx</w:t>
      </w:r>
      <w:proofErr w:type="spellEnd"/>
      <w:r w:rsidRPr="00645209">
        <w:rPr>
          <w:rFonts w:ascii="Arial" w:eastAsia="Arial" w:hAnsi="Arial" w:cs="Arial"/>
          <w:sz w:val="20"/>
        </w:rPr>
        <w:t xml:space="preserve"> </w:t>
      </w:r>
      <w:r w:rsidRPr="00645209">
        <w:rPr>
          <w:rFonts w:ascii="Arial" w:eastAsia="Arial" w:hAnsi="Arial" w:cs="Arial"/>
          <w:sz w:val="20"/>
        </w:rPr>
        <w:br/>
        <w:t>IČO:</w:t>
      </w:r>
      <w:r w:rsidRPr="00645209">
        <w:rPr>
          <w:rFonts w:ascii="Arial" w:eastAsia="Arial" w:hAnsi="Arial" w:cs="Arial"/>
          <w:sz w:val="20"/>
        </w:rPr>
        <w:tab/>
        <w:t>629 335 91</w:t>
      </w:r>
    </w:p>
    <w:p w:rsidR="00645209" w:rsidRPr="00645209" w:rsidRDefault="00645209" w:rsidP="00645209">
      <w:pPr>
        <w:tabs>
          <w:tab w:val="left" w:pos="1805"/>
        </w:tabs>
        <w:spacing w:after="0" w:line="259" w:lineRule="exact"/>
        <w:rPr>
          <w:rFonts w:ascii="Arial" w:eastAsia="Arial" w:hAnsi="Arial" w:cs="Arial"/>
          <w:sz w:val="20"/>
          <w:szCs w:val="20"/>
        </w:rPr>
      </w:pPr>
      <w:r w:rsidRPr="00645209">
        <w:rPr>
          <w:rFonts w:ascii="Arial" w:eastAsia="Arial" w:hAnsi="Arial" w:cs="Arial"/>
          <w:sz w:val="20"/>
        </w:rPr>
        <w:t>DIČ:</w:t>
      </w:r>
      <w:r w:rsidRPr="00645209">
        <w:rPr>
          <w:rFonts w:ascii="Arial" w:eastAsia="Arial" w:hAnsi="Arial" w:cs="Arial"/>
          <w:sz w:val="20"/>
        </w:rPr>
        <w:tab/>
        <w:t>neplátce DPH</w:t>
      </w:r>
    </w:p>
    <w:p w:rsidR="00645209" w:rsidRPr="00645209" w:rsidRDefault="00645209" w:rsidP="00645209">
      <w:pPr>
        <w:spacing w:after="0" w:line="259" w:lineRule="exact"/>
        <w:rPr>
          <w:rFonts w:ascii="Arial" w:eastAsia="Arial" w:hAnsi="Arial" w:cs="Arial"/>
          <w:sz w:val="20"/>
          <w:szCs w:val="20"/>
        </w:rPr>
      </w:pPr>
      <w:r w:rsidRPr="00645209">
        <w:rPr>
          <w:rFonts w:ascii="Arial" w:eastAsia="Arial" w:hAnsi="Arial" w:cs="Arial"/>
          <w:sz w:val="20"/>
        </w:rPr>
        <w:t>Telefon: 283 069 144</w:t>
      </w:r>
    </w:p>
    <w:p w:rsidR="00645209" w:rsidRPr="00645209" w:rsidRDefault="00645209" w:rsidP="00645209">
      <w:pPr>
        <w:spacing w:before="5" w:after="0" w:line="259" w:lineRule="exact"/>
        <w:ind w:right="1440"/>
        <w:rPr>
          <w:rFonts w:ascii="Arial" w:eastAsia="Arial" w:hAnsi="Arial" w:cs="Arial"/>
          <w:sz w:val="20"/>
          <w:szCs w:val="20"/>
        </w:rPr>
      </w:pPr>
      <w:r w:rsidRPr="00645209">
        <w:rPr>
          <w:rFonts w:ascii="Arial" w:eastAsia="Arial" w:hAnsi="Arial" w:cs="Arial"/>
          <w:sz w:val="20"/>
        </w:rPr>
        <w:t xml:space="preserve">V rozsahu této smlouvy osoba zmocněná k jednání se zhotovitelem, k věcným úkonům a k převzetí díla: Ing. Jan Halfar pro území LHC Loučná nad Děsnou, Mgr. Miroslav </w:t>
      </w:r>
      <w:proofErr w:type="spellStart"/>
      <w:r w:rsidRPr="00645209">
        <w:rPr>
          <w:rFonts w:ascii="Arial" w:eastAsia="Arial" w:hAnsi="Arial" w:cs="Arial"/>
          <w:sz w:val="20"/>
        </w:rPr>
        <w:t>Havira</w:t>
      </w:r>
      <w:proofErr w:type="spellEnd"/>
      <w:r w:rsidRPr="00645209">
        <w:rPr>
          <w:rFonts w:ascii="Arial" w:eastAsia="Arial" w:hAnsi="Arial" w:cs="Arial"/>
          <w:sz w:val="20"/>
        </w:rPr>
        <w:t xml:space="preserve"> pro území LHC Janovice, Karlovice a Biskupské lesy</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8" w:after="0" w:line="240" w:lineRule="auto"/>
        <w:rPr>
          <w:rFonts w:ascii="Arial" w:eastAsia="Arial" w:hAnsi="Arial" w:cs="Arial"/>
          <w:sz w:val="20"/>
          <w:szCs w:val="20"/>
        </w:rPr>
      </w:pPr>
      <w:r w:rsidRPr="00645209">
        <w:rPr>
          <w:rFonts w:ascii="Arial" w:eastAsia="Arial" w:hAnsi="Arial" w:cs="Arial"/>
          <w:sz w:val="20"/>
        </w:rPr>
        <w:t>(dále jen „objednatel")</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43" w:after="0" w:line="240" w:lineRule="auto"/>
        <w:rPr>
          <w:rFonts w:ascii="Arial" w:eastAsia="Arial" w:hAnsi="Arial" w:cs="Arial"/>
          <w:sz w:val="20"/>
          <w:szCs w:val="20"/>
        </w:rPr>
      </w:pPr>
      <w:r w:rsidRPr="00645209">
        <w:rPr>
          <w:rFonts w:ascii="Arial" w:eastAsia="Arial" w:hAnsi="Arial" w:cs="Arial"/>
          <w:sz w:val="20"/>
        </w:rPr>
        <w:t>a</w:t>
      </w:r>
    </w:p>
    <w:p w:rsidR="00645209" w:rsidRPr="00645209" w:rsidRDefault="00645209" w:rsidP="00645209">
      <w:pPr>
        <w:spacing w:after="0" w:line="240" w:lineRule="exact"/>
        <w:ind w:right="8986"/>
        <w:jc w:val="both"/>
        <w:rPr>
          <w:rFonts w:ascii="Arial" w:eastAsia="Arial" w:hAnsi="Arial" w:cs="Arial"/>
          <w:sz w:val="20"/>
          <w:szCs w:val="20"/>
        </w:rPr>
      </w:pPr>
    </w:p>
    <w:p w:rsidR="00645209" w:rsidRPr="00645209" w:rsidRDefault="00645209" w:rsidP="007A5BC7">
      <w:pPr>
        <w:spacing w:before="53" w:after="0" w:line="379" w:lineRule="exact"/>
        <w:ind w:right="6095"/>
        <w:jc w:val="both"/>
        <w:rPr>
          <w:rFonts w:ascii="Arial" w:eastAsia="Arial" w:hAnsi="Arial" w:cs="Arial"/>
          <w:sz w:val="20"/>
          <w:szCs w:val="20"/>
        </w:rPr>
      </w:pPr>
      <w:r w:rsidRPr="00645209">
        <w:rPr>
          <w:rFonts w:ascii="Arial" w:eastAsia="Arial" w:hAnsi="Arial" w:cs="Arial"/>
          <w:spacing w:val="100"/>
          <w:sz w:val="20"/>
        </w:rPr>
        <w:t>12</w:t>
      </w:r>
      <w:r w:rsidRPr="00645209">
        <w:rPr>
          <w:rFonts w:ascii="Arial" w:eastAsia="Arial" w:hAnsi="Arial" w:cs="Arial"/>
          <w:sz w:val="20"/>
        </w:rPr>
        <w:t xml:space="preserve"> </w:t>
      </w:r>
      <w:r w:rsidRPr="00645209">
        <w:rPr>
          <w:rFonts w:ascii="Arial" w:eastAsia="Arial" w:hAnsi="Arial" w:cs="Arial"/>
          <w:b/>
          <w:bCs/>
          <w:sz w:val="20"/>
        </w:rPr>
        <w:t xml:space="preserve">Zhotovitel Marcel </w:t>
      </w:r>
      <w:proofErr w:type="spellStart"/>
      <w:r w:rsidRPr="00645209">
        <w:rPr>
          <w:rFonts w:ascii="Arial" w:eastAsia="Arial" w:hAnsi="Arial" w:cs="Arial"/>
          <w:b/>
          <w:bCs/>
          <w:sz w:val="20"/>
        </w:rPr>
        <w:t>Kuzník</w:t>
      </w:r>
      <w:proofErr w:type="spellEnd"/>
    </w:p>
    <w:p w:rsidR="00645209" w:rsidRPr="00645209" w:rsidRDefault="00645209" w:rsidP="00645209">
      <w:pPr>
        <w:spacing w:before="110" w:after="0" w:line="250" w:lineRule="exact"/>
        <w:ind w:right="4800"/>
        <w:rPr>
          <w:rFonts w:ascii="Arial" w:eastAsia="Arial" w:hAnsi="Arial" w:cs="Arial"/>
          <w:sz w:val="20"/>
          <w:szCs w:val="20"/>
        </w:rPr>
      </w:pPr>
      <w:r w:rsidRPr="00645209">
        <w:rPr>
          <w:rFonts w:ascii="Arial" w:eastAsia="Arial" w:hAnsi="Arial" w:cs="Arial"/>
          <w:sz w:val="20"/>
        </w:rPr>
        <w:t xml:space="preserve">Sídlo: 17. listopadu 942/37, Opava - Kylešovice, 747 06 Zastoupený; Marcel </w:t>
      </w:r>
      <w:proofErr w:type="spellStart"/>
      <w:r w:rsidRPr="00645209">
        <w:rPr>
          <w:rFonts w:ascii="Arial" w:eastAsia="Arial" w:hAnsi="Arial" w:cs="Arial"/>
          <w:sz w:val="20"/>
        </w:rPr>
        <w:t>Kuzník</w:t>
      </w:r>
      <w:proofErr w:type="spellEnd"/>
    </w:p>
    <w:p w:rsidR="00645209" w:rsidRPr="00645209" w:rsidRDefault="00645209" w:rsidP="00645209">
      <w:pPr>
        <w:spacing w:before="14" w:after="0" w:line="254" w:lineRule="exact"/>
        <w:rPr>
          <w:rFonts w:ascii="Arial" w:eastAsia="Arial" w:hAnsi="Arial" w:cs="Arial"/>
          <w:sz w:val="20"/>
          <w:szCs w:val="20"/>
        </w:rPr>
      </w:pPr>
      <w:r w:rsidRPr="00645209">
        <w:rPr>
          <w:rFonts w:ascii="Arial" w:eastAsia="Arial" w:hAnsi="Arial" w:cs="Arial"/>
          <w:sz w:val="20"/>
        </w:rPr>
        <w:t xml:space="preserve">Bankovní spojení: </w:t>
      </w:r>
      <w:proofErr w:type="spellStart"/>
      <w:r w:rsidR="00EE6503">
        <w:rPr>
          <w:rFonts w:ascii="Arial" w:eastAsia="Arial" w:hAnsi="Arial" w:cs="Arial"/>
          <w:sz w:val="20"/>
        </w:rPr>
        <w:t>xxxxxxxxxxx</w:t>
      </w:r>
      <w:proofErr w:type="spellEnd"/>
    </w:p>
    <w:p w:rsidR="00645209" w:rsidRPr="00645209" w:rsidRDefault="00645209" w:rsidP="00645209">
      <w:pPr>
        <w:spacing w:after="0" w:line="254" w:lineRule="exact"/>
        <w:rPr>
          <w:rFonts w:ascii="Arial" w:eastAsia="Arial" w:hAnsi="Arial" w:cs="Arial"/>
          <w:sz w:val="20"/>
          <w:szCs w:val="20"/>
        </w:rPr>
      </w:pPr>
      <w:r w:rsidRPr="00645209">
        <w:rPr>
          <w:rFonts w:ascii="Arial" w:eastAsia="Arial" w:hAnsi="Arial" w:cs="Arial"/>
          <w:sz w:val="20"/>
        </w:rPr>
        <w:t>IČO:02859955</w:t>
      </w:r>
    </w:p>
    <w:p w:rsidR="00645209" w:rsidRPr="00645209" w:rsidRDefault="00645209" w:rsidP="00645209">
      <w:pPr>
        <w:spacing w:after="0" w:line="254" w:lineRule="exact"/>
        <w:rPr>
          <w:rFonts w:ascii="Arial" w:eastAsia="Arial" w:hAnsi="Arial" w:cs="Arial"/>
          <w:sz w:val="20"/>
          <w:szCs w:val="20"/>
        </w:rPr>
      </w:pPr>
      <w:r w:rsidRPr="00645209">
        <w:rPr>
          <w:rFonts w:ascii="Arial" w:eastAsia="Arial" w:hAnsi="Arial" w:cs="Arial"/>
          <w:sz w:val="20"/>
        </w:rPr>
        <w:t>DIČ:</w:t>
      </w:r>
    </w:p>
    <w:p w:rsidR="00645209" w:rsidRPr="00645209" w:rsidRDefault="00645209" w:rsidP="00645209">
      <w:pPr>
        <w:spacing w:after="0" w:line="240" w:lineRule="exact"/>
        <w:ind w:right="1920"/>
        <w:rPr>
          <w:rFonts w:ascii="Arial" w:eastAsia="Arial" w:hAnsi="Arial" w:cs="Arial"/>
          <w:sz w:val="20"/>
          <w:szCs w:val="20"/>
        </w:rPr>
      </w:pPr>
    </w:p>
    <w:p w:rsidR="00645209" w:rsidRPr="00645209" w:rsidRDefault="00645209" w:rsidP="00645209">
      <w:pPr>
        <w:spacing w:before="34" w:after="0" w:line="254" w:lineRule="exact"/>
        <w:ind w:right="1920"/>
        <w:rPr>
          <w:rFonts w:ascii="Arial" w:eastAsia="Arial" w:hAnsi="Arial" w:cs="Arial"/>
          <w:sz w:val="20"/>
          <w:szCs w:val="20"/>
        </w:rPr>
      </w:pPr>
      <w:r w:rsidRPr="00645209">
        <w:rPr>
          <w:rFonts w:ascii="Arial" w:eastAsia="Arial" w:hAnsi="Arial" w:cs="Arial"/>
          <w:i/>
          <w:iCs/>
          <w:sz w:val="20"/>
        </w:rPr>
        <w:t xml:space="preserve">zapsaný v živnostenském rejstříku Magistrátu města Opavy, </w:t>
      </w:r>
      <w:proofErr w:type="spellStart"/>
      <w:r w:rsidRPr="00645209">
        <w:rPr>
          <w:rFonts w:ascii="Arial" w:eastAsia="Arial" w:hAnsi="Arial" w:cs="Arial"/>
          <w:i/>
          <w:iCs/>
          <w:sz w:val="20"/>
        </w:rPr>
        <w:t>sp</w:t>
      </w:r>
      <w:proofErr w:type="spellEnd"/>
      <w:r w:rsidRPr="00645209">
        <w:rPr>
          <w:rFonts w:ascii="Arial" w:eastAsia="Arial" w:hAnsi="Arial" w:cs="Arial"/>
          <w:i/>
          <w:iCs/>
          <w:sz w:val="20"/>
        </w:rPr>
        <w:t xml:space="preserve">. zn. 12750/2014/ZIVN </w:t>
      </w:r>
      <w:r w:rsidRPr="00645209">
        <w:rPr>
          <w:rFonts w:ascii="Arial" w:eastAsia="Arial" w:hAnsi="Arial" w:cs="Arial"/>
          <w:sz w:val="20"/>
        </w:rPr>
        <w:t>Telefon: 608 769 046 E-mail:</w:t>
      </w:r>
      <w:r w:rsidRPr="00645209">
        <w:rPr>
          <w:rFonts w:ascii="Arial" w:eastAsia="Arial" w:hAnsi="Arial" w:cs="Arial"/>
          <w:sz w:val="20"/>
          <w:lang w:val="en-US" w:eastAsia="en-US"/>
        </w:rPr>
        <w:t xml:space="preserve"> </w:t>
      </w:r>
      <w:hyperlink r:id="rId9" w:history="1">
        <w:r w:rsidRPr="00645209">
          <w:rPr>
            <w:rFonts w:ascii="Arial" w:eastAsia="Arial" w:hAnsi="Arial" w:cs="Arial"/>
            <w:color w:val="0066CC"/>
            <w:sz w:val="20"/>
            <w:u w:val="single"/>
            <w:lang w:val="en-US" w:eastAsia="en-US"/>
          </w:rPr>
          <w:t>marselus@post.cz</w:t>
        </w:r>
      </w:hyperlink>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43" w:after="0" w:line="240" w:lineRule="auto"/>
        <w:rPr>
          <w:rFonts w:ascii="Arial" w:eastAsia="Arial" w:hAnsi="Arial" w:cs="Arial"/>
          <w:sz w:val="20"/>
          <w:szCs w:val="20"/>
        </w:rPr>
      </w:pPr>
      <w:r w:rsidRPr="00645209">
        <w:rPr>
          <w:rFonts w:ascii="Arial" w:eastAsia="Arial" w:hAnsi="Arial" w:cs="Arial"/>
          <w:sz w:val="20"/>
        </w:rPr>
        <w:t>(dále jen „zhotovitel")</w:t>
      </w:r>
    </w:p>
    <w:p w:rsidR="00645209" w:rsidRPr="00645209" w:rsidRDefault="00645209" w:rsidP="00645209">
      <w:pPr>
        <w:spacing w:before="125" w:after="0" w:line="259" w:lineRule="exact"/>
        <w:rPr>
          <w:rFonts w:ascii="Arial" w:eastAsia="Arial" w:hAnsi="Arial" w:cs="Arial"/>
          <w:sz w:val="20"/>
          <w:szCs w:val="20"/>
        </w:rPr>
        <w:sectPr w:rsidR="00645209" w:rsidRPr="00645209" w:rsidSect="00096A2D">
          <w:footerReference w:type="even" r:id="rId10"/>
          <w:footerReference w:type="default" r:id="rId11"/>
          <w:pgSz w:w="11906" w:h="16838"/>
          <w:pgMar w:top="1417" w:right="1417" w:bottom="1417" w:left="1417" w:header="708" w:footer="708" w:gutter="0"/>
          <w:cols w:space="708"/>
          <w:docGrid w:linePitch="360"/>
        </w:sectPr>
      </w:pPr>
    </w:p>
    <w:p w:rsidR="00645209" w:rsidRPr="00645209" w:rsidRDefault="00645209" w:rsidP="00645209">
      <w:pPr>
        <w:spacing w:after="0" w:line="240" w:lineRule="auto"/>
        <w:ind w:right="86"/>
        <w:jc w:val="center"/>
        <w:rPr>
          <w:rFonts w:ascii="Arial" w:eastAsia="Arial" w:hAnsi="Arial" w:cs="Arial"/>
          <w:sz w:val="20"/>
          <w:szCs w:val="20"/>
        </w:rPr>
      </w:pPr>
      <w:r w:rsidRPr="00645209">
        <w:rPr>
          <w:rFonts w:ascii="Arial" w:eastAsia="Arial" w:hAnsi="Arial" w:cs="Arial"/>
          <w:b/>
          <w:bCs/>
          <w:sz w:val="20"/>
        </w:rPr>
        <w:lastRenderedPageBreak/>
        <w:t>II. Předmět smlouvy</w:t>
      </w:r>
    </w:p>
    <w:p w:rsidR="00645209" w:rsidRPr="00645209" w:rsidRDefault="00645209" w:rsidP="00645209">
      <w:pPr>
        <w:numPr>
          <w:ilvl w:val="0"/>
          <w:numId w:val="1"/>
        </w:numPr>
        <w:tabs>
          <w:tab w:val="left" w:pos="331"/>
        </w:tabs>
        <w:spacing w:before="365" w:after="0" w:line="259" w:lineRule="exact"/>
        <w:ind w:left="331" w:hanging="331"/>
        <w:jc w:val="both"/>
        <w:rPr>
          <w:rFonts w:ascii="Arial" w:eastAsia="Arial" w:hAnsi="Arial" w:cs="Arial"/>
          <w:sz w:val="20"/>
        </w:rPr>
      </w:pPr>
      <w:r w:rsidRPr="00645209">
        <w:rPr>
          <w:rFonts w:ascii="Arial" w:eastAsia="Arial" w:hAnsi="Arial" w:cs="Arial"/>
          <w:sz w:val="20"/>
        </w:rPr>
        <w:t>Na základě této smlouvy se zhotovitel zavazuje provést na svůj náklad a nebezpečí dílo specifikované v čl. 2.2 této smlouvy a předat jej objednateli. Objednatel se zavazuje dílo převzít a zaplatit za něj zhotoviteli dohodnutou cenu.</w:t>
      </w:r>
    </w:p>
    <w:p w:rsidR="00645209" w:rsidRPr="00645209" w:rsidRDefault="00645209" w:rsidP="00645209">
      <w:pPr>
        <w:numPr>
          <w:ilvl w:val="0"/>
          <w:numId w:val="1"/>
        </w:numPr>
        <w:tabs>
          <w:tab w:val="left" w:pos="331"/>
        </w:tabs>
        <w:spacing w:before="14" w:after="0" w:line="379" w:lineRule="exact"/>
        <w:ind w:left="331" w:hanging="331"/>
        <w:rPr>
          <w:rFonts w:ascii="Arial" w:eastAsia="Arial" w:hAnsi="Arial" w:cs="Arial"/>
          <w:sz w:val="20"/>
        </w:rPr>
      </w:pPr>
      <w:r w:rsidRPr="00645209">
        <w:rPr>
          <w:rFonts w:ascii="Arial" w:eastAsia="Arial" w:hAnsi="Arial" w:cs="Arial"/>
          <w:sz w:val="20"/>
        </w:rPr>
        <w:t xml:space="preserve">Dílem se rozumí: </w:t>
      </w:r>
      <w:bookmarkStart w:id="0" w:name="_GoBack"/>
      <w:r w:rsidRPr="00645209">
        <w:rPr>
          <w:rFonts w:ascii="Arial" w:eastAsia="Arial" w:hAnsi="Arial" w:cs="Arial"/>
          <w:sz w:val="20"/>
        </w:rPr>
        <w:t>Management lesních ekosystémů v oblasti Pradědu v roce 2016-2023</w:t>
      </w:r>
      <w:bookmarkEnd w:id="0"/>
      <w:r w:rsidRPr="00645209">
        <w:rPr>
          <w:rFonts w:ascii="Arial" w:eastAsia="Arial" w:hAnsi="Arial" w:cs="Arial"/>
          <w:sz w:val="20"/>
        </w:rPr>
        <w:t xml:space="preserve">. Specifikace díla je uvedena v příloze </w:t>
      </w:r>
      <w:proofErr w:type="gramStart"/>
      <w:r w:rsidRPr="00645209">
        <w:rPr>
          <w:rFonts w:ascii="Arial" w:eastAsia="Arial" w:hAnsi="Arial" w:cs="Arial"/>
          <w:sz w:val="20"/>
        </w:rPr>
        <w:t>č.1 a 2 (včetně</w:t>
      </w:r>
      <w:proofErr w:type="gramEnd"/>
      <w:r w:rsidRPr="00645209">
        <w:rPr>
          <w:rFonts w:ascii="Arial" w:eastAsia="Arial" w:hAnsi="Arial" w:cs="Arial"/>
          <w:sz w:val="20"/>
        </w:rPr>
        <w:t xml:space="preserve"> rozdělení na jednotlivé části díla), (dále jen „dílo")</w:t>
      </w:r>
    </w:p>
    <w:p w:rsidR="00645209" w:rsidRPr="00645209" w:rsidRDefault="00645209" w:rsidP="00645209">
      <w:pPr>
        <w:numPr>
          <w:ilvl w:val="0"/>
          <w:numId w:val="1"/>
        </w:numPr>
        <w:tabs>
          <w:tab w:val="left" w:pos="331"/>
        </w:tabs>
        <w:spacing w:after="0" w:line="379" w:lineRule="exact"/>
        <w:rPr>
          <w:rFonts w:ascii="Arial" w:eastAsia="Arial" w:hAnsi="Arial" w:cs="Arial"/>
          <w:sz w:val="20"/>
        </w:rPr>
      </w:pPr>
      <w:r w:rsidRPr="00645209">
        <w:rPr>
          <w:rFonts w:ascii="Arial" w:eastAsia="Arial" w:hAnsi="Arial" w:cs="Arial"/>
          <w:sz w:val="20"/>
        </w:rPr>
        <w:t xml:space="preserve">Při provádění díla </w:t>
      </w:r>
      <w:r w:rsidRPr="00645209">
        <w:rPr>
          <w:rFonts w:ascii="Arial" w:eastAsia="Arial" w:hAnsi="Arial" w:cs="Arial"/>
          <w:b/>
          <w:bCs/>
          <w:sz w:val="20"/>
        </w:rPr>
        <w:t xml:space="preserve">je </w:t>
      </w:r>
      <w:r w:rsidRPr="00645209">
        <w:rPr>
          <w:rFonts w:ascii="Arial" w:eastAsia="Arial" w:hAnsi="Arial" w:cs="Arial"/>
          <w:sz w:val="20"/>
        </w:rPr>
        <w:t>zhotovitel vázán pokyny objednatele, nebojím pověřené osoby.</w:t>
      </w:r>
    </w:p>
    <w:p w:rsidR="00645209" w:rsidRPr="00645209" w:rsidRDefault="00645209" w:rsidP="00645209">
      <w:pPr>
        <w:numPr>
          <w:ilvl w:val="0"/>
          <w:numId w:val="1"/>
        </w:numPr>
        <w:tabs>
          <w:tab w:val="left" w:pos="331"/>
        </w:tabs>
        <w:spacing w:before="91" w:after="0" w:line="259" w:lineRule="exact"/>
        <w:ind w:left="331" w:hanging="331"/>
        <w:jc w:val="both"/>
        <w:rPr>
          <w:rFonts w:ascii="Arial" w:eastAsia="Arial" w:hAnsi="Arial" w:cs="Arial"/>
          <w:sz w:val="20"/>
        </w:rPr>
      </w:pPr>
      <w:r w:rsidRPr="00645209">
        <w:rPr>
          <w:rFonts w:ascii="Arial" w:eastAsia="Arial" w:hAnsi="Arial" w:cs="Arial"/>
          <w:sz w:val="20"/>
        </w:rPr>
        <w:t>Objednatel je oprávněn v průběhu platnosti smlouvy jednostranně omezit rozsah díla v dosud neprovedené části, a to především s ohledem na přidělování finančních prostředků objednateli Operačního programu Životní prostředí. Při snížení rozsahu díla bude přiměřeně snížena jeho cena.</w:t>
      </w:r>
    </w:p>
    <w:p w:rsidR="00645209" w:rsidRPr="00645209" w:rsidRDefault="00645209" w:rsidP="00645209">
      <w:pPr>
        <w:spacing w:after="0" w:line="240" w:lineRule="exact"/>
        <w:ind w:right="187"/>
        <w:jc w:val="center"/>
        <w:rPr>
          <w:rFonts w:ascii="Arial" w:eastAsia="Arial" w:hAnsi="Arial" w:cs="Arial"/>
          <w:sz w:val="20"/>
          <w:szCs w:val="20"/>
        </w:rPr>
      </w:pPr>
    </w:p>
    <w:p w:rsidR="00645209" w:rsidRPr="00645209" w:rsidRDefault="00645209" w:rsidP="00645209">
      <w:pPr>
        <w:spacing w:after="0" w:line="240" w:lineRule="exact"/>
        <w:ind w:right="187"/>
        <w:jc w:val="center"/>
        <w:rPr>
          <w:rFonts w:ascii="Arial" w:eastAsia="Arial" w:hAnsi="Arial" w:cs="Arial"/>
          <w:sz w:val="20"/>
          <w:szCs w:val="20"/>
        </w:rPr>
      </w:pPr>
    </w:p>
    <w:p w:rsidR="00645209" w:rsidRPr="00645209" w:rsidRDefault="00645209" w:rsidP="00645209">
      <w:pPr>
        <w:spacing w:before="29" w:after="0" w:line="240" w:lineRule="auto"/>
        <w:ind w:right="187"/>
        <w:jc w:val="center"/>
        <w:rPr>
          <w:rFonts w:ascii="Arial" w:eastAsia="Arial" w:hAnsi="Arial" w:cs="Arial"/>
          <w:sz w:val="20"/>
          <w:szCs w:val="20"/>
        </w:rPr>
      </w:pPr>
      <w:r w:rsidRPr="00645209">
        <w:rPr>
          <w:rFonts w:ascii="Arial" w:eastAsia="Arial" w:hAnsi="Arial" w:cs="Arial"/>
          <w:b/>
          <w:bCs/>
          <w:sz w:val="20"/>
        </w:rPr>
        <w:t>III. Cena díla a platební podmínky</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tabs>
          <w:tab w:val="left" w:pos="322"/>
        </w:tabs>
        <w:spacing w:before="24" w:after="0" w:line="379" w:lineRule="exact"/>
        <w:rPr>
          <w:rFonts w:ascii="Arial" w:eastAsia="Arial" w:hAnsi="Arial" w:cs="Arial"/>
          <w:sz w:val="20"/>
          <w:szCs w:val="20"/>
        </w:rPr>
      </w:pPr>
      <w:r w:rsidRPr="00645209">
        <w:rPr>
          <w:rFonts w:ascii="Arial" w:eastAsia="Arial" w:hAnsi="Arial" w:cs="Arial"/>
          <w:sz w:val="20"/>
        </w:rPr>
        <w:t>3.1</w:t>
      </w:r>
      <w:r w:rsidRPr="00645209">
        <w:rPr>
          <w:rFonts w:ascii="Arial" w:eastAsia="Arial" w:hAnsi="Arial" w:cs="Arial"/>
          <w:sz w:val="20"/>
        </w:rPr>
        <w:tab/>
        <w:t xml:space="preserve">Celková cena díla </w:t>
      </w:r>
      <w:r w:rsidRPr="00645209">
        <w:rPr>
          <w:rFonts w:ascii="Arial" w:eastAsia="Arial" w:hAnsi="Arial" w:cs="Arial"/>
          <w:b/>
          <w:bCs/>
          <w:sz w:val="20"/>
        </w:rPr>
        <w:t xml:space="preserve">je </w:t>
      </w:r>
      <w:r w:rsidRPr="00645209">
        <w:rPr>
          <w:rFonts w:ascii="Arial" w:eastAsia="Arial" w:hAnsi="Arial" w:cs="Arial"/>
          <w:sz w:val="20"/>
        </w:rPr>
        <w:t>stanovena v souladu s právními předpisy následovně:</w:t>
      </w:r>
    </w:p>
    <w:p w:rsidR="00645209" w:rsidRPr="00645209" w:rsidRDefault="00645209" w:rsidP="00645209">
      <w:pPr>
        <w:numPr>
          <w:ilvl w:val="0"/>
          <w:numId w:val="2"/>
        </w:numPr>
        <w:tabs>
          <w:tab w:val="left" w:pos="725"/>
        </w:tabs>
        <w:spacing w:after="0" w:line="379" w:lineRule="exact"/>
        <w:ind w:left="456"/>
        <w:rPr>
          <w:rFonts w:ascii="Arial" w:eastAsia="Arial" w:hAnsi="Arial" w:cs="Arial"/>
          <w:sz w:val="20"/>
        </w:rPr>
      </w:pPr>
      <w:r w:rsidRPr="00645209">
        <w:rPr>
          <w:rFonts w:ascii="Arial" w:eastAsia="Arial" w:hAnsi="Arial" w:cs="Arial"/>
          <w:sz w:val="20"/>
        </w:rPr>
        <w:t>část bez DPH: 1.279.829,10- Kč</w:t>
      </w:r>
    </w:p>
    <w:p w:rsidR="00645209" w:rsidRPr="00645209" w:rsidRDefault="00645209" w:rsidP="00645209">
      <w:pPr>
        <w:numPr>
          <w:ilvl w:val="0"/>
          <w:numId w:val="2"/>
        </w:numPr>
        <w:tabs>
          <w:tab w:val="left" w:pos="725"/>
        </w:tabs>
        <w:spacing w:after="0" w:line="379" w:lineRule="exact"/>
        <w:ind w:left="456"/>
        <w:rPr>
          <w:rFonts w:ascii="Arial" w:eastAsia="Arial" w:hAnsi="Arial" w:cs="Arial"/>
          <w:sz w:val="20"/>
        </w:rPr>
      </w:pPr>
      <w:r w:rsidRPr="00645209">
        <w:rPr>
          <w:rFonts w:ascii="Arial" w:eastAsia="Arial" w:hAnsi="Arial" w:cs="Arial"/>
          <w:sz w:val="20"/>
        </w:rPr>
        <w:t>část bez DPH:  1.561.747,- Kč</w:t>
      </w:r>
    </w:p>
    <w:p w:rsidR="00645209" w:rsidRPr="00645209" w:rsidRDefault="00645209" w:rsidP="00645209">
      <w:pPr>
        <w:numPr>
          <w:ilvl w:val="0"/>
          <w:numId w:val="2"/>
        </w:numPr>
        <w:tabs>
          <w:tab w:val="left" w:pos="725"/>
        </w:tabs>
        <w:spacing w:before="5" w:after="0" w:line="379" w:lineRule="exact"/>
        <w:ind w:left="456"/>
        <w:rPr>
          <w:rFonts w:ascii="Arial" w:eastAsia="Arial" w:hAnsi="Arial" w:cs="Arial"/>
          <w:sz w:val="20"/>
        </w:rPr>
      </w:pPr>
      <w:r w:rsidRPr="00645209">
        <w:rPr>
          <w:rFonts w:ascii="Arial" w:eastAsia="Arial" w:hAnsi="Arial" w:cs="Arial"/>
          <w:sz w:val="20"/>
        </w:rPr>
        <w:t>část bez DPH:  1.102.249,50- Kč</w:t>
      </w:r>
    </w:p>
    <w:p w:rsidR="00645209" w:rsidRPr="00645209" w:rsidRDefault="00645209" w:rsidP="00645209">
      <w:pPr>
        <w:numPr>
          <w:ilvl w:val="0"/>
          <w:numId w:val="2"/>
        </w:numPr>
        <w:tabs>
          <w:tab w:val="left" w:pos="725"/>
        </w:tabs>
        <w:spacing w:after="0" w:line="379" w:lineRule="exact"/>
        <w:ind w:left="456"/>
        <w:rPr>
          <w:rFonts w:ascii="Arial" w:eastAsia="Arial" w:hAnsi="Arial" w:cs="Arial"/>
          <w:sz w:val="20"/>
        </w:rPr>
      </w:pPr>
      <w:r w:rsidRPr="00645209">
        <w:rPr>
          <w:rFonts w:ascii="Arial" w:eastAsia="Arial" w:hAnsi="Arial" w:cs="Arial"/>
          <w:sz w:val="20"/>
        </w:rPr>
        <w:t>část bez DPH: 201.707,- Kč</w:t>
      </w:r>
    </w:p>
    <w:p w:rsidR="00645209" w:rsidRPr="00645209" w:rsidRDefault="00645209" w:rsidP="00645209">
      <w:pPr>
        <w:numPr>
          <w:ilvl w:val="0"/>
          <w:numId w:val="2"/>
        </w:numPr>
        <w:tabs>
          <w:tab w:val="left" w:pos="725"/>
        </w:tabs>
        <w:spacing w:after="0" w:line="379" w:lineRule="exact"/>
        <w:ind w:left="456"/>
        <w:rPr>
          <w:rFonts w:ascii="Arial" w:eastAsia="Arial" w:hAnsi="Arial" w:cs="Arial"/>
          <w:sz w:val="20"/>
        </w:rPr>
      </w:pPr>
      <w:r w:rsidRPr="00645209">
        <w:rPr>
          <w:rFonts w:ascii="Arial" w:eastAsia="Arial" w:hAnsi="Arial" w:cs="Arial"/>
          <w:sz w:val="20"/>
        </w:rPr>
        <w:t>část bez DPH: 201.707,- Kč</w:t>
      </w:r>
    </w:p>
    <w:p w:rsidR="00645209" w:rsidRPr="00645209" w:rsidRDefault="00645209" w:rsidP="00645209">
      <w:pPr>
        <w:numPr>
          <w:ilvl w:val="0"/>
          <w:numId w:val="2"/>
        </w:numPr>
        <w:tabs>
          <w:tab w:val="left" w:pos="725"/>
        </w:tabs>
        <w:spacing w:after="0" w:line="379" w:lineRule="exact"/>
        <w:ind w:left="456"/>
        <w:rPr>
          <w:rFonts w:ascii="Arial" w:eastAsia="Arial" w:hAnsi="Arial" w:cs="Arial"/>
          <w:sz w:val="20"/>
        </w:rPr>
      </w:pPr>
      <w:r w:rsidRPr="00645209">
        <w:rPr>
          <w:rFonts w:ascii="Arial" w:eastAsia="Arial" w:hAnsi="Arial" w:cs="Arial"/>
          <w:sz w:val="20"/>
        </w:rPr>
        <w:t>část bez DPH:  191.059,-Kč</w:t>
      </w:r>
    </w:p>
    <w:p w:rsidR="00645209" w:rsidRPr="00645209" w:rsidRDefault="00645209" w:rsidP="00645209">
      <w:pPr>
        <w:numPr>
          <w:ilvl w:val="0"/>
          <w:numId w:val="2"/>
        </w:numPr>
        <w:tabs>
          <w:tab w:val="left" w:pos="725"/>
        </w:tabs>
        <w:spacing w:after="0" w:line="379" w:lineRule="exact"/>
        <w:ind w:left="456" w:right="4800"/>
        <w:rPr>
          <w:rFonts w:ascii="Arial" w:eastAsia="Arial" w:hAnsi="Arial" w:cs="Arial"/>
          <w:sz w:val="20"/>
        </w:rPr>
      </w:pPr>
      <w:r w:rsidRPr="00645209">
        <w:rPr>
          <w:rFonts w:ascii="Arial" w:eastAsia="Arial" w:hAnsi="Arial" w:cs="Arial"/>
          <w:sz w:val="20"/>
        </w:rPr>
        <w:t>část bez DPH:  150.330,40- Kč Cena celkem bez DPH: 4.688.629,- Kč DPH: 0,- Kč</w:t>
      </w:r>
    </w:p>
    <w:p w:rsidR="00645209" w:rsidRPr="00645209" w:rsidRDefault="00645209" w:rsidP="00645209">
      <w:pPr>
        <w:spacing w:after="0" w:line="379" w:lineRule="exact"/>
        <w:ind w:left="466" w:right="4320"/>
        <w:rPr>
          <w:rFonts w:ascii="Arial" w:eastAsia="Arial" w:hAnsi="Arial" w:cs="Arial"/>
          <w:sz w:val="20"/>
          <w:szCs w:val="20"/>
        </w:rPr>
      </w:pPr>
      <w:r w:rsidRPr="00645209">
        <w:rPr>
          <w:rFonts w:ascii="Arial" w:eastAsia="Arial" w:hAnsi="Arial" w:cs="Arial"/>
          <w:sz w:val="20"/>
        </w:rPr>
        <w:t>Cena celkem včetně DPH: 4.688.629,- Kč Zhotovitel není plátcem DPH.</w:t>
      </w:r>
    </w:p>
    <w:p w:rsidR="00645209" w:rsidRPr="00645209" w:rsidRDefault="00645209" w:rsidP="00645209">
      <w:pPr>
        <w:numPr>
          <w:ilvl w:val="0"/>
          <w:numId w:val="3"/>
        </w:numPr>
        <w:tabs>
          <w:tab w:val="left" w:pos="322"/>
        </w:tabs>
        <w:spacing w:before="96" w:after="0" w:line="254" w:lineRule="exact"/>
        <w:ind w:left="322" w:right="62" w:hanging="322"/>
        <w:jc w:val="both"/>
        <w:rPr>
          <w:rFonts w:ascii="Arial" w:eastAsia="Arial" w:hAnsi="Arial" w:cs="Arial"/>
          <w:sz w:val="20"/>
        </w:rPr>
      </w:pPr>
      <w:r w:rsidRPr="00645209">
        <w:rPr>
          <w:rFonts w:ascii="Arial" w:eastAsia="Arial" w:hAnsi="Arial" w:cs="Arial"/>
          <w:sz w:val="20"/>
        </w:rPr>
        <w:t>Dohodnutá cena je stanovena jako nejvýše přípustná. Ke změně může dojít pouze při změně zákonných sazeb DPH.</w:t>
      </w:r>
    </w:p>
    <w:p w:rsidR="00645209" w:rsidRPr="00645209" w:rsidRDefault="00645209" w:rsidP="00645209">
      <w:pPr>
        <w:numPr>
          <w:ilvl w:val="0"/>
          <w:numId w:val="3"/>
        </w:numPr>
        <w:tabs>
          <w:tab w:val="left" w:pos="322"/>
        </w:tabs>
        <w:spacing w:before="125" w:after="0" w:line="254" w:lineRule="exact"/>
        <w:ind w:left="322" w:right="53" w:hanging="322"/>
        <w:jc w:val="both"/>
        <w:rPr>
          <w:rFonts w:ascii="Arial" w:eastAsia="Arial" w:hAnsi="Arial" w:cs="Arial"/>
          <w:sz w:val="20"/>
        </w:rPr>
      </w:pPr>
      <w:r w:rsidRPr="00645209">
        <w:rPr>
          <w:rFonts w:ascii="Arial" w:eastAsia="Arial" w:hAnsi="Arial" w:cs="Arial"/>
          <w:sz w:val="20"/>
        </w:rPr>
        <w:t>Veškeré náklady vzniklé zhotoviteli v souvislosti s prováděním díla jsou zahrnuty v ceně díla.</w:t>
      </w:r>
    </w:p>
    <w:p w:rsidR="00645209" w:rsidRPr="00645209" w:rsidRDefault="00645209" w:rsidP="00645209">
      <w:pPr>
        <w:numPr>
          <w:ilvl w:val="0"/>
          <w:numId w:val="3"/>
        </w:numPr>
        <w:tabs>
          <w:tab w:val="left" w:pos="322"/>
        </w:tabs>
        <w:spacing w:before="134" w:after="0" w:line="254" w:lineRule="exact"/>
        <w:ind w:left="322" w:right="58" w:hanging="322"/>
        <w:jc w:val="both"/>
        <w:rPr>
          <w:rFonts w:ascii="Arial" w:eastAsia="Arial" w:hAnsi="Arial" w:cs="Arial"/>
          <w:sz w:val="20"/>
        </w:rPr>
      </w:pPr>
      <w:r w:rsidRPr="00645209">
        <w:rPr>
          <w:rFonts w:ascii="Arial" w:eastAsia="Arial" w:hAnsi="Arial" w:cs="Arial"/>
          <w:sz w:val="20"/>
        </w:rPr>
        <w:t xml:space="preserve">Cena za příslušnou část díla bude vyúčtována po provedení této části díla. Zhotovitel je povinen daňový doklad (fakturu) vystavit a doručit objednateli nejpozději do 15 pracovních dnů po předání a převzetí příslušné části díla na základě předávacího protokolu (v žádném případě však ne později než do </w:t>
      </w:r>
      <w:proofErr w:type="gramStart"/>
      <w:r w:rsidRPr="00645209">
        <w:rPr>
          <w:rFonts w:ascii="Arial" w:eastAsia="Arial" w:hAnsi="Arial" w:cs="Arial"/>
          <w:sz w:val="20"/>
        </w:rPr>
        <w:t>11.11. každého</w:t>
      </w:r>
      <w:proofErr w:type="gramEnd"/>
      <w:r w:rsidRPr="00645209">
        <w:rPr>
          <w:rFonts w:ascii="Arial" w:eastAsia="Arial" w:hAnsi="Arial" w:cs="Arial"/>
          <w:sz w:val="20"/>
        </w:rPr>
        <w:t xml:space="preserve"> kalendářního roku) na adresu: Kaplanova 1931/1, 148 00 Praha 11 - Chodov.</w:t>
      </w:r>
    </w:p>
    <w:p w:rsidR="00645209" w:rsidRPr="00645209" w:rsidRDefault="00645209" w:rsidP="00645209">
      <w:pPr>
        <w:numPr>
          <w:ilvl w:val="0"/>
          <w:numId w:val="3"/>
        </w:numPr>
        <w:tabs>
          <w:tab w:val="left" w:pos="322"/>
        </w:tabs>
        <w:spacing w:before="125" w:after="0" w:line="259" w:lineRule="exact"/>
        <w:ind w:left="322" w:right="72" w:hanging="322"/>
        <w:jc w:val="both"/>
        <w:rPr>
          <w:rFonts w:ascii="Arial" w:eastAsia="Arial" w:hAnsi="Arial" w:cs="Arial"/>
          <w:sz w:val="20"/>
        </w:rPr>
      </w:pPr>
      <w:r w:rsidRPr="00645209">
        <w:rPr>
          <w:rFonts w:ascii="Arial" w:eastAsia="Arial" w:hAnsi="Arial" w:cs="Arial"/>
          <w:sz w:val="20"/>
        </w:rPr>
        <w:t>Daňové doklady (faktury)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645209" w:rsidRPr="00645209" w:rsidRDefault="00645209" w:rsidP="00645209">
      <w:pPr>
        <w:spacing w:before="122" w:after="0" w:line="259" w:lineRule="exact"/>
        <w:rPr>
          <w:rFonts w:ascii="Arial" w:eastAsia="Arial" w:hAnsi="Arial" w:cs="Arial"/>
          <w:sz w:val="20"/>
          <w:szCs w:val="20"/>
        </w:rPr>
        <w:sectPr w:rsidR="00645209" w:rsidRPr="00645209">
          <w:footerReference w:type="even" r:id="rId12"/>
          <w:footerReference w:type="default" r:id="rId13"/>
          <w:pgSz w:w="12240" w:h="18720"/>
          <w:pgMar w:top="2355" w:right="1507" w:bottom="1440" w:left="1599" w:header="708" w:footer="708" w:gutter="0"/>
          <w:cols w:space="708"/>
        </w:sectPr>
      </w:pPr>
    </w:p>
    <w:p w:rsidR="00645209" w:rsidRPr="00645209" w:rsidRDefault="00645209" w:rsidP="00645209">
      <w:pPr>
        <w:numPr>
          <w:ilvl w:val="0"/>
          <w:numId w:val="4"/>
        </w:numPr>
        <w:tabs>
          <w:tab w:val="left" w:pos="331"/>
        </w:tabs>
        <w:spacing w:after="0" w:line="259" w:lineRule="exact"/>
        <w:ind w:left="331" w:hanging="331"/>
        <w:jc w:val="both"/>
        <w:rPr>
          <w:rFonts w:ascii="Arial" w:eastAsia="Arial" w:hAnsi="Arial" w:cs="Arial"/>
          <w:sz w:val="20"/>
        </w:rPr>
      </w:pPr>
      <w:r w:rsidRPr="00645209">
        <w:rPr>
          <w:rFonts w:ascii="Arial" w:eastAsia="Arial" w:hAnsi="Arial" w:cs="Arial"/>
          <w:sz w:val="20"/>
        </w:rPr>
        <w:lastRenderedPageBreak/>
        <w:t>Daňové doklady (faktury) vystavené zhotovitelem je splatný do-30 kalendářních dnů po jeho obdržení objednatelem. Objednatel může daňové doklady (faktury) vrátit do data jejich splatnosti, pokud obsahují nesprávné nebo neúplné náležitosti či údaje. Lhůta splatnosti počne běžet doručením opraveného a bezvadného daňového dokladu (faktury). V případě, že ve lhůtě splatnosti nedojde k přidělení finančních prostředků z Operačního programu Životní prostředí na účet objednatele, prodlužuje se lhůta splatnosti na 60 dnů od obdržení daňového dokladu (faktury) a objednatel v tomto případě není až do uplynutí této lhůty v prodlení.</w:t>
      </w:r>
    </w:p>
    <w:p w:rsidR="00645209" w:rsidRPr="00645209" w:rsidRDefault="00645209" w:rsidP="00645209">
      <w:pPr>
        <w:numPr>
          <w:ilvl w:val="0"/>
          <w:numId w:val="4"/>
        </w:numPr>
        <w:tabs>
          <w:tab w:val="left" w:pos="331"/>
        </w:tabs>
        <w:spacing w:before="144" w:after="0" w:line="240" w:lineRule="auto"/>
        <w:rPr>
          <w:rFonts w:ascii="Arial" w:eastAsia="Arial" w:hAnsi="Arial" w:cs="Arial"/>
          <w:sz w:val="20"/>
        </w:rPr>
      </w:pPr>
      <w:r w:rsidRPr="00645209">
        <w:rPr>
          <w:rFonts w:ascii="Arial" w:eastAsia="Arial" w:hAnsi="Arial" w:cs="Arial"/>
          <w:sz w:val="20"/>
        </w:rPr>
        <w:t>Smluvní strany se dohodly, že objednatel nebude poskytovat zálohové platby.</w:t>
      </w:r>
    </w:p>
    <w:p w:rsidR="00645209" w:rsidRPr="00645209" w:rsidRDefault="00645209" w:rsidP="00645209">
      <w:pPr>
        <w:spacing w:after="0" w:line="240" w:lineRule="exact"/>
        <w:ind w:right="158"/>
        <w:jc w:val="center"/>
        <w:rPr>
          <w:rFonts w:ascii="Arial" w:eastAsia="Arial" w:hAnsi="Arial" w:cs="Arial"/>
          <w:sz w:val="20"/>
          <w:szCs w:val="20"/>
        </w:rPr>
      </w:pPr>
    </w:p>
    <w:p w:rsidR="00645209" w:rsidRPr="00645209" w:rsidRDefault="00645209" w:rsidP="00645209">
      <w:pPr>
        <w:spacing w:after="0" w:line="240" w:lineRule="exact"/>
        <w:ind w:right="158"/>
        <w:jc w:val="center"/>
        <w:rPr>
          <w:rFonts w:ascii="Arial" w:eastAsia="Arial" w:hAnsi="Arial" w:cs="Arial"/>
          <w:sz w:val="20"/>
          <w:szCs w:val="20"/>
        </w:rPr>
      </w:pPr>
    </w:p>
    <w:p w:rsidR="00645209" w:rsidRPr="00645209" w:rsidRDefault="00645209" w:rsidP="00645209">
      <w:pPr>
        <w:spacing w:before="31" w:after="0" w:line="240" w:lineRule="auto"/>
        <w:ind w:right="158"/>
        <w:jc w:val="center"/>
        <w:rPr>
          <w:rFonts w:ascii="Arial" w:eastAsia="Arial" w:hAnsi="Arial" w:cs="Arial"/>
          <w:sz w:val="20"/>
          <w:szCs w:val="20"/>
        </w:rPr>
      </w:pPr>
      <w:r w:rsidRPr="00645209">
        <w:rPr>
          <w:rFonts w:ascii="Arial" w:eastAsia="Arial" w:hAnsi="Arial" w:cs="Arial"/>
          <w:b/>
          <w:bCs/>
          <w:sz w:val="20"/>
        </w:rPr>
        <w:t>IV. Doba a místo plnění</w:t>
      </w:r>
    </w:p>
    <w:p w:rsidR="00645209" w:rsidRPr="00645209" w:rsidRDefault="00645209" w:rsidP="00645209">
      <w:pPr>
        <w:numPr>
          <w:ilvl w:val="0"/>
          <w:numId w:val="5"/>
        </w:numPr>
        <w:tabs>
          <w:tab w:val="left" w:pos="346"/>
        </w:tabs>
        <w:spacing w:before="396" w:after="0" w:line="240" w:lineRule="auto"/>
        <w:rPr>
          <w:rFonts w:ascii="Arial" w:eastAsia="Arial" w:hAnsi="Arial" w:cs="Arial"/>
          <w:sz w:val="20"/>
        </w:rPr>
      </w:pPr>
      <w:r w:rsidRPr="00645209">
        <w:rPr>
          <w:rFonts w:ascii="Arial" w:eastAsia="Arial" w:hAnsi="Arial" w:cs="Arial"/>
          <w:sz w:val="20"/>
        </w:rPr>
        <w:t xml:space="preserve">Smlouva se uzavírá na dobu určitou do </w:t>
      </w:r>
      <w:proofErr w:type="gramStart"/>
      <w:r w:rsidRPr="00645209">
        <w:rPr>
          <w:rFonts w:ascii="Arial" w:eastAsia="Arial" w:hAnsi="Arial" w:cs="Arial"/>
          <w:sz w:val="20"/>
        </w:rPr>
        <w:t>31.8.2023</w:t>
      </w:r>
      <w:proofErr w:type="gramEnd"/>
      <w:r w:rsidRPr="00645209">
        <w:rPr>
          <w:rFonts w:ascii="Arial" w:eastAsia="Arial" w:hAnsi="Arial" w:cs="Arial"/>
          <w:sz w:val="20"/>
        </w:rPr>
        <w:t>.</w:t>
      </w:r>
    </w:p>
    <w:p w:rsidR="00645209" w:rsidRPr="00645209" w:rsidRDefault="00645209" w:rsidP="00645209">
      <w:pPr>
        <w:numPr>
          <w:ilvl w:val="0"/>
          <w:numId w:val="5"/>
        </w:numPr>
        <w:tabs>
          <w:tab w:val="left" w:pos="446"/>
        </w:tabs>
        <w:spacing w:before="115" w:after="0" w:line="259" w:lineRule="exact"/>
        <w:ind w:left="353" w:hanging="353"/>
        <w:jc w:val="both"/>
        <w:rPr>
          <w:rFonts w:ascii="Arial" w:eastAsia="Arial" w:hAnsi="Arial" w:cs="Arial"/>
          <w:sz w:val="20"/>
        </w:rPr>
      </w:pPr>
      <w:r w:rsidRPr="00645209">
        <w:rPr>
          <w:rFonts w:ascii="Arial" w:eastAsia="Arial" w:hAnsi="Arial" w:cs="Arial"/>
          <w:sz w:val="20"/>
        </w:rPr>
        <w:t xml:space="preserve">Zhotovitel se zavazuje provést části díla a předat jej objednateli v termínu do </w:t>
      </w:r>
      <w:proofErr w:type="gramStart"/>
      <w:r w:rsidRPr="00645209">
        <w:rPr>
          <w:rFonts w:ascii="Arial" w:eastAsia="Arial" w:hAnsi="Arial" w:cs="Arial"/>
          <w:sz w:val="20"/>
        </w:rPr>
        <w:t>31.10. každého</w:t>
      </w:r>
      <w:proofErr w:type="gramEnd"/>
      <w:r w:rsidRPr="00645209">
        <w:rPr>
          <w:rFonts w:ascii="Arial" w:eastAsia="Arial" w:hAnsi="Arial" w:cs="Arial"/>
          <w:sz w:val="20"/>
        </w:rPr>
        <w:t xml:space="preserve"> kalendářního roku. Poslední část díla se zhotovitel zavazuje odevzdat do </w:t>
      </w:r>
      <w:proofErr w:type="gramStart"/>
      <w:r w:rsidRPr="00645209">
        <w:rPr>
          <w:rFonts w:ascii="Arial" w:eastAsia="Arial" w:hAnsi="Arial" w:cs="Arial"/>
          <w:sz w:val="20"/>
        </w:rPr>
        <w:t>15.8.2023</w:t>
      </w:r>
      <w:proofErr w:type="gramEnd"/>
      <w:r w:rsidRPr="00645209">
        <w:rPr>
          <w:rFonts w:ascii="Arial" w:eastAsia="Arial" w:hAnsi="Arial" w:cs="Arial"/>
          <w:sz w:val="20"/>
        </w:rPr>
        <w:t>.</w:t>
      </w:r>
    </w:p>
    <w:p w:rsidR="00645209" w:rsidRPr="00645209" w:rsidRDefault="00645209" w:rsidP="00645209">
      <w:pPr>
        <w:numPr>
          <w:ilvl w:val="0"/>
          <w:numId w:val="5"/>
        </w:numPr>
        <w:tabs>
          <w:tab w:val="left" w:pos="346"/>
        </w:tabs>
        <w:spacing w:before="122" w:after="0" w:line="252" w:lineRule="exact"/>
        <w:ind w:left="346" w:hanging="346"/>
        <w:jc w:val="both"/>
        <w:rPr>
          <w:rFonts w:ascii="Arial" w:eastAsia="Arial" w:hAnsi="Arial" w:cs="Arial"/>
          <w:sz w:val="20"/>
        </w:rPr>
      </w:pPr>
      <w:r w:rsidRPr="00645209">
        <w:rPr>
          <w:rFonts w:ascii="Arial" w:eastAsia="Arial" w:hAnsi="Arial" w:cs="Arial"/>
          <w:sz w:val="20"/>
        </w:rPr>
        <w:t>Pokud zhotovitel dokončí příslušnou část díla před stanoveným termínem, zavazuje se objednatel, že tuto část díla převezme i v dřívějším nabídnutém termínu, pokud bude bez vad a nedodělků.</w:t>
      </w:r>
    </w:p>
    <w:p w:rsidR="00645209" w:rsidRPr="00645209" w:rsidRDefault="00645209" w:rsidP="00645209">
      <w:pPr>
        <w:numPr>
          <w:ilvl w:val="0"/>
          <w:numId w:val="5"/>
        </w:numPr>
        <w:tabs>
          <w:tab w:val="left" w:pos="346"/>
        </w:tabs>
        <w:spacing w:before="122" w:after="0" w:line="259" w:lineRule="exact"/>
        <w:ind w:left="346" w:hanging="346"/>
        <w:jc w:val="both"/>
        <w:rPr>
          <w:rFonts w:ascii="Arial" w:eastAsia="Arial" w:hAnsi="Arial" w:cs="Arial"/>
          <w:sz w:val="20"/>
        </w:rPr>
      </w:pPr>
      <w:r w:rsidRPr="00645209">
        <w:rPr>
          <w:rFonts w:ascii="Arial" w:eastAsia="Arial" w:hAnsi="Arial" w:cs="Arial"/>
          <w:sz w:val="20"/>
        </w:rPr>
        <w:t>Místem plnění je Česká republika - NPR Praděd. Místa plnění jednotlivých částí jsou uvedeny v příloze č. 1 a v mapovém vymezení.</w:t>
      </w:r>
    </w:p>
    <w:p w:rsidR="00645209" w:rsidRPr="00645209" w:rsidRDefault="00645209" w:rsidP="00645209">
      <w:pPr>
        <w:spacing w:after="0" w:line="240" w:lineRule="exact"/>
        <w:ind w:right="158"/>
        <w:jc w:val="center"/>
        <w:rPr>
          <w:rFonts w:ascii="Arial" w:eastAsia="Arial" w:hAnsi="Arial" w:cs="Arial"/>
          <w:sz w:val="20"/>
          <w:szCs w:val="20"/>
        </w:rPr>
      </w:pPr>
    </w:p>
    <w:p w:rsidR="00645209" w:rsidRPr="00645209" w:rsidRDefault="00645209" w:rsidP="00645209">
      <w:pPr>
        <w:spacing w:after="0" w:line="240" w:lineRule="exact"/>
        <w:ind w:right="158"/>
        <w:jc w:val="center"/>
        <w:rPr>
          <w:rFonts w:ascii="Arial" w:eastAsia="Arial" w:hAnsi="Arial" w:cs="Arial"/>
          <w:sz w:val="20"/>
          <w:szCs w:val="20"/>
        </w:rPr>
      </w:pPr>
    </w:p>
    <w:p w:rsidR="00645209" w:rsidRPr="00645209" w:rsidRDefault="00645209" w:rsidP="00645209">
      <w:pPr>
        <w:spacing w:before="17" w:after="0" w:line="240" w:lineRule="auto"/>
        <w:ind w:right="158"/>
        <w:jc w:val="center"/>
        <w:rPr>
          <w:rFonts w:ascii="Arial" w:eastAsia="Arial" w:hAnsi="Arial" w:cs="Arial"/>
          <w:sz w:val="20"/>
          <w:szCs w:val="20"/>
        </w:rPr>
      </w:pPr>
      <w:r w:rsidRPr="00645209">
        <w:rPr>
          <w:rFonts w:ascii="Arial" w:eastAsia="Arial" w:hAnsi="Arial" w:cs="Arial"/>
          <w:b/>
          <w:bCs/>
          <w:sz w:val="20"/>
        </w:rPr>
        <w:t>V. Další ujednání</w:t>
      </w:r>
    </w:p>
    <w:p w:rsidR="00645209" w:rsidRPr="00645209" w:rsidRDefault="00645209" w:rsidP="00645209">
      <w:pPr>
        <w:numPr>
          <w:ilvl w:val="0"/>
          <w:numId w:val="6"/>
        </w:numPr>
        <w:tabs>
          <w:tab w:val="left" w:pos="331"/>
        </w:tabs>
        <w:spacing w:before="360" w:after="0" w:line="259" w:lineRule="exact"/>
        <w:ind w:left="331" w:hanging="331"/>
        <w:jc w:val="both"/>
        <w:rPr>
          <w:rFonts w:ascii="Arial" w:eastAsia="Arial" w:hAnsi="Arial" w:cs="Arial"/>
          <w:sz w:val="20"/>
        </w:rPr>
      </w:pPr>
      <w:r w:rsidRPr="00645209">
        <w:rPr>
          <w:rFonts w:ascii="Arial" w:eastAsia="Arial" w:hAnsi="Arial" w:cs="Arial"/>
          <w:sz w:val="20"/>
        </w:rPr>
        <w:t>Zhotovitel je povinen provést dílo v kvalitě, formě a obsahu, které vyžaduje tato smlouva a která je obvyklá pro díla obdobného typu. Zhotovitel je povinen po celou dobu provádění díla dbát pokynů objednatele a odborně-technického dozoru.</w:t>
      </w:r>
    </w:p>
    <w:p w:rsidR="00645209" w:rsidRPr="00645209" w:rsidRDefault="00645209" w:rsidP="00645209">
      <w:pPr>
        <w:numPr>
          <w:ilvl w:val="0"/>
          <w:numId w:val="6"/>
        </w:numPr>
        <w:tabs>
          <w:tab w:val="left" w:pos="331"/>
        </w:tabs>
        <w:spacing w:before="108" w:after="0" w:line="259" w:lineRule="exact"/>
        <w:ind w:left="331" w:hanging="331"/>
        <w:jc w:val="both"/>
        <w:rPr>
          <w:rFonts w:ascii="Arial" w:eastAsia="Arial" w:hAnsi="Arial" w:cs="Arial"/>
          <w:sz w:val="20"/>
        </w:rPr>
      </w:pPr>
      <w:r w:rsidRPr="00645209">
        <w:rPr>
          <w:rFonts w:ascii="Arial" w:eastAsia="Arial" w:hAnsi="Arial" w:cs="Arial"/>
          <w:sz w:val="20"/>
        </w:rPr>
        <w:t xml:space="preserve">Objednatel je oprávněn sám či prostřednictvím odborně-technického dozoru kontrolovat provádění díla. Zjistí-li objednatel nebo odborně-technický dozor, že zhotovitel provádí dílo v rozporu se svými povinnostmi, je oprávněn zhotovitele na tuto skutečnost upozornit a dožadovat se provádění díla řádným způsobem. Jestliže tak zhotovitel neučiní ani ve lhůtě mu </w:t>
      </w:r>
      <w:proofErr w:type="spellStart"/>
      <w:r w:rsidRPr="00645209">
        <w:rPr>
          <w:rFonts w:ascii="Arial" w:eastAsia="Arial" w:hAnsi="Arial" w:cs="Arial"/>
          <w:sz w:val="20"/>
        </w:rPr>
        <w:t>ktomu</w:t>
      </w:r>
      <w:proofErr w:type="spellEnd"/>
      <w:r w:rsidRPr="00645209">
        <w:rPr>
          <w:rFonts w:ascii="Arial" w:eastAsia="Arial" w:hAnsi="Arial" w:cs="Arial"/>
          <w:sz w:val="20"/>
        </w:rPr>
        <w:t xml:space="preserve"> poskytnuté, je objednatel oprávněn od této smlouvy odstoupit doručením písemného odstoupení zhotoviteli.</w:t>
      </w:r>
    </w:p>
    <w:p w:rsidR="00645209" w:rsidRPr="00645209" w:rsidRDefault="00645209" w:rsidP="00645209">
      <w:pPr>
        <w:spacing w:after="0" w:line="240" w:lineRule="exact"/>
        <w:ind w:right="252"/>
        <w:jc w:val="center"/>
        <w:rPr>
          <w:rFonts w:ascii="Arial" w:eastAsia="Arial" w:hAnsi="Arial" w:cs="Arial"/>
          <w:sz w:val="20"/>
          <w:szCs w:val="20"/>
        </w:rPr>
      </w:pPr>
    </w:p>
    <w:p w:rsidR="00645209" w:rsidRPr="00645209" w:rsidRDefault="00645209" w:rsidP="00645209">
      <w:pPr>
        <w:spacing w:after="0" w:line="240" w:lineRule="exact"/>
        <w:ind w:right="252"/>
        <w:jc w:val="center"/>
        <w:rPr>
          <w:rFonts w:ascii="Arial" w:eastAsia="Arial" w:hAnsi="Arial" w:cs="Arial"/>
          <w:sz w:val="20"/>
          <w:szCs w:val="20"/>
        </w:rPr>
      </w:pPr>
    </w:p>
    <w:p w:rsidR="00645209" w:rsidRPr="00645209" w:rsidRDefault="00645209" w:rsidP="00645209">
      <w:pPr>
        <w:spacing w:before="24" w:after="0" w:line="240" w:lineRule="auto"/>
        <w:ind w:right="252"/>
        <w:jc w:val="center"/>
        <w:rPr>
          <w:rFonts w:ascii="Arial" w:eastAsia="Arial" w:hAnsi="Arial" w:cs="Arial"/>
          <w:sz w:val="20"/>
          <w:szCs w:val="20"/>
        </w:rPr>
      </w:pPr>
      <w:r w:rsidRPr="00645209">
        <w:rPr>
          <w:rFonts w:ascii="Arial" w:eastAsia="Arial" w:hAnsi="Arial" w:cs="Arial"/>
          <w:b/>
          <w:bCs/>
          <w:sz w:val="20"/>
        </w:rPr>
        <w:t>VI. Předání a převzetí částí díla</w:t>
      </w:r>
    </w:p>
    <w:p w:rsidR="00645209" w:rsidRPr="00645209" w:rsidRDefault="00645209" w:rsidP="00645209">
      <w:pPr>
        <w:numPr>
          <w:ilvl w:val="0"/>
          <w:numId w:val="7"/>
        </w:numPr>
        <w:tabs>
          <w:tab w:val="left" w:pos="338"/>
        </w:tabs>
        <w:spacing w:before="360" w:after="0" w:line="259" w:lineRule="exact"/>
        <w:ind w:left="338" w:right="58" w:hanging="338"/>
        <w:jc w:val="both"/>
        <w:rPr>
          <w:rFonts w:ascii="Arial" w:eastAsia="Arial" w:hAnsi="Arial" w:cs="Arial"/>
          <w:sz w:val="20"/>
        </w:rPr>
      </w:pPr>
      <w:r w:rsidRPr="00645209">
        <w:rPr>
          <w:rFonts w:ascii="Arial" w:eastAsia="Arial" w:hAnsi="Arial" w:cs="Arial"/>
          <w:sz w:val="20"/>
        </w:rPr>
        <w:t>O předání každé části díla vyhotoví smluvní strany dílčí předávací protokol podepsaný oběma smluvními stranami. O předání poslední části díla vyhotoví smluvní strany závěrečný předávací protokol podepsaný oběma smluvními stranami. Objednatel není povinen převzít část díla vykazující byť drobné vady či nedodělky.</w:t>
      </w:r>
    </w:p>
    <w:p w:rsidR="00645209" w:rsidRPr="00645209" w:rsidRDefault="00645209" w:rsidP="00645209">
      <w:pPr>
        <w:numPr>
          <w:ilvl w:val="0"/>
          <w:numId w:val="7"/>
        </w:numPr>
        <w:tabs>
          <w:tab w:val="left" w:pos="338"/>
        </w:tabs>
        <w:spacing w:before="122" w:after="0" w:line="259" w:lineRule="exact"/>
        <w:ind w:left="338" w:right="65" w:hanging="338"/>
        <w:jc w:val="both"/>
        <w:rPr>
          <w:rFonts w:ascii="Arial" w:eastAsia="Arial" w:hAnsi="Arial" w:cs="Arial"/>
          <w:sz w:val="20"/>
        </w:rPr>
      </w:pPr>
      <w:r w:rsidRPr="00645209">
        <w:rPr>
          <w:rFonts w:ascii="Arial" w:eastAsia="Arial" w:hAnsi="Arial" w:cs="Arial"/>
          <w:sz w:val="20"/>
        </w:rPr>
        <w:t xml:space="preserve">Objednatel má právo převzít i část díla, které vykazuje drobné vady a nedodělky, které samy o sobě ani ve spojení s jinými nebrání řádnému užívaní příslušné části díla. Vtom </w:t>
      </w:r>
      <w:proofErr w:type="gramStart"/>
      <w:r w:rsidRPr="00645209">
        <w:rPr>
          <w:rFonts w:ascii="Arial" w:eastAsia="Arial" w:hAnsi="Arial" w:cs="Arial"/>
          <w:sz w:val="20"/>
        </w:rPr>
        <w:t>případě</w:t>
      </w:r>
      <w:proofErr w:type="gramEnd"/>
      <w:r w:rsidRPr="00645209">
        <w:rPr>
          <w:rFonts w:ascii="Arial" w:eastAsia="Arial" w:hAnsi="Arial" w:cs="Arial"/>
          <w:sz w:val="20"/>
        </w:rPr>
        <w:t xml:space="preserve"> je zhotovitel povinen odstranit tyto vady a nedodělky v termínu stanoveném objednatelem uvedeném v předávacím protokolu.</w:t>
      </w:r>
    </w:p>
    <w:p w:rsidR="00645209" w:rsidRPr="00645209" w:rsidRDefault="00645209" w:rsidP="00645209">
      <w:pPr>
        <w:spacing w:before="120" w:after="0" w:line="259" w:lineRule="exact"/>
        <w:rPr>
          <w:rFonts w:ascii="Arial" w:eastAsia="Arial" w:hAnsi="Arial" w:cs="Arial"/>
          <w:sz w:val="20"/>
          <w:szCs w:val="20"/>
        </w:rPr>
        <w:sectPr w:rsidR="00645209" w:rsidRPr="00645209">
          <w:pgSz w:w="12240" w:h="18720"/>
          <w:pgMar w:top="2206" w:right="1530" w:bottom="1440" w:left="1595" w:header="708" w:footer="708" w:gutter="0"/>
          <w:cols w:space="708"/>
        </w:sectPr>
      </w:pPr>
    </w:p>
    <w:p w:rsidR="00645209" w:rsidRPr="00645209" w:rsidRDefault="00645209" w:rsidP="00645209">
      <w:pPr>
        <w:spacing w:after="0" w:line="259" w:lineRule="exact"/>
        <w:ind w:left="322" w:hanging="322"/>
        <w:jc w:val="both"/>
        <w:rPr>
          <w:rFonts w:ascii="Arial" w:eastAsia="Arial" w:hAnsi="Arial" w:cs="Arial"/>
          <w:sz w:val="20"/>
          <w:szCs w:val="20"/>
        </w:rPr>
      </w:pPr>
      <w:r w:rsidRPr="00645209">
        <w:rPr>
          <w:rFonts w:ascii="Arial" w:eastAsia="Arial" w:hAnsi="Arial" w:cs="Arial"/>
          <w:sz w:val="20"/>
        </w:rPr>
        <w:lastRenderedPageBreak/>
        <w:t>6.3 V případě, že příslušná část díla bude v termínu pro jeho provedení dokončena jen zčásti, aniž by důvod nedokončení ležel na straně objednatele, má objednatel právo převzít i takovou částečně provedenou část díla a dokončení zbytku části díla nepožadovat, resp. rozsah příslušné části díla tím jednostranně omezit. Omezení rozsahu příslušné části díla podle věty první vyznačí objednatel v předávacím protokolu. Strany souhlasně prohlašují, že písemným vyznačením omezení rozsahu příslušné části díla v předávacím protokolu se tento úkon objednatele považuje za doručený zhotoviteli.</w:t>
      </w:r>
    </w:p>
    <w:p w:rsidR="00645209" w:rsidRPr="00645209" w:rsidRDefault="00645209" w:rsidP="00645209">
      <w:pPr>
        <w:spacing w:after="0" w:line="240" w:lineRule="exact"/>
        <w:ind w:right="235"/>
        <w:jc w:val="center"/>
        <w:rPr>
          <w:rFonts w:ascii="Arial" w:eastAsia="Arial" w:hAnsi="Arial" w:cs="Arial"/>
          <w:sz w:val="20"/>
          <w:szCs w:val="20"/>
        </w:rPr>
      </w:pPr>
    </w:p>
    <w:p w:rsidR="00645209" w:rsidRPr="00645209" w:rsidRDefault="00645209" w:rsidP="00645209">
      <w:pPr>
        <w:spacing w:after="0" w:line="240" w:lineRule="exact"/>
        <w:ind w:right="235"/>
        <w:jc w:val="center"/>
        <w:rPr>
          <w:rFonts w:ascii="Arial" w:eastAsia="Arial" w:hAnsi="Arial" w:cs="Arial"/>
          <w:sz w:val="20"/>
          <w:szCs w:val="20"/>
        </w:rPr>
      </w:pPr>
    </w:p>
    <w:p w:rsidR="00645209" w:rsidRPr="00645209" w:rsidRDefault="00645209" w:rsidP="00645209">
      <w:pPr>
        <w:spacing w:before="24" w:after="0" w:line="240" w:lineRule="auto"/>
        <w:ind w:right="235"/>
        <w:jc w:val="center"/>
        <w:rPr>
          <w:rFonts w:ascii="Arial" w:eastAsia="Arial" w:hAnsi="Arial" w:cs="Arial"/>
          <w:sz w:val="20"/>
          <w:szCs w:val="20"/>
        </w:rPr>
      </w:pPr>
      <w:r w:rsidRPr="00645209">
        <w:rPr>
          <w:rFonts w:ascii="Arial" w:eastAsia="Arial" w:hAnsi="Arial" w:cs="Arial"/>
          <w:b/>
          <w:bCs/>
          <w:sz w:val="20"/>
        </w:rPr>
        <w:t>VII. Odpovědnost za vady</w:t>
      </w:r>
    </w:p>
    <w:p w:rsidR="00645209" w:rsidRPr="00645209" w:rsidRDefault="00645209" w:rsidP="00645209">
      <w:pPr>
        <w:numPr>
          <w:ilvl w:val="0"/>
          <w:numId w:val="8"/>
        </w:numPr>
        <w:tabs>
          <w:tab w:val="left" w:pos="322"/>
        </w:tabs>
        <w:spacing w:before="480" w:after="0" w:line="259" w:lineRule="exact"/>
        <w:ind w:left="322" w:hanging="322"/>
        <w:jc w:val="both"/>
        <w:rPr>
          <w:rFonts w:ascii="Arial" w:eastAsia="Arial" w:hAnsi="Arial" w:cs="Arial"/>
          <w:sz w:val="20"/>
        </w:rPr>
      </w:pPr>
      <w:r w:rsidRPr="00645209">
        <w:rPr>
          <w:rFonts w:ascii="Arial" w:eastAsia="Arial" w:hAnsi="Arial" w:cs="Arial"/>
          <w:sz w:val="20"/>
        </w:rPr>
        <w:t>Při předání každé dílčí části díla je objednatel povinen předmětné plochy prohlédnout. Má-li dílo vady, je zhotovitel v prodlení. V takovém případě vyzve objednatel zhotovitele k odstranění vad a stanoví zhotoviteli lhůtu k nápravě. Neodstraní-li zhotovitel vady ani ve lhůtě stanovené objednatelem, může objednatel od smlouvy odstoupit doručením písemného oznámení o odstoupení druhé smluvní straně.</w:t>
      </w:r>
    </w:p>
    <w:p w:rsidR="00645209" w:rsidRPr="00645209" w:rsidRDefault="00645209" w:rsidP="00645209">
      <w:pPr>
        <w:numPr>
          <w:ilvl w:val="0"/>
          <w:numId w:val="8"/>
        </w:numPr>
        <w:tabs>
          <w:tab w:val="left" w:pos="322"/>
        </w:tabs>
        <w:spacing w:before="470" w:after="0" w:line="259" w:lineRule="exact"/>
        <w:ind w:left="322" w:hanging="322"/>
        <w:jc w:val="both"/>
        <w:rPr>
          <w:rFonts w:ascii="Arial" w:eastAsia="Arial" w:hAnsi="Arial" w:cs="Arial"/>
          <w:sz w:val="20"/>
        </w:rPr>
      </w:pPr>
      <w:r w:rsidRPr="00645209">
        <w:rPr>
          <w:rFonts w:ascii="Arial" w:eastAsia="Arial" w:hAnsi="Arial" w:cs="Arial"/>
          <w:sz w:val="20"/>
        </w:rPr>
        <w:t>V případě, že není možné vady odstranit, má objednatel právo poměrně snížit cenu dílčí části díla připadající na předmětnou plochu (podle přílohy č. 1).</w:t>
      </w:r>
    </w:p>
    <w:p w:rsidR="00645209" w:rsidRPr="00645209" w:rsidRDefault="00645209" w:rsidP="00645209">
      <w:pPr>
        <w:numPr>
          <w:ilvl w:val="0"/>
          <w:numId w:val="8"/>
        </w:numPr>
        <w:tabs>
          <w:tab w:val="left" w:pos="322"/>
        </w:tabs>
        <w:spacing w:before="480" w:after="0" w:line="259" w:lineRule="exact"/>
        <w:ind w:left="322" w:hanging="322"/>
        <w:jc w:val="both"/>
        <w:rPr>
          <w:rFonts w:ascii="Arial" w:eastAsia="Arial" w:hAnsi="Arial" w:cs="Arial"/>
          <w:sz w:val="20"/>
        </w:rPr>
      </w:pPr>
      <w:r w:rsidRPr="00645209">
        <w:rPr>
          <w:rFonts w:ascii="Arial" w:eastAsia="Arial" w:hAnsi="Arial" w:cs="Arial"/>
          <w:sz w:val="20"/>
        </w:rPr>
        <w:t>Objednatel poznamená charakter vad, lhůtu pro jejich odstranění a splnění této lhůty, případně nemožnost odstranění vad, do jednotlivých dílčích předávacích protokolů vyhotovených dle vzoru uvedeného v příloze č. 4 a 5.</w:t>
      </w:r>
    </w:p>
    <w:p w:rsidR="00645209" w:rsidRPr="00645209" w:rsidRDefault="00645209" w:rsidP="00645209">
      <w:pPr>
        <w:spacing w:after="0" w:line="240" w:lineRule="exact"/>
        <w:ind w:right="298"/>
        <w:jc w:val="center"/>
        <w:rPr>
          <w:rFonts w:ascii="Arial" w:eastAsia="Arial" w:hAnsi="Arial" w:cs="Arial"/>
          <w:sz w:val="20"/>
          <w:szCs w:val="20"/>
        </w:rPr>
      </w:pPr>
    </w:p>
    <w:p w:rsidR="00645209" w:rsidRPr="00645209" w:rsidRDefault="00645209" w:rsidP="00645209">
      <w:pPr>
        <w:spacing w:after="0" w:line="240" w:lineRule="exact"/>
        <w:ind w:right="298"/>
        <w:jc w:val="center"/>
        <w:rPr>
          <w:rFonts w:ascii="Arial" w:eastAsia="Arial" w:hAnsi="Arial" w:cs="Arial"/>
          <w:sz w:val="20"/>
          <w:szCs w:val="20"/>
        </w:rPr>
      </w:pPr>
    </w:p>
    <w:p w:rsidR="00645209" w:rsidRPr="00645209" w:rsidRDefault="00645209" w:rsidP="00645209">
      <w:pPr>
        <w:spacing w:before="24" w:after="0" w:line="240" w:lineRule="auto"/>
        <w:ind w:right="298"/>
        <w:jc w:val="center"/>
        <w:rPr>
          <w:rFonts w:ascii="Arial" w:eastAsia="Arial" w:hAnsi="Arial" w:cs="Arial"/>
          <w:sz w:val="20"/>
          <w:szCs w:val="20"/>
        </w:rPr>
      </w:pPr>
      <w:r w:rsidRPr="00645209">
        <w:rPr>
          <w:rFonts w:ascii="Arial" w:eastAsia="Arial" w:hAnsi="Arial" w:cs="Arial"/>
          <w:b/>
          <w:bCs/>
          <w:sz w:val="20"/>
        </w:rPr>
        <w:t>VIII. Sankce</w:t>
      </w:r>
    </w:p>
    <w:p w:rsidR="00645209" w:rsidRPr="00645209" w:rsidRDefault="00645209" w:rsidP="00645209">
      <w:pPr>
        <w:numPr>
          <w:ilvl w:val="0"/>
          <w:numId w:val="9"/>
        </w:numPr>
        <w:tabs>
          <w:tab w:val="left" w:pos="331"/>
        </w:tabs>
        <w:spacing w:before="374" w:after="0" w:line="254" w:lineRule="exact"/>
        <w:ind w:left="331" w:right="43" w:hanging="331"/>
        <w:jc w:val="both"/>
        <w:rPr>
          <w:rFonts w:ascii="Arial" w:eastAsia="Arial" w:hAnsi="Arial" w:cs="Arial"/>
          <w:sz w:val="20"/>
        </w:rPr>
      </w:pPr>
      <w:r w:rsidRPr="00645209">
        <w:rPr>
          <w:rFonts w:ascii="Arial" w:eastAsia="Arial" w:hAnsi="Arial" w:cs="Arial"/>
          <w:sz w:val="20"/>
        </w:rPr>
        <w:t>V případě, že zhotovitel nedodrží termín provedení některé části díla anebo termín odstranění vad a nedodělků uvedený v předávacím protokolu, je zhotovitel povinen zaplatit objednateli smluvní pokutu ve výši 0,1 % z ceny připadající na příslušnou část díla bez DPH za každý den prodlení.</w:t>
      </w:r>
    </w:p>
    <w:p w:rsidR="00645209" w:rsidRPr="00645209" w:rsidRDefault="00645209" w:rsidP="00645209">
      <w:pPr>
        <w:numPr>
          <w:ilvl w:val="0"/>
          <w:numId w:val="9"/>
        </w:numPr>
        <w:tabs>
          <w:tab w:val="left" w:pos="331"/>
        </w:tabs>
        <w:spacing w:before="115" w:after="0" w:line="259" w:lineRule="exact"/>
        <w:ind w:left="331" w:right="48" w:hanging="331"/>
        <w:jc w:val="both"/>
        <w:rPr>
          <w:rFonts w:ascii="Arial" w:eastAsia="Arial" w:hAnsi="Arial" w:cs="Arial"/>
          <w:sz w:val="20"/>
        </w:rPr>
      </w:pPr>
      <w:r w:rsidRPr="00645209">
        <w:rPr>
          <w:rFonts w:ascii="Arial" w:eastAsia="Arial" w:hAnsi="Arial" w:cs="Arial"/>
          <w:sz w:val="20"/>
        </w:rPr>
        <w:t>V případě prodlení objednatele s placením vyúčtování je objednatel povinen zaplatit zhotoviteli úrok z prodlení z nezaplacené částky v zákonné výši. Nárok na smluvní pokutu vzniká zhotoviteli až po 30 dnech po splatnosti daňového dokladu.</w:t>
      </w:r>
    </w:p>
    <w:p w:rsidR="00645209" w:rsidRPr="00645209" w:rsidRDefault="00645209" w:rsidP="00645209">
      <w:pPr>
        <w:numPr>
          <w:ilvl w:val="0"/>
          <w:numId w:val="9"/>
        </w:numPr>
        <w:tabs>
          <w:tab w:val="left" w:pos="331"/>
        </w:tabs>
        <w:spacing w:before="120" w:after="0" w:line="259" w:lineRule="exact"/>
        <w:ind w:left="331" w:right="48" w:hanging="331"/>
        <w:jc w:val="both"/>
        <w:rPr>
          <w:rFonts w:ascii="Arial" w:eastAsia="Arial" w:hAnsi="Arial" w:cs="Arial"/>
          <w:sz w:val="20"/>
        </w:rPr>
      </w:pPr>
      <w:r w:rsidRPr="00645209">
        <w:rPr>
          <w:rFonts w:ascii="Arial" w:eastAsia="Arial" w:hAnsi="Arial" w:cs="Arial"/>
          <w:sz w:val="20"/>
        </w:rPr>
        <w:t>Ustanoveními o smluvní pokutě není dotčen nárok oprávněné smluvní strany požadovat náhradu škody v plném rozsahu.</w:t>
      </w:r>
    </w:p>
    <w:p w:rsidR="00645209" w:rsidRPr="00645209" w:rsidRDefault="00645209" w:rsidP="00645209">
      <w:pPr>
        <w:spacing w:before="115" w:after="0" w:line="259" w:lineRule="exact"/>
        <w:rPr>
          <w:rFonts w:ascii="Arial" w:eastAsia="Arial" w:hAnsi="Arial" w:cs="Arial"/>
          <w:sz w:val="20"/>
          <w:szCs w:val="20"/>
        </w:rPr>
        <w:sectPr w:rsidR="00645209" w:rsidRPr="00645209">
          <w:pgSz w:w="12240" w:h="18720"/>
          <w:pgMar w:top="1821" w:right="1507" w:bottom="1440" w:left="1618" w:header="708" w:footer="708" w:gutter="0"/>
          <w:cols w:space="708"/>
        </w:sectPr>
      </w:pPr>
    </w:p>
    <w:p w:rsidR="00645209" w:rsidRPr="00645209" w:rsidRDefault="00645209" w:rsidP="00645209">
      <w:pPr>
        <w:spacing w:after="0" w:line="240" w:lineRule="auto"/>
        <w:ind w:right="178"/>
        <w:jc w:val="center"/>
        <w:rPr>
          <w:rFonts w:ascii="Arial" w:eastAsia="Arial" w:hAnsi="Arial" w:cs="Arial"/>
          <w:sz w:val="20"/>
          <w:szCs w:val="20"/>
        </w:rPr>
      </w:pPr>
      <w:r w:rsidRPr="00645209">
        <w:rPr>
          <w:rFonts w:ascii="Arial" w:eastAsia="Arial" w:hAnsi="Arial" w:cs="Arial"/>
          <w:b/>
          <w:bCs/>
          <w:sz w:val="20"/>
        </w:rPr>
        <w:lastRenderedPageBreak/>
        <w:t>IX. Ukončení smlouvy</w:t>
      </w:r>
    </w:p>
    <w:p w:rsidR="00645209" w:rsidRPr="00645209" w:rsidRDefault="00645209" w:rsidP="00645209">
      <w:pPr>
        <w:numPr>
          <w:ilvl w:val="0"/>
          <w:numId w:val="10"/>
        </w:numPr>
        <w:tabs>
          <w:tab w:val="left" w:pos="331"/>
        </w:tabs>
        <w:spacing w:before="374" w:after="0" w:line="250" w:lineRule="exact"/>
        <w:ind w:left="331" w:hanging="331"/>
        <w:jc w:val="both"/>
        <w:rPr>
          <w:rFonts w:ascii="Arial" w:eastAsia="Arial" w:hAnsi="Arial" w:cs="Arial"/>
          <w:sz w:val="20"/>
        </w:rPr>
      </w:pPr>
      <w:r w:rsidRPr="00645209">
        <w:rPr>
          <w:rFonts w:ascii="Arial" w:eastAsia="Arial" w:hAnsi="Arial" w:cs="Arial"/>
          <w:sz w:val="20"/>
        </w:rPr>
        <w:t>Objednatel je oprávněn tuto smlouvu vypovědět písemně, a to i bez udání důvodů s výpovědní lhůtou 1 měsíc. Výpovědní lhůta počíná běžet od prvního dne měsíce následujícího po měsíci, ve kterém byla výpověď doručena zhotoviteli. Uplynutí výpovědní doby má za následek ukončení platnosti smlouvy.</w:t>
      </w:r>
    </w:p>
    <w:p w:rsidR="00645209" w:rsidRPr="00645209" w:rsidRDefault="00645209" w:rsidP="00645209">
      <w:pPr>
        <w:numPr>
          <w:ilvl w:val="0"/>
          <w:numId w:val="10"/>
        </w:numPr>
        <w:tabs>
          <w:tab w:val="left" w:pos="331"/>
        </w:tabs>
        <w:spacing w:before="115" w:after="0" w:line="254" w:lineRule="exact"/>
        <w:ind w:left="331" w:hanging="331"/>
        <w:jc w:val="both"/>
        <w:rPr>
          <w:rFonts w:ascii="Arial" w:eastAsia="Arial" w:hAnsi="Arial" w:cs="Arial"/>
          <w:sz w:val="20"/>
        </w:rPr>
      </w:pPr>
      <w:r w:rsidRPr="00645209">
        <w:rPr>
          <w:rFonts w:ascii="Arial" w:eastAsia="Arial" w:hAnsi="Arial" w:cs="Arial"/>
          <w:sz w:val="20"/>
        </w:rPr>
        <w:t>Objednatel i zhotovitel jsou oprávněni odstoupit od této smlouvy z důvodů uvedených v zákoně či v této smlouvě. Odstoupení musí být písemné a musí být doručeno druhé smluvní straně. Účinnost odstoupení nastává dnem doručení druhé straně smlouvy.</w:t>
      </w:r>
    </w:p>
    <w:p w:rsidR="00645209" w:rsidRPr="00645209" w:rsidRDefault="00645209" w:rsidP="00645209">
      <w:pPr>
        <w:spacing w:after="0" w:line="240" w:lineRule="exact"/>
        <w:ind w:right="163"/>
        <w:jc w:val="center"/>
        <w:rPr>
          <w:rFonts w:ascii="Arial" w:eastAsia="Arial" w:hAnsi="Arial" w:cs="Arial"/>
          <w:sz w:val="20"/>
          <w:szCs w:val="20"/>
        </w:rPr>
      </w:pPr>
    </w:p>
    <w:p w:rsidR="00645209" w:rsidRPr="00645209" w:rsidRDefault="00645209" w:rsidP="00645209">
      <w:pPr>
        <w:spacing w:after="0" w:line="240" w:lineRule="exact"/>
        <w:ind w:right="163"/>
        <w:jc w:val="center"/>
        <w:rPr>
          <w:rFonts w:ascii="Arial" w:eastAsia="Arial" w:hAnsi="Arial" w:cs="Arial"/>
          <w:sz w:val="20"/>
          <w:szCs w:val="20"/>
        </w:rPr>
      </w:pPr>
    </w:p>
    <w:p w:rsidR="00645209" w:rsidRPr="00645209" w:rsidRDefault="00645209" w:rsidP="00645209">
      <w:pPr>
        <w:spacing w:before="29" w:after="0" w:line="240" w:lineRule="auto"/>
        <w:ind w:right="163"/>
        <w:jc w:val="center"/>
        <w:rPr>
          <w:rFonts w:ascii="Arial" w:eastAsia="Arial" w:hAnsi="Arial" w:cs="Arial"/>
          <w:sz w:val="20"/>
          <w:szCs w:val="20"/>
        </w:rPr>
      </w:pPr>
      <w:r w:rsidRPr="00645209">
        <w:rPr>
          <w:rFonts w:ascii="Arial" w:eastAsia="Arial" w:hAnsi="Arial" w:cs="Arial"/>
          <w:b/>
          <w:bCs/>
          <w:sz w:val="20"/>
        </w:rPr>
        <w:t>X. Subdodavatelé</w:t>
      </w:r>
    </w:p>
    <w:p w:rsidR="00645209" w:rsidRPr="00645209" w:rsidRDefault="00645209" w:rsidP="00645209">
      <w:pPr>
        <w:numPr>
          <w:ilvl w:val="0"/>
          <w:numId w:val="11"/>
        </w:numPr>
        <w:tabs>
          <w:tab w:val="left" w:pos="437"/>
        </w:tabs>
        <w:spacing w:before="365" w:after="0" w:line="250" w:lineRule="exact"/>
        <w:ind w:left="326" w:hanging="326"/>
        <w:jc w:val="both"/>
        <w:rPr>
          <w:rFonts w:ascii="Arial" w:eastAsia="Arial" w:hAnsi="Arial" w:cs="Arial"/>
          <w:sz w:val="20"/>
        </w:rPr>
      </w:pPr>
      <w:r w:rsidRPr="00645209">
        <w:rPr>
          <w:rFonts w:ascii="Arial" w:eastAsia="Arial" w:hAnsi="Arial" w:cs="Arial"/>
          <w:sz w:val="20"/>
        </w:rPr>
        <w:t>Zhotovitel je povinen před započetím provádění díla dle smlouvy předložit objednateli písemný seznam všech předpokládaných subdodavatelů, včetně procentního podílu na plnění prací jednotlivými subdodavateli.</w:t>
      </w:r>
    </w:p>
    <w:p w:rsidR="00645209" w:rsidRPr="00645209" w:rsidRDefault="00645209" w:rsidP="00645209">
      <w:pPr>
        <w:numPr>
          <w:ilvl w:val="0"/>
          <w:numId w:val="11"/>
        </w:numPr>
        <w:tabs>
          <w:tab w:val="left" w:pos="437"/>
        </w:tabs>
        <w:spacing w:before="120" w:after="0" w:line="250" w:lineRule="exact"/>
        <w:ind w:left="326" w:hanging="326"/>
        <w:jc w:val="both"/>
        <w:rPr>
          <w:rFonts w:ascii="Arial" w:eastAsia="Arial" w:hAnsi="Arial" w:cs="Arial"/>
          <w:sz w:val="20"/>
        </w:rPr>
      </w:pPr>
      <w:r w:rsidRPr="00645209">
        <w:rPr>
          <w:rFonts w:ascii="Arial" w:eastAsia="Arial" w:hAnsi="Arial" w:cs="Arial"/>
          <w:sz w:val="20"/>
        </w:rPr>
        <w:t>Subdodavatele nelze před zahájením prací a v průběhu provádění díla měnit bez písemného souhlasu objednatele. Návrh na jakékoliv změny v seznamu subdodavatelů předá zhotovitel objednateli k projednání v dostatečném předstihu. Objednatel má právo s navrženými subdodavateli nesouhlasit a požadovat po zhotoviteli jejich změnu.</w:t>
      </w:r>
    </w:p>
    <w:p w:rsidR="00645209" w:rsidRPr="00645209" w:rsidRDefault="00645209" w:rsidP="00645209">
      <w:pPr>
        <w:numPr>
          <w:ilvl w:val="0"/>
          <w:numId w:val="11"/>
        </w:numPr>
        <w:tabs>
          <w:tab w:val="left" w:pos="437"/>
        </w:tabs>
        <w:spacing w:before="134" w:after="0" w:line="240" w:lineRule="auto"/>
        <w:rPr>
          <w:rFonts w:ascii="Arial" w:eastAsia="Arial" w:hAnsi="Arial" w:cs="Arial"/>
          <w:sz w:val="20"/>
        </w:rPr>
      </w:pPr>
      <w:r w:rsidRPr="00645209">
        <w:rPr>
          <w:rFonts w:ascii="Arial" w:eastAsia="Arial" w:hAnsi="Arial" w:cs="Arial"/>
          <w:sz w:val="20"/>
        </w:rPr>
        <w:t>Zhotovitel odpovídá v plném rozsahu za veškeré práce provedené subdodavateli.</w:t>
      </w:r>
    </w:p>
    <w:p w:rsidR="00645209" w:rsidRPr="00645209" w:rsidRDefault="00645209" w:rsidP="00645209">
      <w:pPr>
        <w:spacing w:before="125" w:after="0" w:line="250" w:lineRule="exact"/>
        <w:ind w:left="322" w:hanging="322"/>
        <w:jc w:val="both"/>
        <w:rPr>
          <w:rFonts w:ascii="Arial" w:eastAsia="Arial" w:hAnsi="Arial" w:cs="Arial"/>
          <w:sz w:val="20"/>
          <w:szCs w:val="20"/>
        </w:rPr>
      </w:pPr>
      <w:r w:rsidRPr="00645209">
        <w:rPr>
          <w:rFonts w:ascii="Arial" w:eastAsia="Arial" w:hAnsi="Arial" w:cs="Arial"/>
          <w:sz w:val="20"/>
        </w:rPr>
        <w:t>10.4Zhotovitel je povinen nejpozději do 31. ledna každého kalendářního roku předložit objednateli seznam subdodavatelů, jímž zhotovitel za plnění subdodávky uhradil alespoň 10 % z části ceny díla uhrazené objednatelem zhotoviteli v uplynulém kalendářním roce. Má-li subdodavatel formu akciové společnosti, je přílohou seznamu i seznam vlastníků akcií, jejichž souhrnná jmenovitá hodnota přesahuje 10 % základního kapitálu, vyhotovený ve lhůtě 90 dnů před dnem předložení seznamu subdodavatelů.</w:t>
      </w:r>
    </w:p>
    <w:p w:rsidR="00645209" w:rsidRPr="00645209" w:rsidRDefault="00645209" w:rsidP="00645209">
      <w:pPr>
        <w:spacing w:after="0" w:line="240" w:lineRule="exact"/>
        <w:ind w:right="240"/>
        <w:jc w:val="center"/>
        <w:rPr>
          <w:rFonts w:ascii="Arial" w:eastAsia="Arial" w:hAnsi="Arial" w:cs="Arial"/>
          <w:sz w:val="20"/>
          <w:szCs w:val="20"/>
        </w:rPr>
      </w:pPr>
    </w:p>
    <w:p w:rsidR="00645209" w:rsidRPr="00645209" w:rsidRDefault="00645209" w:rsidP="00645209">
      <w:pPr>
        <w:spacing w:after="0" w:line="240" w:lineRule="exact"/>
        <w:ind w:right="240"/>
        <w:jc w:val="center"/>
        <w:rPr>
          <w:rFonts w:ascii="Arial" w:eastAsia="Arial" w:hAnsi="Arial" w:cs="Arial"/>
          <w:sz w:val="20"/>
          <w:szCs w:val="20"/>
        </w:rPr>
      </w:pPr>
    </w:p>
    <w:p w:rsidR="00645209" w:rsidRPr="00645209" w:rsidRDefault="00645209" w:rsidP="00645209">
      <w:pPr>
        <w:spacing w:after="0" w:line="240" w:lineRule="exact"/>
        <w:ind w:right="240"/>
        <w:jc w:val="center"/>
        <w:rPr>
          <w:rFonts w:ascii="Arial" w:eastAsia="Arial" w:hAnsi="Arial" w:cs="Arial"/>
          <w:sz w:val="20"/>
          <w:szCs w:val="20"/>
        </w:rPr>
      </w:pPr>
    </w:p>
    <w:p w:rsidR="00645209" w:rsidRPr="00645209" w:rsidRDefault="00645209" w:rsidP="00645209">
      <w:pPr>
        <w:spacing w:before="34" w:after="0" w:line="240" w:lineRule="auto"/>
        <w:ind w:right="240"/>
        <w:jc w:val="center"/>
        <w:rPr>
          <w:rFonts w:ascii="Arial" w:eastAsia="Arial" w:hAnsi="Arial" w:cs="Arial"/>
          <w:sz w:val="20"/>
          <w:szCs w:val="20"/>
        </w:rPr>
      </w:pPr>
      <w:r w:rsidRPr="00645209">
        <w:rPr>
          <w:rFonts w:ascii="Arial" w:eastAsia="Arial" w:hAnsi="Arial" w:cs="Arial"/>
          <w:b/>
          <w:bCs/>
          <w:sz w:val="20"/>
        </w:rPr>
        <w:t>XI. Závěrečná ustanovení</w:t>
      </w:r>
    </w:p>
    <w:p w:rsidR="00645209" w:rsidRPr="00645209" w:rsidRDefault="00645209" w:rsidP="00645209">
      <w:pPr>
        <w:spacing w:after="0" w:line="240" w:lineRule="exact"/>
        <w:ind w:left="331" w:hanging="331"/>
        <w:jc w:val="both"/>
        <w:rPr>
          <w:rFonts w:ascii="Arial" w:eastAsia="Arial" w:hAnsi="Arial" w:cs="Arial"/>
          <w:sz w:val="20"/>
          <w:szCs w:val="20"/>
        </w:rPr>
      </w:pPr>
    </w:p>
    <w:p w:rsidR="00645209" w:rsidRPr="00645209" w:rsidRDefault="00645209" w:rsidP="00645209">
      <w:pPr>
        <w:spacing w:before="115" w:after="0" w:line="264" w:lineRule="exact"/>
        <w:ind w:left="331" w:hanging="331"/>
        <w:jc w:val="both"/>
        <w:rPr>
          <w:rFonts w:ascii="Arial" w:eastAsia="Arial" w:hAnsi="Arial" w:cs="Arial"/>
          <w:sz w:val="20"/>
          <w:szCs w:val="20"/>
        </w:rPr>
      </w:pPr>
      <w:r w:rsidRPr="00645209">
        <w:rPr>
          <w:rFonts w:ascii="Arial" w:eastAsia="Arial" w:hAnsi="Arial" w:cs="Arial"/>
          <w:sz w:val="20"/>
        </w:rPr>
        <w:t>11.1 Tato smlouva může být měněna a doplňována pouze písemnými a očíslovanými dodatky podepsanými oprávněnými zástupci smluvních stran, není-li v této smlouvě uvedeno jinak.</w:t>
      </w:r>
    </w:p>
    <w:p w:rsidR="00645209" w:rsidRPr="00645209" w:rsidRDefault="00645209" w:rsidP="00645209">
      <w:pPr>
        <w:spacing w:before="110" w:after="0" w:line="264" w:lineRule="exact"/>
        <w:ind w:left="331" w:hanging="331"/>
        <w:jc w:val="both"/>
        <w:rPr>
          <w:rFonts w:ascii="Arial" w:eastAsia="Arial" w:hAnsi="Arial" w:cs="Arial"/>
          <w:sz w:val="20"/>
          <w:szCs w:val="20"/>
        </w:rPr>
      </w:pPr>
      <w:r w:rsidRPr="00645209">
        <w:rPr>
          <w:rFonts w:ascii="Arial" w:eastAsia="Arial" w:hAnsi="Arial" w:cs="Arial"/>
          <w:sz w:val="20"/>
        </w:rPr>
        <w:t>11.2Ve věcech touto smlouvou neupravených se řídí práva a povinnosti smluvních stran příslušnými ustanoveními zákona č. 89/2012 Sb., občanského zákoníku.</w:t>
      </w:r>
    </w:p>
    <w:p w:rsidR="00645209" w:rsidRPr="00645209" w:rsidRDefault="00645209" w:rsidP="00645209">
      <w:pPr>
        <w:spacing w:before="115" w:after="0" w:line="259" w:lineRule="exact"/>
        <w:ind w:left="302" w:hanging="302"/>
        <w:jc w:val="both"/>
        <w:rPr>
          <w:rFonts w:ascii="Arial" w:eastAsia="Arial" w:hAnsi="Arial" w:cs="Arial"/>
          <w:sz w:val="20"/>
          <w:szCs w:val="20"/>
        </w:rPr>
      </w:pPr>
      <w:r w:rsidRPr="00645209">
        <w:rPr>
          <w:rFonts w:ascii="Arial" w:eastAsia="Arial" w:hAnsi="Arial" w:cs="Arial"/>
          <w:sz w:val="20"/>
        </w:rPr>
        <w:t>11.3Zhotovitel bere na vědomí, že objednatel je povinen uveřejnit tuto smlouvu ve smyslu zákona č. 340/2015 Sb., o zvláštních podmínkách účinnosti některých smluv, uveřejňování těchto smluv a o registru smluv (zákon o registru smluv) a zákona č. 137/2006 Sb., o veřejných zakázkách, ve znění pozdějších předpisů.</w:t>
      </w:r>
    </w:p>
    <w:p w:rsidR="00645209" w:rsidRPr="00645209" w:rsidRDefault="00645209" w:rsidP="00645209">
      <w:pPr>
        <w:spacing w:before="115" w:after="0" w:line="264" w:lineRule="exact"/>
        <w:ind w:left="317" w:hanging="317"/>
        <w:jc w:val="both"/>
        <w:rPr>
          <w:rFonts w:ascii="Arial" w:eastAsia="Arial" w:hAnsi="Arial" w:cs="Arial"/>
          <w:sz w:val="20"/>
          <w:szCs w:val="20"/>
        </w:rPr>
      </w:pPr>
      <w:r w:rsidRPr="00645209">
        <w:rPr>
          <w:rFonts w:ascii="Arial" w:eastAsia="Arial" w:hAnsi="Arial" w:cs="Arial"/>
          <w:sz w:val="20"/>
        </w:rPr>
        <w:t>11.4Tato smlouva je vyhotovena v čtyřech stejnopisech, z nichž každý má platnost originálu. Tři stejnopisy obdrží objednatel, jeden stejnopis obdrží zhotovitel.</w:t>
      </w:r>
    </w:p>
    <w:p w:rsidR="00645209" w:rsidRPr="00645209" w:rsidRDefault="00645209" w:rsidP="00645209">
      <w:pPr>
        <w:spacing w:before="115" w:after="0" w:line="259" w:lineRule="exact"/>
        <w:ind w:left="317" w:right="53" w:hanging="317"/>
        <w:jc w:val="both"/>
        <w:rPr>
          <w:rFonts w:ascii="Arial" w:eastAsia="Arial" w:hAnsi="Arial" w:cs="Arial"/>
          <w:sz w:val="20"/>
          <w:szCs w:val="20"/>
        </w:rPr>
      </w:pPr>
      <w:r w:rsidRPr="00645209">
        <w:rPr>
          <w:rFonts w:ascii="Arial" w:eastAsia="Arial" w:hAnsi="Arial" w:cs="Arial"/>
          <w:sz w:val="20"/>
        </w:rPr>
        <w:t>11.5 Smlouva nabývá platnosti dnem podpisu oběma smluvními stranami. Smlouva nabývá účinnosti dnem přidělení finančních prostředků na realizaci díla z Operačního programu Životní prostředí. Pokud smlouva nabyde účinnosti později než v den platnosti, je objednatel povinen o dni účinnosti zhotovitele informovat.</w:t>
      </w:r>
    </w:p>
    <w:p w:rsidR="00645209" w:rsidRPr="00645209" w:rsidRDefault="00645209" w:rsidP="00645209">
      <w:pPr>
        <w:spacing w:before="149" w:after="0" w:line="240" w:lineRule="auto"/>
        <w:rPr>
          <w:rFonts w:ascii="Arial" w:eastAsia="Arial" w:hAnsi="Arial" w:cs="Arial"/>
          <w:sz w:val="20"/>
          <w:szCs w:val="20"/>
        </w:rPr>
        <w:sectPr w:rsidR="00645209" w:rsidRPr="00645209">
          <w:pgSz w:w="12240" w:h="18720"/>
          <w:pgMar w:top="2279" w:right="1509" w:bottom="1440" w:left="1643" w:header="708" w:footer="708" w:gutter="0"/>
          <w:cols w:space="708"/>
        </w:sectPr>
      </w:pPr>
    </w:p>
    <w:p w:rsidR="00645209" w:rsidRPr="00645209" w:rsidRDefault="00645209" w:rsidP="00645209">
      <w:pPr>
        <w:spacing w:after="0" w:line="379" w:lineRule="exact"/>
        <w:ind w:left="629" w:right="3840"/>
        <w:rPr>
          <w:rFonts w:ascii="Arial" w:eastAsia="Arial" w:hAnsi="Arial" w:cs="Arial"/>
          <w:sz w:val="20"/>
          <w:szCs w:val="20"/>
        </w:rPr>
      </w:pPr>
      <w:r w:rsidRPr="00645209">
        <w:rPr>
          <w:rFonts w:ascii="Arial" w:eastAsia="Arial" w:hAnsi="Arial" w:cs="Arial"/>
          <w:sz w:val="20"/>
        </w:rPr>
        <w:lastRenderedPageBreak/>
        <w:t xml:space="preserve">Příloha č. </w:t>
      </w:r>
      <w:r w:rsidRPr="00645209">
        <w:rPr>
          <w:rFonts w:ascii="Times New Roman" w:eastAsia="Arial" w:hAnsi="Times New Roman" w:cs="Times New Roman"/>
        </w:rPr>
        <w:t xml:space="preserve">1 </w:t>
      </w:r>
      <w:r w:rsidRPr="00645209">
        <w:rPr>
          <w:rFonts w:ascii="Arial" w:eastAsia="Arial" w:hAnsi="Arial" w:cs="Arial"/>
          <w:sz w:val="20"/>
        </w:rPr>
        <w:t>- Specifikace díla, položkový rozpočet Příloha č. 2 - mapový zákres</w:t>
      </w:r>
    </w:p>
    <w:p w:rsidR="00645209" w:rsidRPr="00645209" w:rsidRDefault="00645209" w:rsidP="00645209">
      <w:pPr>
        <w:spacing w:before="101" w:after="0" w:line="254" w:lineRule="exact"/>
        <w:ind w:left="624"/>
        <w:jc w:val="both"/>
        <w:rPr>
          <w:rFonts w:ascii="Arial" w:eastAsia="Arial" w:hAnsi="Arial" w:cs="Arial"/>
          <w:sz w:val="20"/>
          <w:szCs w:val="20"/>
        </w:rPr>
      </w:pPr>
      <w:r w:rsidRPr="00645209">
        <w:rPr>
          <w:rFonts w:ascii="Arial" w:eastAsia="Arial" w:hAnsi="Arial" w:cs="Arial"/>
          <w:sz w:val="20"/>
        </w:rPr>
        <w:t>Příloha č. 3 - doklad o právní subjektivitě zhotovitele (aktuální kopie živnostenského listu, kopie registračního listu, kopie výpisu z obchodního rejstříku)</w:t>
      </w:r>
    </w:p>
    <w:p w:rsidR="00645209" w:rsidRPr="00645209" w:rsidRDefault="00645209" w:rsidP="00645209">
      <w:pPr>
        <w:spacing w:before="149" w:after="0" w:line="240" w:lineRule="auto"/>
        <w:ind w:left="624"/>
        <w:rPr>
          <w:rFonts w:ascii="Arial" w:eastAsia="Arial" w:hAnsi="Arial" w:cs="Arial"/>
          <w:sz w:val="20"/>
          <w:szCs w:val="20"/>
        </w:rPr>
      </w:pPr>
      <w:r w:rsidRPr="00645209">
        <w:rPr>
          <w:rFonts w:ascii="Arial" w:eastAsia="Arial" w:hAnsi="Arial" w:cs="Arial"/>
          <w:sz w:val="20"/>
        </w:rPr>
        <w:t xml:space="preserve">Příloha </w:t>
      </w:r>
      <w:proofErr w:type="gramStart"/>
      <w:r w:rsidRPr="00645209">
        <w:rPr>
          <w:rFonts w:ascii="Arial" w:eastAsia="Arial" w:hAnsi="Arial" w:cs="Arial"/>
          <w:sz w:val="20"/>
        </w:rPr>
        <w:t>č. 4:   vzor</w:t>
      </w:r>
      <w:proofErr w:type="gramEnd"/>
      <w:r w:rsidRPr="00645209">
        <w:rPr>
          <w:rFonts w:ascii="Arial" w:eastAsia="Arial" w:hAnsi="Arial" w:cs="Arial"/>
          <w:sz w:val="20"/>
        </w:rPr>
        <w:t xml:space="preserve"> dílčího protokolu o předání a převzetí dílčí části díla;</w:t>
      </w:r>
    </w:p>
    <w:p w:rsidR="00645209" w:rsidRPr="00645209" w:rsidRDefault="00645209" w:rsidP="00645209">
      <w:pPr>
        <w:spacing w:before="149" w:after="0" w:line="240" w:lineRule="auto"/>
        <w:ind w:left="619"/>
        <w:rPr>
          <w:rFonts w:ascii="Arial" w:eastAsia="Arial" w:hAnsi="Arial" w:cs="Arial"/>
          <w:sz w:val="20"/>
          <w:szCs w:val="20"/>
        </w:rPr>
      </w:pPr>
      <w:r w:rsidRPr="00645209">
        <w:rPr>
          <w:rFonts w:ascii="Arial" w:eastAsia="Arial" w:hAnsi="Arial" w:cs="Arial"/>
          <w:sz w:val="20"/>
        </w:rPr>
        <w:t xml:space="preserve">Příloha </w:t>
      </w:r>
      <w:proofErr w:type="gramStart"/>
      <w:r w:rsidRPr="00645209">
        <w:rPr>
          <w:rFonts w:ascii="Arial" w:eastAsia="Arial" w:hAnsi="Arial" w:cs="Arial"/>
          <w:sz w:val="20"/>
        </w:rPr>
        <w:t>č. 5:   vzor</w:t>
      </w:r>
      <w:proofErr w:type="gramEnd"/>
      <w:r w:rsidRPr="00645209">
        <w:rPr>
          <w:rFonts w:ascii="Arial" w:eastAsia="Arial" w:hAnsi="Arial" w:cs="Arial"/>
          <w:sz w:val="20"/>
        </w:rPr>
        <w:t xml:space="preserve"> závěrečného protokolu o předání a převzetí díla.</w:t>
      </w:r>
    </w:p>
    <w:p w:rsidR="00645209" w:rsidRPr="00645209" w:rsidRDefault="007A5BC7" w:rsidP="00645209">
      <w:pPr>
        <w:spacing w:before="643" w:after="0" w:line="240" w:lineRule="auto"/>
        <w:ind w:right="-4"/>
        <w:rPr>
          <w:rFonts w:ascii="Arial" w:eastAsia="Arial" w:hAnsi="Arial" w:cs="Arial"/>
          <w:sz w:val="20"/>
          <w:szCs w:val="20"/>
        </w:rPr>
      </w:pPr>
      <w:r>
        <w:rPr>
          <w:rFonts w:ascii="Arial" w:eastAsia="Arial" w:hAnsi="Arial" w:cs="Arial"/>
          <w:noProof/>
          <w:sz w:val="20"/>
          <w:szCs w:val="20"/>
        </w:rPr>
        <w:drawing>
          <wp:inline distT="0" distB="0" distL="0" distR="0">
            <wp:extent cx="6096000" cy="2828925"/>
            <wp:effectExtent l="0" t="0" r="0" b="9525"/>
            <wp:docPr id="2" name="obrázek 2" descr="http://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1"/>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2828925"/>
                    </a:xfrm>
                    <a:prstGeom prst="rect">
                      <a:avLst/>
                    </a:prstGeom>
                    <a:solidFill>
                      <a:srgbClr val="FFFFFF"/>
                    </a:solidFill>
                    <a:ln>
                      <a:noFill/>
                    </a:ln>
                  </pic:spPr>
                </pic:pic>
              </a:graphicData>
            </a:graphic>
          </wp:inline>
        </w:drawing>
      </w:r>
    </w:p>
    <w:p w:rsidR="00645209" w:rsidRPr="00645209" w:rsidRDefault="00645209" w:rsidP="00645209">
      <w:pPr>
        <w:spacing w:after="0" w:line="274" w:lineRule="exact"/>
        <w:rPr>
          <w:rFonts w:ascii="Arial" w:eastAsia="Arial" w:hAnsi="Arial" w:cs="Arial"/>
          <w:sz w:val="20"/>
          <w:szCs w:val="20"/>
        </w:rPr>
        <w:sectPr w:rsidR="00645209" w:rsidRPr="00645209">
          <w:pgSz w:w="12240" w:h="18720"/>
          <w:pgMar w:top="1569" w:right="1277" w:bottom="1440" w:left="1363" w:header="708" w:footer="708" w:gutter="0"/>
          <w:cols w:space="708"/>
        </w:sectPr>
      </w:pPr>
    </w:p>
    <w:p w:rsidR="00645209" w:rsidRPr="00645209" w:rsidRDefault="00645209" w:rsidP="00645209">
      <w:pPr>
        <w:spacing w:after="0" w:line="322" w:lineRule="exact"/>
        <w:rPr>
          <w:rFonts w:ascii="Times New Roman" w:eastAsia="Times New Roman" w:hAnsi="Times New Roman" w:cs="Times New Roman"/>
          <w:sz w:val="26"/>
          <w:szCs w:val="26"/>
        </w:rPr>
      </w:pPr>
      <w:r w:rsidRPr="00645209">
        <w:rPr>
          <w:rFonts w:ascii="Times New Roman" w:eastAsia="Arial" w:hAnsi="Times New Roman" w:cs="Times New Roman"/>
          <w:b/>
          <w:bCs/>
          <w:sz w:val="26"/>
        </w:rPr>
        <w:lastRenderedPageBreak/>
        <w:t>Příloha č. 1 Zadávací dokumentace - Podrobný popis veřejné zakázky -management lesních ekosystémů</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77" w:after="0" w:line="274" w:lineRule="exact"/>
        <w:rPr>
          <w:rFonts w:ascii="Times New Roman" w:eastAsia="Times New Roman" w:hAnsi="Times New Roman" w:cs="Times New Roman"/>
        </w:rPr>
      </w:pPr>
      <w:r w:rsidRPr="00645209">
        <w:rPr>
          <w:rFonts w:ascii="Times New Roman" w:eastAsia="Arial" w:hAnsi="Times New Roman" w:cs="Times New Roman"/>
          <w:b/>
          <w:bCs/>
          <w:u w:val="single"/>
        </w:rPr>
        <w:t>Skupinová výsadba</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b/>
          <w:bCs/>
        </w:rPr>
        <w:t xml:space="preserve">Dřevina: jeřáb ptačí </w:t>
      </w:r>
      <w:r w:rsidRPr="00645209">
        <w:rPr>
          <w:rFonts w:ascii="Times New Roman" w:eastAsia="Arial" w:hAnsi="Times New Roman" w:cs="Times New Roman"/>
          <w:b/>
          <w:bCs/>
          <w:i/>
          <w:iCs/>
        </w:rPr>
        <w:t>{</w:t>
      </w:r>
      <w:proofErr w:type="spellStart"/>
      <w:r w:rsidRPr="00645209">
        <w:rPr>
          <w:rFonts w:ascii="Times New Roman" w:eastAsia="Arial" w:hAnsi="Times New Roman" w:cs="Times New Roman"/>
          <w:b/>
          <w:bCs/>
          <w:i/>
          <w:iCs/>
        </w:rPr>
        <w:t>Sorbus</w:t>
      </w:r>
      <w:proofErr w:type="spellEnd"/>
      <w:r w:rsidRPr="00645209">
        <w:rPr>
          <w:rFonts w:ascii="Times New Roman" w:eastAsia="Arial" w:hAnsi="Times New Roman" w:cs="Times New Roman"/>
          <w:b/>
          <w:bCs/>
          <w:i/>
          <w:iCs/>
        </w:rPr>
        <w:t xml:space="preserve"> </w:t>
      </w:r>
      <w:proofErr w:type="spellStart"/>
      <w:r w:rsidRPr="00645209">
        <w:rPr>
          <w:rFonts w:ascii="Times New Roman" w:eastAsia="Arial" w:hAnsi="Times New Roman" w:cs="Times New Roman"/>
          <w:b/>
          <w:bCs/>
          <w:i/>
          <w:iCs/>
        </w:rPr>
        <w:t>aucuparia</w:t>
      </w:r>
      <w:proofErr w:type="spellEnd"/>
      <w:r w:rsidRPr="00645209">
        <w:rPr>
          <w:rFonts w:ascii="Times New Roman" w:eastAsia="Arial" w:hAnsi="Times New Roman" w:cs="Times New Roman"/>
          <w:b/>
          <w:bCs/>
          <w:i/>
          <w:iCs/>
        </w:rPr>
        <w:t>)</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 xml:space="preserve">Typ sadby: </w:t>
      </w:r>
      <w:proofErr w:type="spellStart"/>
      <w:r w:rsidRPr="00645209">
        <w:rPr>
          <w:rFonts w:ascii="Times New Roman" w:eastAsia="Arial" w:hAnsi="Times New Roman" w:cs="Times New Roman"/>
        </w:rPr>
        <w:t>sadbovač</w:t>
      </w:r>
      <w:proofErr w:type="spellEnd"/>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Technologie: sadba obalovaná (QP ROOT)</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Výšková třída: 26-35 cm</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 xml:space="preserve">TI. </w:t>
      </w:r>
      <w:proofErr w:type="gramStart"/>
      <w:r w:rsidRPr="00645209">
        <w:rPr>
          <w:rFonts w:ascii="Times New Roman" w:eastAsia="Arial" w:hAnsi="Times New Roman" w:cs="Times New Roman"/>
        </w:rPr>
        <w:t>kořenového</w:t>
      </w:r>
      <w:proofErr w:type="gramEnd"/>
      <w:r w:rsidRPr="00645209">
        <w:rPr>
          <w:rFonts w:ascii="Times New Roman" w:eastAsia="Arial" w:hAnsi="Times New Roman" w:cs="Times New Roman"/>
        </w:rPr>
        <w:t xml:space="preserve"> krčku: min. 4 mm</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PLO: 27 - Hrubý Jeseník</w:t>
      </w:r>
    </w:p>
    <w:p w:rsidR="00645209" w:rsidRPr="00645209" w:rsidRDefault="00645209" w:rsidP="00645209">
      <w:pPr>
        <w:spacing w:before="5" w:after="0" w:line="274" w:lineRule="exact"/>
        <w:rPr>
          <w:rFonts w:ascii="Times New Roman" w:eastAsia="Times New Roman" w:hAnsi="Times New Roman" w:cs="Times New Roman"/>
        </w:rPr>
      </w:pPr>
      <w:r w:rsidRPr="00645209">
        <w:rPr>
          <w:rFonts w:ascii="Times New Roman" w:eastAsia="Arial" w:hAnsi="Times New Roman" w:cs="Times New Roman"/>
        </w:rPr>
        <w:t>LVS: 7., 8.</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Sadba: ruční jamková 25x25</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b/>
          <w:bCs/>
        </w:rPr>
        <w:t xml:space="preserve">Způsob výsadby: </w:t>
      </w:r>
      <w:proofErr w:type="spellStart"/>
      <w:r w:rsidRPr="00645209">
        <w:rPr>
          <w:rFonts w:ascii="Times New Roman" w:eastAsia="Arial" w:hAnsi="Times New Roman" w:cs="Times New Roman"/>
        </w:rPr>
        <w:t>bioskupiny</w:t>
      </w:r>
      <w:proofErr w:type="spellEnd"/>
      <w:r w:rsidRPr="00645209">
        <w:rPr>
          <w:rFonts w:ascii="Times New Roman" w:eastAsia="Arial" w:hAnsi="Times New Roman" w:cs="Times New Roman"/>
        </w:rPr>
        <w:t xml:space="preserve"> nepravidelného tvaru spočteni 5-15 jedinců, maximálně využívat prostor ležících kmenů, pařezů nebo vyvýšená místa atd. Počty sazenic byly plánovány v rozmezí „přimíšená" až „hlavní" dřevina (3000-6000 ks/ha), do úvahy bylo bráno zejména množství přirozené obnovy po ploše a topografie terénu. Do některých oplocenek není plánovaná žádná výsadba, jedná se pouze o ochranu přirozené obnovy, která je trvale blokována v důsledku okusu a vytloukání zvěří.</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Stromky nebudou sázeny ve vzdálenosti 1 m a větší od okraje oplocenky pro eliminaci rizika okusu, spon mezi sazenicemi nebude nižší než 1 m. Počty jedinců na oplocenky vycházejí ze specifických místních podmínek a pohybují se v případě oplocenky 5x5 m od 10 ks (LHC Loučná n. D.) po 15 ks na LHC Karlovice, v případě oplocenky 10x10 m od 30 ks na LHC Loučná n. D. po 60 ks na LHC Karlovice, v případě oplocenky 15x15 m od 68 ks na LHC Loučná n. D. po 70 ks na LHC Janovice a v případě oplocenky 20x20 m od 120 ks (LHC Loučná n. D.) po 160 ks na LHC Janovice.</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b/>
          <w:bCs/>
        </w:rPr>
        <w:t xml:space="preserve">Způsob ochrany: </w:t>
      </w:r>
      <w:r w:rsidRPr="00645209">
        <w:rPr>
          <w:rFonts w:ascii="Times New Roman" w:eastAsia="Arial" w:hAnsi="Times New Roman" w:cs="Times New Roman"/>
        </w:rPr>
        <w:t>skupinová mechanická - drátěné oplocenky, chemická - repelenty</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29" w:after="0" w:line="274" w:lineRule="exact"/>
        <w:rPr>
          <w:rFonts w:ascii="Times New Roman" w:eastAsia="Times New Roman" w:hAnsi="Times New Roman" w:cs="Times New Roman"/>
        </w:rPr>
      </w:pPr>
      <w:r w:rsidRPr="00645209">
        <w:rPr>
          <w:rFonts w:ascii="Times New Roman" w:eastAsia="Arial" w:hAnsi="Times New Roman" w:cs="Times New Roman"/>
          <w:b/>
          <w:bCs/>
          <w:u w:val="single"/>
        </w:rPr>
        <w:t>Skupinová podsadba</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b/>
          <w:bCs/>
        </w:rPr>
        <w:t xml:space="preserve">Dřevina: jedle bělokorá </w:t>
      </w:r>
      <w:r w:rsidRPr="00645209">
        <w:rPr>
          <w:rFonts w:ascii="Times New Roman" w:eastAsia="Arial" w:hAnsi="Times New Roman" w:cs="Times New Roman"/>
          <w:b/>
          <w:bCs/>
          <w:i/>
          <w:iCs/>
        </w:rPr>
        <w:t>(</w:t>
      </w:r>
      <w:proofErr w:type="spellStart"/>
      <w:r w:rsidRPr="00645209">
        <w:rPr>
          <w:rFonts w:ascii="Times New Roman" w:eastAsia="Arial" w:hAnsi="Times New Roman" w:cs="Times New Roman"/>
          <w:b/>
          <w:bCs/>
          <w:i/>
          <w:iCs/>
        </w:rPr>
        <w:t>Abies</w:t>
      </w:r>
      <w:proofErr w:type="spellEnd"/>
      <w:r w:rsidRPr="00645209">
        <w:rPr>
          <w:rFonts w:ascii="Times New Roman" w:eastAsia="Arial" w:hAnsi="Times New Roman" w:cs="Times New Roman"/>
          <w:b/>
          <w:bCs/>
          <w:i/>
          <w:iCs/>
        </w:rPr>
        <w:t xml:space="preserve"> alba)</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 xml:space="preserve">Typ sadby: sadbo </w:t>
      </w:r>
      <w:proofErr w:type="spellStart"/>
      <w:r w:rsidRPr="00645209">
        <w:rPr>
          <w:rFonts w:ascii="Times New Roman" w:eastAsia="Arial" w:hAnsi="Times New Roman" w:cs="Times New Roman"/>
        </w:rPr>
        <w:t>vač</w:t>
      </w:r>
      <w:proofErr w:type="spellEnd"/>
    </w:p>
    <w:p w:rsidR="00645209" w:rsidRPr="00645209" w:rsidRDefault="00645209" w:rsidP="00645209">
      <w:pPr>
        <w:spacing w:before="10" w:after="0" w:line="274" w:lineRule="exact"/>
        <w:rPr>
          <w:rFonts w:ascii="Times New Roman" w:eastAsia="Times New Roman" w:hAnsi="Times New Roman" w:cs="Times New Roman"/>
        </w:rPr>
      </w:pPr>
      <w:r w:rsidRPr="00645209">
        <w:rPr>
          <w:rFonts w:ascii="Times New Roman" w:eastAsia="Arial" w:hAnsi="Times New Roman" w:cs="Times New Roman"/>
        </w:rPr>
        <w:t>Technologie: sadba obalovaná (QP ROOT)</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Výšková třída: 26-35 cm</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 xml:space="preserve">TI. </w:t>
      </w:r>
      <w:proofErr w:type="gramStart"/>
      <w:r w:rsidRPr="00645209">
        <w:rPr>
          <w:rFonts w:ascii="Times New Roman" w:eastAsia="Arial" w:hAnsi="Times New Roman" w:cs="Times New Roman"/>
        </w:rPr>
        <w:t>kořenového</w:t>
      </w:r>
      <w:proofErr w:type="gramEnd"/>
      <w:r w:rsidRPr="00645209">
        <w:rPr>
          <w:rFonts w:ascii="Times New Roman" w:eastAsia="Arial" w:hAnsi="Times New Roman" w:cs="Times New Roman"/>
        </w:rPr>
        <w:t xml:space="preserve"> krčku: min. 6 mm</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PLO: 27 - Hrubý Jeseník</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LVS: 7.</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Sadba: ruční jamková 25x25</w:t>
      </w:r>
    </w:p>
    <w:p w:rsidR="00645209" w:rsidRPr="00645209" w:rsidRDefault="00645209" w:rsidP="00645209">
      <w:pPr>
        <w:spacing w:before="5" w:after="0" w:line="274" w:lineRule="exact"/>
        <w:rPr>
          <w:rFonts w:ascii="Times New Roman" w:eastAsia="Times New Roman" w:hAnsi="Times New Roman" w:cs="Times New Roman"/>
        </w:rPr>
      </w:pPr>
      <w:r w:rsidRPr="00645209">
        <w:rPr>
          <w:rFonts w:ascii="Times New Roman" w:eastAsia="Arial" w:hAnsi="Times New Roman" w:cs="Times New Roman"/>
          <w:b/>
          <w:bCs/>
        </w:rPr>
        <w:t xml:space="preserve">Způsob výsadby: </w:t>
      </w:r>
      <w:r w:rsidRPr="00645209">
        <w:rPr>
          <w:rFonts w:ascii="Times New Roman" w:eastAsia="Arial" w:hAnsi="Times New Roman" w:cs="Times New Roman"/>
        </w:rPr>
        <w:t xml:space="preserve">od jednotlivé podsadby po </w:t>
      </w:r>
      <w:proofErr w:type="spellStart"/>
      <w:r w:rsidRPr="00645209">
        <w:rPr>
          <w:rFonts w:ascii="Times New Roman" w:eastAsia="Arial" w:hAnsi="Times New Roman" w:cs="Times New Roman"/>
        </w:rPr>
        <w:t>bioskupiny</w:t>
      </w:r>
      <w:proofErr w:type="spellEnd"/>
      <w:r w:rsidRPr="00645209">
        <w:rPr>
          <w:rFonts w:ascii="Times New Roman" w:eastAsia="Arial" w:hAnsi="Times New Roman" w:cs="Times New Roman"/>
        </w:rPr>
        <w:t xml:space="preserve"> nepravidelného tvaru s počtem 10</w:t>
      </w:r>
      <w:r w:rsidRPr="00645209">
        <w:rPr>
          <w:rFonts w:ascii="Times New Roman" w:eastAsia="Arial" w:hAnsi="Times New Roman" w:cs="Times New Roman"/>
        </w:rPr>
        <w:softHyphen/>
        <w:t xml:space="preserve">15 jedinců, při podsadbě do </w:t>
      </w:r>
      <w:proofErr w:type="spellStart"/>
      <w:r w:rsidRPr="00645209">
        <w:rPr>
          <w:rFonts w:ascii="Times New Roman" w:eastAsia="Arial" w:hAnsi="Times New Roman" w:cs="Times New Roman"/>
        </w:rPr>
        <w:t>bioskupin</w:t>
      </w:r>
      <w:proofErr w:type="spellEnd"/>
      <w:r w:rsidRPr="00645209">
        <w:rPr>
          <w:rFonts w:ascii="Times New Roman" w:eastAsia="Arial" w:hAnsi="Times New Roman" w:cs="Times New Roman"/>
        </w:rPr>
        <w:t xml:space="preserve"> je do úvahy bráno zejména množství přirozené obnovy buku a smrku po ploše s maximálním využitím prostoru kolem ležících kmenů a pařezů atd., dále topografie terénu a </w:t>
      </w:r>
      <w:proofErr w:type="spellStart"/>
      <w:r w:rsidRPr="00645209">
        <w:rPr>
          <w:rFonts w:ascii="Times New Roman" w:eastAsia="Arial" w:hAnsi="Times New Roman" w:cs="Times New Roman"/>
        </w:rPr>
        <w:t>světlostní</w:t>
      </w:r>
      <w:proofErr w:type="spellEnd"/>
      <w:r w:rsidRPr="00645209">
        <w:rPr>
          <w:rFonts w:ascii="Times New Roman" w:eastAsia="Arial" w:hAnsi="Times New Roman" w:cs="Times New Roman"/>
        </w:rPr>
        <w:t xml:space="preserve"> poměry podsazovaného (mateřského) porostu. </w:t>
      </w:r>
      <w:r w:rsidRPr="00645209">
        <w:rPr>
          <w:rFonts w:ascii="Times New Roman" w:eastAsia="Arial" w:hAnsi="Times New Roman" w:cs="Times New Roman"/>
          <w:b/>
          <w:bCs/>
        </w:rPr>
        <w:t xml:space="preserve">Způsob ochrany: </w:t>
      </w:r>
      <w:r w:rsidRPr="00645209">
        <w:rPr>
          <w:rFonts w:ascii="Times New Roman" w:eastAsia="Arial" w:hAnsi="Times New Roman" w:cs="Times New Roman"/>
        </w:rPr>
        <w:t>individuální mechanická - drátěné oplůtky</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29" w:after="0" w:line="274" w:lineRule="exact"/>
        <w:rPr>
          <w:rFonts w:ascii="Times New Roman" w:eastAsia="Times New Roman" w:hAnsi="Times New Roman" w:cs="Times New Roman"/>
        </w:rPr>
      </w:pPr>
      <w:r w:rsidRPr="00645209">
        <w:rPr>
          <w:rFonts w:ascii="Times New Roman" w:eastAsia="Arial" w:hAnsi="Times New Roman" w:cs="Times New Roman"/>
          <w:b/>
          <w:bCs/>
          <w:u w:val="single"/>
        </w:rPr>
        <w:t>Individuální a skupinová výsadba</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b/>
          <w:bCs/>
        </w:rPr>
        <w:t xml:space="preserve">Dřevina: javor horský </w:t>
      </w:r>
      <w:r w:rsidRPr="00645209">
        <w:rPr>
          <w:rFonts w:ascii="Times New Roman" w:eastAsia="Arial" w:hAnsi="Times New Roman" w:cs="Times New Roman"/>
          <w:b/>
          <w:bCs/>
          <w:i/>
          <w:iCs/>
        </w:rPr>
        <w:t xml:space="preserve">{Acer </w:t>
      </w:r>
      <w:proofErr w:type="spellStart"/>
      <w:r w:rsidRPr="00645209">
        <w:rPr>
          <w:rFonts w:ascii="Times New Roman" w:eastAsia="Arial" w:hAnsi="Times New Roman" w:cs="Times New Roman"/>
          <w:b/>
          <w:bCs/>
          <w:i/>
          <w:iCs/>
        </w:rPr>
        <w:t>pseudoplatanus</w:t>
      </w:r>
      <w:proofErr w:type="spellEnd"/>
      <w:r w:rsidRPr="00645209">
        <w:rPr>
          <w:rFonts w:ascii="Times New Roman" w:eastAsia="Arial" w:hAnsi="Times New Roman" w:cs="Times New Roman"/>
          <w:b/>
          <w:bCs/>
          <w:i/>
          <w:iCs/>
        </w:rPr>
        <w:t>)</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 xml:space="preserve">Typ sadby: </w:t>
      </w:r>
      <w:proofErr w:type="spellStart"/>
      <w:r w:rsidRPr="00645209">
        <w:rPr>
          <w:rFonts w:ascii="Times New Roman" w:eastAsia="Arial" w:hAnsi="Times New Roman" w:cs="Times New Roman"/>
        </w:rPr>
        <w:t>sadbovač</w:t>
      </w:r>
      <w:proofErr w:type="spellEnd"/>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Technologie: sadba obalovaná (QP ROOT)</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Výšková třída: 26-35 cm</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 xml:space="preserve">TI. </w:t>
      </w:r>
      <w:proofErr w:type="gramStart"/>
      <w:r w:rsidRPr="00645209">
        <w:rPr>
          <w:rFonts w:ascii="Times New Roman" w:eastAsia="Arial" w:hAnsi="Times New Roman" w:cs="Times New Roman"/>
        </w:rPr>
        <w:t>kořenového</w:t>
      </w:r>
      <w:proofErr w:type="gramEnd"/>
      <w:r w:rsidRPr="00645209">
        <w:rPr>
          <w:rFonts w:ascii="Times New Roman" w:eastAsia="Arial" w:hAnsi="Times New Roman" w:cs="Times New Roman"/>
        </w:rPr>
        <w:t xml:space="preserve"> krčku: min. 6 mm</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PLO: 27 - Hrubý Jeseník</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rPr>
        <w:t>LVS: 7.</w:t>
      </w:r>
    </w:p>
    <w:p w:rsidR="00645209" w:rsidRPr="00645209" w:rsidRDefault="00645209" w:rsidP="00645209">
      <w:pPr>
        <w:spacing w:before="5" w:after="0" w:line="274" w:lineRule="exact"/>
        <w:rPr>
          <w:rFonts w:ascii="Arial" w:eastAsia="Arial" w:hAnsi="Arial" w:cs="Arial"/>
          <w:sz w:val="20"/>
          <w:szCs w:val="20"/>
        </w:rPr>
        <w:sectPr w:rsidR="00645209" w:rsidRPr="00645209">
          <w:pgSz w:w="12240" w:h="18720"/>
          <w:pgMar w:top="2319" w:right="1435" w:bottom="1440" w:left="1685" w:header="708" w:footer="708" w:gutter="0"/>
          <w:cols w:space="708"/>
        </w:sectPr>
      </w:pPr>
    </w:p>
    <w:p w:rsidR="00645209" w:rsidRPr="00645209" w:rsidRDefault="00645209" w:rsidP="00645209">
      <w:pPr>
        <w:spacing w:after="0" w:line="240" w:lineRule="auto"/>
        <w:rPr>
          <w:rFonts w:ascii="Times New Roman" w:eastAsia="Times New Roman" w:hAnsi="Times New Roman" w:cs="Times New Roman"/>
        </w:rPr>
      </w:pPr>
      <w:r w:rsidRPr="00645209">
        <w:rPr>
          <w:rFonts w:ascii="Times New Roman" w:eastAsia="Arial" w:hAnsi="Times New Roman" w:cs="Times New Roman"/>
        </w:rPr>
        <w:lastRenderedPageBreak/>
        <w:t>Sadba: ruční jamková 25x25</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b/>
          <w:bCs/>
        </w:rPr>
        <w:t xml:space="preserve">Způsob výsadby: </w:t>
      </w:r>
      <w:r w:rsidRPr="00645209">
        <w:rPr>
          <w:rFonts w:ascii="Times New Roman" w:eastAsia="Arial" w:hAnsi="Times New Roman" w:cs="Times New Roman"/>
        </w:rPr>
        <w:t>jednotlivá až plošná výsadba na otevřené plochy v nepravidelném sponu 2</w:t>
      </w:r>
      <w:r w:rsidRPr="00645209">
        <w:rPr>
          <w:rFonts w:ascii="Times New Roman" w:eastAsia="Arial" w:hAnsi="Times New Roman" w:cs="Times New Roman"/>
        </w:rPr>
        <w:softHyphen/>
        <w:t xml:space="preserve">3 m mimo přirozenou obnovu ostatních druhů dřevin </w:t>
      </w:r>
      <w:r w:rsidRPr="00645209">
        <w:rPr>
          <w:rFonts w:ascii="Times New Roman" w:eastAsia="Arial" w:hAnsi="Times New Roman" w:cs="Times New Roman"/>
          <w:b/>
          <w:bCs/>
        </w:rPr>
        <w:t xml:space="preserve">Způsob ochrany: </w:t>
      </w:r>
      <w:proofErr w:type="gramStart"/>
      <w:r w:rsidRPr="00645209">
        <w:rPr>
          <w:rFonts w:ascii="Times New Roman" w:eastAsia="Arial" w:hAnsi="Times New Roman" w:cs="Times New Roman"/>
        </w:rPr>
        <w:t>mechanická   drátěné</w:t>
      </w:r>
      <w:proofErr w:type="gramEnd"/>
      <w:r w:rsidRPr="00645209">
        <w:rPr>
          <w:rFonts w:ascii="Times New Roman" w:eastAsia="Arial" w:hAnsi="Times New Roman" w:cs="Times New Roman"/>
        </w:rPr>
        <w:t xml:space="preserve"> oplůtky</w:t>
      </w:r>
    </w:p>
    <w:p w:rsidR="00645209" w:rsidRPr="00645209" w:rsidRDefault="00645209" w:rsidP="00645209">
      <w:pPr>
        <w:spacing w:after="0" w:line="240" w:lineRule="exact"/>
        <w:jc w:val="both"/>
        <w:rPr>
          <w:rFonts w:ascii="Arial" w:eastAsia="Arial" w:hAnsi="Arial" w:cs="Arial"/>
          <w:sz w:val="20"/>
          <w:szCs w:val="20"/>
        </w:rPr>
      </w:pPr>
    </w:p>
    <w:p w:rsidR="00645209" w:rsidRPr="00645209" w:rsidRDefault="00645209" w:rsidP="00645209">
      <w:pPr>
        <w:tabs>
          <w:tab w:val="left" w:pos="226"/>
        </w:tabs>
        <w:spacing w:before="24" w:after="0" w:line="278" w:lineRule="exact"/>
        <w:jc w:val="both"/>
        <w:rPr>
          <w:rFonts w:ascii="Times New Roman" w:eastAsia="Times New Roman" w:hAnsi="Times New Roman" w:cs="Times New Roman"/>
        </w:rPr>
      </w:pPr>
      <w:r w:rsidRPr="00645209">
        <w:rPr>
          <w:rFonts w:ascii="Times New Roman" w:eastAsia="Arial" w:hAnsi="Times New Roman" w:cs="Times New Roman"/>
        </w:rPr>
        <w:t>V</w:t>
      </w:r>
      <w:r w:rsidRPr="00645209">
        <w:rPr>
          <w:rFonts w:ascii="Times New Roman" w:eastAsia="Arial" w:hAnsi="Times New Roman" w:cs="Times New Roman"/>
        </w:rPr>
        <w:tab/>
        <w:t>rámci záruční doby (3 roky po provedení opatření) budou každoročně v případě úhynu sazenic 20% a více v každém jednotlivém ochranném opatření stromky dosazeny do původního počtu.</w:t>
      </w:r>
    </w:p>
    <w:p w:rsidR="00645209" w:rsidRPr="00645209" w:rsidRDefault="00645209" w:rsidP="00645209">
      <w:pPr>
        <w:tabs>
          <w:tab w:val="left" w:pos="226"/>
        </w:tabs>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V</w:t>
      </w:r>
      <w:r w:rsidRPr="00645209">
        <w:rPr>
          <w:rFonts w:ascii="Times New Roman" w:eastAsia="Arial" w:hAnsi="Times New Roman" w:cs="Times New Roman"/>
        </w:rPr>
        <w:tab/>
        <w:t xml:space="preserve">případě výsadeb, dosadeb a podsadeb jeřábu a jedle by nemělo dojít ke konci udržitelnosti projektu k mortalitě vyšší než </w:t>
      </w:r>
      <w:r w:rsidRPr="00645209">
        <w:rPr>
          <w:rFonts w:ascii="Times New Roman" w:eastAsia="Arial" w:hAnsi="Times New Roman" w:cs="Times New Roman"/>
          <w:b/>
          <w:bCs/>
        </w:rPr>
        <w:t xml:space="preserve">50 </w:t>
      </w:r>
      <w:r w:rsidRPr="00645209">
        <w:rPr>
          <w:rFonts w:ascii="Times New Roman" w:eastAsia="Arial" w:hAnsi="Times New Roman" w:cs="Times New Roman"/>
        </w:rPr>
        <w:t xml:space="preserve">%, aby byla zajištěna kontinuita populací, tudíž cílový stav na konci období udržitelnosti projektu by měl představovat </w:t>
      </w:r>
      <w:r w:rsidRPr="00645209">
        <w:rPr>
          <w:rFonts w:ascii="Times New Roman" w:eastAsia="Arial" w:hAnsi="Times New Roman" w:cs="Times New Roman"/>
          <w:b/>
          <w:bCs/>
        </w:rPr>
        <w:t xml:space="preserve">alespoň 50 % počtu vysazených vitálních jedinců schopných další reprodukce na každé jednotlivé lokalitě </w:t>
      </w:r>
      <w:r w:rsidRPr="00645209">
        <w:rPr>
          <w:rFonts w:ascii="Times New Roman" w:eastAsia="Arial" w:hAnsi="Times New Roman" w:cs="Times New Roman"/>
        </w:rPr>
        <w:t>(lokalita je definována mapovým listem).</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U výsadeb javoru klenu se vzhledem k vyšším rizikům (extrémnější stanoviště, biotické vlivy) předpokládá ke konci udržitelnosti projektu počet vitálních stromků ve výši nejméně 30% počtu vysazených jedinců.</w:t>
      </w:r>
    </w:p>
    <w:p w:rsidR="00645209" w:rsidRPr="00645209" w:rsidRDefault="00645209" w:rsidP="00645209">
      <w:pPr>
        <w:tabs>
          <w:tab w:val="left" w:pos="226"/>
        </w:tabs>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V</w:t>
      </w:r>
      <w:r w:rsidRPr="00645209">
        <w:rPr>
          <w:rFonts w:ascii="Times New Roman" w:eastAsia="Arial" w:hAnsi="Times New Roman" w:cs="Times New Roman"/>
        </w:rPr>
        <w:tab/>
        <w:t xml:space="preserve">případě vysoké hustoty (buď dojde k odrůstání všech vysázených jedinců po ploše, nebo v kombinaci s případně se následně objevenou přirozenou obnovou) lze uvažovat v období po ukončení projektu o </w:t>
      </w:r>
      <w:proofErr w:type="spellStart"/>
      <w:r w:rsidRPr="00645209">
        <w:rPr>
          <w:rFonts w:ascii="Times New Roman" w:eastAsia="Arial" w:hAnsi="Times New Roman" w:cs="Times New Roman"/>
        </w:rPr>
        <w:t>proředění</w:t>
      </w:r>
      <w:proofErr w:type="spellEnd"/>
      <w:r w:rsidRPr="00645209">
        <w:rPr>
          <w:rFonts w:ascii="Times New Roman" w:eastAsia="Arial" w:hAnsi="Times New Roman" w:cs="Times New Roman"/>
        </w:rPr>
        <w:t xml:space="preserve"> - prořezávkách, cca po 20 letech od provedení výsadeb. Tato situace bude posuzována individuálně pro každou skupinu. Ožínání sazenic se s ohledem na současnou </w:t>
      </w:r>
      <w:proofErr w:type="spellStart"/>
      <w:r w:rsidRPr="00645209">
        <w:rPr>
          <w:rFonts w:ascii="Times New Roman" w:eastAsia="Arial" w:hAnsi="Times New Roman" w:cs="Times New Roman"/>
        </w:rPr>
        <w:t>travinobylinnou</w:t>
      </w:r>
      <w:proofErr w:type="spellEnd"/>
      <w:r w:rsidRPr="00645209">
        <w:rPr>
          <w:rFonts w:ascii="Times New Roman" w:eastAsia="Arial" w:hAnsi="Times New Roman" w:cs="Times New Roman"/>
        </w:rPr>
        <w:t xml:space="preserve"> vegetaci nepředpokládá.</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86" w:after="0" w:line="240" w:lineRule="auto"/>
        <w:rPr>
          <w:rFonts w:ascii="Times New Roman" w:eastAsia="Times New Roman" w:hAnsi="Times New Roman" w:cs="Times New Roman"/>
        </w:rPr>
      </w:pPr>
      <w:r w:rsidRPr="00645209">
        <w:rPr>
          <w:rFonts w:ascii="Times New Roman" w:eastAsia="Arial" w:hAnsi="Times New Roman" w:cs="Times New Roman"/>
          <w:b/>
          <w:bCs/>
        </w:rPr>
        <w:t>Technické parametry mechanických bariér proti zvěři</w:t>
      </w:r>
    </w:p>
    <w:p w:rsidR="00645209" w:rsidRPr="00645209" w:rsidRDefault="00645209" w:rsidP="00645209">
      <w:pPr>
        <w:spacing w:after="0" w:line="240" w:lineRule="exact"/>
        <w:ind w:left="826"/>
        <w:rPr>
          <w:rFonts w:ascii="Arial" w:eastAsia="Arial" w:hAnsi="Arial" w:cs="Arial"/>
          <w:sz w:val="20"/>
          <w:szCs w:val="20"/>
        </w:rPr>
      </w:pPr>
    </w:p>
    <w:p w:rsidR="00645209" w:rsidRPr="00645209" w:rsidRDefault="00645209" w:rsidP="00645209">
      <w:pPr>
        <w:spacing w:after="0" w:line="240" w:lineRule="exact"/>
        <w:ind w:left="826"/>
        <w:rPr>
          <w:rFonts w:ascii="Arial" w:eastAsia="Arial" w:hAnsi="Arial" w:cs="Arial"/>
          <w:sz w:val="20"/>
          <w:szCs w:val="20"/>
        </w:rPr>
      </w:pPr>
    </w:p>
    <w:p w:rsidR="00645209" w:rsidRPr="00645209" w:rsidRDefault="00645209" w:rsidP="00645209">
      <w:pPr>
        <w:spacing w:before="72" w:after="0" w:line="240" w:lineRule="auto"/>
        <w:ind w:left="826"/>
        <w:rPr>
          <w:rFonts w:ascii="Times New Roman" w:eastAsia="Times New Roman" w:hAnsi="Times New Roman" w:cs="Times New Roman"/>
        </w:rPr>
      </w:pPr>
      <w:r w:rsidRPr="00645209">
        <w:rPr>
          <w:rFonts w:ascii="Times New Roman" w:eastAsia="Arial" w:hAnsi="Times New Roman" w:cs="Times New Roman"/>
          <w:b/>
          <w:bCs/>
          <w:i/>
          <w:iCs/>
        </w:rPr>
        <w:t>• Skupinová ochranná bariéra mechanická 220/2,5</w:t>
      </w:r>
    </w:p>
    <w:p w:rsidR="00645209" w:rsidRPr="00645209" w:rsidRDefault="00645209" w:rsidP="00645209">
      <w:pPr>
        <w:spacing w:after="0" w:line="240" w:lineRule="exact"/>
        <w:ind w:right="7834"/>
        <w:rPr>
          <w:rFonts w:ascii="Arial" w:eastAsia="Arial" w:hAnsi="Arial" w:cs="Arial"/>
          <w:sz w:val="20"/>
          <w:szCs w:val="20"/>
        </w:rPr>
      </w:pPr>
    </w:p>
    <w:p w:rsidR="00645209" w:rsidRPr="00645209" w:rsidRDefault="00645209" w:rsidP="00645209">
      <w:pPr>
        <w:spacing w:before="106" w:after="0" w:line="274" w:lineRule="exact"/>
        <w:ind w:right="7834"/>
        <w:rPr>
          <w:rFonts w:ascii="Times New Roman" w:eastAsia="Times New Roman" w:hAnsi="Times New Roman" w:cs="Times New Roman"/>
        </w:rPr>
      </w:pPr>
      <w:r w:rsidRPr="00645209">
        <w:rPr>
          <w:rFonts w:ascii="Times New Roman" w:eastAsia="Arial" w:hAnsi="Times New Roman" w:cs="Times New Roman"/>
          <w:b/>
          <w:bCs/>
        </w:rPr>
        <w:t>Provedení: Materiál:</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u w:val="single"/>
        </w:rPr>
        <w:t>Dřevo:</w:t>
      </w:r>
    </w:p>
    <w:p w:rsidR="00645209" w:rsidRPr="00645209" w:rsidRDefault="00645209" w:rsidP="00645209">
      <w:pPr>
        <w:spacing w:before="5" w:after="0" w:line="274" w:lineRule="exact"/>
        <w:ind w:left="1426"/>
        <w:rPr>
          <w:rFonts w:ascii="Times New Roman" w:eastAsia="Times New Roman" w:hAnsi="Times New Roman" w:cs="Times New Roman"/>
        </w:rPr>
      </w:pPr>
      <w:r w:rsidRPr="00645209">
        <w:rPr>
          <w:rFonts w:ascii="Times New Roman" w:eastAsia="Arial" w:hAnsi="Times New Roman" w:cs="Times New Roman"/>
        </w:rPr>
        <w:t>SM nebo MD čerstvé</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u w:val="single"/>
        </w:rPr>
        <w:t>Sloupky:</w:t>
      </w:r>
    </w:p>
    <w:p w:rsidR="00645209" w:rsidRPr="00645209" w:rsidRDefault="00645209" w:rsidP="00645209">
      <w:pPr>
        <w:spacing w:after="0" w:line="274" w:lineRule="exact"/>
        <w:ind w:left="1411"/>
        <w:rPr>
          <w:rFonts w:ascii="Times New Roman" w:eastAsia="Times New Roman" w:hAnsi="Times New Roman" w:cs="Times New Roman"/>
        </w:rPr>
      </w:pPr>
      <w:r w:rsidRPr="00645209">
        <w:rPr>
          <w:rFonts w:ascii="Times New Roman" w:eastAsia="Arial" w:hAnsi="Times New Roman" w:cs="Times New Roman"/>
        </w:rPr>
        <w:t>min. tloušťka čepu 15 cm, min. délka sloupků 280 cm</w:t>
      </w:r>
    </w:p>
    <w:p w:rsidR="00645209" w:rsidRPr="00645209" w:rsidRDefault="00645209" w:rsidP="00645209">
      <w:pPr>
        <w:spacing w:after="0" w:line="274" w:lineRule="exact"/>
        <w:ind w:firstLine="696"/>
        <w:rPr>
          <w:rFonts w:ascii="Times New Roman" w:eastAsia="Times New Roman" w:hAnsi="Times New Roman" w:cs="Times New Roman"/>
        </w:rPr>
      </w:pPr>
      <w:r w:rsidRPr="00645209">
        <w:rPr>
          <w:rFonts w:ascii="Times New Roman" w:eastAsia="Arial" w:hAnsi="Times New Roman" w:cs="Times New Roman"/>
        </w:rPr>
        <w:t xml:space="preserve">spodní část o délce min. 80 cm musí být odkorněna a penetrována </w:t>
      </w:r>
      <w:proofErr w:type="spellStart"/>
      <w:r w:rsidRPr="00645209">
        <w:rPr>
          <w:rFonts w:ascii="Times New Roman" w:eastAsia="Arial" w:hAnsi="Times New Roman" w:cs="Times New Roman"/>
        </w:rPr>
        <w:t>gumoasfaltovým</w:t>
      </w:r>
      <w:proofErr w:type="spellEnd"/>
      <w:r w:rsidRPr="00645209">
        <w:rPr>
          <w:rFonts w:ascii="Times New Roman" w:eastAsia="Arial" w:hAnsi="Times New Roman" w:cs="Times New Roman"/>
        </w:rPr>
        <w:t xml:space="preserve"> nátěrem </w:t>
      </w:r>
      <w:r w:rsidRPr="00645209">
        <w:rPr>
          <w:rFonts w:ascii="Times New Roman" w:eastAsia="Arial" w:hAnsi="Times New Roman" w:cs="Times New Roman"/>
          <w:u w:val="single"/>
        </w:rPr>
        <w:t>Vzpěry pro zavětrování:</w:t>
      </w:r>
    </w:p>
    <w:p w:rsidR="00645209" w:rsidRPr="00645209" w:rsidRDefault="00645209" w:rsidP="00645209">
      <w:pPr>
        <w:spacing w:before="5" w:after="0" w:line="274" w:lineRule="exact"/>
        <w:ind w:left="1411"/>
        <w:rPr>
          <w:rFonts w:ascii="Times New Roman" w:eastAsia="Times New Roman" w:hAnsi="Times New Roman" w:cs="Times New Roman"/>
        </w:rPr>
      </w:pPr>
      <w:r w:rsidRPr="00645209">
        <w:rPr>
          <w:rFonts w:ascii="Times New Roman" w:eastAsia="Arial" w:hAnsi="Times New Roman" w:cs="Times New Roman"/>
        </w:rPr>
        <w:t>kulatina s min. tloušťkou čepu 10 cm, okraje musí lícovat se sloupky</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u w:val="single"/>
        </w:rPr>
        <w:t>Ráhna:</w:t>
      </w:r>
    </w:p>
    <w:p w:rsidR="00645209" w:rsidRPr="00645209" w:rsidRDefault="00645209" w:rsidP="00645209">
      <w:pPr>
        <w:spacing w:after="0" w:line="274" w:lineRule="exact"/>
        <w:ind w:firstLine="696"/>
        <w:rPr>
          <w:rFonts w:ascii="Times New Roman" w:eastAsia="Times New Roman" w:hAnsi="Times New Roman" w:cs="Times New Roman"/>
        </w:rPr>
      </w:pPr>
      <w:r w:rsidRPr="00645209">
        <w:rPr>
          <w:rFonts w:ascii="Times New Roman" w:eastAsia="Arial" w:hAnsi="Times New Roman" w:cs="Times New Roman"/>
        </w:rPr>
        <w:t xml:space="preserve">min. tloušťka čepu ráhna musí být alespoň 7 cm, musí se jednat o kulatinu (ne podélně půlené) </w:t>
      </w:r>
      <w:r w:rsidRPr="00645209">
        <w:rPr>
          <w:rFonts w:ascii="Times New Roman" w:eastAsia="Arial" w:hAnsi="Times New Roman" w:cs="Times New Roman"/>
          <w:u w:val="single"/>
        </w:rPr>
        <w:t>Hřebíky:</w:t>
      </w:r>
    </w:p>
    <w:p w:rsidR="00645209" w:rsidRPr="00645209" w:rsidRDefault="00645209" w:rsidP="00645209">
      <w:pPr>
        <w:spacing w:before="5" w:after="0" w:line="274" w:lineRule="exact"/>
        <w:ind w:left="1397"/>
        <w:rPr>
          <w:rFonts w:ascii="Times New Roman" w:eastAsia="Times New Roman" w:hAnsi="Times New Roman" w:cs="Times New Roman"/>
        </w:rPr>
      </w:pPr>
      <w:r w:rsidRPr="00645209">
        <w:rPr>
          <w:rFonts w:ascii="Times New Roman" w:eastAsia="Arial" w:hAnsi="Times New Roman" w:cs="Times New Roman"/>
        </w:rPr>
        <w:t>musí být o 100 % delší než průměr spojovaného materiálu</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u w:val="single"/>
        </w:rPr>
        <w:t>Pletivo:</w:t>
      </w:r>
    </w:p>
    <w:p w:rsidR="00645209" w:rsidRPr="00645209" w:rsidRDefault="00645209" w:rsidP="00645209">
      <w:pPr>
        <w:spacing w:after="0" w:line="274" w:lineRule="exact"/>
        <w:ind w:left="1397" w:right="5530"/>
        <w:rPr>
          <w:rFonts w:ascii="Times New Roman" w:eastAsia="Times New Roman" w:hAnsi="Times New Roman" w:cs="Times New Roman"/>
        </w:rPr>
      </w:pPr>
      <w:r w:rsidRPr="00645209">
        <w:rPr>
          <w:rFonts w:ascii="Times New Roman" w:eastAsia="Arial" w:hAnsi="Times New Roman" w:cs="Times New Roman"/>
          <w:spacing w:val="30"/>
        </w:rPr>
        <w:t>200/22/</w:t>
      </w:r>
      <w:r w:rsidRPr="00645209">
        <w:rPr>
          <w:rFonts w:ascii="Times New Roman" w:eastAsia="Arial" w:hAnsi="Times New Roman" w:cs="Times New Roman"/>
        </w:rPr>
        <w:t xml:space="preserve"> 15 výška min. 200 cm</w:t>
      </w:r>
    </w:p>
    <w:p w:rsidR="00645209" w:rsidRPr="00645209" w:rsidRDefault="00645209" w:rsidP="00645209">
      <w:pPr>
        <w:spacing w:before="5" w:after="0" w:line="274" w:lineRule="exact"/>
        <w:ind w:left="720"/>
        <w:rPr>
          <w:rFonts w:ascii="Times New Roman" w:eastAsia="Times New Roman" w:hAnsi="Times New Roman" w:cs="Times New Roman"/>
        </w:rPr>
      </w:pPr>
      <w:r w:rsidRPr="00645209">
        <w:rPr>
          <w:rFonts w:ascii="Times New Roman" w:eastAsia="Arial" w:hAnsi="Times New Roman" w:cs="Times New Roman"/>
        </w:rPr>
        <w:t xml:space="preserve">počet vodorovných drátů 22 ks </w:t>
      </w:r>
      <w:r w:rsidRPr="00645209">
        <w:rPr>
          <w:rFonts w:ascii="Times New Roman" w:eastAsia="Arial" w:hAnsi="Times New Roman" w:cs="Times New Roman"/>
          <w:i/>
          <w:iCs/>
        </w:rPr>
        <w:t xml:space="preserve">{vzdálenost vodorovných drátů od spodu je 10x5 cm, 6x10 cm, 2x15 cm, 3x20 cm) </w:t>
      </w:r>
      <w:r w:rsidRPr="00645209">
        <w:rPr>
          <w:rFonts w:ascii="Times New Roman" w:eastAsia="Arial" w:hAnsi="Times New Roman" w:cs="Times New Roman"/>
        </w:rPr>
        <w:t>rozteč svislých drátů 15 cm</w:t>
      </w:r>
    </w:p>
    <w:p w:rsidR="00645209" w:rsidRPr="00645209" w:rsidRDefault="00645209" w:rsidP="00645209">
      <w:pPr>
        <w:spacing w:after="0" w:line="274" w:lineRule="exact"/>
        <w:rPr>
          <w:rFonts w:ascii="Arial" w:eastAsia="Arial" w:hAnsi="Arial" w:cs="Arial"/>
          <w:sz w:val="20"/>
          <w:szCs w:val="20"/>
        </w:rPr>
        <w:sectPr w:rsidR="00645209" w:rsidRPr="00645209">
          <w:pgSz w:w="12240" w:h="18720"/>
          <w:pgMar w:top="2244" w:right="1382" w:bottom="1440" w:left="1723" w:header="708" w:footer="708" w:gutter="0"/>
          <w:cols w:space="708"/>
        </w:sectPr>
      </w:pPr>
    </w:p>
    <w:p w:rsidR="00645209" w:rsidRPr="00645209" w:rsidRDefault="00645209" w:rsidP="00645209">
      <w:pPr>
        <w:spacing w:after="0" w:line="288" w:lineRule="exact"/>
        <w:ind w:left="787" w:firstLine="691"/>
        <w:jc w:val="both"/>
        <w:rPr>
          <w:rFonts w:ascii="Times New Roman" w:eastAsia="Times New Roman" w:hAnsi="Times New Roman" w:cs="Times New Roman"/>
        </w:rPr>
      </w:pPr>
      <w:r w:rsidRPr="00645209">
        <w:rPr>
          <w:rFonts w:ascii="Times New Roman" w:eastAsia="Arial" w:hAnsi="Times New Roman" w:cs="Times New Roman"/>
        </w:rPr>
        <w:lastRenderedPageBreak/>
        <w:t>min. 3xZn, vodorovné a svislé dráty min. 245 g/m</w:t>
      </w:r>
      <w:r w:rsidRPr="00645209">
        <w:rPr>
          <w:rFonts w:ascii="Times New Roman" w:eastAsia="Arial" w:hAnsi="Times New Roman" w:cs="Times New Roman"/>
          <w:vertAlign w:val="superscript"/>
        </w:rPr>
        <w:t>2</w:t>
      </w:r>
      <w:r w:rsidRPr="00645209">
        <w:rPr>
          <w:rFonts w:ascii="Times New Roman" w:eastAsia="Arial" w:hAnsi="Times New Roman" w:cs="Times New Roman"/>
        </w:rPr>
        <w:t>, okrajové dráty min, 255 g/m</w:t>
      </w:r>
      <w:r w:rsidRPr="00645209">
        <w:rPr>
          <w:rFonts w:ascii="Times New Roman" w:eastAsia="Arial" w:hAnsi="Times New Roman" w:cs="Times New Roman"/>
          <w:vertAlign w:val="superscript"/>
        </w:rPr>
        <w:t>2</w:t>
      </w:r>
    </w:p>
    <w:p w:rsidR="00645209" w:rsidRPr="00645209" w:rsidRDefault="00645209" w:rsidP="00645209">
      <w:pPr>
        <w:spacing w:after="0" w:line="288" w:lineRule="exact"/>
        <w:ind w:left="787" w:firstLine="686"/>
        <w:jc w:val="both"/>
        <w:rPr>
          <w:rFonts w:ascii="Times New Roman" w:eastAsia="Times New Roman" w:hAnsi="Times New Roman" w:cs="Times New Roman"/>
        </w:rPr>
      </w:pPr>
      <w:r w:rsidRPr="00645209">
        <w:rPr>
          <w:rFonts w:ascii="Times New Roman" w:eastAsia="Arial" w:hAnsi="Times New Roman" w:cs="Times New Roman"/>
        </w:rPr>
        <w:t>průměr okrajových drátů 3,00 mm, průměr vnitřních podélných a svislých drátů 2,50 mm</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230" w:after="0" w:line="274" w:lineRule="exact"/>
        <w:rPr>
          <w:rFonts w:ascii="Times New Roman" w:eastAsia="Times New Roman" w:hAnsi="Times New Roman" w:cs="Times New Roman"/>
        </w:rPr>
      </w:pPr>
      <w:r w:rsidRPr="00645209">
        <w:rPr>
          <w:rFonts w:ascii="Times New Roman" w:eastAsia="Arial" w:hAnsi="Times New Roman" w:cs="Times New Roman"/>
          <w:b/>
          <w:bCs/>
        </w:rPr>
        <w:t>Konstrukce:</w:t>
      </w:r>
    </w:p>
    <w:p w:rsidR="00645209" w:rsidRPr="00645209" w:rsidRDefault="00645209" w:rsidP="00645209">
      <w:pPr>
        <w:spacing w:after="0" w:line="274" w:lineRule="exact"/>
        <w:ind w:left="778" w:firstLine="758"/>
        <w:jc w:val="both"/>
        <w:rPr>
          <w:rFonts w:ascii="Times New Roman" w:eastAsia="Times New Roman" w:hAnsi="Times New Roman" w:cs="Times New Roman"/>
        </w:rPr>
      </w:pPr>
      <w:r w:rsidRPr="00645209">
        <w:rPr>
          <w:rFonts w:ascii="Times New Roman" w:eastAsia="Arial" w:hAnsi="Times New Roman" w:cs="Times New Roman"/>
        </w:rPr>
        <w:t>sloupky musí být zapuštěny do země do hloubky min. 50-60 cm penetrovanou stranou ve vzájemné vzdálenosti (délka pole) 2,5 m;</w:t>
      </w:r>
    </w:p>
    <w:p w:rsidR="00645209" w:rsidRPr="00645209" w:rsidRDefault="00645209" w:rsidP="00645209">
      <w:pPr>
        <w:spacing w:after="0" w:line="274" w:lineRule="exact"/>
        <w:ind w:left="773" w:firstLine="773"/>
        <w:jc w:val="both"/>
        <w:rPr>
          <w:rFonts w:ascii="Times New Roman" w:eastAsia="Times New Roman" w:hAnsi="Times New Roman" w:cs="Times New Roman"/>
        </w:rPr>
      </w:pPr>
      <w:r w:rsidRPr="00645209">
        <w:rPr>
          <w:rFonts w:ascii="Times New Roman" w:eastAsia="Arial" w:hAnsi="Times New Roman" w:cs="Times New Roman"/>
        </w:rPr>
        <w:t>sloupky budou zavětrovány střídavě, tj. každý druhý sloupek z jedné strany a každý druhý oboustranně, vzpěrou min. ve 2/3 výšky sloupku od země, všechny rohové (resp. lomové) sloupky budou zavětrovány oboustranně, v případě mechanické ochrany 5x5 budou zavětrovány všechny sloupky oboustranně;</w:t>
      </w:r>
    </w:p>
    <w:p w:rsidR="00645209" w:rsidRPr="00645209" w:rsidRDefault="00645209" w:rsidP="00645209">
      <w:pPr>
        <w:spacing w:after="0" w:line="274" w:lineRule="exact"/>
        <w:ind w:left="763" w:firstLine="686"/>
        <w:jc w:val="both"/>
        <w:rPr>
          <w:rFonts w:ascii="Times New Roman" w:eastAsia="Times New Roman" w:hAnsi="Times New Roman" w:cs="Times New Roman"/>
        </w:rPr>
      </w:pPr>
      <w:r w:rsidRPr="00645209">
        <w:rPr>
          <w:rFonts w:ascii="Times New Roman" w:eastAsia="Arial" w:hAnsi="Times New Roman" w:cs="Times New Roman"/>
        </w:rPr>
        <w:t>pletivo bude natažené na vnější stranu sloupků, směrem k zemi se velikost ok zmenšuje;</w:t>
      </w:r>
    </w:p>
    <w:p w:rsidR="00645209" w:rsidRPr="00645209" w:rsidRDefault="00645209" w:rsidP="00645209">
      <w:pPr>
        <w:spacing w:after="0" w:line="274" w:lineRule="exact"/>
        <w:ind w:left="763" w:firstLine="686"/>
        <w:jc w:val="both"/>
        <w:rPr>
          <w:rFonts w:ascii="Times New Roman" w:eastAsia="Times New Roman" w:hAnsi="Times New Roman" w:cs="Times New Roman"/>
        </w:rPr>
      </w:pPr>
      <w:r w:rsidRPr="00645209">
        <w:rPr>
          <w:rFonts w:ascii="Times New Roman" w:eastAsia="Arial" w:hAnsi="Times New Roman" w:cs="Times New Roman"/>
        </w:rPr>
        <w:t>pletivo bude v rámci každého pole uchyceno vázacím drátem min. ve dvou místech dvojitou smyčkou - vázacím drátem s tloušťkou min. 2,5 mm;</w:t>
      </w:r>
    </w:p>
    <w:p w:rsidR="00645209" w:rsidRPr="00645209" w:rsidRDefault="00645209" w:rsidP="00645209">
      <w:pPr>
        <w:spacing w:after="0" w:line="274" w:lineRule="exact"/>
        <w:ind w:left="758" w:firstLine="691"/>
        <w:jc w:val="both"/>
        <w:rPr>
          <w:rFonts w:ascii="Times New Roman" w:eastAsia="Times New Roman" w:hAnsi="Times New Roman" w:cs="Times New Roman"/>
        </w:rPr>
      </w:pPr>
      <w:r w:rsidRPr="00645209">
        <w:rPr>
          <w:rFonts w:ascii="Times New Roman" w:eastAsia="Arial" w:hAnsi="Times New Roman" w:cs="Times New Roman"/>
        </w:rPr>
        <w:t>ráhna musí být dostatečně dlouhá, aby tvořily propojení minimálně jednoho pole v celku, tj. musí mít min. délku pole (2,5 m), musí být na sebe napojována pouze na vrchní straně sloupků, ne ve volném prostoru ani na boční straně sloupku; ve výšce 220 cm nad zemí;</w:t>
      </w:r>
    </w:p>
    <w:p w:rsidR="00645209" w:rsidRPr="00645209" w:rsidRDefault="00645209" w:rsidP="00645209">
      <w:pPr>
        <w:spacing w:after="0" w:line="274" w:lineRule="exact"/>
        <w:ind w:left="749" w:firstLine="701"/>
        <w:jc w:val="both"/>
        <w:rPr>
          <w:rFonts w:ascii="Times New Roman" w:eastAsia="Times New Roman" w:hAnsi="Times New Roman" w:cs="Times New Roman"/>
        </w:rPr>
      </w:pPr>
      <w:r w:rsidRPr="00645209">
        <w:rPr>
          <w:rFonts w:ascii="Times New Roman" w:eastAsia="Arial" w:hAnsi="Times New Roman" w:cs="Times New Roman"/>
        </w:rPr>
        <w:t>spodní strana pletiva bude ohnuta z oplocenky ven tak, aby pletivo kopírovalo přilehlý terén, případné terénní nerovnosti budou příslušně upraveny;</w:t>
      </w:r>
    </w:p>
    <w:p w:rsidR="00645209" w:rsidRPr="00645209" w:rsidRDefault="00645209" w:rsidP="00645209">
      <w:pPr>
        <w:spacing w:after="0" w:line="274" w:lineRule="exact"/>
        <w:ind w:left="1435"/>
        <w:rPr>
          <w:rFonts w:ascii="Times New Roman" w:eastAsia="Times New Roman" w:hAnsi="Times New Roman" w:cs="Times New Roman"/>
        </w:rPr>
      </w:pPr>
      <w:r w:rsidRPr="00645209">
        <w:rPr>
          <w:rFonts w:ascii="Times New Roman" w:eastAsia="Arial" w:hAnsi="Times New Roman" w:cs="Times New Roman"/>
        </w:rPr>
        <w:t>pletivo bude v rámci každého pole ukotveno k zemi min. ve dvou místech.</w:t>
      </w:r>
    </w:p>
    <w:p w:rsidR="00645209" w:rsidRPr="00645209" w:rsidRDefault="00645209" w:rsidP="00645209">
      <w:pPr>
        <w:spacing w:after="0" w:line="240" w:lineRule="exact"/>
        <w:jc w:val="both"/>
        <w:rPr>
          <w:rFonts w:ascii="Arial" w:eastAsia="Arial" w:hAnsi="Arial" w:cs="Arial"/>
          <w:sz w:val="20"/>
          <w:szCs w:val="20"/>
        </w:rPr>
      </w:pPr>
    </w:p>
    <w:p w:rsidR="00645209" w:rsidRPr="00645209" w:rsidRDefault="00645209" w:rsidP="00645209">
      <w:pPr>
        <w:spacing w:before="38" w:after="0" w:line="274" w:lineRule="exact"/>
        <w:jc w:val="both"/>
        <w:rPr>
          <w:rFonts w:ascii="Times New Roman" w:eastAsia="Times New Roman" w:hAnsi="Times New Roman" w:cs="Times New Roman"/>
        </w:rPr>
      </w:pPr>
      <w:r w:rsidRPr="00645209">
        <w:rPr>
          <w:rFonts w:ascii="Times New Roman" w:eastAsia="Arial" w:hAnsi="Times New Roman" w:cs="Times New Roman"/>
        </w:rPr>
        <w:t>Součástí každé oplocenky bude 1 oboustranný žebřík (přelez) šířky min. 50 cm tvaru písmene „A", bude zbudován z nejpřístupnější strany oplocenky (od nejbližší cesty, pěšiny apod.).</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4" w:after="0" w:line="274" w:lineRule="exact"/>
        <w:rPr>
          <w:rFonts w:ascii="Times New Roman" w:eastAsia="Times New Roman" w:hAnsi="Times New Roman" w:cs="Times New Roman"/>
        </w:rPr>
      </w:pPr>
      <w:r w:rsidRPr="00645209">
        <w:rPr>
          <w:rFonts w:ascii="Times New Roman" w:eastAsia="Arial" w:hAnsi="Times New Roman" w:cs="Times New Roman"/>
          <w:b/>
          <w:bCs/>
        </w:rPr>
        <w:t>Rozměry:</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Oplocenky budou vzhledem k členitosti terénu podle možností čtvercového půdorysu ve velikostech 5x5 m, 10x10 m, 15x15 m a 20x20 m.</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4" w:after="0" w:line="274" w:lineRule="exact"/>
        <w:rPr>
          <w:rFonts w:ascii="Times New Roman" w:eastAsia="Times New Roman" w:hAnsi="Times New Roman" w:cs="Times New Roman"/>
        </w:rPr>
      </w:pPr>
      <w:r w:rsidRPr="00645209">
        <w:rPr>
          <w:rFonts w:ascii="Times New Roman" w:eastAsia="Arial" w:hAnsi="Times New Roman" w:cs="Times New Roman"/>
          <w:b/>
          <w:bCs/>
        </w:rPr>
        <w:t>Lokalizace:</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Lokalizace je zpracovaná v přiložených mapách, možná odchylka konkrétního umístění oplocenek od zákresu v mapě činí nejvýše 20 m.</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8" w:after="0" w:line="274" w:lineRule="exact"/>
        <w:rPr>
          <w:rFonts w:ascii="Times New Roman" w:eastAsia="Times New Roman" w:hAnsi="Times New Roman" w:cs="Times New Roman"/>
        </w:rPr>
      </w:pPr>
      <w:r w:rsidRPr="00645209">
        <w:rPr>
          <w:rFonts w:ascii="Times New Roman" w:eastAsia="Arial" w:hAnsi="Times New Roman" w:cs="Times New Roman"/>
          <w:b/>
          <w:bCs/>
        </w:rPr>
        <w:t>Dostupnost:</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Jednotlivé lokality jsou relativně dobře dostupné, oplocenky jsou umístěny víceméně soustředěně tak, aby jejich kontrola byla efektivní, přičemž průměrná donášková vzdálenost zpravidla nepřesahuje 100-200 m.</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29" w:after="0" w:line="274" w:lineRule="exact"/>
        <w:rPr>
          <w:rFonts w:ascii="Times New Roman" w:eastAsia="Times New Roman" w:hAnsi="Times New Roman" w:cs="Times New Roman"/>
        </w:rPr>
      </w:pPr>
      <w:r w:rsidRPr="00645209">
        <w:rPr>
          <w:rFonts w:ascii="Times New Roman" w:eastAsia="Arial" w:hAnsi="Times New Roman" w:cs="Times New Roman"/>
          <w:b/>
          <w:bCs/>
        </w:rPr>
        <w:t>Životnost:</w:t>
      </w:r>
    </w:p>
    <w:p w:rsidR="00645209" w:rsidRPr="00645209" w:rsidRDefault="00645209" w:rsidP="00645209">
      <w:pPr>
        <w:spacing w:before="5" w:after="0" w:line="274" w:lineRule="exact"/>
        <w:jc w:val="both"/>
        <w:rPr>
          <w:rFonts w:ascii="Times New Roman" w:eastAsia="Times New Roman" w:hAnsi="Times New Roman" w:cs="Times New Roman"/>
        </w:rPr>
      </w:pPr>
      <w:r w:rsidRPr="00645209">
        <w:rPr>
          <w:rFonts w:ascii="Times New Roman" w:eastAsia="Arial" w:hAnsi="Times New Roman" w:cs="Times New Roman"/>
        </w:rPr>
        <w:t>Předpokládá se, že ochranné bariéry budou udržovány a opravovány do doby, kdy stromky odrostou vlivu zvěře, předpokládá se cca 20 let od výsadby dřevin. V projektu jsou kalkulovány prostředky na jejich údržbu a opravy nad rámec běžné záruky, vzhledem k velice drsným horským poměrům se sněhovou pokrývkou kolem 1,5 m i více, a na většině lokalit např. riziku pádu okolních stromů apod.</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4" w:after="0" w:line="274" w:lineRule="exact"/>
        <w:rPr>
          <w:rFonts w:ascii="Times New Roman" w:eastAsia="Times New Roman" w:hAnsi="Times New Roman" w:cs="Times New Roman"/>
        </w:rPr>
      </w:pPr>
      <w:r w:rsidRPr="00645209">
        <w:rPr>
          <w:rFonts w:ascii="Times New Roman" w:eastAsia="Arial" w:hAnsi="Times New Roman" w:cs="Times New Roman"/>
          <w:b/>
          <w:bCs/>
        </w:rPr>
        <w:t>Množství:</w:t>
      </w:r>
    </w:p>
    <w:p w:rsidR="00645209" w:rsidRPr="00645209" w:rsidRDefault="00645209" w:rsidP="00645209">
      <w:pPr>
        <w:spacing w:after="0" w:line="274" w:lineRule="exact"/>
        <w:ind w:right="461"/>
        <w:rPr>
          <w:rFonts w:ascii="Times New Roman" w:eastAsia="Times New Roman" w:hAnsi="Times New Roman" w:cs="Times New Roman"/>
        </w:rPr>
      </w:pPr>
      <w:r w:rsidRPr="00645209">
        <w:rPr>
          <w:rFonts w:ascii="Times New Roman" w:eastAsia="Arial" w:hAnsi="Times New Roman" w:cs="Times New Roman"/>
        </w:rPr>
        <w:t xml:space="preserve">Celkem bude vybudováno 196 ks skupinové ochranné bariéry mechanické ve velikostech </w:t>
      </w:r>
      <w:r w:rsidRPr="00645209">
        <w:rPr>
          <w:rFonts w:ascii="Arial" w:eastAsia="Arial" w:hAnsi="Arial" w:cs="Arial"/>
          <w:sz w:val="20"/>
        </w:rPr>
        <w:t xml:space="preserve">m </w:t>
      </w:r>
      <w:r w:rsidRPr="00645209">
        <w:rPr>
          <w:rFonts w:ascii="Times New Roman" w:eastAsia="Arial" w:hAnsi="Times New Roman" w:cs="Times New Roman"/>
        </w:rPr>
        <w:t>(112 ks), 10x10 m (56 ks), 15x15 m (5 ks) a 20x20 m (23 ks).</w:t>
      </w:r>
    </w:p>
    <w:p w:rsidR="00645209" w:rsidRPr="00645209" w:rsidRDefault="00645209" w:rsidP="00645209">
      <w:pPr>
        <w:spacing w:after="0" w:line="274" w:lineRule="exact"/>
        <w:rPr>
          <w:rFonts w:ascii="Arial" w:eastAsia="Arial" w:hAnsi="Arial" w:cs="Arial"/>
          <w:sz w:val="20"/>
          <w:szCs w:val="20"/>
        </w:rPr>
        <w:sectPr w:rsidR="00645209" w:rsidRPr="00645209">
          <w:pgSz w:w="12240" w:h="18720"/>
          <w:pgMar w:top="2324" w:right="1397" w:bottom="1440" w:left="1714" w:header="708" w:footer="708" w:gutter="0"/>
          <w:cols w:space="708"/>
        </w:sectPr>
      </w:pP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b/>
          <w:bCs/>
        </w:rPr>
        <w:lastRenderedPageBreak/>
        <w:t>Termíny:</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Práce budou probíhat v letních a podzimních měsících, výsadby, dosadby a podsadby se předpokládají v měsíci září a říjnu, budování bariér a výsadby budou probíhat na jednotlivých dílčích lokalitách postupně v letech 2017-2019.</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4" w:after="0" w:line="274" w:lineRule="exact"/>
        <w:rPr>
          <w:rFonts w:ascii="Times New Roman" w:eastAsia="Times New Roman" w:hAnsi="Times New Roman" w:cs="Times New Roman"/>
        </w:rPr>
      </w:pPr>
      <w:r w:rsidRPr="00645209">
        <w:rPr>
          <w:rFonts w:ascii="Times New Roman" w:eastAsia="Arial" w:hAnsi="Times New Roman" w:cs="Times New Roman"/>
          <w:b/>
          <w:bCs/>
        </w:rPr>
        <w:t>Prostředky:</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Stavba mechanické ochrany bude probíhat ručně, na vhodných lokalitách bude využit např. půdní vrták.</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8" w:after="0" w:line="274" w:lineRule="exact"/>
        <w:rPr>
          <w:rFonts w:ascii="Times New Roman" w:eastAsia="Times New Roman" w:hAnsi="Times New Roman" w:cs="Times New Roman"/>
        </w:rPr>
      </w:pPr>
      <w:r w:rsidRPr="00645209">
        <w:rPr>
          <w:rFonts w:ascii="Times New Roman" w:eastAsia="Arial" w:hAnsi="Times New Roman" w:cs="Times New Roman"/>
          <w:b/>
          <w:bCs/>
        </w:rPr>
        <w:t>Náklady na realizaci opatření (MJ):</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b/>
          <w:bCs/>
        </w:rPr>
        <w:t xml:space="preserve">ztížené podmínky: </w:t>
      </w:r>
      <w:r w:rsidRPr="00645209">
        <w:rPr>
          <w:rFonts w:ascii="Times New Roman" w:eastAsia="Arial" w:hAnsi="Times New Roman" w:cs="Times New Roman"/>
        </w:rPr>
        <w:t>veškeré práce probíhají v celkově horších podmínkách, v polohách kolem 1100-1400 m n. m. (vyšší pracnost), dále jsou na některých lokalitách složité půdní poměry, silně prokořeněné svrchní půdní horizonty, větší donáška, a mnohdy zhoršená přístupnost lokality.</w:t>
      </w:r>
    </w:p>
    <w:p w:rsidR="00645209" w:rsidRPr="00645209" w:rsidRDefault="00645209" w:rsidP="00645209">
      <w:pPr>
        <w:spacing w:after="0" w:line="240" w:lineRule="exact"/>
        <w:ind w:left="835"/>
        <w:rPr>
          <w:rFonts w:ascii="Arial" w:eastAsia="Arial" w:hAnsi="Arial" w:cs="Arial"/>
          <w:sz w:val="20"/>
          <w:szCs w:val="20"/>
        </w:rPr>
      </w:pPr>
    </w:p>
    <w:p w:rsidR="00645209" w:rsidRPr="00645209" w:rsidRDefault="00645209" w:rsidP="00645209">
      <w:pPr>
        <w:spacing w:after="0" w:line="240" w:lineRule="exact"/>
        <w:ind w:left="835"/>
        <w:rPr>
          <w:rFonts w:ascii="Arial" w:eastAsia="Arial" w:hAnsi="Arial" w:cs="Arial"/>
          <w:sz w:val="20"/>
          <w:szCs w:val="20"/>
        </w:rPr>
      </w:pPr>
    </w:p>
    <w:p w:rsidR="00645209" w:rsidRPr="00645209" w:rsidRDefault="00645209" w:rsidP="00645209">
      <w:pPr>
        <w:spacing w:before="62" w:after="0" w:line="240" w:lineRule="auto"/>
        <w:ind w:left="835"/>
        <w:rPr>
          <w:rFonts w:ascii="Times New Roman" w:eastAsia="Times New Roman" w:hAnsi="Times New Roman" w:cs="Times New Roman"/>
        </w:rPr>
      </w:pPr>
      <w:r w:rsidRPr="00645209">
        <w:rPr>
          <w:rFonts w:ascii="Times New Roman" w:eastAsia="Arial" w:hAnsi="Times New Roman" w:cs="Times New Roman"/>
          <w:b/>
          <w:bCs/>
          <w:i/>
          <w:iCs/>
        </w:rPr>
        <w:t>• Individuální ochranná bariéra mechanická</w:t>
      </w:r>
    </w:p>
    <w:p w:rsidR="00645209" w:rsidRPr="00645209" w:rsidRDefault="00645209" w:rsidP="00645209">
      <w:pPr>
        <w:spacing w:before="62" w:after="0" w:line="274" w:lineRule="exact"/>
        <w:jc w:val="both"/>
        <w:rPr>
          <w:rFonts w:ascii="Times New Roman" w:eastAsia="Times New Roman" w:hAnsi="Times New Roman" w:cs="Times New Roman"/>
        </w:rPr>
      </w:pPr>
      <w:r w:rsidRPr="00645209">
        <w:rPr>
          <w:rFonts w:ascii="Times New Roman" w:eastAsia="Arial" w:hAnsi="Times New Roman" w:cs="Times New Roman"/>
        </w:rPr>
        <w:t>Pro účely mechanické individuální ochrany výsadeb javoru klenu proti zvěři budou využity</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oplůtky trojúhelníkového půdorysu (rovnostranný trojúhelník 80x80x80 cm), tedy na třech</w:t>
      </w:r>
    </w:p>
    <w:p w:rsidR="00645209" w:rsidRPr="00645209" w:rsidRDefault="00645209" w:rsidP="00645209">
      <w:pPr>
        <w:spacing w:after="0" w:line="274" w:lineRule="exact"/>
        <w:rPr>
          <w:rFonts w:ascii="Times New Roman" w:eastAsia="Times New Roman" w:hAnsi="Times New Roman" w:cs="Times New Roman"/>
        </w:rPr>
      </w:pPr>
      <w:proofErr w:type="gramStart"/>
      <w:r w:rsidRPr="00645209">
        <w:rPr>
          <w:rFonts w:ascii="Times New Roman" w:eastAsia="Arial" w:hAnsi="Times New Roman" w:cs="Times New Roman"/>
        </w:rPr>
        <w:t>sloupcích</w:t>
      </w:r>
      <w:proofErr w:type="gramEnd"/>
      <w:r w:rsidRPr="00645209">
        <w:rPr>
          <w:rFonts w:ascii="Times New Roman" w:eastAsia="Arial" w:hAnsi="Times New Roman" w:cs="Times New Roman"/>
        </w:rPr>
        <w:t xml:space="preserve"> s výškou 160 cm nad úrovní terénu.</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b/>
          <w:bCs/>
        </w:rPr>
        <w:t>Materiál:</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u w:val="single"/>
        </w:rPr>
        <w:t>Dřevo:</w:t>
      </w:r>
    </w:p>
    <w:p w:rsidR="00645209" w:rsidRPr="00645209" w:rsidRDefault="00645209" w:rsidP="00645209">
      <w:pPr>
        <w:spacing w:after="0" w:line="274" w:lineRule="exact"/>
        <w:ind w:left="1445"/>
        <w:rPr>
          <w:rFonts w:ascii="Times New Roman" w:eastAsia="Times New Roman" w:hAnsi="Times New Roman" w:cs="Times New Roman"/>
        </w:rPr>
      </w:pPr>
      <w:r w:rsidRPr="00645209">
        <w:rPr>
          <w:rFonts w:ascii="Times New Roman" w:eastAsia="Arial" w:hAnsi="Times New Roman" w:cs="Times New Roman"/>
        </w:rPr>
        <w:t>SM nebo MD čerstvé</w:t>
      </w:r>
    </w:p>
    <w:p w:rsidR="00645209" w:rsidRPr="00645209" w:rsidRDefault="00645209" w:rsidP="00645209">
      <w:pPr>
        <w:spacing w:before="5" w:after="0" w:line="274" w:lineRule="exact"/>
        <w:rPr>
          <w:rFonts w:ascii="Times New Roman" w:eastAsia="Times New Roman" w:hAnsi="Times New Roman" w:cs="Times New Roman"/>
        </w:rPr>
      </w:pPr>
      <w:r w:rsidRPr="00645209">
        <w:rPr>
          <w:rFonts w:ascii="Times New Roman" w:eastAsia="Arial" w:hAnsi="Times New Roman" w:cs="Times New Roman"/>
          <w:u w:val="single"/>
        </w:rPr>
        <w:t>Sloupky:</w:t>
      </w:r>
    </w:p>
    <w:p w:rsidR="00645209" w:rsidRPr="00645209" w:rsidRDefault="00645209" w:rsidP="00645209">
      <w:pPr>
        <w:spacing w:after="0" w:line="274" w:lineRule="exact"/>
        <w:ind w:firstLine="701"/>
        <w:rPr>
          <w:rFonts w:ascii="Times New Roman" w:eastAsia="Times New Roman" w:hAnsi="Times New Roman" w:cs="Times New Roman"/>
        </w:rPr>
      </w:pPr>
      <w:r w:rsidRPr="00645209">
        <w:rPr>
          <w:rFonts w:ascii="Times New Roman" w:eastAsia="Arial" w:hAnsi="Times New Roman" w:cs="Times New Roman"/>
        </w:rPr>
        <w:t xml:space="preserve">čtvrcená kulatina délky min. 210 cm, síly min. 14-18 cm nebo tyčovina průměru min. 7-10 cm spodní část o délce min. 40-50 cm musí být odkorněna a penetrována </w:t>
      </w:r>
      <w:proofErr w:type="spellStart"/>
      <w:r w:rsidRPr="00645209">
        <w:rPr>
          <w:rFonts w:ascii="Times New Roman" w:eastAsia="Arial" w:hAnsi="Times New Roman" w:cs="Times New Roman"/>
        </w:rPr>
        <w:t>gumoasfaltovým</w:t>
      </w:r>
      <w:proofErr w:type="spellEnd"/>
      <w:r w:rsidRPr="00645209">
        <w:rPr>
          <w:rFonts w:ascii="Times New Roman" w:eastAsia="Arial" w:hAnsi="Times New Roman" w:cs="Times New Roman"/>
        </w:rPr>
        <w:t xml:space="preserve"> nátěrem </w:t>
      </w:r>
      <w:r w:rsidRPr="00645209">
        <w:rPr>
          <w:rFonts w:ascii="Times New Roman" w:eastAsia="Arial" w:hAnsi="Times New Roman" w:cs="Times New Roman"/>
          <w:u w:val="single"/>
        </w:rPr>
        <w:t>Spojovací latě:</w:t>
      </w:r>
    </w:p>
    <w:p w:rsidR="00645209" w:rsidRPr="00645209" w:rsidRDefault="00645209" w:rsidP="00645209">
      <w:pPr>
        <w:spacing w:after="0" w:line="274" w:lineRule="exact"/>
        <w:ind w:firstLine="701"/>
        <w:rPr>
          <w:rFonts w:ascii="Times New Roman" w:eastAsia="Times New Roman" w:hAnsi="Times New Roman" w:cs="Times New Roman"/>
        </w:rPr>
      </w:pPr>
      <w:r w:rsidRPr="00645209">
        <w:rPr>
          <w:rFonts w:ascii="Times New Roman" w:eastAsia="Arial" w:hAnsi="Times New Roman" w:cs="Times New Roman"/>
        </w:rPr>
        <w:t xml:space="preserve">šířka laťky musí být alespoň 7 cm, tloušťka 3 cm a délka 80 cm (dle vzdálenosti kůlů od sebe) </w:t>
      </w:r>
      <w:r w:rsidRPr="00645209">
        <w:rPr>
          <w:rFonts w:ascii="Times New Roman" w:eastAsia="Arial" w:hAnsi="Times New Roman" w:cs="Times New Roman"/>
          <w:u w:val="single"/>
        </w:rPr>
        <w:t>Hřebíky:</w:t>
      </w:r>
    </w:p>
    <w:p w:rsidR="00645209" w:rsidRPr="00645209" w:rsidRDefault="00645209" w:rsidP="00645209">
      <w:pPr>
        <w:spacing w:after="0" w:line="274" w:lineRule="exact"/>
        <w:ind w:left="1421"/>
        <w:rPr>
          <w:rFonts w:ascii="Times New Roman" w:eastAsia="Times New Roman" w:hAnsi="Times New Roman" w:cs="Times New Roman"/>
        </w:rPr>
      </w:pPr>
      <w:r w:rsidRPr="00645209">
        <w:rPr>
          <w:rFonts w:ascii="Times New Roman" w:eastAsia="Arial" w:hAnsi="Times New Roman" w:cs="Times New Roman"/>
        </w:rPr>
        <w:t>musí být o 100 % delší než průměr (tloušťka) spojovaného materiálu</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u w:val="single"/>
        </w:rPr>
        <w:t>Pletivo:</w:t>
      </w:r>
    </w:p>
    <w:p w:rsidR="00645209" w:rsidRPr="00645209" w:rsidRDefault="00645209" w:rsidP="00645209">
      <w:pPr>
        <w:spacing w:after="0" w:line="274" w:lineRule="exact"/>
        <w:ind w:left="1421"/>
        <w:rPr>
          <w:rFonts w:ascii="Times New Roman" w:eastAsia="Times New Roman" w:hAnsi="Times New Roman" w:cs="Times New Roman"/>
        </w:rPr>
      </w:pPr>
      <w:r w:rsidRPr="00645209">
        <w:rPr>
          <w:rFonts w:ascii="Times New Roman" w:eastAsia="Arial" w:hAnsi="Times New Roman" w:cs="Times New Roman"/>
        </w:rPr>
        <w:t>Benita (</w:t>
      </w:r>
      <w:proofErr w:type="spellStart"/>
      <w:r w:rsidRPr="00645209">
        <w:rPr>
          <w:rFonts w:ascii="Times New Roman" w:eastAsia="Arial" w:hAnsi="Times New Roman" w:cs="Times New Roman"/>
        </w:rPr>
        <w:t>Cervanet</w:t>
      </w:r>
      <w:proofErr w:type="spellEnd"/>
      <w:r w:rsidRPr="00645209">
        <w:rPr>
          <w:rFonts w:ascii="Times New Roman" w:eastAsia="Arial" w:hAnsi="Times New Roman" w:cs="Times New Roman"/>
        </w:rPr>
        <w:t xml:space="preserve"> 150) - svařovaná síť</w:t>
      </w:r>
    </w:p>
    <w:p w:rsidR="00645209" w:rsidRPr="00645209" w:rsidRDefault="00645209" w:rsidP="00645209">
      <w:pPr>
        <w:spacing w:after="0" w:line="274" w:lineRule="exact"/>
        <w:ind w:left="1445"/>
        <w:rPr>
          <w:rFonts w:ascii="Times New Roman" w:eastAsia="Times New Roman" w:hAnsi="Times New Roman" w:cs="Times New Roman"/>
        </w:rPr>
      </w:pPr>
      <w:r w:rsidRPr="00645209">
        <w:rPr>
          <w:rFonts w:ascii="Times New Roman" w:eastAsia="Arial" w:hAnsi="Times New Roman" w:cs="Times New Roman"/>
          <w:spacing w:val="30"/>
        </w:rPr>
        <w:t>150/14/6</w:t>
      </w:r>
    </w:p>
    <w:p w:rsidR="00645209" w:rsidRPr="00645209" w:rsidRDefault="00645209" w:rsidP="00645209">
      <w:pPr>
        <w:spacing w:after="0" w:line="274" w:lineRule="exact"/>
        <w:ind w:left="1416"/>
        <w:rPr>
          <w:rFonts w:ascii="Times New Roman" w:eastAsia="Times New Roman" w:hAnsi="Times New Roman" w:cs="Times New Roman"/>
        </w:rPr>
      </w:pPr>
      <w:r w:rsidRPr="00645209">
        <w:rPr>
          <w:rFonts w:ascii="Times New Roman" w:eastAsia="Arial" w:hAnsi="Times New Roman" w:cs="Times New Roman"/>
        </w:rPr>
        <w:t>výška min. 150 cm</w:t>
      </w:r>
    </w:p>
    <w:p w:rsidR="00645209" w:rsidRPr="00645209" w:rsidRDefault="00645209" w:rsidP="00645209">
      <w:pPr>
        <w:spacing w:after="0" w:line="274" w:lineRule="exact"/>
        <w:ind w:left="1416"/>
        <w:rPr>
          <w:rFonts w:ascii="Times New Roman" w:eastAsia="Times New Roman" w:hAnsi="Times New Roman" w:cs="Times New Roman"/>
        </w:rPr>
      </w:pPr>
      <w:r w:rsidRPr="00645209">
        <w:rPr>
          <w:rFonts w:ascii="Times New Roman" w:eastAsia="Arial" w:hAnsi="Times New Roman" w:cs="Times New Roman"/>
        </w:rPr>
        <w:t>počet vodorovných drátů 14 ks</w:t>
      </w:r>
    </w:p>
    <w:p w:rsidR="00645209" w:rsidRPr="00645209" w:rsidRDefault="00645209" w:rsidP="00645209">
      <w:pPr>
        <w:spacing w:after="0" w:line="274" w:lineRule="exact"/>
        <w:ind w:left="1416"/>
        <w:rPr>
          <w:rFonts w:ascii="Times New Roman" w:eastAsia="Times New Roman" w:hAnsi="Times New Roman" w:cs="Times New Roman"/>
        </w:rPr>
      </w:pPr>
      <w:r w:rsidRPr="00645209">
        <w:rPr>
          <w:rFonts w:ascii="Times New Roman" w:eastAsia="Arial" w:hAnsi="Times New Roman" w:cs="Times New Roman"/>
        </w:rPr>
        <w:t>rozteč svislých drátů 6 cm</w:t>
      </w:r>
    </w:p>
    <w:p w:rsidR="00645209" w:rsidRPr="00645209" w:rsidRDefault="00645209" w:rsidP="00645209">
      <w:pPr>
        <w:spacing w:after="0" w:line="274" w:lineRule="exact"/>
        <w:ind w:left="1416"/>
        <w:rPr>
          <w:rFonts w:ascii="Times New Roman" w:eastAsia="Times New Roman" w:hAnsi="Times New Roman" w:cs="Times New Roman"/>
        </w:rPr>
      </w:pPr>
      <w:r w:rsidRPr="00645209">
        <w:rPr>
          <w:rFonts w:ascii="Times New Roman" w:eastAsia="Arial" w:hAnsi="Times New Roman" w:cs="Times New Roman"/>
        </w:rPr>
        <w:t xml:space="preserve">min. 1 x </w:t>
      </w:r>
      <w:proofErr w:type="spellStart"/>
      <w:r w:rsidRPr="00645209">
        <w:rPr>
          <w:rFonts w:ascii="Times New Roman" w:eastAsia="Arial" w:hAnsi="Times New Roman" w:cs="Times New Roman"/>
        </w:rPr>
        <w:t>Zn</w:t>
      </w:r>
      <w:proofErr w:type="spellEnd"/>
      <w:r w:rsidRPr="00645209">
        <w:rPr>
          <w:rFonts w:ascii="Times New Roman" w:eastAsia="Arial" w:hAnsi="Times New Roman" w:cs="Times New Roman"/>
        </w:rPr>
        <w:t>, vodorovné a svislé dráty min. 60 g/m</w:t>
      </w:r>
      <w:r w:rsidRPr="00645209">
        <w:rPr>
          <w:rFonts w:ascii="Times New Roman" w:eastAsia="Arial" w:hAnsi="Times New Roman" w:cs="Times New Roman"/>
          <w:vertAlign w:val="superscript"/>
        </w:rPr>
        <w:t>2</w:t>
      </w:r>
      <w:r w:rsidRPr="00645209">
        <w:rPr>
          <w:rFonts w:ascii="Times New Roman" w:eastAsia="Arial" w:hAnsi="Times New Roman" w:cs="Times New Roman"/>
        </w:rPr>
        <w:t>, okrajové dráty min. 60</w:t>
      </w:r>
    </w:p>
    <w:p w:rsidR="00645209" w:rsidRPr="00645209" w:rsidRDefault="00645209" w:rsidP="00645209">
      <w:pPr>
        <w:spacing w:after="0" w:line="274" w:lineRule="exact"/>
        <w:ind w:left="730"/>
        <w:rPr>
          <w:rFonts w:ascii="Times New Roman" w:eastAsia="Times New Roman" w:hAnsi="Times New Roman" w:cs="Times New Roman"/>
        </w:rPr>
      </w:pPr>
      <w:r w:rsidRPr="00645209">
        <w:rPr>
          <w:rFonts w:ascii="Times New Roman" w:eastAsia="Arial" w:hAnsi="Times New Roman" w:cs="Times New Roman"/>
        </w:rPr>
        <w:t>g/m</w:t>
      </w:r>
      <w:r w:rsidRPr="00645209">
        <w:rPr>
          <w:rFonts w:ascii="Times New Roman" w:eastAsia="Arial" w:hAnsi="Times New Roman" w:cs="Times New Roman"/>
          <w:vertAlign w:val="superscript"/>
        </w:rPr>
        <w:t>2</w:t>
      </w:r>
    </w:p>
    <w:p w:rsidR="00645209" w:rsidRPr="00645209" w:rsidRDefault="00645209" w:rsidP="00645209">
      <w:pPr>
        <w:spacing w:after="0" w:line="274" w:lineRule="exact"/>
        <w:ind w:left="730" w:firstLine="677"/>
        <w:rPr>
          <w:rFonts w:ascii="Times New Roman" w:eastAsia="Times New Roman" w:hAnsi="Times New Roman" w:cs="Times New Roman"/>
        </w:rPr>
      </w:pPr>
      <w:r w:rsidRPr="00645209">
        <w:rPr>
          <w:rFonts w:ascii="Times New Roman" w:eastAsia="Arial" w:hAnsi="Times New Roman" w:cs="Times New Roman"/>
        </w:rPr>
        <w:t>průměr okrajových drátů 2,00 mm, průměr vnitřních podélných a svislých drátů 1,80 mm</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4" w:after="0" w:line="274" w:lineRule="exact"/>
        <w:rPr>
          <w:rFonts w:ascii="Times New Roman" w:eastAsia="Times New Roman" w:hAnsi="Times New Roman" w:cs="Times New Roman"/>
        </w:rPr>
      </w:pPr>
      <w:r w:rsidRPr="00645209">
        <w:rPr>
          <w:rFonts w:ascii="Times New Roman" w:eastAsia="Arial" w:hAnsi="Times New Roman" w:cs="Times New Roman"/>
          <w:b/>
          <w:bCs/>
        </w:rPr>
        <w:t>Konstrukce:</w:t>
      </w:r>
    </w:p>
    <w:p w:rsidR="00645209" w:rsidRPr="00645209" w:rsidRDefault="00645209" w:rsidP="00645209">
      <w:pPr>
        <w:spacing w:after="0" w:line="274" w:lineRule="exact"/>
        <w:ind w:right="43"/>
        <w:jc w:val="both"/>
        <w:rPr>
          <w:rFonts w:ascii="Times New Roman" w:eastAsia="Times New Roman" w:hAnsi="Times New Roman" w:cs="Times New Roman"/>
        </w:rPr>
      </w:pPr>
      <w:r w:rsidRPr="00645209">
        <w:rPr>
          <w:rFonts w:ascii="Times New Roman" w:eastAsia="Arial" w:hAnsi="Times New Roman" w:cs="Times New Roman"/>
        </w:rPr>
        <w:t xml:space="preserve">Oplůtky budou tvořeny ze tří kůlů (čtvrcená kulatina síly min. 14-18 cm nebo tyčovina průměru min. 7-10 cm) délky min. 210 cm zatlučených cca 50 cm do země. V horní </w:t>
      </w:r>
      <w:proofErr w:type="gramStart"/>
      <w:r w:rsidRPr="00645209">
        <w:rPr>
          <w:rFonts w:ascii="Times New Roman" w:eastAsia="Arial" w:hAnsi="Times New Roman" w:cs="Times New Roman"/>
        </w:rPr>
        <w:t>částí</w:t>
      </w:r>
      <w:proofErr w:type="gramEnd"/>
      <w:r w:rsidRPr="00645209">
        <w:rPr>
          <w:rFonts w:ascii="Times New Roman" w:eastAsia="Arial" w:hAnsi="Times New Roman" w:cs="Times New Roman"/>
        </w:rPr>
        <w:t xml:space="preserve"> budou po obvodu spojeny latěmi (spojovací latě, viz výše) pro zvýšení stability a pro zpevnění konstrukce. Vzdálenost mezi jednotlivými kůly bude alespoň 80 cm. Konstrukce bude opláštěná lesnickým pletivem Benita (</w:t>
      </w:r>
      <w:proofErr w:type="spellStart"/>
      <w:r w:rsidRPr="00645209">
        <w:rPr>
          <w:rFonts w:ascii="Times New Roman" w:eastAsia="Arial" w:hAnsi="Times New Roman" w:cs="Times New Roman"/>
        </w:rPr>
        <w:t>Cervanet</w:t>
      </w:r>
      <w:proofErr w:type="spellEnd"/>
      <w:r w:rsidRPr="00645209">
        <w:rPr>
          <w:rFonts w:ascii="Times New Roman" w:eastAsia="Arial" w:hAnsi="Times New Roman" w:cs="Times New Roman"/>
        </w:rPr>
        <w:t xml:space="preserve"> 150 - svařovaná, samonosná síť určená</w:t>
      </w:r>
    </w:p>
    <w:p w:rsidR="00645209" w:rsidRPr="00645209" w:rsidRDefault="00645209" w:rsidP="00645209">
      <w:pPr>
        <w:spacing w:after="0" w:line="274" w:lineRule="exact"/>
        <w:rPr>
          <w:rFonts w:ascii="Arial" w:eastAsia="Arial" w:hAnsi="Arial" w:cs="Arial"/>
          <w:sz w:val="20"/>
          <w:szCs w:val="20"/>
        </w:rPr>
        <w:sectPr w:rsidR="00645209" w:rsidRPr="00645209">
          <w:pgSz w:w="12240" w:h="18720"/>
          <w:pgMar w:top="2649" w:right="1397" w:bottom="1440" w:left="1728" w:header="708" w:footer="708" w:gutter="0"/>
          <w:cols w:space="708"/>
        </w:sectPr>
      </w:pP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lastRenderedPageBreak/>
        <w:t>pro individuální ochrany dřevin). Pletivo bude na kůly připevněno hřeby a vázacím drátem tak, aby byl oplůtek otevíratelný.</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29" w:after="0" w:line="278" w:lineRule="exact"/>
        <w:rPr>
          <w:rFonts w:ascii="Times New Roman" w:eastAsia="Times New Roman" w:hAnsi="Times New Roman" w:cs="Times New Roman"/>
        </w:rPr>
      </w:pPr>
      <w:r w:rsidRPr="00645209">
        <w:rPr>
          <w:rFonts w:ascii="Times New Roman" w:eastAsia="Arial" w:hAnsi="Times New Roman" w:cs="Times New Roman"/>
          <w:b/>
          <w:bCs/>
        </w:rPr>
        <w:t>Rozměry:</w:t>
      </w:r>
    </w:p>
    <w:p w:rsidR="00645209" w:rsidRPr="00645209" w:rsidRDefault="00645209" w:rsidP="00645209">
      <w:pPr>
        <w:spacing w:after="0" w:line="278" w:lineRule="exact"/>
        <w:jc w:val="both"/>
        <w:rPr>
          <w:rFonts w:ascii="Times New Roman" w:eastAsia="Times New Roman" w:hAnsi="Times New Roman" w:cs="Times New Roman"/>
        </w:rPr>
      </w:pPr>
      <w:r w:rsidRPr="00645209">
        <w:rPr>
          <w:rFonts w:ascii="Times New Roman" w:eastAsia="Arial" w:hAnsi="Times New Roman" w:cs="Times New Roman"/>
        </w:rPr>
        <w:t>Oplůtky budou trojúhelníkového půdorysu (rovnostranný trojúhelník 80x80x80 cm), tedy na třech sloupcích s výškou 160 cm nad úrovní terénu. Celkový počet oplůtků je 1150 ks.</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29" w:after="0" w:line="274" w:lineRule="exact"/>
        <w:rPr>
          <w:rFonts w:ascii="Times New Roman" w:eastAsia="Times New Roman" w:hAnsi="Times New Roman" w:cs="Times New Roman"/>
        </w:rPr>
      </w:pPr>
      <w:r w:rsidRPr="00645209">
        <w:rPr>
          <w:rFonts w:ascii="Times New Roman" w:eastAsia="Arial" w:hAnsi="Times New Roman" w:cs="Times New Roman"/>
          <w:b/>
          <w:bCs/>
        </w:rPr>
        <w:t>Lokalizace:</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Lokalizace je zpracovaná v přiložených mapách, možná odchylka konkrétního umístění oplocenek od zákresu v mapě činí nejvýše 20 m. Opatření je mapě vyznačeno červeným obdélníkem nebo červenou linií.</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8" w:after="0" w:line="274" w:lineRule="exact"/>
        <w:rPr>
          <w:rFonts w:ascii="Times New Roman" w:eastAsia="Times New Roman" w:hAnsi="Times New Roman" w:cs="Times New Roman"/>
        </w:rPr>
      </w:pPr>
      <w:r w:rsidRPr="00645209">
        <w:rPr>
          <w:rFonts w:ascii="Times New Roman" w:eastAsia="Arial" w:hAnsi="Times New Roman" w:cs="Times New Roman"/>
          <w:b/>
          <w:bCs/>
        </w:rPr>
        <w:t>Dostupnost:</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Jednotlivé lokality jsou relativně dobře dostupné, individuální bariéry jsou umístěny víceméně soustředěně tak, aby jejich kontrola byla efektivní, přičemž průměrná donášková vzdálenost zpravidla nepřesahuje 200-300 m.</w:t>
      </w:r>
    </w:p>
    <w:p w:rsidR="00645209" w:rsidRPr="00645209" w:rsidRDefault="00645209" w:rsidP="00645209">
      <w:pPr>
        <w:spacing w:before="211" w:after="0" w:line="240" w:lineRule="auto"/>
        <w:rPr>
          <w:rFonts w:ascii="Constantia" w:eastAsia="Constantia" w:hAnsi="Constantia" w:cs="Constantia"/>
          <w:sz w:val="12"/>
          <w:szCs w:val="12"/>
        </w:rPr>
      </w:pPr>
      <w:r w:rsidRPr="00645209">
        <w:rPr>
          <w:rFonts w:ascii="Constantia" w:eastAsia="Constantia" w:hAnsi="Constantia" w:cs="Constantia"/>
          <w:b/>
          <w:bCs/>
          <w:sz w:val="12"/>
        </w:rPr>
        <w:t>v</w:t>
      </w:r>
    </w:p>
    <w:p w:rsidR="00645209" w:rsidRPr="00645209" w:rsidRDefault="00645209" w:rsidP="00645209">
      <w:pPr>
        <w:spacing w:after="0" w:line="274" w:lineRule="exact"/>
        <w:rPr>
          <w:rFonts w:ascii="Times New Roman" w:eastAsia="Times New Roman" w:hAnsi="Times New Roman" w:cs="Times New Roman"/>
        </w:rPr>
      </w:pPr>
      <w:r w:rsidRPr="00645209">
        <w:rPr>
          <w:rFonts w:ascii="Times New Roman" w:eastAsia="Arial" w:hAnsi="Times New Roman" w:cs="Times New Roman"/>
          <w:b/>
          <w:bCs/>
        </w:rPr>
        <w:t>Životnost:</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Předpokládá se, že ochranné bariéry budou udržovány a opravovány do doby, kdy stromky odrostou vlivu zvěře, předpokládá se cca 20 let od výsadby dřevin. V projektu jsou kalkulovány prostředky na jejich údržbu a opravy nad rámec běžné záruky, vzhledem k velice drsným horským poměrům se sněhovou pokrývkou kolem 1,5 m i více, a na většině lokalit např. riziku pádu okolních stromů apod.</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8" w:after="0" w:line="274" w:lineRule="exact"/>
        <w:rPr>
          <w:rFonts w:ascii="Times New Roman" w:eastAsia="Times New Roman" w:hAnsi="Times New Roman" w:cs="Times New Roman"/>
        </w:rPr>
      </w:pPr>
      <w:r w:rsidRPr="00645209">
        <w:rPr>
          <w:rFonts w:ascii="Times New Roman" w:eastAsia="Arial" w:hAnsi="Times New Roman" w:cs="Times New Roman"/>
          <w:b/>
          <w:bCs/>
        </w:rPr>
        <w:t>Množství:</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Celkem bude vybudováno 280 ks (LHC Janovice), 50 ks (LHC Karlovice ve Slezsku), 570 ks (Diecéze Ostravsko-opavská - Biskupské lesy) a 250 ks (Loučná nad Děsnou) individuálních ochran pro ochranu výsadeb javoru klenu a jedle bělokoré.</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29" w:after="0" w:line="274" w:lineRule="exact"/>
        <w:rPr>
          <w:rFonts w:ascii="Times New Roman" w:eastAsia="Times New Roman" w:hAnsi="Times New Roman" w:cs="Times New Roman"/>
        </w:rPr>
      </w:pPr>
      <w:r w:rsidRPr="00645209">
        <w:rPr>
          <w:rFonts w:ascii="Times New Roman" w:eastAsia="Arial" w:hAnsi="Times New Roman" w:cs="Times New Roman"/>
          <w:b/>
          <w:bCs/>
        </w:rPr>
        <w:t>Termíny:</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Práce budou probíhat v letních a podzimních měsících, výsadby, dosadby a podsadby se předpokládají v měsíci září a říjnu, budování bariér a výsadby budou probíhat na jednotlivých dílčích lokalitách postupně v letech 2017-2019.</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4" w:after="0" w:line="274" w:lineRule="exact"/>
        <w:rPr>
          <w:rFonts w:ascii="Times New Roman" w:eastAsia="Times New Roman" w:hAnsi="Times New Roman" w:cs="Times New Roman"/>
        </w:rPr>
      </w:pPr>
      <w:r w:rsidRPr="00645209">
        <w:rPr>
          <w:rFonts w:ascii="Times New Roman" w:eastAsia="Arial" w:hAnsi="Times New Roman" w:cs="Times New Roman"/>
          <w:b/>
          <w:bCs/>
        </w:rPr>
        <w:t>Prostředky:</w:t>
      </w:r>
    </w:p>
    <w:p w:rsidR="00645209" w:rsidRPr="00645209" w:rsidRDefault="00645209" w:rsidP="00645209">
      <w:pPr>
        <w:spacing w:before="5" w:after="0" w:line="274" w:lineRule="exact"/>
        <w:jc w:val="both"/>
        <w:rPr>
          <w:rFonts w:ascii="Times New Roman" w:eastAsia="Times New Roman" w:hAnsi="Times New Roman" w:cs="Times New Roman"/>
        </w:rPr>
      </w:pPr>
      <w:r w:rsidRPr="00645209">
        <w:rPr>
          <w:rFonts w:ascii="Times New Roman" w:eastAsia="Arial" w:hAnsi="Times New Roman" w:cs="Times New Roman"/>
        </w:rPr>
        <w:t>Stavba mechanické ochrany bude probíhat ručně, na vhodných lokalitách bude využit např. půdní vrták.</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58" w:after="0" w:line="240" w:lineRule="auto"/>
        <w:rPr>
          <w:rFonts w:ascii="Times New Roman" w:eastAsia="Times New Roman" w:hAnsi="Times New Roman" w:cs="Times New Roman"/>
        </w:rPr>
      </w:pPr>
      <w:r w:rsidRPr="00645209">
        <w:rPr>
          <w:rFonts w:ascii="Times New Roman" w:eastAsia="Arial" w:hAnsi="Times New Roman" w:cs="Times New Roman"/>
          <w:b/>
          <w:bCs/>
        </w:rPr>
        <w:t>Parametry chemické ochrany proti okusu zvěří - nátěry repelenty</w:t>
      </w:r>
    </w:p>
    <w:p w:rsidR="00645209" w:rsidRPr="00645209" w:rsidRDefault="00645209" w:rsidP="00645209">
      <w:pPr>
        <w:spacing w:after="0" w:line="240" w:lineRule="exact"/>
        <w:ind w:left="806"/>
        <w:rPr>
          <w:rFonts w:ascii="Arial" w:eastAsia="Arial" w:hAnsi="Arial" w:cs="Arial"/>
          <w:sz w:val="20"/>
          <w:szCs w:val="20"/>
        </w:rPr>
      </w:pPr>
    </w:p>
    <w:p w:rsidR="00645209" w:rsidRPr="00645209" w:rsidRDefault="00645209" w:rsidP="00645209">
      <w:pPr>
        <w:spacing w:after="0" w:line="240" w:lineRule="exact"/>
        <w:ind w:left="806"/>
        <w:rPr>
          <w:rFonts w:ascii="Arial" w:eastAsia="Arial" w:hAnsi="Arial" w:cs="Arial"/>
          <w:sz w:val="20"/>
          <w:szCs w:val="20"/>
        </w:rPr>
      </w:pPr>
    </w:p>
    <w:p w:rsidR="00645209" w:rsidRPr="00645209" w:rsidRDefault="00645209" w:rsidP="00645209">
      <w:pPr>
        <w:spacing w:before="72" w:after="0" w:line="240" w:lineRule="auto"/>
        <w:ind w:left="806"/>
        <w:rPr>
          <w:rFonts w:ascii="Times New Roman" w:eastAsia="Times New Roman" w:hAnsi="Times New Roman" w:cs="Times New Roman"/>
        </w:rPr>
      </w:pPr>
      <w:r w:rsidRPr="00645209">
        <w:rPr>
          <w:rFonts w:ascii="Times New Roman" w:eastAsia="Arial" w:hAnsi="Times New Roman" w:cs="Times New Roman"/>
          <w:b/>
          <w:bCs/>
          <w:i/>
          <w:iCs/>
        </w:rPr>
        <w:t>• Ochrana chemická - nátěry repelenty</w:t>
      </w:r>
    </w:p>
    <w:p w:rsidR="00645209" w:rsidRPr="00645209" w:rsidRDefault="00645209" w:rsidP="00645209">
      <w:pPr>
        <w:spacing w:before="67" w:after="0" w:line="274" w:lineRule="exact"/>
        <w:ind w:right="72"/>
        <w:jc w:val="both"/>
        <w:rPr>
          <w:rFonts w:ascii="Times New Roman" w:eastAsia="Times New Roman" w:hAnsi="Times New Roman" w:cs="Times New Roman"/>
        </w:rPr>
      </w:pPr>
      <w:r w:rsidRPr="00645209">
        <w:rPr>
          <w:rFonts w:ascii="Times New Roman" w:eastAsia="Arial" w:hAnsi="Times New Roman" w:cs="Times New Roman"/>
        </w:rPr>
        <w:t>Ochrana repelenty byla zvolena do lokalit, kde je značně problematické vybudovat mechanickou bariéru proti okusu zvěří, a kde je stejně tak obtížná její udržitelnost. Ochrana přirozené obnovy jeřábu bude realizována 2 x ročně. Letní nátěr je nutné provést hned po plném olistění a vyzrání letorostů, tj. na přelomu června a července. Zimní nátěr bude realizován na počátku vegetačního klidu, nejpozději do 30.11.</w:t>
      </w:r>
    </w:p>
    <w:p w:rsidR="00645209" w:rsidRPr="00645209" w:rsidRDefault="00645209" w:rsidP="00645209">
      <w:pPr>
        <w:spacing w:after="0" w:line="274" w:lineRule="exact"/>
        <w:ind w:right="96"/>
        <w:jc w:val="both"/>
        <w:rPr>
          <w:rFonts w:ascii="Times New Roman" w:eastAsia="Times New Roman" w:hAnsi="Times New Roman" w:cs="Times New Roman"/>
        </w:rPr>
      </w:pPr>
      <w:r w:rsidRPr="00645209">
        <w:rPr>
          <w:rFonts w:ascii="Times New Roman" w:eastAsia="Arial" w:hAnsi="Times New Roman" w:cs="Times New Roman"/>
        </w:rPr>
        <w:t>Repelentní přípravek musí být nanášen na celý terminální výhon včetně pupenů, jeho funkčnost. Při aplikaci repelentu nesmí dojít k poškození terminálního pupenu, ani k zalomení či jinému poškození terminálního výhonu.</w:t>
      </w:r>
    </w:p>
    <w:p w:rsidR="00645209" w:rsidRPr="00645209" w:rsidRDefault="00645209" w:rsidP="00645209">
      <w:pPr>
        <w:spacing w:before="72" w:after="0" w:line="264" w:lineRule="exact"/>
        <w:rPr>
          <w:rFonts w:ascii="Arial" w:eastAsia="Arial" w:hAnsi="Arial" w:cs="Arial"/>
          <w:sz w:val="20"/>
          <w:szCs w:val="20"/>
        </w:rPr>
        <w:sectPr w:rsidR="00645209" w:rsidRPr="00645209">
          <w:pgSz w:w="12240" w:h="18720"/>
          <w:pgMar w:top="2334" w:right="1397" w:bottom="1440" w:left="1699" w:header="708" w:footer="708" w:gutter="0"/>
          <w:cols w:space="708"/>
        </w:sectPr>
      </w:pPr>
    </w:p>
    <w:p w:rsidR="00645209" w:rsidRPr="00645209" w:rsidRDefault="00645209" w:rsidP="00645209">
      <w:pPr>
        <w:spacing w:after="0" w:line="240" w:lineRule="auto"/>
        <w:rPr>
          <w:rFonts w:ascii="Times New Roman" w:eastAsia="Times New Roman" w:hAnsi="Times New Roman" w:cs="Times New Roman"/>
        </w:rPr>
      </w:pPr>
      <w:r w:rsidRPr="00645209">
        <w:rPr>
          <w:rFonts w:ascii="Times New Roman" w:eastAsia="Arial" w:hAnsi="Times New Roman" w:cs="Times New Roman"/>
          <w:b/>
          <w:bCs/>
        </w:rPr>
        <w:lastRenderedPageBreak/>
        <w:t>Rozměry:</w:t>
      </w:r>
    </w:p>
    <w:p w:rsidR="00645209" w:rsidRPr="00645209" w:rsidRDefault="00645209" w:rsidP="00645209">
      <w:pPr>
        <w:spacing w:before="19" w:after="0" w:line="269" w:lineRule="exact"/>
        <w:jc w:val="both"/>
        <w:rPr>
          <w:rFonts w:ascii="Times New Roman" w:eastAsia="Times New Roman" w:hAnsi="Times New Roman" w:cs="Times New Roman"/>
        </w:rPr>
      </w:pPr>
      <w:r w:rsidRPr="00645209">
        <w:rPr>
          <w:rFonts w:ascii="Times New Roman" w:eastAsia="Arial" w:hAnsi="Times New Roman" w:cs="Times New Roman"/>
        </w:rPr>
        <w:t xml:space="preserve">Ochrana repelenty bude prováděna na dvou </w:t>
      </w:r>
      <w:r w:rsidRPr="00645209">
        <w:rPr>
          <w:rFonts w:ascii="Times New Roman" w:eastAsia="Arial" w:hAnsi="Times New Roman" w:cs="Times New Roman"/>
          <w:b/>
          <w:bCs/>
        </w:rPr>
        <w:t xml:space="preserve">v </w:t>
      </w:r>
      <w:r w:rsidRPr="00645209">
        <w:rPr>
          <w:rFonts w:ascii="Times New Roman" w:eastAsia="Arial" w:hAnsi="Times New Roman" w:cs="Times New Roman"/>
        </w:rPr>
        <w:t>terénu zřetelně vytýčených plochách, na ploše 0,25 ha (50 x 50 m) bude takto každoročně ošetřeno 1000 jedinců jeřábu, na ploše 0,50 (70x70 m) ha 2500 jedinců. Plochy byly vybírány na základě dostatečného množství a koncentrace přirozené obnovy na lokalitě, dostatečných světelných podmínek pro zdárné odrůstání, ohled byl brán rovněž na lokalizaci nejbližšího opatření. Celkem bude ošetřeno 3500 jedinců.</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29" w:after="0" w:line="278" w:lineRule="exact"/>
        <w:rPr>
          <w:rFonts w:ascii="Times New Roman" w:eastAsia="Times New Roman" w:hAnsi="Times New Roman" w:cs="Times New Roman"/>
        </w:rPr>
      </w:pPr>
      <w:r w:rsidRPr="00645209">
        <w:rPr>
          <w:rFonts w:ascii="Times New Roman" w:eastAsia="Arial" w:hAnsi="Times New Roman" w:cs="Times New Roman"/>
          <w:b/>
          <w:bCs/>
        </w:rPr>
        <w:t>Termíny:</w:t>
      </w:r>
    </w:p>
    <w:p w:rsidR="00645209" w:rsidRPr="00645209" w:rsidRDefault="00645209" w:rsidP="00645209">
      <w:pPr>
        <w:spacing w:before="5" w:after="0" w:line="278" w:lineRule="exact"/>
        <w:jc w:val="both"/>
        <w:rPr>
          <w:rFonts w:ascii="Times New Roman" w:eastAsia="Times New Roman" w:hAnsi="Times New Roman" w:cs="Times New Roman"/>
        </w:rPr>
      </w:pPr>
      <w:r w:rsidRPr="00645209">
        <w:rPr>
          <w:rFonts w:ascii="Times New Roman" w:eastAsia="Arial" w:hAnsi="Times New Roman" w:cs="Times New Roman"/>
        </w:rPr>
        <w:t>Práce budou probíhat každoročně v období 2017-2023, letní nátěr na přelomu června a července, zimní nátěr na počátku vegetačního klidu, cca na přelomu září a října (resp. v závěru srpna roce 2023), nejpozději však do 30,11.</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38" w:after="0" w:line="274" w:lineRule="exact"/>
        <w:rPr>
          <w:rFonts w:ascii="Times New Roman" w:eastAsia="Times New Roman" w:hAnsi="Times New Roman" w:cs="Times New Roman"/>
        </w:rPr>
      </w:pPr>
      <w:r w:rsidRPr="00645209">
        <w:rPr>
          <w:rFonts w:ascii="Times New Roman" w:eastAsia="Arial" w:hAnsi="Times New Roman" w:cs="Times New Roman"/>
          <w:b/>
          <w:bCs/>
        </w:rPr>
        <w:t>Lokalizace;</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Lokalizace je zpracovaná v přiložených mapách, možná odchylka konkrétního umístění zásahu od zákresu v mapě činí nejvýše 20 m. Opatření je mapě vyznačeno žlutým obdélníkem.</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29" w:after="0" w:line="274" w:lineRule="exact"/>
        <w:rPr>
          <w:rFonts w:ascii="Times New Roman" w:eastAsia="Times New Roman" w:hAnsi="Times New Roman" w:cs="Times New Roman"/>
        </w:rPr>
      </w:pPr>
      <w:r w:rsidRPr="00645209">
        <w:rPr>
          <w:rFonts w:ascii="Times New Roman" w:eastAsia="Arial" w:hAnsi="Times New Roman" w:cs="Times New Roman"/>
          <w:b/>
          <w:bCs/>
        </w:rPr>
        <w:t>Dostupnost:</w:t>
      </w:r>
    </w:p>
    <w:p w:rsidR="00645209" w:rsidRPr="00645209" w:rsidRDefault="00645209" w:rsidP="00645209">
      <w:pPr>
        <w:spacing w:after="0" w:line="274" w:lineRule="exact"/>
        <w:jc w:val="both"/>
        <w:rPr>
          <w:rFonts w:ascii="Times New Roman" w:eastAsia="Times New Roman" w:hAnsi="Times New Roman" w:cs="Times New Roman"/>
        </w:rPr>
      </w:pPr>
      <w:r w:rsidRPr="00645209">
        <w:rPr>
          <w:rFonts w:ascii="Times New Roman" w:eastAsia="Arial" w:hAnsi="Times New Roman" w:cs="Times New Roman"/>
        </w:rPr>
        <w:t>Jednotlivé lokality jsou relativně dobře dostupné, vzdálenost od nejbližšího možného dojezdu dopravním prostředkem je v obou případech přibližně 1 km.</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19" w:after="0" w:line="274" w:lineRule="exact"/>
        <w:rPr>
          <w:rFonts w:ascii="Times New Roman" w:eastAsia="Times New Roman" w:hAnsi="Times New Roman" w:cs="Times New Roman"/>
        </w:rPr>
      </w:pPr>
      <w:r w:rsidRPr="00645209">
        <w:rPr>
          <w:rFonts w:ascii="Times New Roman" w:eastAsia="Arial" w:hAnsi="Times New Roman" w:cs="Times New Roman"/>
          <w:b/>
          <w:bCs/>
        </w:rPr>
        <w:t>Životnost:</w:t>
      </w:r>
    </w:p>
    <w:p w:rsidR="00645209" w:rsidRPr="00645209" w:rsidRDefault="00645209" w:rsidP="00645209">
      <w:pPr>
        <w:spacing w:before="5" w:after="0" w:line="274" w:lineRule="exact"/>
        <w:jc w:val="both"/>
        <w:rPr>
          <w:rFonts w:ascii="Times New Roman" w:eastAsia="Times New Roman" w:hAnsi="Times New Roman" w:cs="Times New Roman"/>
        </w:rPr>
      </w:pPr>
      <w:r w:rsidRPr="00645209">
        <w:rPr>
          <w:rFonts w:ascii="Times New Roman" w:eastAsia="Arial" w:hAnsi="Times New Roman" w:cs="Times New Roman"/>
        </w:rPr>
        <w:t>Předpokládá se, že aplikace bude probíhat do doby, kdy stromky odrostou vlivu zvěře, předpokládá se cca 15 let od počátku aplikace. Trvanlivost musí být zaručena po aplikaci přípravku po celé období až do následujícího ošetření.</w:t>
      </w:r>
    </w:p>
    <w:p w:rsidR="00645209" w:rsidRPr="00645209" w:rsidRDefault="00645209" w:rsidP="00645209">
      <w:pPr>
        <w:tabs>
          <w:tab w:val="left" w:pos="264"/>
        </w:tabs>
        <w:spacing w:after="0" w:line="274" w:lineRule="exact"/>
        <w:ind w:right="38"/>
        <w:jc w:val="both"/>
        <w:rPr>
          <w:rFonts w:ascii="Times New Roman" w:eastAsia="Times New Roman" w:hAnsi="Times New Roman" w:cs="Times New Roman"/>
        </w:rPr>
      </w:pPr>
      <w:r w:rsidRPr="00645209">
        <w:rPr>
          <w:rFonts w:ascii="Times New Roman" w:eastAsia="Arial" w:hAnsi="Times New Roman" w:cs="Times New Roman"/>
        </w:rPr>
        <w:t>V</w:t>
      </w:r>
      <w:r w:rsidRPr="00645209">
        <w:rPr>
          <w:rFonts w:ascii="Times New Roman" w:eastAsia="Arial" w:hAnsi="Times New Roman" w:cs="Times New Roman"/>
        </w:rPr>
        <w:tab/>
        <w:t>závěru období udržitelnosti projektu se vzhledem k dalším faktorům, vůči nimž je repelent neúčinný (zejména ohryz a vytloukání zvěří), předpokládá přítomnost alespoň 10% jedinců, kteří odrostli vlivu zvěře na každé lokalitě.</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tabs>
          <w:tab w:val="left" w:pos="970"/>
        </w:tabs>
        <w:spacing w:before="106" w:after="0" w:line="240" w:lineRule="auto"/>
        <w:rPr>
          <w:rFonts w:ascii="Times New Roman" w:eastAsia="Times New Roman" w:hAnsi="Times New Roman" w:cs="Times New Roman"/>
        </w:rPr>
      </w:pPr>
      <w:r w:rsidRPr="00645209">
        <w:rPr>
          <w:rFonts w:ascii="Times New Roman" w:eastAsia="Arial" w:hAnsi="Times New Roman" w:cs="Times New Roman"/>
          <w:b/>
          <w:bCs/>
          <w:i/>
          <w:iCs/>
        </w:rPr>
        <w:t>•</w:t>
      </w:r>
      <w:r w:rsidRPr="00645209">
        <w:rPr>
          <w:rFonts w:ascii="Times New Roman" w:eastAsia="Arial" w:hAnsi="Times New Roman" w:cs="Times New Roman"/>
          <w:b/>
          <w:bCs/>
          <w:i/>
          <w:iCs/>
        </w:rPr>
        <w:tab/>
        <w:t xml:space="preserve">Zajištění lesního porostu - </w:t>
      </w:r>
      <w:proofErr w:type="spellStart"/>
      <w:r w:rsidRPr="00645209">
        <w:rPr>
          <w:rFonts w:ascii="Times New Roman" w:eastAsia="Arial" w:hAnsi="Times New Roman" w:cs="Times New Roman"/>
          <w:b/>
          <w:bCs/>
          <w:i/>
          <w:iCs/>
        </w:rPr>
        <w:t>opatřeník</w:t>
      </w:r>
      <w:proofErr w:type="spellEnd"/>
      <w:r w:rsidRPr="00645209">
        <w:rPr>
          <w:rFonts w:ascii="Times New Roman" w:eastAsia="Arial" w:hAnsi="Times New Roman" w:cs="Times New Roman"/>
          <w:b/>
          <w:bCs/>
          <w:i/>
          <w:iCs/>
        </w:rPr>
        <w:t xml:space="preserve"> obnově porostu v horských polohách</w:t>
      </w:r>
    </w:p>
    <w:p w:rsidR="00645209" w:rsidRPr="00645209" w:rsidRDefault="00645209" w:rsidP="00645209">
      <w:pPr>
        <w:tabs>
          <w:tab w:val="left" w:pos="264"/>
        </w:tabs>
        <w:spacing w:before="72" w:after="0" w:line="264" w:lineRule="exact"/>
        <w:ind w:right="62"/>
        <w:jc w:val="both"/>
        <w:rPr>
          <w:rFonts w:ascii="Arial" w:eastAsia="Arial" w:hAnsi="Arial" w:cs="Arial"/>
          <w:sz w:val="20"/>
          <w:szCs w:val="20"/>
        </w:rPr>
      </w:pPr>
      <w:r w:rsidRPr="00645209">
        <w:rPr>
          <w:rFonts w:ascii="Times New Roman" w:eastAsia="Arial" w:hAnsi="Times New Roman" w:cs="Times New Roman"/>
        </w:rPr>
        <w:t>V</w:t>
      </w:r>
      <w:r w:rsidRPr="00645209">
        <w:rPr>
          <w:rFonts w:ascii="Times New Roman" w:eastAsia="Arial" w:hAnsi="Times New Roman" w:cs="Times New Roman"/>
        </w:rPr>
        <w:tab/>
        <w:t xml:space="preserve">lesním prostředí a v klimaticky extrémních podmínkách 8. lesního vegetačního stupně Hrubého Jeseníku se může stávat, že dojde k poškození mechanické ochrany proti zvěři v souvislosti s pádem stromů nebo námrazy či vysoké sněhové pokrývky nad rámec záruky poskytnuté zhotovitelem na kvalitu díla. V projektu se proto počítá s kontrolou všech ochranných bariér bezprostředně po ukončení zimy a v termínu do 10. 6. každého roku bude úkolem smluvního partnera podat zprávu o stavu ochran proti zvěři po zimním období. V termínu do 3 týdnů od zjištění poškození bude v rámci údržby </w:t>
      </w:r>
      <w:r w:rsidRPr="00645209">
        <w:rPr>
          <w:rFonts w:ascii="Arial" w:eastAsia="Arial" w:hAnsi="Arial" w:cs="Arial"/>
          <w:sz w:val="20"/>
        </w:rPr>
        <w:t>provedena potřebná oprava tak, aby se minimalizovalo riziko poškození výsadeb zvěří. Následná péče je v projektu zahrnuta u jednotlivých výsadeb po dobu pěti let (u posledních výsadeb v roce 2019 po dobu čtyř let). Ovšem cena v jednotlivých letech bude variabilní dle stupně poškození ochrany výsadeb.</w:t>
      </w:r>
    </w:p>
    <w:p w:rsidR="00645209" w:rsidRPr="00645209" w:rsidRDefault="00645209" w:rsidP="00645209">
      <w:pPr>
        <w:spacing w:after="0" w:line="1" w:lineRule="exact"/>
        <w:rPr>
          <w:rFonts w:ascii="Arial" w:eastAsia="Arial" w:hAnsi="Arial" w:cs="Arial"/>
          <w:sz w:val="20"/>
          <w:szCs w:val="20"/>
        </w:rPr>
        <w:sectPr w:rsidR="00645209" w:rsidRPr="00645209">
          <w:pgSz w:w="12240" w:h="18720"/>
          <w:pgMar w:top="2475" w:right="1493" w:bottom="1440" w:left="1598"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0288" behindDoc="0" locked="0" layoutInCell="1" allowOverlap="1">
                <wp:simplePos x="0" y="0"/>
                <wp:positionH relativeFrom="margin">
                  <wp:posOffset>0</wp:posOffset>
                </wp:positionH>
                <wp:positionV relativeFrom="paragraph">
                  <wp:posOffset>0</wp:posOffset>
                </wp:positionV>
                <wp:extent cx="9701530" cy="3483610"/>
                <wp:effectExtent l="3175" t="635" r="1270" b="1905"/>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1530" cy="348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7"/>
                            </w:pPr>
                            <w:r>
                              <w:rPr>
                                <w:noProof/>
                              </w:rPr>
                              <w:drawing>
                                <wp:inline distT="0" distB="0" distL="0" distR="0">
                                  <wp:extent cx="9705975" cy="3486150"/>
                                  <wp:effectExtent l="0" t="0" r="9525" b="0"/>
                                  <wp:docPr id="4" name="obrázek 4" descr="http://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2"/>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5975" cy="348615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763.9pt;height:274.3pt;z-index:2516602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GvrwIAAKs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" filled="f" stroked="f">
                <v:textbox inset="0,0,0,0">
                  <w:txbxContent>
                    <w:p w:rsidR="00645209" w:rsidRDefault="007A5BC7">
                      <w:pPr>
                        <w:ind w:right="-7"/>
                      </w:pPr>
                      <w:r>
                        <w:rPr>
                          <w:noProof/>
                        </w:rPr>
                        <w:drawing>
                          <wp:inline distT="0" distB="0" distL="0" distR="0">
                            <wp:extent cx="9705975" cy="3486150"/>
                            <wp:effectExtent l="0" t="0" r="9525" b="0"/>
                            <wp:docPr id="4" name="obrázek 4" descr="http://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2"/>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05975" cy="3486150"/>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footerReference w:type="even" r:id="rId17"/>
          <w:footerReference w:type="default" r:id="rId18"/>
          <w:pgSz w:w="16837" w:h="11905" w:orient="landscape"/>
          <w:pgMar w:top="1051" w:right="805" w:bottom="1440" w:left="755"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1312" behindDoc="0" locked="0" layoutInCell="1" allowOverlap="1">
                <wp:simplePos x="0" y="0"/>
                <wp:positionH relativeFrom="margin">
                  <wp:posOffset>0</wp:posOffset>
                </wp:positionH>
                <wp:positionV relativeFrom="paragraph">
                  <wp:posOffset>0</wp:posOffset>
                </wp:positionV>
                <wp:extent cx="6631940" cy="1655445"/>
                <wp:effectExtent l="3810" t="4445" r="3175" b="0"/>
                <wp:wrapTopAndBottom/>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65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6629400" cy="1657350"/>
                                  <wp:effectExtent l="0" t="0" r="0" b="0"/>
                                  <wp:docPr id="6" name="obrázek 6"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9400" cy="165735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522.2pt;height:130.35pt;z-index:2516613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" filled="f" stroked="f">
                <v:textbox inset="0,0,0,0">
                  <w:txbxContent>
                    <w:p w:rsidR="00645209" w:rsidRDefault="007A5BC7">
                      <w:pPr>
                        <w:ind w:right="-4"/>
                      </w:pPr>
                      <w:r>
                        <w:rPr>
                          <w:noProof/>
                        </w:rPr>
                        <w:drawing>
                          <wp:inline distT="0" distB="0" distL="0" distR="0">
                            <wp:extent cx="6629400" cy="1657350"/>
                            <wp:effectExtent l="0" t="0" r="0" b="0"/>
                            <wp:docPr id="6" name="obrázek 6"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3"/>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9400" cy="1657350"/>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footerReference w:type="even" r:id="rId21"/>
          <w:footerReference w:type="default" r:id="rId22"/>
          <w:pgSz w:w="12240" w:h="18720"/>
          <w:pgMar w:top="997" w:right="6619" w:bottom="1440" w:left="1656"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2336" behindDoc="0" locked="0" layoutInCell="1" allowOverlap="1">
                <wp:simplePos x="0" y="0"/>
                <wp:positionH relativeFrom="margin">
                  <wp:posOffset>0</wp:posOffset>
                </wp:positionH>
                <wp:positionV relativeFrom="paragraph">
                  <wp:posOffset>0</wp:posOffset>
                </wp:positionV>
                <wp:extent cx="9323705" cy="5169535"/>
                <wp:effectExtent l="0" t="0" r="2540" b="0"/>
                <wp:wrapTopAndBottom/>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705" cy="516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9324975" cy="5172075"/>
                                  <wp:effectExtent l="0" t="0" r="9525" b="9525"/>
                                  <wp:docPr id="8" name="obrázek 8" descr="http://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24975" cy="51720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0;width:734.15pt;height:407.05pt;z-index:25166233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Wl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" filled="f" stroked="f">
                <v:textbox inset="0,0,0,0">
                  <w:txbxContent>
                    <w:p w:rsidR="00645209" w:rsidRDefault="007A5BC7">
                      <w:pPr>
                        <w:ind w:right="-4"/>
                      </w:pPr>
                      <w:r>
                        <w:rPr>
                          <w:noProof/>
                        </w:rPr>
                        <w:drawing>
                          <wp:inline distT="0" distB="0" distL="0" distR="0">
                            <wp:extent cx="9324975" cy="5172075"/>
                            <wp:effectExtent l="0" t="0" r="9525" b="9525"/>
                            <wp:docPr id="8" name="obrázek 8" descr="http://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24975" cy="51720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footerReference w:type="even" r:id="rId25"/>
          <w:footerReference w:type="default" r:id="rId26"/>
          <w:pgSz w:w="16837" w:h="11905" w:orient="landscape"/>
          <w:pgMar w:top="773" w:right="1332" w:bottom="1440" w:left="823"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3360" behindDoc="0" locked="0" layoutInCell="1" allowOverlap="1">
                <wp:simplePos x="0" y="0"/>
                <wp:positionH relativeFrom="margin">
                  <wp:posOffset>0</wp:posOffset>
                </wp:positionH>
                <wp:positionV relativeFrom="paragraph">
                  <wp:posOffset>0</wp:posOffset>
                </wp:positionV>
                <wp:extent cx="9116695" cy="6443980"/>
                <wp:effectExtent l="0" t="0" r="1905" b="0"/>
                <wp:wrapTopAndBottom/>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6695" cy="644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9115425" cy="6438900"/>
                                  <wp:effectExtent l="0" t="0" r="9525" b="0"/>
                                  <wp:docPr id="10" name="obrázek 10" descr="http://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5"/>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15425" cy="643890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717.85pt;height:507.4pt;z-index:25166336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" filled="f" stroked="f">
                <v:textbox inset="0,0,0,0">
                  <w:txbxContent>
                    <w:p w:rsidR="00645209" w:rsidRDefault="007A5BC7">
                      <w:pPr>
                        <w:ind w:right="-4"/>
                      </w:pPr>
                      <w:r>
                        <w:rPr>
                          <w:noProof/>
                        </w:rPr>
                        <w:drawing>
                          <wp:inline distT="0" distB="0" distL="0" distR="0">
                            <wp:extent cx="9115425" cy="6438900"/>
                            <wp:effectExtent l="0" t="0" r="9525" b="0"/>
                            <wp:docPr id="10" name="obrázek 10" descr="http://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5"/>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15425" cy="6438900"/>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pgSz w:w="16837" w:h="11905" w:orient="landscape"/>
          <w:pgMar w:top="911" w:right="1646" w:bottom="846" w:left="835"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4384" behindDoc="0" locked="0" layoutInCell="1" allowOverlap="1">
                <wp:simplePos x="0" y="0"/>
                <wp:positionH relativeFrom="margin">
                  <wp:posOffset>0</wp:posOffset>
                </wp:positionH>
                <wp:positionV relativeFrom="paragraph">
                  <wp:posOffset>0</wp:posOffset>
                </wp:positionV>
                <wp:extent cx="6334125" cy="6724015"/>
                <wp:effectExtent l="0" t="1270" r="1905" b="0"/>
                <wp:wrapTopAndBottom/>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72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6334125" cy="6724650"/>
                                  <wp:effectExtent l="0" t="0" r="9525" b="0"/>
                                  <wp:docPr id="12" name="obrázek 12" descr="http://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6"/>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4125" cy="672465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0;margin-top:0;width:498.75pt;height:529.45pt;z-index:2516643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yHsQ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" filled="f" stroked="f">
                <v:textbox inset="0,0,0,0">
                  <w:txbxContent>
                    <w:p w:rsidR="00645209" w:rsidRDefault="007A5BC7">
                      <w:pPr>
                        <w:ind w:right="-4"/>
                      </w:pPr>
                      <w:r>
                        <w:rPr>
                          <w:noProof/>
                        </w:rPr>
                        <w:drawing>
                          <wp:inline distT="0" distB="0" distL="0" distR="0">
                            <wp:extent cx="6334125" cy="6724650"/>
                            <wp:effectExtent l="0" t="0" r="9525" b="0"/>
                            <wp:docPr id="12" name="obrázek 12" descr="http://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6"/>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4125" cy="6724650"/>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pgSz w:w="12240" w:h="18720"/>
          <w:pgMar w:top="1142" w:right="1294" w:bottom="1440" w:left="972"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5408" behindDoc="0" locked="0" layoutInCell="1" allowOverlap="1">
                <wp:simplePos x="0" y="0"/>
                <wp:positionH relativeFrom="margin">
                  <wp:posOffset>0</wp:posOffset>
                </wp:positionH>
                <wp:positionV relativeFrom="paragraph">
                  <wp:posOffset>0</wp:posOffset>
                </wp:positionV>
                <wp:extent cx="5836920" cy="4770120"/>
                <wp:effectExtent l="0" t="1905" r="0" b="0"/>
                <wp:wrapTopAndBottom/>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77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5838825" cy="4772025"/>
                                  <wp:effectExtent l="0" t="0" r="9525" b="9525"/>
                                  <wp:docPr id="14" name="obrázek 14" descr="http://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7"/>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8825" cy="47720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0;margin-top:0;width:459.6pt;height:375.6pt;z-index:25166540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o5sQIAALI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" filled="f" stroked="f">
                <v:textbox inset="0,0,0,0">
                  <w:txbxContent>
                    <w:p w:rsidR="00645209" w:rsidRDefault="007A5BC7">
                      <w:pPr>
                        <w:ind w:right="-4"/>
                      </w:pPr>
                      <w:r>
                        <w:rPr>
                          <w:noProof/>
                        </w:rPr>
                        <w:drawing>
                          <wp:inline distT="0" distB="0" distL="0" distR="0">
                            <wp:extent cx="5838825" cy="4772025"/>
                            <wp:effectExtent l="0" t="0" r="9525" b="9525"/>
                            <wp:docPr id="14" name="obrázek 14" descr="http://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7"/>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8825" cy="47720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footerReference w:type="even" r:id="rId33"/>
          <w:footerReference w:type="default" r:id="rId34"/>
          <w:pgSz w:w="12240" w:h="18720"/>
          <w:pgMar w:top="2268" w:right="1464" w:bottom="1440" w:left="1584"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6432" behindDoc="0" locked="0" layoutInCell="1" allowOverlap="1">
                <wp:simplePos x="0" y="0"/>
                <wp:positionH relativeFrom="margin">
                  <wp:posOffset>0</wp:posOffset>
                </wp:positionH>
                <wp:positionV relativeFrom="paragraph">
                  <wp:posOffset>0</wp:posOffset>
                </wp:positionV>
                <wp:extent cx="6019800" cy="8641080"/>
                <wp:effectExtent l="0" t="1905" r="3175" b="0"/>
                <wp:wrapTopAndBottom/>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64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6019800" cy="8639175"/>
                                  <wp:effectExtent l="0" t="0" r="0" b="9525"/>
                                  <wp:docPr id="16" name="obrázek 16" descr="http://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8"/>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0" cy="86391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0;margin-top:0;width:474pt;height:680.4pt;z-index:25166643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WvsgIAALI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" filled="f" stroked="f">
                <v:textbox inset="0,0,0,0">
                  <w:txbxContent>
                    <w:p w:rsidR="00645209" w:rsidRDefault="007A5BC7">
                      <w:pPr>
                        <w:ind w:right="-4"/>
                      </w:pPr>
                      <w:r>
                        <w:rPr>
                          <w:noProof/>
                        </w:rPr>
                        <w:drawing>
                          <wp:inline distT="0" distB="0" distL="0" distR="0">
                            <wp:extent cx="6019800" cy="8639175"/>
                            <wp:effectExtent l="0" t="0" r="0" b="9525"/>
                            <wp:docPr id="16" name="obrázek 16" descr="http://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8"/>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800" cy="86391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pgSz w:w="12240" w:h="18720"/>
          <w:pgMar w:top="2418" w:right="1430" w:bottom="1440" w:left="1330"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7456" behindDoc="0" locked="0" layoutInCell="1" allowOverlap="1">
                <wp:simplePos x="0" y="0"/>
                <wp:positionH relativeFrom="margin">
                  <wp:posOffset>0</wp:posOffset>
                </wp:positionH>
                <wp:positionV relativeFrom="paragraph">
                  <wp:posOffset>0</wp:posOffset>
                </wp:positionV>
                <wp:extent cx="5840095" cy="8412480"/>
                <wp:effectExtent l="1905" t="0" r="0" b="0"/>
                <wp:wrapTopAndBottom/>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5838825" cy="8410575"/>
                                  <wp:effectExtent l="0" t="0" r="9525" b="9525"/>
                                  <wp:docPr id="18" name="obrázek 18" descr="http://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9"/>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825" cy="84105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0;margin-top:0;width:459.85pt;height:662.4pt;z-index:25166745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ZztA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" filled="f" stroked="f">
                <v:textbox inset="0,0,0,0">
                  <w:txbxContent>
                    <w:p w:rsidR="00645209" w:rsidRDefault="007A5BC7">
                      <w:pPr>
                        <w:ind w:right="-4"/>
                      </w:pPr>
                      <w:r>
                        <w:rPr>
                          <w:noProof/>
                        </w:rPr>
                        <w:drawing>
                          <wp:inline distT="0" distB="0" distL="0" distR="0">
                            <wp:extent cx="5838825" cy="8410575"/>
                            <wp:effectExtent l="0" t="0" r="9525" b="9525"/>
                            <wp:docPr id="18" name="obrázek 18" descr="http://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9"/>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8825" cy="84105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pgSz w:w="12240" w:h="18720"/>
          <w:pgMar w:top="2234" w:right="1555" w:bottom="1440" w:left="1488"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8480" behindDoc="0" locked="0" layoutInCell="1" allowOverlap="1">
                <wp:simplePos x="0" y="0"/>
                <wp:positionH relativeFrom="margin">
                  <wp:posOffset>0</wp:posOffset>
                </wp:positionH>
                <wp:positionV relativeFrom="paragraph">
                  <wp:posOffset>0</wp:posOffset>
                </wp:positionV>
                <wp:extent cx="5897880" cy="8354695"/>
                <wp:effectExtent l="3175" t="0" r="4445" b="0"/>
                <wp:wrapTopAndBottom/>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835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5895975" cy="8353425"/>
                                  <wp:effectExtent l="0" t="0" r="9525" b="9525"/>
                                  <wp:docPr id="20" name="obrázek 20" descr="http://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10"/>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5975" cy="83534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0;margin-top:0;width:464.4pt;height:657.85pt;z-index:25166848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Of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" filled="f" stroked="f">
                <v:textbox inset="0,0,0,0">
                  <w:txbxContent>
                    <w:p w:rsidR="00645209" w:rsidRDefault="007A5BC7">
                      <w:pPr>
                        <w:ind w:right="-4"/>
                      </w:pPr>
                      <w:r>
                        <w:rPr>
                          <w:noProof/>
                        </w:rPr>
                        <w:drawing>
                          <wp:inline distT="0" distB="0" distL="0" distR="0">
                            <wp:extent cx="5895975" cy="8353425"/>
                            <wp:effectExtent l="0" t="0" r="9525" b="9525"/>
                            <wp:docPr id="20" name="obrázek 20" descr="http://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1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5975" cy="83534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pgSz w:w="12240" w:h="18720"/>
          <w:pgMar w:top="2353" w:right="1402" w:bottom="1440" w:left="1550"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9504" behindDoc="0" locked="0" layoutInCell="1" allowOverlap="1">
                <wp:simplePos x="0" y="0"/>
                <wp:positionH relativeFrom="margin">
                  <wp:posOffset>0</wp:posOffset>
                </wp:positionH>
                <wp:positionV relativeFrom="paragraph">
                  <wp:posOffset>0</wp:posOffset>
                </wp:positionV>
                <wp:extent cx="5989320" cy="8714105"/>
                <wp:effectExtent l="0" t="0" r="1905" b="3810"/>
                <wp:wrapTopAndBottom/>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871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5991225" cy="8715375"/>
                                  <wp:effectExtent l="0" t="0" r="9525" b="9525"/>
                                  <wp:docPr id="22" name="obrázek 22" descr="htt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1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1225" cy="87153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0;margin-top:0;width:471.6pt;height:686.15pt;z-index:25166950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Cwsg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" filled="f" stroked="f">
                <v:textbox inset="0,0,0,0">
                  <w:txbxContent>
                    <w:p w:rsidR="00645209" w:rsidRDefault="007A5BC7">
                      <w:pPr>
                        <w:ind w:right="-4"/>
                      </w:pPr>
                      <w:r>
                        <w:rPr>
                          <w:noProof/>
                        </w:rPr>
                        <w:drawing>
                          <wp:inline distT="0" distB="0" distL="0" distR="0">
                            <wp:extent cx="5991225" cy="8715375"/>
                            <wp:effectExtent l="0" t="0" r="9525" b="9525"/>
                            <wp:docPr id="22" name="obrázek 22" descr="htt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1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1225" cy="87153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pgSz w:w="12240" w:h="18720"/>
          <w:pgMar w:top="2321" w:right="1368" w:bottom="1440" w:left="1440"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70528" behindDoc="0" locked="0" layoutInCell="1" allowOverlap="1">
                <wp:simplePos x="0" y="0"/>
                <wp:positionH relativeFrom="margin">
                  <wp:posOffset>0</wp:posOffset>
                </wp:positionH>
                <wp:positionV relativeFrom="paragraph">
                  <wp:posOffset>0</wp:posOffset>
                </wp:positionV>
                <wp:extent cx="5928360" cy="8543290"/>
                <wp:effectExtent l="1270" t="0" r="4445" b="635"/>
                <wp:wrapTopAndBottom/>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854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5934075" cy="8543925"/>
                                  <wp:effectExtent l="0" t="0" r="9525" b="9525"/>
                                  <wp:docPr id="24" name="obrázek 24" descr="http://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12"/>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85439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0;margin-top:0;width:466.8pt;height:672.7pt;z-index:25167052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FxtAIAALQ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" filled="f" stroked="f">
                <v:textbox inset="0,0,0,0">
                  <w:txbxContent>
                    <w:p w:rsidR="00645209" w:rsidRDefault="007A5BC7">
                      <w:pPr>
                        <w:ind w:right="-4"/>
                      </w:pPr>
                      <w:r>
                        <w:rPr>
                          <w:noProof/>
                        </w:rPr>
                        <w:drawing>
                          <wp:inline distT="0" distB="0" distL="0" distR="0">
                            <wp:extent cx="5934075" cy="8543925"/>
                            <wp:effectExtent l="0" t="0" r="9525" b="9525"/>
                            <wp:docPr id="24" name="obrázek 24" descr="http://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12"/>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85439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pgSz w:w="12240" w:h="18720"/>
          <w:pgMar w:top="2745" w:right="1402" w:bottom="1440" w:left="1502"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71552" behindDoc="0" locked="0" layoutInCell="1" allowOverlap="1">
                <wp:simplePos x="0" y="0"/>
                <wp:positionH relativeFrom="margin">
                  <wp:posOffset>0</wp:posOffset>
                </wp:positionH>
                <wp:positionV relativeFrom="paragraph">
                  <wp:posOffset>0</wp:posOffset>
                </wp:positionV>
                <wp:extent cx="5946775" cy="8373110"/>
                <wp:effectExtent l="635" t="0" r="0" b="1270"/>
                <wp:wrapTopAndBottom/>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837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5943600" cy="8372475"/>
                                  <wp:effectExtent l="0" t="0" r="0" b="9525"/>
                                  <wp:docPr id="26" name="obrázek 26" descr="http://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13"/>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0;margin-top:0;width:468.25pt;height:659.3pt;z-index:2516715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" filled="f" stroked="f">
                <v:textbox inset="0,0,0,0">
                  <w:txbxContent>
                    <w:p w:rsidR="00645209" w:rsidRDefault="007A5BC7">
                      <w:pPr>
                        <w:ind w:right="-4"/>
                      </w:pPr>
                      <w:r>
                        <w:rPr>
                          <w:noProof/>
                        </w:rPr>
                        <w:drawing>
                          <wp:inline distT="0" distB="0" distL="0" distR="0">
                            <wp:extent cx="5943600" cy="8372475"/>
                            <wp:effectExtent l="0" t="0" r="0" b="9525"/>
                            <wp:docPr id="26" name="obrázek 26" descr="http://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1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pgSz w:w="12240" w:h="18720"/>
          <w:pgMar w:top="2577" w:right="1464" w:bottom="1440" w:left="1411"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72576" behindDoc="0" locked="0" layoutInCell="1" allowOverlap="1">
                <wp:simplePos x="0" y="0"/>
                <wp:positionH relativeFrom="margin">
                  <wp:posOffset>0</wp:posOffset>
                </wp:positionH>
                <wp:positionV relativeFrom="paragraph">
                  <wp:posOffset>0</wp:posOffset>
                </wp:positionV>
                <wp:extent cx="5949315" cy="8336280"/>
                <wp:effectExtent l="3175" t="0" r="635" b="1905"/>
                <wp:wrapTopAndBottom/>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833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5943600" cy="8334375"/>
                                  <wp:effectExtent l="0" t="0" r="0" b="9525"/>
                                  <wp:docPr id="28" name="obrázek 28" descr="http://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14"/>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83343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0;margin-top:0;width:468.45pt;height:656.4pt;z-index:25167257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aUtQ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" filled="f" stroked="f">
                <v:textbox inset="0,0,0,0">
                  <w:txbxContent>
                    <w:p w:rsidR="00645209" w:rsidRDefault="007A5BC7">
                      <w:pPr>
                        <w:ind w:right="-4"/>
                      </w:pPr>
                      <w:r>
                        <w:rPr>
                          <w:noProof/>
                        </w:rPr>
                        <w:drawing>
                          <wp:inline distT="0" distB="0" distL="0" distR="0">
                            <wp:extent cx="5943600" cy="8334375"/>
                            <wp:effectExtent l="0" t="0" r="0" b="9525"/>
                            <wp:docPr id="28" name="obrázek 28" descr="http://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14"/>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83343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pgSz w:w="12240" w:h="18720"/>
          <w:pgMar w:top="2274" w:right="1306" w:bottom="1440" w:left="1565"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73600" behindDoc="0" locked="0" layoutInCell="1" allowOverlap="1">
                <wp:simplePos x="0" y="0"/>
                <wp:positionH relativeFrom="margin">
                  <wp:posOffset>0</wp:posOffset>
                </wp:positionH>
                <wp:positionV relativeFrom="paragraph">
                  <wp:posOffset>0</wp:posOffset>
                </wp:positionV>
                <wp:extent cx="5836920" cy="8503920"/>
                <wp:effectExtent l="2540" t="0" r="0" b="0"/>
                <wp:wrapTopAndBottom/>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850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5838825" cy="8505825"/>
                                  <wp:effectExtent l="0" t="0" r="9525" b="9525"/>
                                  <wp:docPr id="30" name="obrázek 30" descr="http://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1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8825" cy="85058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0;margin-top:0;width:459.6pt;height:669.6pt;z-index:25167360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hnsAIAALQ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" filled="f" stroked="f">
                <v:textbox inset="0,0,0,0">
                  <w:txbxContent>
                    <w:p w:rsidR="00645209" w:rsidRDefault="007A5BC7">
                      <w:pPr>
                        <w:ind w:right="-4"/>
                      </w:pPr>
                      <w:r>
                        <w:rPr>
                          <w:noProof/>
                        </w:rPr>
                        <w:drawing>
                          <wp:inline distT="0" distB="0" distL="0" distR="0">
                            <wp:extent cx="5838825" cy="8505825"/>
                            <wp:effectExtent l="0" t="0" r="9525" b="9525"/>
                            <wp:docPr id="30" name="obrázek 30" descr="http://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15"/>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8825" cy="85058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after="0" w:line="1" w:lineRule="exact"/>
        <w:rPr>
          <w:rFonts w:ascii="Arial" w:eastAsia="Arial" w:hAnsi="Arial" w:cs="Arial"/>
          <w:sz w:val="20"/>
          <w:szCs w:val="20"/>
        </w:rPr>
        <w:sectPr w:rsidR="00645209" w:rsidRPr="00645209">
          <w:pgSz w:w="12240" w:h="18720"/>
          <w:pgMar w:top="2288" w:right="1574" w:bottom="1440" w:left="1474" w:header="708" w:footer="708" w:gutter="0"/>
          <w:cols w:space="708"/>
        </w:sectPr>
      </w:pPr>
    </w:p>
    <w:p w:rsidR="00645209" w:rsidRPr="00645209" w:rsidRDefault="007A5BC7" w:rsidP="00645209">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74624" behindDoc="0" locked="0" layoutInCell="1" allowOverlap="1">
                <wp:simplePos x="0" y="0"/>
                <wp:positionH relativeFrom="margin">
                  <wp:posOffset>0</wp:posOffset>
                </wp:positionH>
                <wp:positionV relativeFrom="paragraph">
                  <wp:posOffset>0</wp:posOffset>
                </wp:positionV>
                <wp:extent cx="5958840" cy="4410710"/>
                <wp:effectExtent l="4445" t="3175" r="0" b="0"/>
                <wp:wrapTopAndBottom/>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441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209" w:rsidRDefault="007A5BC7">
                            <w:pPr>
                              <w:ind w:right="-4"/>
                            </w:pPr>
                            <w:r>
                              <w:rPr>
                                <w:noProof/>
                              </w:rPr>
                              <w:drawing>
                                <wp:inline distT="0" distB="0" distL="0" distR="0">
                                  <wp:extent cx="5953125" cy="4410075"/>
                                  <wp:effectExtent l="0" t="0" r="9525" b="9525"/>
                                  <wp:docPr id="32" name="obrázek 32" descr="http://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tp://16"/>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3125" cy="44100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0;margin-top:0;width:469.2pt;height:347.3pt;z-index:25167462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TDswIAALQ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" filled="f" stroked="f">
                <v:textbox inset="0,0,0,0">
                  <w:txbxContent>
                    <w:p w:rsidR="00645209" w:rsidRDefault="007A5BC7">
                      <w:pPr>
                        <w:ind w:right="-4"/>
                      </w:pPr>
                      <w:r>
                        <w:rPr>
                          <w:noProof/>
                        </w:rPr>
                        <w:drawing>
                          <wp:inline distT="0" distB="0" distL="0" distR="0">
                            <wp:extent cx="5953125" cy="4410075"/>
                            <wp:effectExtent l="0" t="0" r="9525" b="9525"/>
                            <wp:docPr id="32" name="obrázek 32" descr="http://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tp://16"/>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3125" cy="44100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645209" w:rsidRPr="00645209" w:rsidRDefault="00645209" w:rsidP="00645209">
      <w:pPr>
        <w:spacing w:before="317" w:after="0" w:line="240" w:lineRule="auto"/>
        <w:rPr>
          <w:rFonts w:ascii="Arial" w:eastAsia="Arial" w:hAnsi="Arial" w:cs="Arial"/>
          <w:sz w:val="20"/>
          <w:szCs w:val="20"/>
        </w:rPr>
        <w:sectPr w:rsidR="00645209" w:rsidRPr="00645209">
          <w:pgSz w:w="12240" w:h="18720"/>
          <w:pgMar w:top="2000" w:right="1529" w:bottom="1440" w:left="1327" w:header="708" w:footer="708" w:gutter="0"/>
          <w:cols w:space="708"/>
        </w:sectPr>
      </w:pPr>
    </w:p>
    <w:p w:rsidR="00645209" w:rsidRPr="00645209" w:rsidRDefault="007A5BC7" w:rsidP="00645209">
      <w:pPr>
        <w:spacing w:after="0" w:line="240" w:lineRule="auto"/>
        <w:ind w:left="408" w:right="471"/>
        <w:rPr>
          <w:rFonts w:ascii="Arial" w:eastAsia="Arial" w:hAnsi="Arial" w:cs="Arial"/>
          <w:sz w:val="20"/>
          <w:szCs w:val="20"/>
        </w:rPr>
      </w:pPr>
      <w:r>
        <w:rPr>
          <w:rFonts w:ascii="Arial" w:eastAsia="Arial" w:hAnsi="Arial" w:cs="Arial"/>
          <w:noProof/>
          <w:sz w:val="20"/>
          <w:szCs w:val="20"/>
        </w:rPr>
        <w:lastRenderedPageBreak/>
        <w:drawing>
          <wp:inline distT="0" distB="0" distL="0" distR="0">
            <wp:extent cx="6372225" cy="1352550"/>
            <wp:effectExtent l="0" t="0" r="9525" b="0"/>
            <wp:docPr id="33" name="obrázek 33" descr="http://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http://17"/>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72225" cy="1352550"/>
                    </a:xfrm>
                    <a:prstGeom prst="rect">
                      <a:avLst/>
                    </a:prstGeom>
                    <a:solidFill>
                      <a:srgbClr val="FFFFFF"/>
                    </a:solidFill>
                    <a:ln>
                      <a:noFill/>
                    </a:ln>
                  </pic:spPr>
                </pic:pic>
              </a:graphicData>
            </a:graphic>
          </wp:inline>
        </w:drawing>
      </w:r>
    </w:p>
    <w:p w:rsidR="00645209" w:rsidRPr="00645209" w:rsidRDefault="00645209" w:rsidP="00645209">
      <w:pPr>
        <w:spacing w:before="125" w:after="0" w:line="245" w:lineRule="exact"/>
        <w:ind w:left="1032" w:right="7454"/>
        <w:jc w:val="both"/>
        <w:rPr>
          <w:rFonts w:ascii="Times New Roman" w:eastAsia="Times New Roman" w:hAnsi="Times New Roman" w:cs="Times New Roman"/>
          <w:sz w:val="16"/>
          <w:szCs w:val="16"/>
        </w:rPr>
      </w:pPr>
      <w:r w:rsidRPr="00645209">
        <w:rPr>
          <w:rFonts w:ascii="Times New Roman" w:eastAsia="Arial" w:hAnsi="Times New Roman" w:cs="Times New Roman"/>
          <w:b/>
          <w:bCs/>
          <w:sz w:val="16"/>
        </w:rPr>
        <w:t xml:space="preserve">Magistrát města Opavy </w:t>
      </w:r>
      <w:r w:rsidRPr="00645209">
        <w:rPr>
          <w:rFonts w:ascii="Times New Roman" w:eastAsia="Arial" w:hAnsi="Times New Roman" w:cs="Times New Roman"/>
          <w:sz w:val="16"/>
        </w:rPr>
        <w:t xml:space="preserve">obecní živnostenský </w:t>
      </w:r>
      <w:r w:rsidRPr="00645209">
        <w:rPr>
          <w:rFonts w:ascii="Times New Roman" w:eastAsia="Arial" w:hAnsi="Times New Roman" w:cs="Times New Roman"/>
          <w:b/>
          <w:bCs/>
          <w:sz w:val="16"/>
        </w:rPr>
        <w:t xml:space="preserve">úřad 746 26 </w:t>
      </w:r>
      <w:r w:rsidRPr="00645209">
        <w:rPr>
          <w:rFonts w:ascii="Times New Roman" w:eastAsia="Arial" w:hAnsi="Times New Roman" w:cs="Times New Roman"/>
          <w:sz w:val="16"/>
        </w:rPr>
        <w:t>Opava, Horní náměstí 69</w:t>
      </w:r>
    </w:p>
    <w:p w:rsidR="00645209" w:rsidRPr="00645209" w:rsidRDefault="00645209" w:rsidP="00645209">
      <w:pPr>
        <w:spacing w:after="0" w:line="240" w:lineRule="exact"/>
        <w:ind w:left="1032"/>
        <w:rPr>
          <w:rFonts w:ascii="Arial" w:eastAsia="Arial" w:hAnsi="Arial" w:cs="Arial"/>
          <w:sz w:val="20"/>
          <w:szCs w:val="20"/>
        </w:rPr>
      </w:pPr>
    </w:p>
    <w:p w:rsidR="00645209" w:rsidRPr="00645209" w:rsidRDefault="00645209" w:rsidP="00645209">
      <w:pPr>
        <w:tabs>
          <w:tab w:val="left" w:pos="2184"/>
        </w:tabs>
        <w:spacing w:before="134" w:after="0" w:line="245" w:lineRule="exact"/>
        <w:ind w:left="1032"/>
        <w:rPr>
          <w:rFonts w:ascii="Times New Roman" w:eastAsia="Times New Roman" w:hAnsi="Times New Roman" w:cs="Times New Roman"/>
          <w:sz w:val="16"/>
          <w:szCs w:val="16"/>
        </w:rPr>
      </w:pPr>
      <w:r w:rsidRPr="00645209">
        <w:rPr>
          <w:rFonts w:ascii="Times New Roman" w:eastAsia="Arial" w:hAnsi="Times New Roman" w:cs="Times New Roman"/>
          <w:b/>
          <w:bCs/>
          <w:sz w:val="16"/>
        </w:rPr>
        <w:t xml:space="preserve">Č. </w:t>
      </w:r>
      <w:r w:rsidRPr="00645209">
        <w:rPr>
          <w:rFonts w:ascii="Arial" w:eastAsia="Arial" w:hAnsi="Arial" w:cs="Arial"/>
          <w:sz w:val="14"/>
        </w:rPr>
        <w:t>j.:</w:t>
      </w:r>
      <w:r w:rsidRPr="00645209">
        <w:rPr>
          <w:rFonts w:ascii="Arial" w:eastAsia="Arial" w:hAnsi="Arial" w:cs="Arial"/>
          <w:sz w:val="14"/>
        </w:rPr>
        <w:tab/>
      </w:r>
      <w:r w:rsidRPr="00645209">
        <w:rPr>
          <w:rFonts w:ascii="Times New Roman" w:eastAsia="Arial" w:hAnsi="Times New Roman" w:cs="Times New Roman"/>
          <w:b/>
          <w:bCs/>
          <w:sz w:val="16"/>
        </w:rPr>
        <w:t>MMOP 64914/2014</w:t>
      </w:r>
    </w:p>
    <w:p w:rsidR="00645209" w:rsidRPr="00645209" w:rsidRDefault="00645209" w:rsidP="00645209">
      <w:pPr>
        <w:spacing w:after="0" w:line="245" w:lineRule="exact"/>
        <w:ind w:left="1032"/>
        <w:rPr>
          <w:rFonts w:ascii="Times New Roman" w:eastAsia="Times New Roman" w:hAnsi="Times New Roman" w:cs="Times New Roman"/>
          <w:sz w:val="16"/>
          <w:szCs w:val="16"/>
        </w:rPr>
      </w:pPr>
      <w:proofErr w:type="spellStart"/>
      <w:r w:rsidRPr="00645209">
        <w:rPr>
          <w:rFonts w:ascii="Times New Roman" w:eastAsia="Arial" w:hAnsi="Times New Roman" w:cs="Times New Roman"/>
          <w:b/>
          <w:bCs/>
          <w:sz w:val="16"/>
        </w:rPr>
        <w:t>Sp</w:t>
      </w:r>
      <w:proofErr w:type="spellEnd"/>
      <w:r w:rsidRPr="00645209">
        <w:rPr>
          <w:rFonts w:ascii="Times New Roman" w:eastAsia="Arial" w:hAnsi="Times New Roman" w:cs="Times New Roman"/>
          <w:b/>
          <w:bCs/>
          <w:sz w:val="16"/>
        </w:rPr>
        <w:t xml:space="preserve">. </w:t>
      </w:r>
      <w:r w:rsidRPr="00645209">
        <w:rPr>
          <w:rFonts w:ascii="Arial" w:eastAsia="Arial" w:hAnsi="Arial" w:cs="Arial"/>
          <w:sz w:val="14"/>
        </w:rPr>
        <w:t xml:space="preserve">značka:    </w:t>
      </w:r>
      <w:r w:rsidRPr="00645209">
        <w:rPr>
          <w:rFonts w:ascii="Times New Roman" w:eastAsia="Arial" w:hAnsi="Times New Roman" w:cs="Times New Roman"/>
          <w:b/>
          <w:bCs/>
          <w:sz w:val="16"/>
        </w:rPr>
        <w:t>12750/2014/ZIVN</w:t>
      </w:r>
    </w:p>
    <w:p w:rsidR="00645209" w:rsidRPr="00645209" w:rsidRDefault="00645209" w:rsidP="00645209">
      <w:pPr>
        <w:spacing w:after="0" w:line="240" w:lineRule="exact"/>
        <w:jc w:val="center"/>
        <w:rPr>
          <w:rFonts w:ascii="Arial" w:eastAsia="Arial" w:hAnsi="Arial" w:cs="Arial"/>
          <w:sz w:val="20"/>
          <w:szCs w:val="20"/>
        </w:rPr>
      </w:pPr>
    </w:p>
    <w:p w:rsidR="00645209" w:rsidRPr="00645209" w:rsidRDefault="00645209" w:rsidP="00645209">
      <w:pPr>
        <w:spacing w:after="0" w:line="240" w:lineRule="exact"/>
        <w:jc w:val="center"/>
        <w:rPr>
          <w:rFonts w:ascii="Arial" w:eastAsia="Arial" w:hAnsi="Arial" w:cs="Arial"/>
          <w:sz w:val="20"/>
          <w:szCs w:val="20"/>
        </w:rPr>
      </w:pPr>
    </w:p>
    <w:p w:rsidR="00645209" w:rsidRPr="00645209" w:rsidRDefault="00645209" w:rsidP="00645209">
      <w:pPr>
        <w:spacing w:after="0" w:line="240" w:lineRule="exact"/>
        <w:jc w:val="center"/>
        <w:rPr>
          <w:rFonts w:ascii="Arial" w:eastAsia="Arial" w:hAnsi="Arial" w:cs="Arial"/>
          <w:sz w:val="20"/>
          <w:szCs w:val="20"/>
        </w:rPr>
      </w:pPr>
    </w:p>
    <w:p w:rsidR="00645209" w:rsidRPr="00645209" w:rsidRDefault="00645209" w:rsidP="00645209">
      <w:pPr>
        <w:spacing w:after="0" w:line="240" w:lineRule="exact"/>
        <w:jc w:val="center"/>
        <w:rPr>
          <w:rFonts w:ascii="Arial" w:eastAsia="Arial" w:hAnsi="Arial" w:cs="Arial"/>
          <w:sz w:val="20"/>
          <w:szCs w:val="20"/>
        </w:rPr>
      </w:pPr>
    </w:p>
    <w:p w:rsidR="00645209" w:rsidRPr="00645209" w:rsidRDefault="00645209" w:rsidP="00645209">
      <w:pPr>
        <w:spacing w:before="72" w:after="0" w:line="240" w:lineRule="auto"/>
        <w:jc w:val="center"/>
        <w:rPr>
          <w:rFonts w:ascii="Times New Roman" w:eastAsia="Times New Roman" w:hAnsi="Times New Roman" w:cs="Times New Roman"/>
          <w:sz w:val="36"/>
          <w:szCs w:val="36"/>
        </w:rPr>
      </w:pPr>
      <w:r w:rsidRPr="00645209">
        <w:rPr>
          <w:rFonts w:ascii="Times New Roman" w:eastAsia="Arial" w:hAnsi="Times New Roman" w:cs="Times New Roman"/>
          <w:b/>
          <w:bCs/>
          <w:sz w:val="36"/>
        </w:rPr>
        <w:t>Výpis z živnostenského rejstříku</w:t>
      </w:r>
    </w:p>
    <w:p w:rsidR="00645209" w:rsidRPr="00645209" w:rsidRDefault="00645209" w:rsidP="00645209">
      <w:pPr>
        <w:spacing w:after="0" w:line="240" w:lineRule="exact"/>
        <w:ind w:left="1022"/>
        <w:rPr>
          <w:rFonts w:ascii="Arial" w:eastAsia="Arial" w:hAnsi="Arial" w:cs="Arial"/>
          <w:sz w:val="20"/>
          <w:szCs w:val="20"/>
        </w:rPr>
      </w:pPr>
    </w:p>
    <w:p w:rsidR="00645209" w:rsidRPr="00645209" w:rsidRDefault="00645209" w:rsidP="00645209">
      <w:pPr>
        <w:spacing w:after="0" w:line="240" w:lineRule="exact"/>
        <w:ind w:left="1022"/>
        <w:rPr>
          <w:rFonts w:ascii="Arial" w:eastAsia="Arial" w:hAnsi="Arial" w:cs="Arial"/>
          <w:sz w:val="20"/>
          <w:szCs w:val="20"/>
        </w:rPr>
      </w:pPr>
    </w:p>
    <w:p w:rsidR="00645209" w:rsidRPr="00645209" w:rsidRDefault="00645209" w:rsidP="00645209">
      <w:pPr>
        <w:tabs>
          <w:tab w:val="right" w:pos="6744"/>
        </w:tabs>
        <w:spacing w:before="86" w:after="0" w:line="293" w:lineRule="exact"/>
        <w:ind w:left="1022"/>
        <w:rPr>
          <w:rFonts w:ascii="Times New Roman" w:eastAsia="Times New Roman" w:hAnsi="Times New Roman" w:cs="Times New Roman"/>
          <w:sz w:val="16"/>
          <w:szCs w:val="16"/>
        </w:rPr>
      </w:pPr>
      <w:r w:rsidRPr="00645209">
        <w:rPr>
          <w:rFonts w:ascii="Times New Roman" w:eastAsia="Arial" w:hAnsi="Times New Roman" w:cs="Times New Roman"/>
          <w:sz w:val="16"/>
        </w:rPr>
        <w:t>Jméno a příjmení:</w:t>
      </w:r>
      <w:r w:rsidRPr="00645209">
        <w:rPr>
          <w:rFonts w:ascii="Times New Roman" w:eastAsia="Arial" w:hAnsi="Times New Roman" w:cs="Times New Roman"/>
          <w:sz w:val="16"/>
        </w:rPr>
        <w:tab/>
      </w:r>
      <w:r w:rsidRPr="00645209">
        <w:rPr>
          <w:rFonts w:ascii="Times New Roman" w:eastAsia="Arial" w:hAnsi="Times New Roman" w:cs="Times New Roman"/>
          <w:b/>
          <w:bCs/>
          <w:sz w:val="16"/>
        </w:rPr>
        <w:t xml:space="preserve">Marcel </w:t>
      </w:r>
      <w:proofErr w:type="spellStart"/>
      <w:r w:rsidRPr="00645209">
        <w:rPr>
          <w:rFonts w:ascii="Times New Roman" w:eastAsia="Arial" w:hAnsi="Times New Roman" w:cs="Times New Roman"/>
          <w:b/>
          <w:bCs/>
          <w:sz w:val="16"/>
        </w:rPr>
        <w:t>Kuzník</w:t>
      </w:r>
      <w:proofErr w:type="spellEnd"/>
    </w:p>
    <w:p w:rsidR="00645209" w:rsidRPr="00645209" w:rsidRDefault="00645209" w:rsidP="00645209">
      <w:pPr>
        <w:tabs>
          <w:tab w:val="right" w:pos="6744"/>
        </w:tabs>
        <w:spacing w:after="0" w:line="293" w:lineRule="exact"/>
        <w:ind w:left="1013"/>
        <w:rPr>
          <w:rFonts w:ascii="Times New Roman" w:eastAsia="Times New Roman" w:hAnsi="Times New Roman" w:cs="Times New Roman"/>
          <w:sz w:val="16"/>
          <w:szCs w:val="16"/>
        </w:rPr>
      </w:pPr>
      <w:r w:rsidRPr="00645209">
        <w:rPr>
          <w:rFonts w:ascii="Times New Roman" w:eastAsia="Arial" w:hAnsi="Times New Roman" w:cs="Times New Roman"/>
          <w:b/>
          <w:bCs/>
          <w:sz w:val="16"/>
        </w:rPr>
        <w:t xml:space="preserve">Rodné </w:t>
      </w:r>
      <w:r w:rsidRPr="00645209">
        <w:rPr>
          <w:rFonts w:ascii="Times New Roman" w:eastAsia="Arial" w:hAnsi="Times New Roman" w:cs="Times New Roman"/>
          <w:sz w:val="16"/>
        </w:rPr>
        <w:t>číslo:</w:t>
      </w:r>
      <w:r w:rsidRPr="00645209">
        <w:rPr>
          <w:rFonts w:ascii="Times New Roman" w:eastAsia="Arial" w:hAnsi="Times New Roman" w:cs="Times New Roman"/>
          <w:sz w:val="16"/>
        </w:rPr>
        <w:tab/>
      </w:r>
      <w:r w:rsidRPr="00645209">
        <w:rPr>
          <w:rFonts w:ascii="Times New Roman" w:eastAsia="Arial" w:hAnsi="Times New Roman" w:cs="Times New Roman"/>
          <w:b/>
          <w:bCs/>
          <w:sz w:val="16"/>
        </w:rPr>
        <w:t>750812/5427</w:t>
      </w:r>
    </w:p>
    <w:p w:rsidR="00645209" w:rsidRPr="00645209" w:rsidRDefault="00645209" w:rsidP="00645209">
      <w:pPr>
        <w:tabs>
          <w:tab w:val="right" w:pos="6744"/>
        </w:tabs>
        <w:spacing w:after="0" w:line="293" w:lineRule="exact"/>
        <w:ind w:left="1013"/>
        <w:rPr>
          <w:rFonts w:ascii="Times New Roman" w:eastAsia="Times New Roman" w:hAnsi="Times New Roman" w:cs="Times New Roman"/>
          <w:sz w:val="16"/>
          <w:szCs w:val="16"/>
        </w:rPr>
      </w:pPr>
      <w:r w:rsidRPr="00645209">
        <w:rPr>
          <w:rFonts w:ascii="Times New Roman" w:eastAsia="Arial" w:hAnsi="Times New Roman" w:cs="Times New Roman"/>
          <w:sz w:val="16"/>
        </w:rPr>
        <w:t>Datum narození:</w:t>
      </w:r>
      <w:r w:rsidRPr="00645209">
        <w:rPr>
          <w:rFonts w:ascii="Times New Roman" w:eastAsia="Arial" w:hAnsi="Times New Roman" w:cs="Times New Roman"/>
          <w:sz w:val="16"/>
        </w:rPr>
        <w:tab/>
      </w:r>
      <w:proofErr w:type="gramStart"/>
      <w:r w:rsidRPr="00645209">
        <w:rPr>
          <w:rFonts w:ascii="Times New Roman" w:eastAsia="Arial" w:hAnsi="Times New Roman" w:cs="Times New Roman"/>
          <w:b/>
          <w:bCs/>
          <w:sz w:val="16"/>
        </w:rPr>
        <w:t>12.08.1975</w:t>
      </w:r>
      <w:proofErr w:type="gramEnd"/>
    </w:p>
    <w:p w:rsidR="00645209" w:rsidRPr="00645209" w:rsidRDefault="00645209" w:rsidP="00645209">
      <w:pPr>
        <w:tabs>
          <w:tab w:val="right" w:pos="6744"/>
        </w:tabs>
        <w:spacing w:after="0" w:line="302" w:lineRule="exact"/>
        <w:ind w:left="1018"/>
        <w:rPr>
          <w:rFonts w:ascii="Times New Roman" w:eastAsia="Times New Roman" w:hAnsi="Times New Roman" w:cs="Times New Roman"/>
          <w:sz w:val="16"/>
          <w:szCs w:val="16"/>
        </w:rPr>
      </w:pPr>
      <w:r w:rsidRPr="00645209">
        <w:rPr>
          <w:rFonts w:ascii="Times New Roman" w:eastAsia="Arial" w:hAnsi="Times New Roman" w:cs="Times New Roman"/>
          <w:sz w:val="16"/>
        </w:rPr>
        <w:t>Bydliště:</w:t>
      </w:r>
      <w:r w:rsidRPr="00645209">
        <w:rPr>
          <w:rFonts w:ascii="Times New Roman" w:eastAsia="Arial" w:hAnsi="Times New Roman" w:cs="Times New Roman"/>
          <w:sz w:val="16"/>
        </w:rPr>
        <w:tab/>
      </w:r>
      <w:r w:rsidRPr="00645209">
        <w:rPr>
          <w:rFonts w:ascii="Times New Roman" w:eastAsia="Arial" w:hAnsi="Times New Roman" w:cs="Times New Roman"/>
          <w:b/>
          <w:bCs/>
          <w:sz w:val="16"/>
        </w:rPr>
        <w:t>17. listopadu 942/37, 747 06, Opava - Kylešovice</w:t>
      </w:r>
    </w:p>
    <w:p w:rsidR="00645209" w:rsidRPr="00645209" w:rsidRDefault="00645209" w:rsidP="00645209">
      <w:pPr>
        <w:tabs>
          <w:tab w:val="right" w:pos="6744"/>
        </w:tabs>
        <w:spacing w:after="0" w:line="302" w:lineRule="exact"/>
        <w:ind w:left="1027"/>
        <w:rPr>
          <w:rFonts w:ascii="Times New Roman" w:eastAsia="Times New Roman" w:hAnsi="Times New Roman" w:cs="Times New Roman"/>
          <w:sz w:val="16"/>
          <w:szCs w:val="16"/>
        </w:rPr>
      </w:pPr>
      <w:r w:rsidRPr="00645209">
        <w:rPr>
          <w:rFonts w:ascii="Times New Roman" w:eastAsia="Arial" w:hAnsi="Times New Roman" w:cs="Times New Roman"/>
          <w:sz w:val="16"/>
        </w:rPr>
        <w:t>Sídlo:</w:t>
      </w:r>
      <w:r w:rsidRPr="00645209">
        <w:rPr>
          <w:rFonts w:ascii="Times New Roman" w:eastAsia="Arial" w:hAnsi="Times New Roman" w:cs="Times New Roman"/>
          <w:sz w:val="16"/>
        </w:rPr>
        <w:tab/>
      </w:r>
      <w:r w:rsidRPr="00645209">
        <w:rPr>
          <w:rFonts w:ascii="Times New Roman" w:eastAsia="Arial" w:hAnsi="Times New Roman" w:cs="Times New Roman"/>
          <w:b/>
          <w:bCs/>
          <w:sz w:val="16"/>
        </w:rPr>
        <w:t>17. listopadu 942/37, 747 06, Opava - Kylešovice</w:t>
      </w:r>
    </w:p>
    <w:p w:rsidR="00645209" w:rsidRPr="00645209" w:rsidRDefault="00645209" w:rsidP="00645209">
      <w:pPr>
        <w:tabs>
          <w:tab w:val="right" w:pos="6744"/>
        </w:tabs>
        <w:spacing w:after="0" w:line="302" w:lineRule="exact"/>
        <w:ind w:left="1022"/>
        <w:rPr>
          <w:rFonts w:ascii="Times New Roman" w:eastAsia="Times New Roman" w:hAnsi="Times New Roman" w:cs="Times New Roman"/>
          <w:sz w:val="16"/>
          <w:szCs w:val="16"/>
        </w:rPr>
      </w:pPr>
      <w:r w:rsidRPr="00645209">
        <w:rPr>
          <w:rFonts w:ascii="Times New Roman" w:eastAsia="Arial" w:hAnsi="Times New Roman" w:cs="Times New Roman"/>
          <w:sz w:val="16"/>
        </w:rPr>
        <w:t>Identifikační číslo:</w:t>
      </w:r>
      <w:r w:rsidRPr="00645209">
        <w:rPr>
          <w:rFonts w:ascii="Times New Roman" w:eastAsia="Arial" w:hAnsi="Times New Roman" w:cs="Times New Roman"/>
          <w:sz w:val="16"/>
        </w:rPr>
        <w:tab/>
      </w:r>
      <w:r w:rsidRPr="00645209">
        <w:rPr>
          <w:rFonts w:ascii="Times New Roman" w:eastAsia="Arial" w:hAnsi="Times New Roman" w:cs="Times New Roman"/>
          <w:b/>
          <w:bCs/>
          <w:sz w:val="16"/>
        </w:rPr>
        <w:t>02859955</w:t>
      </w:r>
    </w:p>
    <w:p w:rsidR="00645209" w:rsidRPr="00645209" w:rsidRDefault="00645209" w:rsidP="00645209">
      <w:pPr>
        <w:spacing w:before="235" w:after="0" w:line="293" w:lineRule="exact"/>
        <w:ind w:left="1176" w:right="1382" w:hanging="158"/>
        <w:rPr>
          <w:rFonts w:ascii="Times New Roman" w:eastAsia="Times New Roman" w:hAnsi="Times New Roman" w:cs="Times New Roman"/>
          <w:sz w:val="16"/>
          <w:szCs w:val="16"/>
        </w:rPr>
      </w:pPr>
      <w:r w:rsidRPr="00645209">
        <w:rPr>
          <w:rFonts w:ascii="Times New Roman" w:eastAsia="Arial" w:hAnsi="Times New Roman" w:cs="Times New Roman"/>
          <w:b/>
          <w:bCs/>
          <w:i/>
          <w:iCs/>
          <w:sz w:val="16"/>
        </w:rPr>
        <w:t xml:space="preserve">Živnostenské oprávněni č. I </w:t>
      </w:r>
      <w:r w:rsidRPr="00645209">
        <w:rPr>
          <w:rFonts w:ascii="Times New Roman" w:eastAsia="Arial" w:hAnsi="Times New Roman" w:cs="Times New Roman"/>
          <w:sz w:val="16"/>
        </w:rPr>
        <w:t xml:space="preserve">Předmět podnikání:      </w:t>
      </w:r>
      <w:r w:rsidRPr="00645209">
        <w:rPr>
          <w:rFonts w:ascii="Times New Roman" w:eastAsia="Arial" w:hAnsi="Times New Roman" w:cs="Times New Roman"/>
          <w:b/>
          <w:bCs/>
          <w:sz w:val="16"/>
        </w:rPr>
        <w:t>Výroba, obchod a služby neuvedené v přílohách 1 až 3 živnostenského zákona</w:t>
      </w:r>
    </w:p>
    <w:p w:rsidR="00645209" w:rsidRPr="00645209" w:rsidRDefault="00645209" w:rsidP="00645209">
      <w:pPr>
        <w:tabs>
          <w:tab w:val="left" w:pos="3024"/>
        </w:tabs>
        <w:spacing w:before="43" w:after="0" w:line="240" w:lineRule="exact"/>
        <w:ind w:left="1176"/>
        <w:rPr>
          <w:rFonts w:ascii="Times New Roman" w:eastAsia="Times New Roman" w:hAnsi="Times New Roman" w:cs="Times New Roman"/>
          <w:sz w:val="16"/>
          <w:szCs w:val="16"/>
        </w:rPr>
      </w:pPr>
      <w:r w:rsidRPr="00645209">
        <w:rPr>
          <w:rFonts w:ascii="Times New Roman" w:eastAsia="Arial" w:hAnsi="Times New Roman" w:cs="Times New Roman"/>
          <w:sz w:val="16"/>
        </w:rPr>
        <w:t>Obory činnosti:</w:t>
      </w:r>
      <w:r w:rsidRPr="00645209">
        <w:rPr>
          <w:rFonts w:ascii="Times New Roman" w:eastAsia="Arial" w:hAnsi="Times New Roman" w:cs="Times New Roman"/>
          <w:sz w:val="16"/>
        </w:rPr>
        <w:tab/>
      </w:r>
      <w:r w:rsidRPr="00645209">
        <w:rPr>
          <w:rFonts w:ascii="Times New Roman" w:eastAsia="Arial" w:hAnsi="Times New Roman" w:cs="Times New Roman"/>
          <w:b/>
          <w:bCs/>
          <w:sz w:val="16"/>
        </w:rPr>
        <w:t xml:space="preserve">Poskytování služeb pro </w:t>
      </w:r>
      <w:proofErr w:type="spellStart"/>
      <w:r w:rsidRPr="00645209">
        <w:rPr>
          <w:rFonts w:ascii="Times New Roman" w:eastAsia="Arial" w:hAnsi="Times New Roman" w:cs="Times New Roman"/>
          <w:b/>
          <w:bCs/>
          <w:sz w:val="16"/>
        </w:rPr>
        <w:t>zemSdSIstvf</w:t>
      </w:r>
      <w:proofErr w:type="spellEnd"/>
      <w:r w:rsidRPr="00645209">
        <w:rPr>
          <w:rFonts w:ascii="Times New Roman" w:eastAsia="Arial" w:hAnsi="Times New Roman" w:cs="Times New Roman"/>
          <w:b/>
          <w:bCs/>
          <w:sz w:val="16"/>
        </w:rPr>
        <w:t>, zahradnictví, rybníkářství, lesnictví a myslivost</w:t>
      </w:r>
    </w:p>
    <w:p w:rsidR="00645209" w:rsidRPr="00645209" w:rsidRDefault="00645209" w:rsidP="00645209">
      <w:pPr>
        <w:spacing w:after="0" w:line="240" w:lineRule="exact"/>
        <w:ind w:left="3019" w:right="1037"/>
        <w:rPr>
          <w:rFonts w:ascii="Times New Roman" w:eastAsia="Times New Roman" w:hAnsi="Times New Roman" w:cs="Times New Roman"/>
          <w:sz w:val="16"/>
          <w:szCs w:val="16"/>
        </w:rPr>
      </w:pPr>
      <w:r w:rsidRPr="00645209">
        <w:rPr>
          <w:rFonts w:ascii="Times New Roman" w:eastAsia="Arial" w:hAnsi="Times New Roman" w:cs="Times New Roman"/>
          <w:b/>
          <w:bCs/>
          <w:sz w:val="16"/>
        </w:rPr>
        <w:t xml:space="preserve">Diagnostická, zkušební a poradenská činnost v ochraně rostlin a ošetřování </w:t>
      </w:r>
      <w:r w:rsidRPr="00645209">
        <w:rPr>
          <w:rFonts w:ascii="Times New Roman" w:eastAsia="Arial" w:hAnsi="Times New Roman" w:cs="Times New Roman"/>
          <w:sz w:val="16"/>
        </w:rPr>
        <w:t xml:space="preserve">rostlin, </w:t>
      </w:r>
      <w:r w:rsidRPr="00645209">
        <w:rPr>
          <w:rFonts w:ascii="Times New Roman" w:eastAsia="Arial" w:hAnsi="Times New Roman" w:cs="Times New Roman"/>
          <w:b/>
          <w:bCs/>
          <w:sz w:val="16"/>
        </w:rPr>
        <w:t xml:space="preserve">rostlinných produktů, objektů a půdy proti škodlivým organismům přípravky na ochranu rostlin nebo biocidními přípravky Nakládání s reprodukčním materiálem lesních dřevin Chov zvířat a jejich výcvik (s výjimkou živočišné výroby) Přípravné a dokončovací stavební práce, specializované stavební činností Zprostředkování obchodu </w:t>
      </w:r>
      <w:r w:rsidRPr="00645209">
        <w:rPr>
          <w:rFonts w:ascii="Times New Roman" w:eastAsia="Arial" w:hAnsi="Times New Roman" w:cs="Times New Roman"/>
          <w:sz w:val="16"/>
        </w:rPr>
        <w:t xml:space="preserve">a </w:t>
      </w:r>
      <w:r w:rsidRPr="00645209">
        <w:rPr>
          <w:rFonts w:ascii="Times New Roman" w:eastAsia="Arial" w:hAnsi="Times New Roman" w:cs="Times New Roman"/>
          <w:b/>
          <w:bCs/>
          <w:sz w:val="16"/>
        </w:rPr>
        <w:t>služeb Velkoobchod a maloobchod</w:t>
      </w:r>
    </w:p>
    <w:p w:rsidR="00645209" w:rsidRPr="00645209" w:rsidRDefault="00645209" w:rsidP="00645209">
      <w:pPr>
        <w:spacing w:before="10" w:after="0" w:line="240" w:lineRule="exact"/>
        <w:ind w:left="3019" w:right="1728"/>
        <w:rPr>
          <w:rFonts w:ascii="Times New Roman" w:eastAsia="Times New Roman" w:hAnsi="Times New Roman" w:cs="Times New Roman"/>
          <w:sz w:val="16"/>
          <w:szCs w:val="16"/>
        </w:rPr>
      </w:pPr>
      <w:r w:rsidRPr="00645209">
        <w:rPr>
          <w:rFonts w:ascii="Times New Roman" w:eastAsia="Arial" w:hAnsi="Times New Roman" w:cs="Times New Roman"/>
          <w:b/>
          <w:bCs/>
          <w:sz w:val="16"/>
        </w:rPr>
        <w:t xml:space="preserve">Poradenská a konzultační činnost, zpracování odborných studií </w:t>
      </w:r>
      <w:r w:rsidRPr="00645209">
        <w:rPr>
          <w:rFonts w:ascii="Times New Roman" w:eastAsia="Arial" w:hAnsi="Times New Roman" w:cs="Times New Roman"/>
          <w:sz w:val="16"/>
        </w:rPr>
        <w:t xml:space="preserve">a </w:t>
      </w:r>
      <w:r w:rsidRPr="00645209">
        <w:rPr>
          <w:rFonts w:ascii="Times New Roman" w:eastAsia="Arial" w:hAnsi="Times New Roman" w:cs="Times New Roman"/>
          <w:b/>
          <w:bCs/>
          <w:sz w:val="16"/>
        </w:rPr>
        <w:t>posudků Překladatelská a tlumočnická činnost</w:t>
      </w:r>
    </w:p>
    <w:p w:rsidR="00645209" w:rsidRPr="00645209" w:rsidRDefault="00645209" w:rsidP="00645209">
      <w:pPr>
        <w:spacing w:before="106" w:after="0" w:line="240" w:lineRule="auto"/>
        <w:ind w:left="1162"/>
        <w:rPr>
          <w:rFonts w:ascii="Times New Roman" w:eastAsia="Times New Roman" w:hAnsi="Times New Roman" w:cs="Times New Roman"/>
          <w:sz w:val="16"/>
          <w:szCs w:val="16"/>
        </w:rPr>
      </w:pPr>
      <w:r w:rsidRPr="00645209">
        <w:rPr>
          <w:rFonts w:ascii="Times New Roman" w:eastAsia="Arial" w:hAnsi="Times New Roman" w:cs="Times New Roman"/>
          <w:sz w:val="16"/>
        </w:rPr>
        <w:t xml:space="preserve">Vznik oprávnění: </w:t>
      </w:r>
      <w:proofErr w:type="gramStart"/>
      <w:r w:rsidRPr="00645209">
        <w:rPr>
          <w:rFonts w:ascii="Times New Roman" w:eastAsia="Arial" w:hAnsi="Times New Roman" w:cs="Times New Roman"/>
          <w:b/>
          <w:bCs/>
          <w:sz w:val="16"/>
        </w:rPr>
        <w:t>02.04.2014</w:t>
      </w:r>
      <w:proofErr w:type="gramEnd"/>
    </w:p>
    <w:p w:rsidR="00645209" w:rsidRPr="00645209" w:rsidRDefault="00645209" w:rsidP="00645209">
      <w:pPr>
        <w:spacing w:before="106" w:after="0" w:line="240" w:lineRule="auto"/>
        <w:ind w:left="1157"/>
        <w:rPr>
          <w:rFonts w:ascii="Times New Roman" w:eastAsia="Times New Roman" w:hAnsi="Times New Roman" w:cs="Times New Roman"/>
          <w:sz w:val="16"/>
          <w:szCs w:val="16"/>
        </w:rPr>
      </w:pPr>
      <w:r w:rsidRPr="00645209">
        <w:rPr>
          <w:rFonts w:ascii="Times New Roman" w:eastAsia="Arial" w:hAnsi="Times New Roman" w:cs="Times New Roman"/>
          <w:sz w:val="16"/>
        </w:rPr>
        <w:t xml:space="preserve">Doba platnosti oprávnění: </w:t>
      </w:r>
      <w:r w:rsidRPr="00645209">
        <w:rPr>
          <w:rFonts w:ascii="Times New Roman" w:eastAsia="Arial" w:hAnsi="Times New Roman" w:cs="Times New Roman"/>
          <w:b/>
          <w:bCs/>
          <w:sz w:val="16"/>
        </w:rPr>
        <w:t>na dobu neurčitou</w:t>
      </w:r>
    </w:p>
    <w:p w:rsidR="00645209" w:rsidRPr="00645209" w:rsidRDefault="00645209" w:rsidP="00645209">
      <w:pPr>
        <w:spacing w:after="0" w:line="240" w:lineRule="exact"/>
        <w:ind w:left="1008"/>
        <w:rPr>
          <w:rFonts w:ascii="Arial" w:eastAsia="Arial" w:hAnsi="Arial" w:cs="Arial"/>
          <w:sz w:val="20"/>
          <w:szCs w:val="20"/>
        </w:rPr>
      </w:pPr>
    </w:p>
    <w:p w:rsidR="00645209" w:rsidRPr="00645209" w:rsidRDefault="00645209" w:rsidP="00645209">
      <w:pPr>
        <w:spacing w:before="77" w:after="0" w:line="240" w:lineRule="auto"/>
        <w:ind w:left="1008"/>
        <w:rPr>
          <w:rFonts w:ascii="Times New Roman" w:eastAsia="Times New Roman" w:hAnsi="Times New Roman" w:cs="Times New Roman"/>
          <w:sz w:val="16"/>
          <w:szCs w:val="16"/>
        </w:rPr>
      </w:pPr>
      <w:r w:rsidRPr="00645209">
        <w:rPr>
          <w:rFonts w:ascii="Arial" w:eastAsia="Arial" w:hAnsi="Arial" w:cs="Arial"/>
          <w:sz w:val="14"/>
        </w:rPr>
        <w:t xml:space="preserve">Úřad </w:t>
      </w:r>
      <w:r w:rsidRPr="00645209">
        <w:rPr>
          <w:rFonts w:ascii="Times New Roman" w:eastAsia="Arial" w:hAnsi="Times New Roman" w:cs="Times New Roman"/>
          <w:sz w:val="16"/>
        </w:rPr>
        <w:t xml:space="preserve">příslušný podle </w:t>
      </w:r>
      <w:r w:rsidRPr="00645209">
        <w:rPr>
          <w:rFonts w:ascii="Times New Roman" w:eastAsia="Arial" w:hAnsi="Times New Roman" w:cs="Times New Roman"/>
          <w:b/>
          <w:bCs/>
          <w:sz w:val="16"/>
        </w:rPr>
        <w:t xml:space="preserve">§ 71 </w:t>
      </w:r>
      <w:r w:rsidRPr="00645209">
        <w:rPr>
          <w:rFonts w:ascii="Times New Roman" w:eastAsia="Arial" w:hAnsi="Times New Roman" w:cs="Times New Roman"/>
          <w:sz w:val="16"/>
        </w:rPr>
        <w:t xml:space="preserve">odst. </w:t>
      </w:r>
      <w:r w:rsidRPr="00645209">
        <w:rPr>
          <w:rFonts w:ascii="Times New Roman" w:eastAsia="Arial" w:hAnsi="Times New Roman" w:cs="Times New Roman"/>
          <w:b/>
          <w:bCs/>
          <w:sz w:val="16"/>
        </w:rPr>
        <w:t xml:space="preserve">2 </w:t>
      </w:r>
      <w:r w:rsidRPr="00645209">
        <w:rPr>
          <w:rFonts w:ascii="Times New Roman" w:eastAsia="Arial" w:hAnsi="Times New Roman" w:cs="Times New Roman"/>
          <w:sz w:val="16"/>
        </w:rPr>
        <w:t xml:space="preserve">živnostenského zákona: </w:t>
      </w:r>
      <w:r w:rsidRPr="00645209">
        <w:rPr>
          <w:rFonts w:ascii="Times New Roman" w:eastAsia="Arial" w:hAnsi="Times New Roman" w:cs="Times New Roman"/>
          <w:b/>
          <w:bCs/>
          <w:sz w:val="16"/>
        </w:rPr>
        <w:t>Magistrát města Opavy</w:t>
      </w:r>
    </w:p>
    <w:p w:rsidR="00645209" w:rsidRPr="00645209" w:rsidRDefault="007A5BC7" w:rsidP="00645209">
      <w:pPr>
        <w:spacing w:before="139" w:after="0" w:line="240" w:lineRule="auto"/>
        <w:ind w:right="-4"/>
        <w:rPr>
          <w:rFonts w:ascii="Arial" w:eastAsia="Arial" w:hAnsi="Arial" w:cs="Arial"/>
          <w:sz w:val="20"/>
          <w:szCs w:val="20"/>
        </w:rPr>
      </w:pPr>
      <w:r>
        <w:rPr>
          <w:rFonts w:ascii="Arial" w:eastAsia="Arial" w:hAnsi="Arial" w:cs="Arial"/>
          <w:noProof/>
          <w:sz w:val="20"/>
          <w:szCs w:val="20"/>
        </w:rPr>
        <w:drawing>
          <wp:inline distT="0" distB="0" distL="0" distR="0">
            <wp:extent cx="6934200" cy="2114550"/>
            <wp:effectExtent l="0" t="0" r="0" b="0"/>
            <wp:docPr id="34" name="obrázek 34" descr="http://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http://18"/>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34200" cy="2114550"/>
                    </a:xfrm>
                    <a:prstGeom prst="rect">
                      <a:avLst/>
                    </a:prstGeom>
                    <a:solidFill>
                      <a:srgbClr val="FFFFFF"/>
                    </a:solidFill>
                    <a:ln>
                      <a:noFill/>
                    </a:ln>
                  </pic:spPr>
                </pic:pic>
              </a:graphicData>
            </a:graphic>
          </wp:inline>
        </w:drawing>
      </w:r>
    </w:p>
    <w:p w:rsidR="00645209" w:rsidRPr="00645209" w:rsidRDefault="00645209" w:rsidP="00645209">
      <w:pPr>
        <w:spacing w:before="562" w:after="0" w:line="240" w:lineRule="auto"/>
        <w:rPr>
          <w:rFonts w:ascii="Arial" w:eastAsia="Arial" w:hAnsi="Arial" w:cs="Arial"/>
          <w:sz w:val="20"/>
          <w:szCs w:val="20"/>
        </w:rPr>
        <w:sectPr w:rsidR="00645209" w:rsidRPr="00645209">
          <w:footerReference w:type="even" r:id="rId55"/>
          <w:footerReference w:type="default" r:id="rId56"/>
          <w:pgSz w:w="12240" w:h="18720"/>
          <w:pgMar w:top="1176" w:right="679" w:bottom="1440" w:left="645" w:header="708" w:footer="708" w:gutter="0"/>
          <w:cols w:space="708"/>
        </w:sectPr>
      </w:pPr>
    </w:p>
    <w:p w:rsidR="00645209" w:rsidRPr="00645209" w:rsidRDefault="007A5BC7" w:rsidP="00645209">
      <w:pPr>
        <w:spacing w:after="0" w:line="240" w:lineRule="auto"/>
        <w:ind w:right="-4"/>
        <w:rPr>
          <w:rFonts w:ascii="Arial" w:eastAsia="Arial" w:hAnsi="Arial" w:cs="Arial"/>
          <w:sz w:val="20"/>
          <w:szCs w:val="20"/>
        </w:rPr>
      </w:pPr>
      <w:r>
        <w:rPr>
          <w:rFonts w:ascii="Arial" w:eastAsia="Arial" w:hAnsi="Arial" w:cs="Arial"/>
          <w:noProof/>
          <w:sz w:val="20"/>
          <w:szCs w:val="20"/>
        </w:rPr>
        <w:lastRenderedPageBreak/>
        <w:drawing>
          <wp:inline distT="0" distB="0" distL="0" distR="0">
            <wp:extent cx="6400800" cy="1209675"/>
            <wp:effectExtent l="0" t="0" r="0" b="9525"/>
            <wp:docPr id="35" name="obrázek 35" descr="http://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http://19"/>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solidFill>
                      <a:srgbClr val="FFFFFF"/>
                    </a:solidFill>
                    <a:ln>
                      <a:noFill/>
                    </a:ln>
                  </pic:spPr>
                </pic:pic>
              </a:graphicData>
            </a:graphic>
          </wp:inline>
        </w:drawing>
      </w:r>
    </w:p>
    <w:p w:rsidR="00645209" w:rsidRPr="00645209" w:rsidRDefault="00645209" w:rsidP="00645209">
      <w:pPr>
        <w:spacing w:after="0" w:line="240" w:lineRule="exact"/>
        <w:ind w:left="840"/>
        <w:jc w:val="center"/>
        <w:rPr>
          <w:rFonts w:ascii="Arial" w:eastAsia="Arial" w:hAnsi="Arial" w:cs="Arial"/>
          <w:sz w:val="20"/>
          <w:szCs w:val="20"/>
        </w:rPr>
      </w:pPr>
    </w:p>
    <w:p w:rsidR="00645209" w:rsidRPr="00645209" w:rsidRDefault="00645209" w:rsidP="00645209">
      <w:pPr>
        <w:spacing w:after="0" w:line="240" w:lineRule="exact"/>
        <w:ind w:left="840"/>
        <w:jc w:val="center"/>
        <w:rPr>
          <w:rFonts w:ascii="Arial" w:eastAsia="Arial" w:hAnsi="Arial" w:cs="Arial"/>
          <w:sz w:val="20"/>
          <w:szCs w:val="20"/>
        </w:rPr>
      </w:pPr>
    </w:p>
    <w:p w:rsidR="00645209" w:rsidRPr="00645209" w:rsidRDefault="00645209" w:rsidP="00645209">
      <w:pPr>
        <w:spacing w:after="0" w:line="240" w:lineRule="exact"/>
        <w:ind w:left="840"/>
        <w:jc w:val="center"/>
        <w:rPr>
          <w:rFonts w:ascii="Arial" w:eastAsia="Arial" w:hAnsi="Arial" w:cs="Arial"/>
          <w:sz w:val="20"/>
          <w:szCs w:val="20"/>
        </w:rPr>
      </w:pPr>
    </w:p>
    <w:p w:rsidR="00645209" w:rsidRPr="00645209" w:rsidRDefault="00645209" w:rsidP="00645209">
      <w:pPr>
        <w:spacing w:after="0" w:line="240" w:lineRule="exact"/>
        <w:ind w:left="840"/>
        <w:jc w:val="center"/>
        <w:rPr>
          <w:rFonts w:ascii="Arial" w:eastAsia="Arial" w:hAnsi="Arial" w:cs="Arial"/>
          <w:sz w:val="20"/>
          <w:szCs w:val="20"/>
        </w:rPr>
      </w:pPr>
    </w:p>
    <w:p w:rsidR="00645209" w:rsidRPr="00645209" w:rsidRDefault="00645209" w:rsidP="00645209">
      <w:pPr>
        <w:spacing w:before="24" w:after="0" w:line="346" w:lineRule="exact"/>
        <w:ind w:left="840"/>
        <w:jc w:val="center"/>
        <w:rPr>
          <w:rFonts w:ascii="Arial" w:eastAsia="Arial" w:hAnsi="Arial" w:cs="Arial"/>
          <w:sz w:val="20"/>
          <w:szCs w:val="20"/>
        </w:rPr>
      </w:pPr>
      <w:r w:rsidRPr="00645209">
        <w:rPr>
          <w:rFonts w:ascii="Arial" w:eastAsia="Arial" w:hAnsi="Arial" w:cs="Arial"/>
          <w:b/>
          <w:bCs/>
          <w:sz w:val="20"/>
        </w:rPr>
        <w:t>VZOR PROTOKOLU O PŘEDÁNÍ A PŘEVZETÍ ČÁSTI DÍLA „MANAGEMENT LESNÍCH EKOSYSTÉMŮ V NPR PRADĚD V ROCE 2016-2023 - ČÁST "</w:t>
      </w:r>
    </w:p>
    <w:p w:rsidR="00645209" w:rsidRPr="00645209" w:rsidRDefault="00645209" w:rsidP="00645209">
      <w:pPr>
        <w:spacing w:after="0" w:line="240" w:lineRule="exact"/>
        <w:ind w:left="538"/>
        <w:rPr>
          <w:rFonts w:ascii="Arial" w:eastAsia="Arial" w:hAnsi="Arial" w:cs="Arial"/>
          <w:sz w:val="20"/>
          <w:szCs w:val="20"/>
        </w:rPr>
      </w:pPr>
    </w:p>
    <w:p w:rsidR="00645209" w:rsidRPr="00645209" w:rsidRDefault="00645209" w:rsidP="00645209">
      <w:pPr>
        <w:spacing w:after="0" w:line="240" w:lineRule="exact"/>
        <w:ind w:left="538"/>
        <w:rPr>
          <w:rFonts w:ascii="Arial" w:eastAsia="Arial" w:hAnsi="Arial" w:cs="Arial"/>
          <w:sz w:val="20"/>
          <w:szCs w:val="20"/>
        </w:rPr>
      </w:pPr>
    </w:p>
    <w:p w:rsidR="00645209" w:rsidRPr="00645209" w:rsidRDefault="00645209" w:rsidP="00645209">
      <w:pPr>
        <w:spacing w:before="202" w:after="0" w:line="346" w:lineRule="exact"/>
        <w:ind w:left="538"/>
        <w:rPr>
          <w:rFonts w:ascii="Arial" w:eastAsia="Arial" w:hAnsi="Arial" w:cs="Arial"/>
          <w:sz w:val="20"/>
          <w:szCs w:val="20"/>
        </w:rPr>
      </w:pPr>
      <w:r w:rsidRPr="00645209">
        <w:rPr>
          <w:rFonts w:ascii="Arial" w:eastAsia="Arial" w:hAnsi="Arial" w:cs="Arial"/>
          <w:b/>
          <w:bCs/>
          <w:sz w:val="20"/>
        </w:rPr>
        <w:t>Zhotovitel (předávající)</w:t>
      </w:r>
    </w:p>
    <w:p w:rsidR="00645209" w:rsidRPr="00645209" w:rsidRDefault="00645209" w:rsidP="00645209">
      <w:pPr>
        <w:spacing w:after="0" w:line="346" w:lineRule="exact"/>
        <w:ind w:left="542"/>
        <w:rPr>
          <w:rFonts w:ascii="Arial" w:eastAsia="Arial" w:hAnsi="Arial" w:cs="Arial"/>
          <w:sz w:val="20"/>
          <w:szCs w:val="20"/>
        </w:rPr>
      </w:pPr>
      <w:r w:rsidRPr="00645209">
        <w:rPr>
          <w:rFonts w:ascii="Arial" w:eastAsia="Arial" w:hAnsi="Arial" w:cs="Arial"/>
          <w:sz w:val="20"/>
        </w:rPr>
        <w:t xml:space="preserve">Název (jméno). </w:t>
      </w:r>
      <w:r w:rsidRPr="00645209">
        <w:rPr>
          <w:rFonts w:ascii="Arial" w:eastAsia="Arial" w:hAnsi="Arial" w:cs="Arial"/>
          <w:b/>
          <w:bCs/>
          <w:sz w:val="20"/>
        </w:rPr>
        <w:t>MARCEL KUZNÍK</w:t>
      </w:r>
    </w:p>
    <w:p w:rsidR="00645209" w:rsidRPr="00645209" w:rsidRDefault="00645209" w:rsidP="00645209">
      <w:pPr>
        <w:spacing w:after="0" w:line="346" w:lineRule="exact"/>
        <w:ind w:left="538" w:right="3379"/>
        <w:rPr>
          <w:rFonts w:ascii="Arial" w:eastAsia="Arial" w:hAnsi="Arial" w:cs="Arial"/>
          <w:sz w:val="20"/>
          <w:szCs w:val="20"/>
        </w:rPr>
      </w:pPr>
      <w:r w:rsidRPr="00645209">
        <w:rPr>
          <w:rFonts w:ascii="Arial" w:eastAsia="Arial" w:hAnsi="Arial" w:cs="Arial"/>
          <w:sz w:val="20"/>
        </w:rPr>
        <w:t xml:space="preserve">Adresa: </w:t>
      </w:r>
      <w:r w:rsidRPr="00645209">
        <w:rPr>
          <w:rFonts w:ascii="Arial" w:eastAsia="Arial" w:hAnsi="Arial" w:cs="Arial"/>
          <w:b/>
          <w:bCs/>
          <w:sz w:val="20"/>
        </w:rPr>
        <w:t xml:space="preserve">17. LISTOPADU 942/37, OPAVA - KYLEŠOVICE, 747 06 </w:t>
      </w:r>
      <w:r w:rsidRPr="00645209">
        <w:rPr>
          <w:rFonts w:ascii="Arial" w:eastAsia="Arial" w:hAnsi="Arial" w:cs="Arial"/>
          <w:sz w:val="20"/>
        </w:rPr>
        <w:t xml:space="preserve">IČO: </w:t>
      </w:r>
      <w:r w:rsidRPr="00645209">
        <w:rPr>
          <w:rFonts w:ascii="Arial" w:eastAsia="Arial" w:hAnsi="Arial" w:cs="Arial"/>
          <w:b/>
          <w:bCs/>
          <w:sz w:val="20"/>
        </w:rPr>
        <w:t>02859955</w:t>
      </w:r>
    </w:p>
    <w:p w:rsidR="00645209" w:rsidRPr="00645209" w:rsidRDefault="00645209" w:rsidP="00645209">
      <w:pPr>
        <w:spacing w:after="0" w:line="691" w:lineRule="exact"/>
        <w:ind w:left="528" w:right="5069"/>
        <w:rPr>
          <w:rFonts w:ascii="Arial" w:eastAsia="Arial" w:hAnsi="Arial" w:cs="Arial"/>
          <w:sz w:val="20"/>
          <w:szCs w:val="20"/>
        </w:rPr>
      </w:pPr>
      <w:r w:rsidRPr="00645209">
        <w:rPr>
          <w:rFonts w:ascii="Arial" w:eastAsia="Arial" w:hAnsi="Arial" w:cs="Arial"/>
          <w:sz w:val="20"/>
        </w:rPr>
        <w:t xml:space="preserve">Oprávněný zástupce zhotovitele: Marcel </w:t>
      </w:r>
      <w:proofErr w:type="spellStart"/>
      <w:r w:rsidRPr="00645209">
        <w:rPr>
          <w:rFonts w:ascii="Arial" w:eastAsia="Arial" w:hAnsi="Arial" w:cs="Arial"/>
          <w:sz w:val="20"/>
        </w:rPr>
        <w:t>Kuzník</w:t>
      </w:r>
      <w:proofErr w:type="spellEnd"/>
      <w:r w:rsidRPr="00645209">
        <w:rPr>
          <w:rFonts w:ascii="Arial" w:eastAsia="Arial" w:hAnsi="Arial" w:cs="Arial"/>
          <w:sz w:val="20"/>
        </w:rPr>
        <w:t xml:space="preserve"> </w:t>
      </w:r>
      <w:r w:rsidRPr="00645209">
        <w:rPr>
          <w:rFonts w:ascii="Arial" w:eastAsia="Arial" w:hAnsi="Arial" w:cs="Arial"/>
          <w:b/>
          <w:bCs/>
          <w:sz w:val="20"/>
        </w:rPr>
        <w:t>Objednatel (přejímající)</w:t>
      </w:r>
    </w:p>
    <w:p w:rsidR="00645209" w:rsidRPr="00645209" w:rsidRDefault="00645209" w:rsidP="00645209">
      <w:pPr>
        <w:spacing w:after="0" w:line="341" w:lineRule="exact"/>
        <w:ind w:left="518" w:right="2112"/>
        <w:rPr>
          <w:rFonts w:ascii="Arial" w:eastAsia="Arial" w:hAnsi="Arial" w:cs="Arial"/>
          <w:sz w:val="20"/>
          <w:szCs w:val="20"/>
        </w:rPr>
      </w:pPr>
      <w:r w:rsidRPr="00645209">
        <w:rPr>
          <w:rFonts w:ascii="Arial" w:eastAsia="Arial" w:hAnsi="Arial" w:cs="Arial"/>
          <w:sz w:val="20"/>
        </w:rPr>
        <w:t>Název:    Česká republika - Agentura ochrany přírody a krajiny České republiky Adresa:   Kaplanova 1931/1, 148 00 Praha 11, IČO: 62933591</w:t>
      </w:r>
    </w:p>
    <w:p w:rsidR="00645209" w:rsidRPr="00645209" w:rsidRDefault="00645209" w:rsidP="00645209">
      <w:pPr>
        <w:tabs>
          <w:tab w:val="left" w:leader="dot" w:pos="7382"/>
        </w:tabs>
        <w:spacing w:after="0" w:line="341" w:lineRule="exact"/>
        <w:ind w:left="518"/>
        <w:rPr>
          <w:rFonts w:ascii="Arial" w:eastAsia="Arial" w:hAnsi="Arial" w:cs="Arial"/>
          <w:sz w:val="20"/>
          <w:szCs w:val="20"/>
        </w:rPr>
      </w:pPr>
      <w:r w:rsidRPr="00645209">
        <w:rPr>
          <w:rFonts w:ascii="Arial" w:eastAsia="Arial" w:hAnsi="Arial" w:cs="Arial"/>
          <w:sz w:val="20"/>
        </w:rPr>
        <w:t>Oprávněný zástupce objednatele:</w:t>
      </w:r>
      <w:r w:rsidRPr="00645209">
        <w:rPr>
          <w:rFonts w:ascii="Arial" w:eastAsia="Arial" w:hAnsi="Arial" w:cs="Arial"/>
          <w:sz w:val="20"/>
        </w:rPr>
        <w:tab/>
      </w:r>
    </w:p>
    <w:p w:rsidR="00645209" w:rsidRPr="00645209" w:rsidRDefault="00645209" w:rsidP="00645209">
      <w:pPr>
        <w:spacing w:after="0" w:line="240" w:lineRule="exact"/>
        <w:ind w:left="514"/>
        <w:jc w:val="both"/>
        <w:rPr>
          <w:rFonts w:ascii="Arial" w:eastAsia="Arial" w:hAnsi="Arial" w:cs="Arial"/>
          <w:sz w:val="20"/>
          <w:szCs w:val="20"/>
        </w:rPr>
      </w:pPr>
    </w:p>
    <w:p w:rsidR="00645209" w:rsidRPr="00645209" w:rsidRDefault="00645209" w:rsidP="00645209">
      <w:pPr>
        <w:tabs>
          <w:tab w:val="left" w:pos="5640"/>
        </w:tabs>
        <w:spacing w:before="101" w:after="0" w:line="346" w:lineRule="exact"/>
        <w:ind w:left="514"/>
        <w:jc w:val="both"/>
        <w:rPr>
          <w:rFonts w:ascii="Arial" w:eastAsia="Arial" w:hAnsi="Arial" w:cs="Arial"/>
          <w:sz w:val="20"/>
          <w:szCs w:val="20"/>
        </w:rPr>
      </w:pPr>
      <w:r w:rsidRPr="00645209">
        <w:rPr>
          <w:rFonts w:ascii="Arial" w:eastAsia="Arial" w:hAnsi="Arial" w:cs="Arial"/>
          <w:sz w:val="20"/>
        </w:rPr>
        <w:t>Zhotovitel předává objednateli část díla č. (dále jen „Část díla") provedeného dle smlouvy o dílo č.:</w:t>
      </w:r>
      <w:r w:rsidRPr="00645209">
        <w:rPr>
          <w:rFonts w:ascii="Arial" w:eastAsia="Arial" w:hAnsi="Arial" w:cs="Arial"/>
          <w:sz w:val="20"/>
        </w:rPr>
        <w:br/>
        <w:t>uzavřené mezi zhotovitelem a objednatelem dne</w:t>
      </w:r>
      <w:r w:rsidRPr="00645209">
        <w:rPr>
          <w:rFonts w:ascii="Arial" w:eastAsia="Arial" w:hAnsi="Arial" w:cs="Arial"/>
          <w:sz w:val="20"/>
        </w:rPr>
        <w:tab/>
        <w:t>(dále jen „Smlouva").</w:t>
      </w:r>
    </w:p>
    <w:p w:rsidR="00645209" w:rsidRPr="00645209" w:rsidRDefault="00645209" w:rsidP="00645209">
      <w:pPr>
        <w:spacing w:after="0" w:line="240" w:lineRule="exact"/>
        <w:ind w:left="509"/>
        <w:rPr>
          <w:rFonts w:ascii="Arial" w:eastAsia="Arial" w:hAnsi="Arial" w:cs="Arial"/>
          <w:sz w:val="20"/>
          <w:szCs w:val="20"/>
        </w:rPr>
      </w:pPr>
    </w:p>
    <w:p w:rsidR="00645209" w:rsidRPr="00645209" w:rsidRDefault="00645209" w:rsidP="00645209">
      <w:pPr>
        <w:spacing w:before="182" w:after="0" w:line="240" w:lineRule="auto"/>
        <w:ind w:left="509"/>
        <w:rPr>
          <w:rFonts w:ascii="Arial" w:eastAsia="Arial" w:hAnsi="Arial" w:cs="Arial"/>
          <w:sz w:val="20"/>
          <w:szCs w:val="20"/>
        </w:rPr>
      </w:pPr>
      <w:r w:rsidRPr="00645209">
        <w:rPr>
          <w:rFonts w:ascii="Arial" w:eastAsia="Arial" w:hAnsi="Arial" w:cs="Arial"/>
          <w:b/>
          <w:bCs/>
          <w:sz w:val="20"/>
        </w:rPr>
        <w:t>Předmět podpory:</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106" w:after="0" w:line="1" w:lineRule="exact"/>
        <w:rPr>
          <w:rFonts w:ascii="Arial" w:eastAsia="Arial" w:hAnsi="Arial" w:cs="Arial"/>
          <w:sz w:val="20"/>
          <w:szCs w:val="20"/>
        </w:rPr>
      </w:pPr>
    </w:p>
    <w:tbl>
      <w:tblPr>
        <w:tblW w:w="0" w:type="auto"/>
        <w:tblInd w:w="40" w:type="dxa"/>
        <w:tblLayout w:type="fixed"/>
        <w:tblCellMar>
          <w:left w:w="40" w:type="dxa"/>
          <w:right w:w="40" w:type="dxa"/>
        </w:tblCellMar>
        <w:tblLook w:val="04A0" w:firstRow="1" w:lastRow="0" w:firstColumn="1" w:lastColumn="0" w:noHBand="0" w:noVBand="1"/>
      </w:tblPr>
      <w:tblGrid>
        <w:gridCol w:w="3077"/>
        <w:gridCol w:w="1589"/>
        <w:gridCol w:w="1555"/>
        <w:gridCol w:w="2438"/>
      </w:tblGrid>
      <w:tr w:rsidR="00645209" w:rsidRPr="00645209">
        <w:tc>
          <w:tcPr>
            <w:tcW w:w="3077" w:type="dxa"/>
            <w:vMerge w:val="restart"/>
            <w:tcBorders>
              <w:top w:val="single" w:sz="6" w:space="0" w:color="auto"/>
              <w:left w:val="single" w:sz="6" w:space="0" w:color="auto"/>
              <w:bottom w:val="single" w:sz="6" w:space="0" w:color="auto"/>
              <w:right w:val="single" w:sz="6" w:space="0" w:color="auto"/>
            </w:tcBorders>
            <w:vAlign w:val="center"/>
          </w:tcPr>
          <w:p w:rsidR="00645209" w:rsidRPr="00645209" w:rsidRDefault="00645209" w:rsidP="00645209">
            <w:pPr>
              <w:spacing w:after="0" w:line="240" w:lineRule="auto"/>
              <w:rPr>
                <w:rFonts w:ascii="Arial" w:eastAsia="Arial" w:hAnsi="Arial" w:cs="Arial"/>
                <w:sz w:val="20"/>
                <w:szCs w:val="20"/>
              </w:rPr>
            </w:pPr>
            <w:r w:rsidRPr="00645209">
              <w:rPr>
                <w:rFonts w:ascii="Arial" w:eastAsia="Arial" w:hAnsi="Arial" w:cs="Arial"/>
                <w:sz w:val="20"/>
              </w:rPr>
              <w:t>Činnost</w:t>
            </w:r>
          </w:p>
        </w:tc>
        <w:tc>
          <w:tcPr>
            <w:tcW w:w="1589" w:type="dxa"/>
            <w:vMerge w:val="restart"/>
            <w:tcBorders>
              <w:top w:val="single" w:sz="6" w:space="0" w:color="auto"/>
              <w:left w:val="single" w:sz="6" w:space="0" w:color="auto"/>
              <w:bottom w:val="single" w:sz="6" w:space="0" w:color="auto"/>
              <w:right w:val="single" w:sz="6" w:space="0" w:color="auto"/>
            </w:tcBorders>
            <w:vAlign w:val="center"/>
          </w:tcPr>
          <w:p w:rsidR="00645209" w:rsidRPr="00645209" w:rsidRDefault="00645209" w:rsidP="00645209">
            <w:pPr>
              <w:spacing w:after="0" w:line="240" w:lineRule="auto"/>
              <w:rPr>
                <w:rFonts w:ascii="Arial" w:eastAsia="Arial" w:hAnsi="Arial" w:cs="Arial"/>
                <w:sz w:val="20"/>
                <w:szCs w:val="20"/>
              </w:rPr>
            </w:pPr>
            <w:r w:rsidRPr="00645209">
              <w:rPr>
                <w:rFonts w:ascii="Arial" w:eastAsia="Arial" w:hAnsi="Arial" w:cs="Arial"/>
                <w:sz w:val="20"/>
              </w:rPr>
              <w:t>Množství</w:t>
            </w:r>
          </w:p>
        </w:tc>
        <w:tc>
          <w:tcPr>
            <w:tcW w:w="3993" w:type="dxa"/>
            <w:gridSpan w:val="2"/>
            <w:tcBorders>
              <w:top w:val="single" w:sz="6" w:space="0" w:color="auto"/>
              <w:left w:val="single" w:sz="6" w:space="0" w:color="auto"/>
              <w:bottom w:val="single" w:sz="6" w:space="0" w:color="auto"/>
              <w:right w:val="single" w:sz="6" w:space="0" w:color="auto"/>
            </w:tcBorders>
          </w:tcPr>
          <w:p w:rsidR="00645209" w:rsidRPr="00645209" w:rsidRDefault="00645209" w:rsidP="00645209">
            <w:pPr>
              <w:spacing w:after="0" w:line="240" w:lineRule="auto"/>
              <w:ind w:left="1382"/>
              <w:rPr>
                <w:rFonts w:ascii="Arial" w:eastAsia="Arial" w:hAnsi="Arial" w:cs="Arial"/>
                <w:sz w:val="20"/>
                <w:szCs w:val="20"/>
              </w:rPr>
            </w:pPr>
            <w:r w:rsidRPr="00645209">
              <w:rPr>
                <w:rFonts w:ascii="Arial" w:eastAsia="Arial" w:hAnsi="Arial" w:cs="Arial"/>
                <w:sz w:val="20"/>
              </w:rPr>
              <w:t>Po převzetí</w:t>
            </w:r>
          </w:p>
        </w:tc>
      </w:tr>
      <w:tr w:rsidR="00645209" w:rsidRPr="00645209">
        <w:tc>
          <w:tcPr>
            <w:tcW w:w="3077" w:type="dxa"/>
            <w:vMerge/>
            <w:tcBorders>
              <w:top w:val="single" w:sz="6" w:space="0" w:color="auto"/>
              <w:left w:val="single" w:sz="6" w:space="0" w:color="auto"/>
              <w:bottom w:val="single" w:sz="6" w:space="0" w:color="auto"/>
              <w:right w:val="single" w:sz="6" w:space="0" w:color="auto"/>
            </w:tcBorders>
            <w:vAlign w:val="center"/>
          </w:tcPr>
          <w:p w:rsidR="00645209" w:rsidRPr="00645209" w:rsidRDefault="00645209" w:rsidP="00645209">
            <w:pPr>
              <w:spacing w:after="0" w:line="240" w:lineRule="auto"/>
              <w:rPr>
                <w:rFonts w:ascii="Arial" w:eastAsia="Arial" w:hAnsi="Arial" w:cs="Arial"/>
                <w:sz w:val="20"/>
                <w:szCs w:val="20"/>
              </w:rPr>
            </w:pPr>
          </w:p>
        </w:tc>
        <w:tc>
          <w:tcPr>
            <w:tcW w:w="1589" w:type="dxa"/>
            <w:vMerge/>
            <w:tcBorders>
              <w:top w:val="single" w:sz="6" w:space="0" w:color="auto"/>
              <w:left w:val="single" w:sz="6" w:space="0" w:color="auto"/>
              <w:bottom w:val="single" w:sz="6" w:space="0" w:color="auto"/>
              <w:right w:val="single" w:sz="6" w:space="0" w:color="auto"/>
            </w:tcBorders>
            <w:vAlign w:val="center"/>
          </w:tcPr>
          <w:p w:rsidR="00645209" w:rsidRPr="00645209" w:rsidRDefault="00645209" w:rsidP="00645209">
            <w:pPr>
              <w:spacing w:after="0" w:line="240" w:lineRule="auto"/>
              <w:rPr>
                <w:rFonts w:ascii="Arial" w:eastAsia="Arial" w:hAnsi="Arial" w:cs="Arial"/>
                <w:sz w:val="20"/>
                <w:szCs w:val="20"/>
              </w:rPr>
            </w:pPr>
          </w:p>
        </w:tc>
        <w:tc>
          <w:tcPr>
            <w:tcW w:w="1555" w:type="dxa"/>
            <w:tcBorders>
              <w:top w:val="single" w:sz="6" w:space="0" w:color="auto"/>
              <w:left w:val="single" w:sz="6" w:space="0" w:color="auto"/>
              <w:bottom w:val="single" w:sz="6" w:space="0" w:color="auto"/>
              <w:right w:val="single" w:sz="6" w:space="0" w:color="auto"/>
            </w:tcBorders>
          </w:tcPr>
          <w:p w:rsidR="00645209" w:rsidRPr="00645209" w:rsidRDefault="00645209" w:rsidP="00645209">
            <w:pPr>
              <w:spacing w:after="0" w:line="240" w:lineRule="auto"/>
              <w:ind w:left="278"/>
              <w:rPr>
                <w:rFonts w:ascii="Arial" w:eastAsia="Arial" w:hAnsi="Arial" w:cs="Arial"/>
                <w:sz w:val="20"/>
                <w:szCs w:val="20"/>
              </w:rPr>
            </w:pPr>
            <w:r w:rsidRPr="00645209">
              <w:rPr>
                <w:rFonts w:ascii="Arial" w:eastAsia="Arial" w:hAnsi="Arial" w:cs="Arial"/>
                <w:sz w:val="20"/>
              </w:rPr>
              <w:t>Množství</w:t>
            </w:r>
          </w:p>
        </w:tc>
        <w:tc>
          <w:tcPr>
            <w:tcW w:w="2438" w:type="dxa"/>
            <w:tcBorders>
              <w:top w:val="single" w:sz="6" w:space="0" w:color="auto"/>
              <w:left w:val="single" w:sz="6" w:space="0" w:color="auto"/>
              <w:bottom w:val="single" w:sz="6" w:space="0" w:color="auto"/>
              <w:right w:val="single" w:sz="6" w:space="0" w:color="auto"/>
            </w:tcBorders>
          </w:tcPr>
          <w:p w:rsidR="00645209" w:rsidRPr="00645209" w:rsidRDefault="00645209" w:rsidP="00645209">
            <w:pPr>
              <w:spacing w:after="0" w:line="240" w:lineRule="auto"/>
              <w:ind w:left="869"/>
              <w:rPr>
                <w:rFonts w:ascii="Arial" w:eastAsia="Arial" w:hAnsi="Arial" w:cs="Arial"/>
                <w:sz w:val="20"/>
                <w:szCs w:val="20"/>
              </w:rPr>
            </w:pPr>
            <w:r w:rsidRPr="00645209">
              <w:rPr>
                <w:rFonts w:ascii="Arial" w:eastAsia="Arial" w:hAnsi="Arial" w:cs="Arial"/>
                <w:sz w:val="20"/>
              </w:rPr>
              <w:t>Cena</w:t>
            </w:r>
          </w:p>
        </w:tc>
      </w:tr>
      <w:tr w:rsidR="00645209" w:rsidRPr="00645209">
        <w:tc>
          <w:tcPr>
            <w:tcW w:w="3077" w:type="dxa"/>
            <w:tcBorders>
              <w:top w:val="single" w:sz="6" w:space="0" w:color="auto"/>
              <w:left w:val="single" w:sz="6" w:space="0" w:color="auto"/>
              <w:bottom w:val="single" w:sz="6" w:space="0" w:color="auto"/>
              <w:right w:val="single" w:sz="6" w:space="0" w:color="auto"/>
            </w:tcBorders>
          </w:tcPr>
          <w:p w:rsidR="00645209" w:rsidRPr="00645209" w:rsidRDefault="00645209" w:rsidP="00645209">
            <w:pPr>
              <w:spacing w:after="0" w:line="240" w:lineRule="auto"/>
              <w:rPr>
                <w:rFonts w:ascii="Arial" w:eastAsia="Arial" w:hAnsi="Arial" w:cs="Arial"/>
                <w:sz w:val="20"/>
                <w:szCs w:val="20"/>
              </w:rPr>
            </w:pPr>
          </w:p>
        </w:tc>
        <w:tc>
          <w:tcPr>
            <w:tcW w:w="1589" w:type="dxa"/>
            <w:tcBorders>
              <w:top w:val="single" w:sz="6" w:space="0" w:color="auto"/>
              <w:left w:val="single" w:sz="6" w:space="0" w:color="auto"/>
              <w:bottom w:val="single" w:sz="6" w:space="0" w:color="auto"/>
              <w:right w:val="single" w:sz="6" w:space="0" w:color="auto"/>
            </w:tcBorders>
          </w:tcPr>
          <w:p w:rsidR="00645209" w:rsidRPr="00645209" w:rsidRDefault="00645209" w:rsidP="00645209">
            <w:pPr>
              <w:spacing w:after="0" w:line="240" w:lineRule="auto"/>
              <w:rPr>
                <w:rFonts w:ascii="Arial" w:eastAsia="Arial" w:hAnsi="Arial" w:cs="Arial"/>
                <w:sz w:val="20"/>
                <w:szCs w:val="20"/>
              </w:rPr>
            </w:pPr>
          </w:p>
        </w:tc>
        <w:tc>
          <w:tcPr>
            <w:tcW w:w="1555" w:type="dxa"/>
            <w:tcBorders>
              <w:top w:val="single" w:sz="6" w:space="0" w:color="auto"/>
              <w:left w:val="single" w:sz="6" w:space="0" w:color="auto"/>
              <w:bottom w:val="single" w:sz="6" w:space="0" w:color="auto"/>
              <w:right w:val="single" w:sz="6" w:space="0" w:color="auto"/>
            </w:tcBorders>
          </w:tcPr>
          <w:p w:rsidR="00645209" w:rsidRPr="00645209" w:rsidRDefault="00645209" w:rsidP="00645209">
            <w:pPr>
              <w:spacing w:after="0" w:line="240" w:lineRule="auto"/>
              <w:rPr>
                <w:rFonts w:ascii="Arial" w:eastAsia="Arial" w:hAnsi="Arial" w:cs="Arial"/>
                <w:sz w:val="20"/>
                <w:szCs w:val="20"/>
              </w:rPr>
            </w:pPr>
          </w:p>
        </w:tc>
        <w:tc>
          <w:tcPr>
            <w:tcW w:w="2438" w:type="dxa"/>
            <w:tcBorders>
              <w:top w:val="single" w:sz="6" w:space="0" w:color="auto"/>
              <w:left w:val="single" w:sz="6" w:space="0" w:color="auto"/>
              <w:bottom w:val="single" w:sz="6" w:space="0" w:color="auto"/>
              <w:right w:val="single" w:sz="6" w:space="0" w:color="auto"/>
            </w:tcBorders>
          </w:tcPr>
          <w:p w:rsidR="00645209" w:rsidRPr="00645209" w:rsidRDefault="00645209" w:rsidP="00645209">
            <w:pPr>
              <w:spacing w:after="0" w:line="240" w:lineRule="auto"/>
              <w:rPr>
                <w:rFonts w:ascii="Arial" w:eastAsia="Arial" w:hAnsi="Arial" w:cs="Arial"/>
                <w:sz w:val="20"/>
                <w:szCs w:val="20"/>
              </w:rPr>
            </w:pPr>
          </w:p>
        </w:tc>
      </w:tr>
    </w:tbl>
    <w:p w:rsidR="00645209" w:rsidRPr="00645209" w:rsidRDefault="00645209" w:rsidP="00645209">
      <w:pPr>
        <w:spacing w:after="0" w:line="240" w:lineRule="exact"/>
        <w:ind w:left="485"/>
        <w:jc w:val="both"/>
        <w:rPr>
          <w:rFonts w:ascii="Arial" w:eastAsia="Arial" w:hAnsi="Arial" w:cs="Arial"/>
          <w:sz w:val="20"/>
          <w:szCs w:val="20"/>
        </w:rPr>
      </w:pPr>
    </w:p>
    <w:p w:rsidR="00645209" w:rsidRPr="00645209" w:rsidRDefault="00645209" w:rsidP="00645209">
      <w:pPr>
        <w:spacing w:after="0" w:line="240" w:lineRule="exact"/>
        <w:ind w:left="485"/>
        <w:jc w:val="both"/>
        <w:rPr>
          <w:rFonts w:ascii="Arial" w:eastAsia="Arial" w:hAnsi="Arial" w:cs="Arial"/>
          <w:sz w:val="20"/>
          <w:szCs w:val="20"/>
        </w:rPr>
      </w:pPr>
    </w:p>
    <w:p w:rsidR="00645209" w:rsidRPr="00645209" w:rsidRDefault="00645209" w:rsidP="00645209">
      <w:pPr>
        <w:spacing w:before="82" w:after="0" w:line="240" w:lineRule="auto"/>
        <w:ind w:left="485"/>
        <w:jc w:val="both"/>
        <w:rPr>
          <w:rFonts w:ascii="Arial" w:eastAsia="Arial" w:hAnsi="Arial" w:cs="Arial"/>
          <w:sz w:val="20"/>
          <w:szCs w:val="20"/>
        </w:rPr>
      </w:pPr>
      <w:r w:rsidRPr="00645209">
        <w:rPr>
          <w:rFonts w:ascii="Arial" w:eastAsia="Arial" w:hAnsi="Arial" w:cs="Arial"/>
          <w:b/>
          <w:bCs/>
          <w:sz w:val="20"/>
        </w:rPr>
        <w:t>Stručná charakteristika Části díla:</w:t>
      </w:r>
    </w:p>
    <w:p w:rsidR="00645209" w:rsidRPr="00645209" w:rsidRDefault="00645209" w:rsidP="00645209">
      <w:pPr>
        <w:spacing w:before="634" w:after="0" w:line="240" w:lineRule="auto"/>
        <w:rPr>
          <w:rFonts w:ascii="Arial" w:eastAsia="Arial" w:hAnsi="Arial" w:cs="Arial"/>
          <w:sz w:val="20"/>
          <w:szCs w:val="20"/>
        </w:rPr>
        <w:sectPr w:rsidR="00645209" w:rsidRPr="00645209">
          <w:pgSz w:w="12240" w:h="18720"/>
          <w:pgMar w:top="282" w:right="1056" w:bottom="1440" w:left="1104" w:header="708" w:footer="708" w:gutter="0"/>
          <w:cols w:space="708"/>
        </w:sectPr>
      </w:pPr>
    </w:p>
    <w:p w:rsidR="00645209" w:rsidRPr="00645209" w:rsidRDefault="00645209" w:rsidP="00645209">
      <w:pPr>
        <w:spacing w:after="0" w:line="346" w:lineRule="exact"/>
        <w:ind w:left="504"/>
        <w:jc w:val="both"/>
        <w:rPr>
          <w:rFonts w:ascii="Arial" w:eastAsia="Arial" w:hAnsi="Arial" w:cs="Arial"/>
          <w:sz w:val="20"/>
          <w:szCs w:val="20"/>
        </w:rPr>
      </w:pPr>
      <w:r w:rsidRPr="00645209">
        <w:rPr>
          <w:rFonts w:ascii="Arial" w:eastAsia="Arial" w:hAnsi="Arial" w:cs="Arial"/>
          <w:sz w:val="20"/>
        </w:rPr>
        <w:lastRenderedPageBreak/>
        <w:t>Podrobný popis díla a podmínky jeho realizace jsou specifikovány ve Smlouvě. Pověřený zástupce</w:t>
      </w:r>
    </w:p>
    <w:p w:rsidR="00645209" w:rsidRPr="00645209" w:rsidRDefault="00645209" w:rsidP="00645209">
      <w:pPr>
        <w:tabs>
          <w:tab w:val="left" w:leader="dot" w:pos="8774"/>
        </w:tabs>
        <w:spacing w:after="0" w:line="346" w:lineRule="exact"/>
        <w:ind w:left="490"/>
        <w:jc w:val="both"/>
        <w:rPr>
          <w:rFonts w:ascii="Arial" w:eastAsia="Arial" w:hAnsi="Arial" w:cs="Arial"/>
          <w:sz w:val="20"/>
          <w:szCs w:val="20"/>
        </w:rPr>
      </w:pPr>
      <w:r w:rsidRPr="00645209">
        <w:rPr>
          <w:rFonts w:ascii="Arial" w:eastAsia="Arial" w:hAnsi="Arial" w:cs="Arial"/>
          <w:sz w:val="20"/>
        </w:rPr>
        <w:t xml:space="preserve">objednatele konstatuje na základě prohlídky místa plnění uskutečněné </w:t>
      </w:r>
      <w:proofErr w:type="gramStart"/>
      <w:r w:rsidRPr="00645209">
        <w:rPr>
          <w:rFonts w:ascii="Arial" w:eastAsia="Arial" w:hAnsi="Arial" w:cs="Arial"/>
          <w:sz w:val="20"/>
        </w:rPr>
        <w:t>dne</w:t>
      </w:r>
      <w:r w:rsidRPr="00645209">
        <w:rPr>
          <w:rFonts w:ascii="Arial" w:eastAsia="Arial" w:hAnsi="Arial" w:cs="Arial"/>
          <w:sz w:val="20"/>
        </w:rPr>
        <w:tab/>
        <w:t>že</w:t>
      </w:r>
      <w:proofErr w:type="gramEnd"/>
      <w:r w:rsidRPr="00645209">
        <w:rPr>
          <w:rFonts w:ascii="Arial" w:eastAsia="Arial" w:hAnsi="Arial" w:cs="Arial"/>
          <w:sz w:val="20"/>
        </w:rPr>
        <w:t xml:space="preserve"> Část</w:t>
      </w:r>
    </w:p>
    <w:p w:rsidR="00645209" w:rsidRPr="00645209" w:rsidRDefault="00645209" w:rsidP="00645209">
      <w:pPr>
        <w:spacing w:after="0" w:line="346" w:lineRule="exact"/>
        <w:ind w:left="490"/>
        <w:rPr>
          <w:rFonts w:ascii="Arial" w:eastAsia="Arial" w:hAnsi="Arial" w:cs="Arial"/>
          <w:sz w:val="20"/>
          <w:szCs w:val="20"/>
        </w:rPr>
      </w:pPr>
      <w:r w:rsidRPr="00645209">
        <w:rPr>
          <w:rFonts w:ascii="Arial" w:eastAsia="Arial" w:hAnsi="Arial" w:cs="Arial"/>
          <w:sz w:val="20"/>
        </w:rPr>
        <w:t>díla</w:t>
      </w:r>
      <w:r w:rsidRPr="00645209">
        <w:rPr>
          <w:rFonts w:ascii="Arial" w:eastAsia="Arial" w:hAnsi="Arial" w:cs="Arial"/>
          <w:sz w:val="20"/>
          <w:vertAlign w:val="superscript"/>
        </w:rPr>
        <w:t>1</w:t>
      </w:r>
    </w:p>
    <w:p w:rsidR="00645209" w:rsidRPr="00645209" w:rsidRDefault="00645209" w:rsidP="00645209">
      <w:pPr>
        <w:numPr>
          <w:ilvl w:val="0"/>
          <w:numId w:val="12"/>
        </w:numPr>
        <w:tabs>
          <w:tab w:val="left" w:pos="1152"/>
        </w:tabs>
        <w:spacing w:before="326" w:after="0" w:line="350" w:lineRule="exact"/>
        <w:ind w:left="1152" w:hanging="696"/>
        <w:jc w:val="both"/>
        <w:rPr>
          <w:rFonts w:ascii="Arial" w:eastAsia="Arial" w:hAnsi="Arial" w:cs="Arial"/>
          <w:b/>
          <w:bCs/>
          <w:sz w:val="20"/>
        </w:rPr>
      </w:pPr>
      <w:r w:rsidRPr="00645209">
        <w:rPr>
          <w:rFonts w:ascii="Arial" w:eastAsia="Arial" w:hAnsi="Arial" w:cs="Arial"/>
          <w:b/>
          <w:bCs/>
          <w:sz w:val="20"/>
        </w:rPr>
        <w:t>byla provedena v termínu dle Smlouvy, odpovídá předmětu Smlouvy a objednatel Část díla přejímá bez výhrad;</w:t>
      </w:r>
    </w:p>
    <w:p w:rsidR="00645209" w:rsidRPr="00645209" w:rsidRDefault="00645209" w:rsidP="00645209">
      <w:pPr>
        <w:numPr>
          <w:ilvl w:val="0"/>
          <w:numId w:val="12"/>
        </w:numPr>
        <w:tabs>
          <w:tab w:val="left" w:pos="1152"/>
          <w:tab w:val="left" w:leader="dot" w:pos="6523"/>
        </w:tabs>
        <w:spacing w:before="331" w:after="0" w:line="346" w:lineRule="exact"/>
        <w:ind w:left="1152" w:hanging="696"/>
        <w:jc w:val="both"/>
        <w:rPr>
          <w:rFonts w:ascii="Arial" w:eastAsia="Arial" w:hAnsi="Arial" w:cs="Arial"/>
          <w:b/>
          <w:bCs/>
          <w:sz w:val="20"/>
        </w:rPr>
      </w:pPr>
      <w:r w:rsidRPr="00645209">
        <w:rPr>
          <w:rFonts w:ascii="Arial" w:eastAsia="Arial" w:hAnsi="Arial" w:cs="Arial"/>
          <w:b/>
          <w:bCs/>
          <w:sz w:val="20"/>
        </w:rPr>
        <w:t>byla provedena v termínu dle Smlouvy s drobnými vadami a nedodělky, jejichž soupis a</w:t>
      </w:r>
      <w:r w:rsidRPr="00645209">
        <w:rPr>
          <w:rFonts w:ascii="Arial" w:eastAsia="Arial" w:hAnsi="Arial" w:cs="Arial"/>
          <w:b/>
          <w:bCs/>
          <w:sz w:val="20"/>
        </w:rPr>
        <w:br/>
        <w:t>požadovaný způsob odstranění je uveden v příloze tohoto předávacího protokolu.</w:t>
      </w:r>
      <w:r w:rsidRPr="00645209">
        <w:rPr>
          <w:rFonts w:ascii="Arial" w:eastAsia="Arial" w:hAnsi="Arial" w:cs="Arial"/>
          <w:b/>
          <w:bCs/>
          <w:sz w:val="20"/>
        </w:rPr>
        <w:br/>
        <w:t>Objednatel přejímá Část díla s výhradami. Objednatel stanoví následující termín pro</w:t>
      </w:r>
      <w:r w:rsidRPr="00645209">
        <w:rPr>
          <w:rFonts w:ascii="Arial" w:eastAsia="Arial" w:hAnsi="Arial" w:cs="Arial"/>
          <w:b/>
          <w:bCs/>
          <w:sz w:val="20"/>
        </w:rPr>
        <w:br/>
        <w:t xml:space="preserve">odstranění těchto vad a </w:t>
      </w:r>
      <w:proofErr w:type="gramStart"/>
      <w:r w:rsidRPr="00645209">
        <w:rPr>
          <w:rFonts w:ascii="Arial" w:eastAsia="Arial" w:hAnsi="Arial" w:cs="Arial"/>
          <w:b/>
          <w:bCs/>
          <w:sz w:val="20"/>
        </w:rPr>
        <w:t>nedodělků:</w:t>
      </w:r>
      <w:r w:rsidRPr="00645209">
        <w:rPr>
          <w:rFonts w:ascii="Arial" w:eastAsia="Arial" w:hAnsi="Arial" w:cs="Arial"/>
          <w:b/>
          <w:bCs/>
          <w:sz w:val="20"/>
        </w:rPr>
        <w:tab/>
        <w:t>;</w:t>
      </w:r>
      <w:proofErr w:type="gramEnd"/>
    </w:p>
    <w:p w:rsidR="00645209" w:rsidRPr="00645209" w:rsidRDefault="00645209" w:rsidP="00645209">
      <w:pPr>
        <w:numPr>
          <w:ilvl w:val="0"/>
          <w:numId w:val="12"/>
        </w:numPr>
        <w:tabs>
          <w:tab w:val="left" w:pos="1152"/>
        </w:tabs>
        <w:spacing w:before="331" w:after="0" w:line="350" w:lineRule="exact"/>
        <w:ind w:left="1152" w:hanging="696"/>
        <w:jc w:val="both"/>
        <w:rPr>
          <w:rFonts w:ascii="Arial" w:eastAsia="Arial" w:hAnsi="Arial" w:cs="Arial"/>
          <w:b/>
          <w:bCs/>
          <w:sz w:val="20"/>
        </w:rPr>
      </w:pPr>
      <w:r w:rsidRPr="00645209">
        <w:rPr>
          <w:rFonts w:ascii="Arial" w:eastAsia="Arial" w:hAnsi="Arial" w:cs="Arial"/>
          <w:b/>
          <w:bCs/>
          <w:sz w:val="20"/>
        </w:rPr>
        <w:t>byla provedena zčásti. Objednatel přejímá částečné plnění díla, a to v následujícím rozsahu:</w:t>
      </w:r>
    </w:p>
    <w:p w:rsidR="00645209" w:rsidRPr="00645209" w:rsidRDefault="00645209" w:rsidP="00645209">
      <w:pPr>
        <w:spacing w:after="0" w:line="240" w:lineRule="exact"/>
        <w:ind w:left="1162"/>
        <w:jc w:val="both"/>
        <w:rPr>
          <w:rFonts w:ascii="Arial" w:eastAsia="Arial" w:hAnsi="Arial" w:cs="Arial"/>
          <w:sz w:val="20"/>
          <w:szCs w:val="20"/>
        </w:rPr>
      </w:pPr>
    </w:p>
    <w:p w:rsidR="00645209" w:rsidRPr="00645209" w:rsidRDefault="00645209" w:rsidP="00645209">
      <w:pPr>
        <w:spacing w:after="0" w:line="240" w:lineRule="exact"/>
        <w:ind w:left="1162"/>
        <w:jc w:val="both"/>
        <w:rPr>
          <w:rFonts w:ascii="Arial" w:eastAsia="Arial" w:hAnsi="Arial" w:cs="Arial"/>
          <w:sz w:val="20"/>
          <w:szCs w:val="20"/>
        </w:rPr>
      </w:pPr>
    </w:p>
    <w:p w:rsidR="00645209" w:rsidRPr="00645209" w:rsidRDefault="00645209" w:rsidP="00645209">
      <w:pPr>
        <w:spacing w:before="202" w:after="0" w:line="346" w:lineRule="exact"/>
        <w:ind w:left="1162"/>
        <w:jc w:val="both"/>
        <w:rPr>
          <w:rFonts w:ascii="Arial" w:eastAsia="Arial" w:hAnsi="Arial" w:cs="Arial"/>
          <w:sz w:val="20"/>
          <w:szCs w:val="20"/>
        </w:rPr>
      </w:pPr>
      <w:r w:rsidRPr="00645209">
        <w:rPr>
          <w:rFonts w:ascii="Arial" w:eastAsia="Arial" w:hAnsi="Arial" w:cs="Arial"/>
          <w:b/>
          <w:bCs/>
          <w:sz w:val="20"/>
        </w:rPr>
        <w:t>Objednatel dokončení zbytku Části díla nepožaduje - objednatel omezuje rozsah Části díla.</w:t>
      </w:r>
    </w:p>
    <w:p w:rsidR="00645209" w:rsidRPr="00645209" w:rsidRDefault="00645209" w:rsidP="00645209">
      <w:pPr>
        <w:numPr>
          <w:ilvl w:val="0"/>
          <w:numId w:val="12"/>
        </w:numPr>
        <w:tabs>
          <w:tab w:val="left" w:pos="1152"/>
        </w:tabs>
        <w:spacing w:before="341" w:after="0" w:line="341" w:lineRule="exact"/>
        <w:ind w:left="1152" w:right="2208" w:hanging="696"/>
        <w:rPr>
          <w:rFonts w:ascii="Arial" w:eastAsia="Arial" w:hAnsi="Arial" w:cs="Arial"/>
          <w:b/>
          <w:bCs/>
          <w:sz w:val="20"/>
        </w:rPr>
      </w:pPr>
      <w:r w:rsidRPr="00645209">
        <w:rPr>
          <w:rFonts w:ascii="Arial" w:eastAsia="Arial" w:hAnsi="Arial" w:cs="Arial"/>
          <w:b/>
          <w:bCs/>
          <w:sz w:val="20"/>
        </w:rPr>
        <w:t>neodpovídá předmětu Smlouvy a objednatel Část díla nepřejímá. Důvod nepřevzetí Části díla:</w:t>
      </w:r>
    </w:p>
    <w:p w:rsidR="00645209" w:rsidRPr="00645209" w:rsidRDefault="00645209" w:rsidP="00645209">
      <w:pPr>
        <w:tabs>
          <w:tab w:val="left" w:pos="1963"/>
          <w:tab w:val="left" w:leader="dot" w:pos="6259"/>
          <w:tab w:val="left" w:leader="dot" w:pos="7070"/>
        </w:tabs>
        <w:spacing w:before="211" w:after="0" w:line="125" w:lineRule="exact"/>
        <w:ind w:left="1166"/>
        <w:rPr>
          <w:rFonts w:ascii="Arial" w:eastAsia="Arial" w:hAnsi="Arial" w:cs="Arial"/>
          <w:sz w:val="8"/>
          <w:szCs w:val="8"/>
        </w:rPr>
      </w:pPr>
      <w:r w:rsidRPr="00645209">
        <w:rPr>
          <w:rFonts w:ascii="Arial" w:eastAsia="Arial" w:hAnsi="Arial" w:cs="Arial"/>
          <w:b/>
          <w:bCs/>
          <w:spacing w:val="20"/>
          <w:position w:val="2"/>
          <w:sz w:val="8"/>
        </w:rPr>
        <w:t>• -- — t</w:t>
      </w:r>
      <w:r w:rsidRPr="00645209">
        <w:rPr>
          <w:rFonts w:ascii="Arial" w:eastAsia="Arial" w:hAnsi="Arial" w:cs="Arial"/>
          <w:b/>
          <w:bCs/>
          <w:spacing w:val="20"/>
          <w:position w:val="2"/>
          <w:sz w:val="8"/>
        </w:rPr>
        <w:tab/>
        <w:t xml:space="preserve">♦ </w:t>
      </w:r>
      <w:proofErr w:type="spellStart"/>
      <w:r w:rsidRPr="00645209">
        <w:rPr>
          <w:rFonts w:ascii="Arial" w:eastAsia="Arial" w:hAnsi="Arial" w:cs="Arial"/>
          <w:b/>
          <w:bCs/>
          <w:i/>
          <w:iCs/>
          <w:spacing w:val="10"/>
          <w:position w:val="2"/>
          <w:sz w:val="8"/>
        </w:rPr>
        <w:t>r~r</w:t>
      </w:r>
      <w:proofErr w:type="spellEnd"/>
      <w:r w:rsidRPr="00645209">
        <w:rPr>
          <w:rFonts w:ascii="Arial" w:eastAsia="Arial" w:hAnsi="Arial" w:cs="Arial"/>
          <w:b/>
          <w:bCs/>
          <w:i/>
          <w:iCs/>
          <w:spacing w:val="10"/>
          <w:position w:val="2"/>
          <w:sz w:val="8"/>
        </w:rPr>
        <w:t xml:space="preserve">+* </w:t>
      </w:r>
      <w:r w:rsidRPr="00645209">
        <w:rPr>
          <w:rFonts w:ascii="Arial" w:eastAsia="Arial" w:hAnsi="Arial" w:cs="Arial"/>
          <w:b/>
          <w:bCs/>
          <w:spacing w:val="20"/>
          <w:position w:val="2"/>
          <w:sz w:val="8"/>
        </w:rPr>
        <w:t>i r*« _■+»* ■■</w:t>
      </w:r>
      <w:proofErr w:type="gramStart"/>
      <w:r w:rsidRPr="00645209">
        <w:rPr>
          <w:rFonts w:ascii="Arial" w:eastAsia="Arial" w:hAnsi="Arial" w:cs="Arial"/>
          <w:b/>
          <w:bCs/>
          <w:spacing w:val="20"/>
          <w:position w:val="2"/>
          <w:sz w:val="8"/>
        </w:rPr>
        <w:t>&lt;■&lt;■■■ •.*..••&gt;*■•&gt;</w:t>
      </w:r>
      <w:proofErr w:type="gramEnd"/>
      <w:r w:rsidRPr="00645209">
        <w:rPr>
          <w:rFonts w:ascii="Arial" w:eastAsia="Arial" w:hAnsi="Arial" w:cs="Arial"/>
          <w:b/>
          <w:bCs/>
          <w:spacing w:val="20"/>
          <w:position w:val="2"/>
          <w:sz w:val="8"/>
        </w:rPr>
        <w:t xml:space="preserve"> ■ »• —* </w:t>
      </w:r>
      <w:proofErr w:type="spellStart"/>
      <w:r w:rsidRPr="00645209">
        <w:rPr>
          <w:rFonts w:ascii="Arial" w:eastAsia="Arial" w:hAnsi="Arial" w:cs="Arial"/>
          <w:b/>
          <w:bCs/>
          <w:spacing w:val="20"/>
          <w:position w:val="2"/>
          <w:sz w:val="8"/>
        </w:rPr>
        <w:t>li</w:t>
      </w:r>
      <w:proofErr w:type="spellEnd"/>
      <w:r w:rsidRPr="00645209">
        <w:rPr>
          <w:rFonts w:ascii="Arial" w:eastAsia="Arial" w:hAnsi="Arial" w:cs="Arial"/>
          <w:b/>
          <w:bCs/>
          <w:spacing w:val="20"/>
          <w:position w:val="2"/>
          <w:sz w:val="8"/>
        </w:rPr>
        <w:t xml:space="preserve"> +..-., | . ■■*■■*■■ lik.t</w:t>
      </w:r>
      <w:r w:rsidRPr="00645209">
        <w:rPr>
          <w:rFonts w:ascii="Arial" w:eastAsia="Arial" w:hAnsi="Arial" w:cs="Arial"/>
          <w:b/>
          <w:bCs/>
          <w:position w:val="2"/>
          <w:sz w:val="8"/>
        </w:rPr>
        <w:tab/>
      </w:r>
      <w:r w:rsidRPr="00645209">
        <w:rPr>
          <w:rFonts w:ascii="Arial" w:eastAsia="Arial" w:hAnsi="Arial" w:cs="Arial"/>
          <w:b/>
          <w:bCs/>
          <w:spacing w:val="20"/>
          <w:position w:val="2"/>
          <w:sz w:val="8"/>
        </w:rPr>
        <w:t>H&lt;i»</w:t>
      </w:r>
      <w:r w:rsidRPr="00645209">
        <w:rPr>
          <w:rFonts w:ascii="Arial" w:eastAsia="Arial" w:hAnsi="Arial" w:cs="Arial"/>
          <w:b/>
          <w:bCs/>
          <w:position w:val="2"/>
          <w:sz w:val="8"/>
        </w:rPr>
        <w:tab/>
      </w:r>
      <w:r w:rsidRPr="00645209">
        <w:rPr>
          <w:rFonts w:ascii="Arial" w:eastAsia="Arial" w:hAnsi="Arial" w:cs="Arial"/>
          <w:b/>
          <w:bCs/>
          <w:spacing w:val="20"/>
          <w:position w:val="2"/>
          <w:sz w:val="8"/>
        </w:rPr>
        <w:t xml:space="preserve">U-Mi...t </w:t>
      </w:r>
      <w:r w:rsidRPr="00645209">
        <w:rPr>
          <w:rFonts w:ascii="Arial" w:eastAsia="Arial" w:hAnsi="Arial" w:cs="Arial"/>
          <w:b/>
          <w:bCs/>
          <w:i/>
          <w:iCs/>
          <w:spacing w:val="10"/>
          <w:position w:val="2"/>
          <w:sz w:val="8"/>
        </w:rPr>
        <w:t xml:space="preserve">r-+ +** </w:t>
      </w:r>
      <w:r w:rsidRPr="00645209">
        <w:rPr>
          <w:rFonts w:ascii="Arial" w:eastAsia="Arial" w:hAnsi="Arial" w:cs="Arial"/>
          <w:b/>
          <w:bCs/>
          <w:spacing w:val="20"/>
          <w:position w:val="2"/>
          <w:sz w:val="8"/>
        </w:rPr>
        <w:t>*k-»«"«*k-«**«al*</w:t>
      </w:r>
      <w:proofErr w:type="spellStart"/>
      <w:r w:rsidRPr="00645209">
        <w:rPr>
          <w:rFonts w:ascii="Arial" w:eastAsia="Arial" w:hAnsi="Arial" w:cs="Arial"/>
          <w:b/>
          <w:bCs/>
          <w:spacing w:val="20"/>
          <w:position w:val="2"/>
          <w:sz w:val="8"/>
        </w:rPr>
        <w:t>aa</w:t>
      </w:r>
      <w:proofErr w:type="spellEnd"/>
      <w:r w:rsidRPr="00645209">
        <w:rPr>
          <w:rFonts w:ascii="Arial" w:eastAsia="Arial" w:hAnsi="Arial" w:cs="Arial"/>
          <w:b/>
          <w:bCs/>
          <w:spacing w:val="20"/>
          <w:position w:val="2"/>
          <w:sz w:val="8"/>
        </w:rPr>
        <w:t>«</w:t>
      </w:r>
    </w:p>
    <w:p w:rsidR="00645209" w:rsidRPr="00645209" w:rsidRDefault="00645209" w:rsidP="00645209">
      <w:pPr>
        <w:spacing w:after="0" w:line="240" w:lineRule="exact"/>
        <w:ind w:left="437"/>
        <w:rPr>
          <w:rFonts w:ascii="Arial" w:eastAsia="Arial" w:hAnsi="Arial" w:cs="Arial"/>
          <w:sz w:val="20"/>
          <w:szCs w:val="20"/>
        </w:rPr>
      </w:pPr>
    </w:p>
    <w:p w:rsidR="00645209" w:rsidRPr="00645209" w:rsidRDefault="00645209" w:rsidP="00645209">
      <w:pPr>
        <w:spacing w:after="0" w:line="240" w:lineRule="exact"/>
        <w:ind w:left="437"/>
        <w:rPr>
          <w:rFonts w:ascii="Arial" w:eastAsia="Arial" w:hAnsi="Arial" w:cs="Arial"/>
          <w:sz w:val="20"/>
          <w:szCs w:val="20"/>
        </w:rPr>
      </w:pPr>
    </w:p>
    <w:p w:rsidR="00645209" w:rsidRPr="00645209" w:rsidRDefault="00645209" w:rsidP="00645209">
      <w:pPr>
        <w:spacing w:before="202" w:after="0" w:line="355" w:lineRule="exact"/>
        <w:ind w:left="437"/>
        <w:rPr>
          <w:rFonts w:ascii="Arial" w:eastAsia="Arial" w:hAnsi="Arial" w:cs="Arial"/>
          <w:sz w:val="20"/>
          <w:szCs w:val="20"/>
        </w:rPr>
      </w:pPr>
      <w:r w:rsidRPr="00645209">
        <w:rPr>
          <w:rFonts w:ascii="Arial" w:eastAsia="Arial" w:hAnsi="Arial" w:cs="Arial"/>
          <w:b/>
          <w:bCs/>
          <w:sz w:val="20"/>
        </w:rPr>
        <w:t>Seznam dokladů předaných objednateli:</w:t>
      </w:r>
    </w:p>
    <w:p w:rsidR="00645209" w:rsidRPr="00645209" w:rsidRDefault="00645209" w:rsidP="00645209">
      <w:pPr>
        <w:tabs>
          <w:tab w:val="left" w:pos="504"/>
          <w:tab w:val="left" w:pos="1824"/>
          <w:tab w:val="left" w:pos="2842"/>
          <w:tab w:val="left" w:pos="3437"/>
          <w:tab w:val="left" w:pos="4838"/>
          <w:tab w:val="left" w:leader="dot" w:pos="6667"/>
        </w:tabs>
        <w:spacing w:after="0" w:line="355" w:lineRule="exact"/>
        <w:ind w:left="437"/>
        <w:rPr>
          <w:rFonts w:ascii="Arial" w:eastAsia="Arial" w:hAnsi="Arial" w:cs="Arial"/>
          <w:sz w:val="8"/>
          <w:szCs w:val="8"/>
        </w:rPr>
      </w:pPr>
      <w:r w:rsidRPr="00645209">
        <w:rPr>
          <w:rFonts w:ascii="Arial" w:eastAsia="Arial" w:hAnsi="Arial" w:cs="Arial"/>
          <w:b/>
          <w:bCs/>
          <w:spacing w:val="20"/>
          <w:sz w:val="8"/>
        </w:rPr>
        <w:t>•</w:t>
      </w:r>
      <w:r w:rsidRPr="00645209">
        <w:rPr>
          <w:rFonts w:ascii="Arial" w:eastAsia="Arial" w:hAnsi="Arial" w:cs="Arial"/>
          <w:b/>
          <w:bCs/>
          <w:spacing w:val="20"/>
          <w:sz w:val="8"/>
        </w:rPr>
        <w:tab/>
        <w:t xml:space="preserve">II </w:t>
      </w:r>
      <w:r w:rsidRPr="00645209">
        <w:rPr>
          <w:rFonts w:ascii="Times New Roman" w:eastAsia="Arial" w:hAnsi="Times New Roman" w:cs="Times New Roman"/>
          <w:b/>
          <w:bCs/>
          <w:spacing w:val="20"/>
          <w:sz w:val="8"/>
        </w:rPr>
        <w:t xml:space="preserve">■•■■44 </w:t>
      </w:r>
      <w:r w:rsidRPr="00645209">
        <w:rPr>
          <w:rFonts w:ascii="Arial" w:eastAsia="Arial" w:hAnsi="Arial" w:cs="Arial"/>
          <w:b/>
          <w:bCs/>
          <w:spacing w:val="20"/>
          <w:sz w:val="8"/>
        </w:rPr>
        <w:t>M&lt;</w:t>
      </w:r>
      <w:r w:rsidRPr="00645209">
        <w:rPr>
          <w:rFonts w:ascii="Arial" w:eastAsia="Arial" w:hAnsi="Arial" w:cs="Arial"/>
          <w:b/>
          <w:bCs/>
          <w:spacing w:val="20"/>
          <w:sz w:val="8"/>
        </w:rPr>
        <w:tab/>
        <w:t>*l •</w:t>
      </w:r>
      <w:r w:rsidRPr="00645209">
        <w:rPr>
          <w:rFonts w:ascii="Arial" w:eastAsia="Arial" w:hAnsi="Arial" w:cs="Arial"/>
          <w:b/>
          <w:bCs/>
          <w:spacing w:val="20"/>
          <w:sz w:val="8"/>
        </w:rPr>
        <w:tab/>
        <w:t xml:space="preserve">r**n k </w:t>
      </w:r>
      <w:proofErr w:type="spellStart"/>
      <w:r w:rsidRPr="00645209">
        <w:rPr>
          <w:rFonts w:ascii="Arial" w:eastAsia="Arial" w:hAnsi="Arial" w:cs="Arial"/>
          <w:b/>
          <w:bCs/>
          <w:spacing w:val="20"/>
          <w:sz w:val="8"/>
        </w:rPr>
        <w:t>k</w:t>
      </w:r>
      <w:proofErr w:type="spellEnd"/>
      <w:r w:rsidRPr="00645209">
        <w:rPr>
          <w:rFonts w:ascii="Arial" w:eastAsia="Arial" w:hAnsi="Arial" w:cs="Arial"/>
          <w:b/>
          <w:bCs/>
          <w:spacing w:val="20"/>
          <w:sz w:val="8"/>
        </w:rPr>
        <w:tab/>
        <w:t xml:space="preserve">a ■ .  kal </w:t>
      </w:r>
      <w:r w:rsidRPr="00645209">
        <w:rPr>
          <w:rFonts w:ascii="Arial" w:eastAsia="Arial" w:hAnsi="Arial" w:cs="Arial"/>
          <w:b/>
          <w:bCs/>
          <w:sz w:val="8"/>
        </w:rPr>
        <w:t>|*4</w:t>
      </w:r>
      <w:r w:rsidRPr="00645209">
        <w:rPr>
          <w:rFonts w:ascii="Arial" w:eastAsia="Arial" w:hAnsi="Arial" w:cs="Arial"/>
          <w:b/>
          <w:bCs/>
          <w:spacing w:val="20"/>
          <w:sz w:val="8"/>
        </w:rPr>
        <w:tab/>
        <w:t>•).... .</w:t>
      </w:r>
      <w:proofErr w:type="spellStart"/>
      <w:r w:rsidRPr="00645209">
        <w:rPr>
          <w:rFonts w:ascii="Arial" w:eastAsia="Arial" w:hAnsi="Arial" w:cs="Arial"/>
          <w:b/>
          <w:bCs/>
          <w:spacing w:val="20"/>
          <w:sz w:val="8"/>
        </w:rPr>
        <w:t>tr-lt</w:t>
      </w:r>
      <w:proofErr w:type="spellEnd"/>
      <w:r w:rsidRPr="00645209">
        <w:rPr>
          <w:rFonts w:ascii="Arial" w:eastAsia="Arial" w:hAnsi="Arial" w:cs="Arial"/>
          <w:b/>
          <w:bCs/>
          <w:spacing w:val="20"/>
          <w:sz w:val="8"/>
        </w:rPr>
        <w:t xml:space="preserve"> ■■•  ■ ■ » t ■ </w:t>
      </w:r>
      <w:r w:rsidRPr="00645209">
        <w:rPr>
          <w:rFonts w:ascii="Arial" w:eastAsia="Arial" w:hAnsi="Arial" w:cs="Arial"/>
          <w:b/>
          <w:bCs/>
          <w:sz w:val="8"/>
        </w:rPr>
        <w:t>i</w:t>
      </w:r>
      <w:r w:rsidRPr="00645209">
        <w:rPr>
          <w:rFonts w:ascii="Arial" w:eastAsia="Arial" w:hAnsi="Arial" w:cs="Arial"/>
          <w:b/>
          <w:bCs/>
          <w:sz w:val="8"/>
        </w:rPr>
        <w:tab/>
        <w:t>|•[*</w:t>
      </w:r>
      <w:r w:rsidRPr="00645209">
        <w:rPr>
          <w:rFonts w:ascii="Arial" w:eastAsia="Arial" w:hAnsi="Arial" w:cs="Arial"/>
          <w:b/>
          <w:bCs/>
          <w:spacing w:val="20"/>
          <w:sz w:val="8"/>
        </w:rPr>
        <w:t xml:space="preserve"> </w:t>
      </w:r>
      <w:r w:rsidRPr="00645209">
        <w:rPr>
          <w:rFonts w:ascii="Arial" w:eastAsia="Arial" w:hAnsi="Arial" w:cs="Arial"/>
          <w:b/>
          <w:bCs/>
          <w:sz w:val="8"/>
        </w:rPr>
        <w:t>41</w:t>
      </w:r>
      <w:r w:rsidRPr="00645209">
        <w:rPr>
          <w:rFonts w:ascii="Arial" w:eastAsia="Arial" w:hAnsi="Arial" w:cs="Arial"/>
          <w:b/>
          <w:bCs/>
          <w:spacing w:val="20"/>
          <w:sz w:val="8"/>
        </w:rPr>
        <w:t xml:space="preserve"> a </w:t>
      </w:r>
      <w:proofErr w:type="spellStart"/>
      <w:r w:rsidRPr="00645209">
        <w:rPr>
          <w:rFonts w:ascii="Arial" w:eastAsia="Arial" w:hAnsi="Arial" w:cs="Arial"/>
          <w:b/>
          <w:bCs/>
          <w:spacing w:val="-10"/>
          <w:sz w:val="8"/>
        </w:rPr>
        <w:t>a</w:t>
      </w:r>
      <w:proofErr w:type="spellEnd"/>
      <w:r w:rsidRPr="00645209">
        <w:rPr>
          <w:rFonts w:ascii="Arial" w:eastAsia="Arial" w:hAnsi="Arial" w:cs="Arial"/>
          <w:b/>
          <w:bCs/>
          <w:spacing w:val="-10"/>
          <w:sz w:val="8"/>
        </w:rPr>
        <w:t>.</w:t>
      </w:r>
      <w:r w:rsidRPr="00645209">
        <w:rPr>
          <w:rFonts w:ascii="Arial" w:eastAsia="Arial" w:hAnsi="Arial" w:cs="Arial"/>
          <w:b/>
          <w:bCs/>
          <w:spacing w:val="20"/>
          <w:sz w:val="8"/>
        </w:rPr>
        <w:t xml:space="preserve"> </w:t>
      </w:r>
      <w:r w:rsidRPr="00645209">
        <w:rPr>
          <w:rFonts w:ascii="Arial" w:eastAsia="Arial" w:hAnsi="Arial" w:cs="Arial"/>
          <w:b/>
          <w:bCs/>
          <w:spacing w:val="-10"/>
          <w:sz w:val="8"/>
        </w:rPr>
        <w:t>a</w:t>
      </w:r>
      <w:r w:rsidRPr="00645209">
        <w:rPr>
          <w:rFonts w:ascii="Arial" w:eastAsia="Arial" w:hAnsi="Arial" w:cs="Arial"/>
          <w:b/>
          <w:bCs/>
          <w:spacing w:val="20"/>
          <w:sz w:val="8"/>
        </w:rPr>
        <w:t xml:space="preserve"> </w:t>
      </w:r>
      <w:proofErr w:type="spellStart"/>
      <w:r w:rsidRPr="00645209">
        <w:rPr>
          <w:rFonts w:ascii="Arial" w:eastAsia="Arial" w:hAnsi="Arial" w:cs="Arial"/>
          <w:b/>
          <w:bCs/>
          <w:spacing w:val="-10"/>
          <w:sz w:val="8"/>
        </w:rPr>
        <w:t>a</w:t>
      </w:r>
      <w:proofErr w:type="spellEnd"/>
      <w:r w:rsidRPr="00645209">
        <w:rPr>
          <w:rFonts w:ascii="Arial" w:eastAsia="Arial" w:hAnsi="Arial" w:cs="Arial"/>
          <w:b/>
          <w:bCs/>
          <w:spacing w:val="20"/>
          <w:sz w:val="8"/>
        </w:rPr>
        <w:t xml:space="preserve"> </w:t>
      </w:r>
      <w:proofErr w:type="spellStart"/>
      <w:r w:rsidRPr="00645209">
        <w:rPr>
          <w:rFonts w:ascii="Arial" w:eastAsia="Arial" w:hAnsi="Arial" w:cs="Arial"/>
          <w:b/>
          <w:bCs/>
          <w:spacing w:val="-10"/>
          <w:sz w:val="8"/>
        </w:rPr>
        <w:t>a</w:t>
      </w:r>
      <w:proofErr w:type="spellEnd"/>
      <w:r w:rsidRPr="00645209">
        <w:rPr>
          <w:rFonts w:ascii="Arial" w:eastAsia="Arial" w:hAnsi="Arial" w:cs="Arial"/>
          <w:b/>
          <w:bCs/>
          <w:spacing w:val="20"/>
          <w:sz w:val="8"/>
        </w:rPr>
        <w:t xml:space="preserve"> </w:t>
      </w:r>
      <w:r w:rsidRPr="00645209">
        <w:rPr>
          <w:rFonts w:ascii="Arial" w:eastAsia="Arial" w:hAnsi="Arial" w:cs="Arial"/>
          <w:b/>
          <w:bCs/>
          <w:spacing w:val="-10"/>
          <w:sz w:val="8"/>
        </w:rPr>
        <w:t>t.</w:t>
      </w:r>
      <w:r w:rsidRPr="00645209">
        <w:rPr>
          <w:rFonts w:ascii="Arial" w:eastAsia="Arial" w:hAnsi="Arial" w:cs="Arial"/>
          <w:b/>
          <w:bCs/>
          <w:spacing w:val="20"/>
          <w:sz w:val="8"/>
        </w:rPr>
        <w:t xml:space="preserve"> </w:t>
      </w:r>
      <w:proofErr w:type="gramStart"/>
      <w:r w:rsidRPr="00645209">
        <w:rPr>
          <w:rFonts w:ascii="Arial" w:eastAsia="Arial" w:hAnsi="Arial" w:cs="Arial"/>
          <w:b/>
          <w:bCs/>
          <w:sz w:val="8"/>
        </w:rPr>
        <w:t>l</w:t>
      </w:r>
      <w:r w:rsidRPr="00645209">
        <w:rPr>
          <w:rFonts w:ascii="Times New Roman" w:eastAsia="Arial" w:hAnsi="Times New Roman" w:cs="Times New Roman"/>
          <w:b/>
          <w:bCs/>
          <w:spacing w:val="20"/>
          <w:sz w:val="8"/>
        </w:rPr>
        <w:t>*..J«</w:t>
      </w:r>
      <w:proofErr w:type="gramEnd"/>
      <w:r w:rsidRPr="00645209">
        <w:rPr>
          <w:rFonts w:ascii="Times New Roman" w:eastAsia="Arial" w:hAnsi="Times New Roman" w:cs="Times New Roman"/>
          <w:b/>
          <w:bCs/>
          <w:spacing w:val="20"/>
          <w:sz w:val="8"/>
        </w:rPr>
        <w:t xml:space="preserve"> .'_'_«.&lt; 1 </w:t>
      </w:r>
      <w:r w:rsidRPr="00645209">
        <w:rPr>
          <w:rFonts w:ascii="Arial" w:eastAsia="Arial" w:hAnsi="Arial" w:cs="Arial"/>
          <w:b/>
          <w:bCs/>
          <w:sz w:val="8"/>
        </w:rPr>
        <w:t>•</w:t>
      </w:r>
      <w:r w:rsidRPr="00645209">
        <w:rPr>
          <w:rFonts w:ascii="Arial" w:eastAsia="Arial" w:hAnsi="Arial" w:cs="Arial"/>
          <w:b/>
          <w:bCs/>
          <w:spacing w:val="20"/>
          <w:sz w:val="8"/>
        </w:rPr>
        <w:t xml:space="preserve"> </w:t>
      </w:r>
      <w:r w:rsidRPr="00645209">
        <w:rPr>
          <w:rFonts w:ascii="Arial" w:eastAsia="Arial" w:hAnsi="Arial" w:cs="Arial"/>
          <w:b/>
          <w:bCs/>
          <w:sz w:val="8"/>
        </w:rPr>
        <w:t>*</w:t>
      </w:r>
      <w:r w:rsidRPr="00645209">
        <w:rPr>
          <w:rFonts w:ascii="Arial" w:eastAsia="Arial" w:hAnsi="Arial" w:cs="Arial"/>
          <w:b/>
          <w:bCs/>
          <w:spacing w:val="20"/>
          <w:sz w:val="8"/>
        </w:rPr>
        <w:t xml:space="preserve"> </w:t>
      </w:r>
      <w:r w:rsidRPr="00645209">
        <w:rPr>
          <w:rFonts w:ascii="Arial" w:eastAsia="Arial" w:hAnsi="Arial" w:cs="Arial"/>
          <w:b/>
          <w:bCs/>
          <w:sz w:val="8"/>
          <w:vertAlign w:val="subscript"/>
        </w:rPr>
        <w:t>T</w:t>
      </w:r>
      <w:r w:rsidRPr="00645209">
        <w:rPr>
          <w:rFonts w:ascii="Arial" w:eastAsia="Arial" w:hAnsi="Arial" w:cs="Arial"/>
          <w:b/>
          <w:bCs/>
          <w:spacing w:val="20"/>
          <w:sz w:val="8"/>
        </w:rPr>
        <w:t xml:space="preserve"> </w:t>
      </w:r>
      <w:r w:rsidRPr="00645209">
        <w:rPr>
          <w:rFonts w:ascii="Arial" w:eastAsia="Arial" w:hAnsi="Arial" w:cs="Arial"/>
          <w:b/>
          <w:bCs/>
          <w:sz w:val="8"/>
        </w:rPr>
        <w:t>i</w:t>
      </w:r>
      <w:r w:rsidRPr="00645209">
        <w:rPr>
          <w:rFonts w:ascii="Arial" w:eastAsia="Arial" w:hAnsi="Arial" w:cs="Arial"/>
          <w:b/>
          <w:bCs/>
          <w:spacing w:val="20"/>
          <w:sz w:val="8"/>
        </w:rPr>
        <w:t xml:space="preserve"> * a ■ </w:t>
      </w:r>
      <w:proofErr w:type="spellStart"/>
      <w:r w:rsidRPr="00645209">
        <w:rPr>
          <w:rFonts w:ascii="Arial" w:eastAsia="Arial" w:hAnsi="Arial" w:cs="Arial"/>
          <w:b/>
          <w:bCs/>
          <w:spacing w:val="20"/>
          <w:sz w:val="8"/>
        </w:rPr>
        <w:t>ak</w:t>
      </w:r>
      <w:proofErr w:type="spellEnd"/>
      <w:r w:rsidRPr="00645209">
        <w:rPr>
          <w:rFonts w:ascii="Arial" w:eastAsia="Arial" w:hAnsi="Arial" w:cs="Arial"/>
          <w:b/>
          <w:bCs/>
          <w:spacing w:val="20"/>
          <w:sz w:val="8"/>
        </w:rPr>
        <w:t>**a</w:t>
      </w:r>
    </w:p>
    <w:p w:rsidR="00645209" w:rsidRPr="00645209" w:rsidRDefault="00645209" w:rsidP="00645209">
      <w:pPr>
        <w:tabs>
          <w:tab w:val="left" w:pos="504"/>
          <w:tab w:val="left" w:pos="2222"/>
          <w:tab w:val="left" w:leader="dot" w:pos="3586"/>
          <w:tab w:val="left" w:pos="3643"/>
          <w:tab w:val="left" w:leader="hyphen" w:pos="4282"/>
          <w:tab w:val="left" w:leader="hyphen" w:pos="4714"/>
          <w:tab w:val="left" w:leader="dot" w:pos="6667"/>
          <w:tab w:val="left" w:pos="7368"/>
          <w:tab w:val="left" w:pos="7848"/>
          <w:tab w:val="left" w:leader="dot" w:pos="9202"/>
        </w:tabs>
        <w:spacing w:after="0" w:line="355" w:lineRule="exact"/>
        <w:ind w:left="437"/>
        <w:rPr>
          <w:rFonts w:ascii="Arial" w:eastAsia="Arial" w:hAnsi="Arial" w:cs="Arial"/>
          <w:sz w:val="8"/>
          <w:szCs w:val="8"/>
        </w:rPr>
      </w:pPr>
      <w:r w:rsidRPr="00645209">
        <w:rPr>
          <w:rFonts w:ascii="Arial" w:eastAsia="Arial" w:hAnsi="Arial" w:cs="Arial"/>
          <w:b/>
          <w:bCs/>
          <w:spacing w:val="20"/>
          <w:sz w:val="8"/>
        </w:rPr>
        <w:t>♦</w:t>
      </w:r>
      <w:r w:rsidRPr="00645209">
        <w:rPr>
          <w:rFonts w:ascii="Arial" w:eastAsia="Arial" w:hAnsi="Arial" w:cs="Arial"/>
          <w:b/>
          <w:bCs/>
          <w:spacing w:val="20"/>
          <w:sz w:val="8"/>
        </w:rPr>
        <w:tab/>
        <w:t xml:space="preserve">»■&lt;!&gt; ■ a </w:t>
      </w:r>
      <w:proofErr w:type="spellStart"/>
      <w:r w:rsidRPr="00645209">
        <w:rPr>
          <w:rFonts w:ascii="Arial" w:eastAsia="Arial" w:hAnsi="Arial" w:cs="Arial"/>
          <w:b/>
          <w:bCs/>
          <w:spacing w:val="20"/>
          <w:sz w:val="8"/>
        </w:rPr>
        <w:t>a</w:t>
      </w:r>
      <w:proofErr w:type="spellEnd"/>
      <w:r w:rsidRPr="00645209">
        <w:rPr>
          <w:rFonts w:ascii="Arial" w:eastAsia="Arial" w:hAnsi="Arial" w:cs="Arial"/>
          <w:b/>
          <w:bCs/>
          <w:spacing w:val="20"/>
          <w:sz w:val="8"/>
        </w:rPr>
        <w:t xml:space="preserve"> »M </w:t>
      </w:r>
      <w:r w:rsidRPr="00645209">
        <w:rPr>
          <w:rFonts w:ascii="Courier New" w:eastAsia="Courier New" w:hAnsi="Courier New" w:cs="Courier New"/>
          <w:b/>
          <w:bCs/>
          <w:sz w:val="8"/>
        </w:rPr>
        <w:t>«</w:t>
      </w:r>
      <w:proofErr w:type="gramStart"/>
      <w:r w:rsidRPr="00645209">
        <w:rPr>
          <w:rFonts w:ascii="Courier New" w:eastAsia="Courier New" w:hAnsi="Courier New" w:cs="Courier New"/>
          <w:b/>
          <w:bCs/>
          <w:sz w:val="8"/>
        </w:rPr>
        <w:t>ÍT*_«_t +*+.■• « •</w:t>
      </w:r>
      <w:r w:rsidRPr="00645209">
        <w:rPr>
          <w:rFonts w:ascii="Courier New" w:eastAsia="Courier New" w:hAnsi="Courier New" w:cs="Courier New"/>
          <w:b/>
          <w:bCs/>
          <w:sz w:val="8"/>
        </w:rPr>
        <w:tab/>
      </w:r>
      <w:r w:rsidRPr="00645209">
        <w:rPr>
          <w:rFonts w:ascii="Arial" w:eastAsia="Arial" w:hAnsi="Arial" w:cs="Arial"/>
          <w:b/>
          <w:bCs/>
          <w:spacing w:val="20"/>
          <w:sz w:val="8"/>
        </w:rPr>
        <w:t xml:space="preserve">+        »»• a </w:t>
      </w:r>
      <w:proofErr w:type="spellStart"/>
      <w:r w:rsidRPr="00645209">
        <w:rPr>
          <w:rFonts w:ascii="Arial" w:eastAsia="Arial" w:hAnsi="Arial" w:cs="Arial"/>
          <w:b/>
          <w:bCs/>
          <w:spacing w:val="20"/>
          <w:sz w:val="8"/>
        </w:rPr>
        <w:t>a</w:t>
      </w:r>
      <w:proofErr w:type="spellEnd"/>
      <w:r w:rsidRPr="00645209">
        <w:rPr>
          <w:rFonts w:ascii="Arial" w:eastAsia="Arial" w:hAnsi="Arial" w:cs="Arial"/>
          <w:b/>
          <w:bCs/>
          <w:spacing w:val="20"/>
          <w:sz w:val="8"/>
        </w:rPr>
        <w:t xml:space="preserve"> </w:t>
      </w:r>
      <w:r w:rsidRPr="00645209">
        <w:rPr>
          <w:rFonts w:ascii="Times New Roman" w:eastAsia="Arial" w:hAnsi="Times New Roman" w:cs="Times New Roman"/>
          <w:b/>
          <w:bCs/>
          <w:spacing w:val="20"/>
          <w:sz w:val="8"/>
        </w:rPr>
        <w:t xml:space="preserve">4 </w:t>
      </w:r>
      <w:proofErr w:type="spellStart"/>
      <w:r w:rsidRPr="00645209">
        <w:rPr>
          <w:rFonts w:ascii="Arial" w:eastAsia="Arial" w:hAnsi="Arial" w:cs="Arial"/>
          <w:b/>
          <w:bCs/>
          <w:spacing w:val="20"/>
          <w:sz w:val="8"/>
        </w:rPr>
        <w:t>a.</w:t>
      </w:r>
      <w:proofErr w:type="gramEnd"/>
      <w:r w:rsidRPr="00645209">
        <w:rPr>
          <w:rFonts w:ascii="Arial" w:eastAsia="Arial" w:hAnsi="Arial" w:cs="Arial"/>
          <w:b/>
          <w:bCs/>
          <w:spacing w:val="20"/>
          <w:sz w:val="8"/>
        </w:rPr>
        <w:t>ktaa</w:t>
      </w:r>
      <w:proofErr w:type="spellEnd"/>
      <w:r w:rsidRPr="00645209">
        <w:rPr>
          <w:rFonts w:ascii="Arial" w:eastAsia="Arial" w:hAnsi="Arial" w:cs="Arial"/>
          <w:b/>
          <w:bCs/>
          <w:spacing w:val="20"/>
          <w:sz w:val="8"/>
        </w:rPr>
        <w:t xml:space="preserve">  t</w:t>
      </w:r>
      <w:r w:rsidRPr="00645209">
        <w:rPr>
          <w:rFonts w:ascii="Arial" w:eastAsia="Arial" w:hAnsi="Arial" w:cs="Arial"/>
          <w:b/>
          <w:bCs/>
          <w:sz w:val="8"/>
        </w:rPr>
        <w:tab/>
      </w:r>
      <w:r w:rsidRPr="00645209">
        <w:rPr>
          <w:rFonts w:ascii="Arial" w:eastAsia="Arial" w:hAnsi="Arial" w:cs="Arial"/>
          <w:b/>
          <w:bCs/>
          <w:spacing w:val="20"/>
          <w:sz w:val="8"/>
        </w:rPr>
        <w:tab/>
      </w:r>
      <w:r w:rsidRPr="00645209">
        <w:rPr>
          <w:rFonts w:ascii="Arial Unicode MS" w:eastAsia="Arial Unicode MS" w:hAnsi="Arial Unicode MS" w:cs="Arial Unicode MS"/>
          <w:b/>
          <w:bCs/>
          <w:spacing w:val="20"/>
          <w:sz w:val="10"/>
        </w:rPr>
        <w:t xml:space="preserve">••&lt;*•&lt;! </w:t>
      </w:r>
      <w:r w:rsidRPr="00645209">
        <w:rPr>
          <w:rFonts w:ascii="Arial Unicode MS" w:eastAsia="Arial Unicode MS" w:hAnsi="Arial Unicode MS" w:cs="Arial Unicode MS"/>
          <w:b/>
          <w:bCs/>
          <w:spacing w:val="-10"/>
          <w:sz w:val="10"/>
        </w:rPr>
        <w:t>&gt;■</w:t>
      </w:r>
      <w:r w:rsidRPr="00645209">
        <w:rPr>
          <w:rFonts w:ascii="Arial Unicode MS" w:eastAsia="Arial Unicode MS" w:hAnsi="Arial Unicode MS" w:cs="Arial Unicode MS"/>
          <w:b/>
          <w:bCs/>
          <w:sz w:val="10"/>
        </w:rPr>
        <w:tab/>
      </w:r>
      <w:r w:rsidRPr="00645209">
        <w:rPr>
          <w:rFonts w:ascii="Arial Unicode MS" w:eastAsia="Arial Unicode MS" w:hAnsi="Arial Unicode MS" w:cs="Arial Unicode MS"/>
          <w:b/>
          <w:bCs/>
          <w:spacing w:val="20"/>
          <w:sz w:val="10"/>
        </w:rPr>
        <w:t xml:space="preserve">** </w:t>
      </w:r>
      <w:r w:rsidRPr="00645209">
        <w:rPr>
          <w:rFonts w:ascii="SimSun" w:eastAsia="SimSun" w:hAnsi="SimSun" w:cs="SimSun"/>
          <w:i/>
          <w:iCs/>
          <w:sz w:val="8"/>
        </w:rPr>
        <w:t>* * '</w:t>
      </w:r>
      <w:r w:rsidRPr="00645209">
        <w:rPr>
          <w:rFonts w:ascii="Arial Unicode MS" w:eastAsia="Arial Unicode MS" w:hAnsi="Arial Unicode MS" w:cs="Arial Unicode MS"/>
          <w:b/>
          <w:bCs/>
          <w:sz w:val="10"/>
        </w:rPr>
        <w:tab/>
      </w:r>
      <w:r w:rsidRPr="00645209">
        <w:rPr>
          <w:rFonts w:ascii="Arial Unicode MS" w:eastAsia="Arial Unicode MS" w:hAnsi="Arial Unicode MS" w:cs="Arial Unicode MS"/>
          <w:b/>
          <w:bCs/>
          <w:spacing w:val="-10"/>
          <w:sz w:val="10"/>
        </w:rPr>
        <w:t>ř*</w:t>
      </w:r>
      <w:r w:rsidRPr="00645209">
        <w:rPr>
          <w:rFonts w:ascii="Arial Unicode MS" w:eastAsia="Arial Unicode MS" w:hAnsi="Arial Unicode MS" w:cs="Arial Unicode MS"/>
          <w:b/>
          <w:bCs/>
          <w:spacing w:val="20"/>
          <w:sz w:val="10"/>
        </w:rPr>
        <w:t xml:space="preserve"> </w:t>
      </w:r>
      <w:proofErr w:type="spellStart"/>
      <w:proofErr w:type="gramStart"/>
      <w:r w:rsidRPr="00645209">
        <w:rPr>
          <w:rFonts w:ascii="Arial" w:eastAsia="Arial" w:hAnsi="Arial" w:cs="Arial"/>
          <w:b/>
          <w:bCs/>
          <w:spacing w:val="20"/>
          <w:sz w:val="8"/>
        </w:rPr>
        <w:t>at»aa«a«l-aa</w:t>
      </w:r>
      <w:proofErr w:type="spellEnd"/>
      <w:r w:rsidRPr="00645209">
        <w:rPr>
          <w:rFonts w:ascii="Arial" w:eastAsia="Arial" w:hAnsi="Arial" w:cs="Arial"/>
          <w:b/>
          <w:bCs/>
          <w:spacing w:val="20"/>
          <w:sz w:val="8"/>
        </w:rPr>
        <w:t xml:space="preserve"> • M * • • 4 • ■ •</w:t>
      </w:r>
      <w:r w:rsidRPr="00645209">
        <w:rPr>
          <w:rFonts w:ascii="Arial" w:eastAsia="Arial" w:hAnsi="Arial" w:cs="Arial"/>
          <w:b/>
          <w:bCs/>
          <w:sz w:val="8"/>
        </w:rPr>
        <w:tab/>
      </w:r>
      <w:r w:rsidRPr="00645209">
        <w:rPr>
          <w:rFonts w:ascii="Arial" w:eastAsia="Arial" w:hAnsi="Arial" w:cs="Arial"/>
          <w:b/>
          <w:bCs/>
          <w:spacing w:val="20"/>
          <w:sz w:val="8"/>
        </w:rPr>
        <w:t>■</w:t>
      </w:r>
      <w:r w:rsidRPr="00645209">
        <w:rPr>
          <w:rFonts w:ascii="Arial" w:eastAsia="Arial" w:hAnsi="Arial" w:cs="Arial"/>
          <w:b/>
          <w:bCs/>
          <w:spacing w:val="20"/>
          <w:sz w:val="8"/>
        </w:rPr>
        <w:tab/>
      </w:r>
      <w:r w:rsidRPr="00645209">
        <w:rPr>
          <w:rFonts w:ascii="Times New Roman" w:eastAsia="Arial" w:hAnsi="Times New Roman" w:cs="Times New Roman"/>
          <w:b/>
          <w:bCs/>
          <w:spacing w:val="20"/>
          <w:sz w:val="8"/>
        </w:rPr>
        <w:t>• -</w:t>
      </w:r>
      <w:r w:rsidRPr="00645209">
        <w:rPr>
          <w:rFonts w:ascii="Times New Roman" w:eastAsia="Arial" w:hAnsi="Times New Roman" w:cs="Times New Roman"/>
          <w:b/>
          <w:bCs/>
          <w:spacing w:val="20"/>
          <w:sz w:val="8"/>
        </w:rPr>
        <w:tab/>
        <w:t xml:space="preserve">»*. .4 </w:t>
      </w:r>
      <w:r w:rsidRPr="00645209">
        <w:rPr>
          <w:rFonts w:ascii="Arial" w:eastAsia="Arial" w:hAnsi="Arial" w:cs="Arial"/>
          <w:b/>
          <w:bCs/>
          <w:spacing w:val="20"/>
          <w:sz w:val="8"/>
        </w:rPr>
        <w:t xml:space="preserve">a </w:t>
      </w:r>
      <w:proofErr w:type="spellStart"/>
      <w:r w:rsidRPr="00645209">
        <w:rPr>
          <w:rFonts w:ascii="Arial" w:eastAsia="Arial" w:hAnsi="Arial" w:cs="Arial"/>
          <w:b/>
          <w:bCs/>
          <w:spacing w:val="20"/>
          <w:sz w:val="8"/>
        </w:rPr>
        <w:t>a.</w:t>
      </w:r>
      <w:proofErr w:type="gramEnd"/>
      <w:r w:rsidRPr="00645209">
        <w:rPr>
          <w:rFonts w:ascii="Arial" w:eastAsia="Arial" w:hAnsi="Arial" w:cs="Arial"/>
          <w:b/>
          <w:bCs/>
          <w:spacing w:val="20"/>
          <w:sz w:val="8"/>
        </w:rPr>
        <w:t>aattara</w:t>
      </w:r>
      <w:proofErr w:type="spellEnd"/>
      <w:r w:rsidRPr="00645209">
        <w:rPr>
          <w:rFonts w:ascii="Arial" w:eastAsia="Arial" w:hAnsi="Arial" w:cs="Arial"/>
          <w:b/>
          <w:bCs/>
          <w:spacing w:val="20"/>
          <w:sz w:val="8"/>
        </w:rPr>
        <w:t>. *</w:t>
      </w:r>
      <w:r w:rsidRPr="00645209">
        <w:rPr>
          <w:rFonts w:ascii="Arial" w:eastAsia="Arial" w:hAnsi="Arial" w:cs="Arial"/>
          <w:b/>
          <w:bCs/>
          <w:sz w:val="8"/>
        </w:rPr>
        <w:tab/>
      </w:r>
      <w:r w:rsidRPr="00645209">
        <w:rPr>
          <w:rFonts w:ascii="Arial" w:eastAsia="Arial" w:hAnsi="Arial" w:cs="Arial"/>
          <w:b/>
          <w:bCs/>
          <w:spacing w:val="20"/>
          <w:sz w:val="8"/>
        </w:rPr>
        <w:t xml:space="preserve">a </w:t>
      </w:r>
      <w:proofErr w:type="spellStart"/>
      <w:r w:rsidRPr="00645209">
        <w:rPr>
          <w:rFonts w:ascii="Arial" w:eastAsia="Arial" w:hAnsi="Arial" w:cs="Arial"/>
          <w:b/>
          <w:bCs/>
          <w:spacing w:val="20"/>
          <w:sz w:val="8"/>
        </w:rPr>
        <w:t>a</w:t>
      </w:r>
      <w:proofErr w:type="spellEnd"/>
      <w:r w:rsidRPr="00645209">
        <w:rPr>
          <w:rFonts w:ascii="Arial" w:eastAsia="Arial" w:hAnsi="Arial" w:cs="Arial"/>
          <w:b/>
          <w:bCs/>
          <w:spacing w:val="20"/>
          <w:sz w:val="8"/>
        </w:rPr>
        <w:t xml:space="preserve"> </w:t>
      </w:r>
      <w:proofErr w:type="spellStart"/>
      <w:r w:rsidRPr="00645209">
        <w:rPr>
          <w:rFonts w:ascii="Arial" w:eastAsia="Arial" w:hAnsi="Arial" w:cs="Arial"/>
          <w:b/>
          <w:bCs/>
          <w:spacing w:val="20"/>
          <w:sz w:val="8"/>
        </w:rPr>
        <w:t>a</w:t>
      </w:r>
      <w:proofErr w:type="spellEnd"/>
    </w:p>
    <w:p w:rsidR="00645209" w:rsidRPr="00645209" w:rsidRDefault="00645209" w:rsidP="00645209">
      <w:pPr>
        <w:spacing w:after="0" w:line="240" w:lineRule="exact"/>
        <w:ind w:left="427"/>
        <w:jc w:val="both"/>
        <w:rPr>
          <w:rFonts w:ascii="Arial" w:eastAsia="Arial" w:hAnsi="Arial" w:cs="Arial"/>
          <w:sz w:val="20"/>
          <w:szCs w:val="20"/>
        </w:rPr>
      </w:pPr>
    </w:p>
    <w:p w:rsidR="00645209" w:rsidRPr="00645209" w:rsidRDefault="00645209" w:rsidP="00645209">
      <w:pPr>
        <w:tabs>
          <w:tab w:val="left" w:leader="dot" w:pos="5362"/>
          <w:tab w:val="left" w:leader="dot" w:pos="6499"/>
        </w:tabs>
        <w:spacing w:before="178" w:after="0" w:line="240" w:lineRule="auto"/>
        <w:ind w:left="427"/>
        <w:jc w:val="both"/>
        <w:rPr>
          <w:rFonts w:ascii="Arial" w:eastAsia="Arial" w:hAnsi="Arial" w:cs="Arial"/>
          <w:sz w:val="20"/>
          <w:szCs w:val="20"/>
        </w:rPr>
      </w:pPr>
      <w:r w:rsidRPr="00645209">
        <w:rPr>
          <w:rFonts w:ascii="Arial" w:eastAsia="Arial" w:hAnsi="Arial" w:cs="Arial"/>
          <w:b/>
          <w:bCs/>
          <w:sz w:val="20"/>
        </w:rPr>
        <w:t>Objednatel doporučuje uvolnit</w:t>
      </w:r>
      <w:r w:rsidRPr="00645209">
        <w:rPr>
          <w:rFonts w:ascii="Arial" w:eastAsia="Arial" w:hAnsi="Arial" w:cs="Arial"/>
          <w:b/>
          <w:bCs/>
          <w:sz w:val="20"/>
        </w:rPr>
        <w:tab/>
        <w:t>,</w:t>
      </w:r>
      <w:r w:rsidRPr="00645209">
        <w:rPr>
          <w:rFonts w:ascii="Arial" w:eastAsia="Arial" w:hAnsi="Arial" w:cs="Arial"/>
          <w:b/>
          <w:bCs/>
          <w:sz w:val="20"/>
        </w:rPr>
        <w:tab/>
        <w:t>,- Kč za zhotovení Části díla.</w:t>
      </w:r>
    </w:p>
    <w:p w:rsidR="00645209" w:rsidRPr="00645209" w:rsidRDefault="00645209" w:rsidP="00645209">
      <w:pPr>
        <w:spacing w:after="0" w:line="240" w:lineRule="exact"/>
        <w:ind w:left="427"/>
        <w:rPr>
          <w:rFonts w:ascii="Arial" w:eastAsia="Arial" w:hAnsi="Arial" w:cs="Arial"/>
          <w:sz w:val="20"/>
          <w:szCs w:val="20"/>
        </w:rPr>
      </w:pPr>
    </w:p>
    <w:p w:rsidR="00645209" w:rsidRPr="00645209" w:rsidRDefault="00645209" w:rsidP="00645209">
      <w:pPr>
        <w:spacing w:after="0" w:line="240" w:lineRule="exact"/>
        <w:ind w:left="427"/>
        <w:rPr>
          <w:rFonts w:ascii="Arial" w:eastAsia="Arial" w:hAnsi="Arial" w:cs="Arial"/>
          <w:sz w:val="20"/>
          <w:szCs w:val="20"/>
        </w:rPr>
      </w:pPr>
    </w:p>
    <w:p w:rsidR="00645209" w:rsidRPr="00645209" w:rsidRDefault="00645209" w:rsidP="00645209">
      <w:pPr>
        <w:tabs>
          <w:tab w:val="left" w:leader="underscore" w:pos="2155"/>
          <w:tab w:val="left" w:leader="underscore" w:pos="3811"/>
        </w:tabs>
        <w:spacing w:before="154" w:after="0" w:line="240" w:lineRule="auto"/>
        <w:ind w:left="427"/>
        <w:rPr>
          <w:rFonts w:ascii="Arial" w:eastAsia="Arial" w:hAnsi="Arial" w:cs="Arial"/>
          <w:sz w:val="20"/>
          <w:szCs w:val="20"/>
        </w:rPr>
      </w:pPr>
      <w:r w:rsidRPr="00645209">
        <w:rPr>
          <w:rFonts w:ascii="Arial" w:eastAsia="Arial" w:hAnsi="Arial" w:cs="Arial"/>
          <w:sz w:val="20"/>
        </w:rPr>
        <w:t>V</w:t>
      </w:r>
      <w:r w:rsidRPr="00645209">
        <w:rPr>
          <w:rFonts w:ascii="Arial" w:eastAsia="Arial" w:hAnsi="Arial" w:cs="Arial"/>
          <w:sz w:val="20"/>
        </w:rPr>
        <w:tab/>
      </w:r>
      <w:proofErr w:type="gramStart"/>
      <w:r w:rsidRPr="00645209">
        <w:rPr>
          <w:rFonts w:ascii="Arial" w:eastAsia="Arial" w:hAnsi="Arial" w:cs="Arial"/>
          <w:sz w:val="20"/>
        </w:rPr>
        <w:t>dne</w:t>
      </w:r>
      <w:proofErr w:type="gramEnd"/>
      <w:r w:rsidRPr="00645209">
        <w:rPr>
          <w:rFonts w:ascii="Arial" w:eastAsia="Arial" w:hAnsi="Arial" w:cs="Arial"/>
          <w:sz w:val="20"/>
        </w:rPr>
        <w:tab/>
      </w:r>
    </w:p>
    <w:p w:rsidR="00645209" w:rsidRPr="00645209" w:rsidRDefault="007A5BC7" w:rsidP="00645209">
      <w:pPr>
        <w:spacing w:before="374" w:after="0" w:line="240" w:lineRule="auto"/>
        <w:ind w:right="-4"/>
        <w:rPr>
          <w:rFonts w:ascii="Arial" w:eastAsia="Arial" w:hAnsi="Arial" w:cs="Arial"/>
          <w:sz w:val="20"/>
          <w:szCs w:val="20"/>
        </w:rPr>
      </w:pPr>
      <w:r>
        <w:rPr>
          <w:rFonts w:ascii="Arial" w:eastAsia="Arial" w:hAnsi="Arial" w:cs="Arial"/>
          <w:noProof/>
          <w:sz w:val="20"/>
          <w:szCs w:val="20"/>
        </w:rPr>
        <w:drawing>
          <wp:inline distT="0" distB="0" distL="0" distR="0">
            <wp:extent cx="6057900" cy="2238375"/>
            <wp:effectExtent l="0" t="0" r="0" b="9525"/>
            <wp:docPr id="36" name="obrázek 36" descr="http://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http://20"/>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7900" cy="2238375"/>
                    </a:xfrm>
                    <a:prstGeom prst="rect">
                      <a:avLst/>
                    </a:prstGeom>
                    <a:solidFill>
                      <a:srgbClr val="FFFFFF"/>
                    </a:solidFill>
                    <a:ln>
                      <a:noFill/>
                    </a:ln>
                  </pic:spPr>
                </pic:pic>
              </a:graphicData>
            </a:graphic>
          </wp:inline>
        </w:drawing>
      </w:r>
    </w:p>
    <w:p w:rsidR="00645209" w:rsidRPr="00645209" w:rsidRDefault="00645209" w:rsidP="00645209">
      <w:pPr>
        <w:spacing w:after="0" w:line="341" w:lineRule="exact"/>
        <w:rPr>
          <w:rFonts w:ascii="Arial" w:eastAsia="Arial" w:hAnsi="Arial" w:cs="Arial"/>
          <w:sz w:val="20"/>
          <w:szCs w:val="20"/>
        </w:rPr>
        <w:sectPr w:rsidR="00645209" w:rsidRPr="00645209">
          <w:footerReference w:type="even" r:id="rId59"/>
          <w:footerReference w:type="default" r:id="rId60"/>
          <w:pgSz w:w="12240" w:h="18720"/>
          <w:pgMar w:top="2472" w:right="1515" w:bottom="1440" w:left="1179" w:header="708" w:footer="708" w:gutter="0"/>
          <w:cols w:space="708"/>
        </w:sectPr>
      </w:pPr>
    </w:p>
    <w:p w:rsidR="00645209" w:rsidRPr="00645209" w:rsidRDefault="007A5BC7" w:rsidP="00645209">
      <w:pPr>
        <w:spacing w:after="0" w:line="240" w:lineRule="auto"/>
        <w:ind w:right="-4"/>
        <w:rPr>
          <w:rFonts w:ascii="Arial" w:eastAsia="Arial" w:hAnsi="Arial" w:cs="Arial"/>
          <w:sz w:val="20"/>
          <w:szCs w:val="20"/>
        </w:rPr>
      </w:pPr>
      <w:r>
        <w:rPr>
          <w:rFonts w:ascii="Arial" w:eastAsia="Arial" w:hAnsi="Arial" w:cs="Arial"/>
          <w:noProof/>
          <w:sz w:val="20"/>
          <w:szCs w:val="20"/>
        </w:rPr>
        <w:lastRenderedPageBreak/>
        <w:drawing>
          <wp:inline distT="0" distB="0" distL="0" distR="0">
            <wp:extent cx="6067425" cy="1285875"/>
            <wp:effectExtent l="0" t="0" r="9525" b="9525"/>
            <wp:docPr id="37" name="obrázek 37" descr="http://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http://21"/>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67425" cy="1285875"/>
                    </a:xfrm>
                    <a:prstGeom prst="rect">
                      <a:avLst/>
                    </a:prstGeom>
                    <a:solidFill>
                      <a:srgbClr val="FFFFFF"/>
                    </a:solidFill>
                    <a:ln>
                      <a:noFill/>
                    </a:ln>
                  </pic:spPr>
                </pic:pic>
              </a:graphicData>
            </a:graphic>
          </wp:inline>
        </w:drawing>
      </w:r>
    </w:p>
    <w:p w:rsidR="00645209" w:rsidRPr="00645209" w:rsidRDefault="00645209" w:rsidP="00645209">
      <w:pPr>
        <w:spacing w:after="0" w:line="240" w:lineRule="exact"/>
        <w:ind w:left="1090" w:right="1022"/>
        <w:jc w:val="center"/>
        <w:rPr>
          <w:rFonts w:ascii="Arial" w:eastAsia="Arial" w:hAnsi="Arial" w:cs="Arial"/>
          <w:sz w:val="20"/>
          <w:szCs w:val="20"/>
        </w:rPr>
      </w:pPr>
    </w:p>
    <w:p w:rsidR="00645209" w:rsidRPr="00645209" w:rsidRDefault="00645209" w:rsidP="00645209">
      <w:pPr>
        <w:spacing w:after="0" w:line="240" w:lineRule="exact"/>
        <w:ind w:left="1090" w:right="1022"/>
        <w:jc w:val="center"/>
        <w:rPr>
          <w:rFonts w:ascii="Arial" w:eastAsia="Arial" w:hAnsi="Arial" w:cs="Arial"/>
          <w:sz w:val="20"/>
          <w:szCs w:val="20"/>
        </w:rPr>
      </w:pPr>
    </w:p>
    <w:p w:rsidR="00645209" w:rsidRPr="00645209" w:rsidRDefault="00645209" w:rsidP="00645209">
      <w:pPr>
        <w:spacing w:after="0" w:line="240" w:lineRule="exact"/>
        <w:ind w:left="1090" w:right="1022"/>
        <w:jc w:val="center"/>
        <w:rPr>
          <w:rFonts w:ascii="Arial" w:eastAsia="Arial" w:hAnsi="Arial" w:cs="Arial"/>
          <w:sz w:val="20"/>
          <w:szCs w:val="20"/>
        </w:rPr>
      </w:pPr>
    </w:p>
    <w:p w:rsidR="00645209" w:rsidRPr="00645209" w:rsidRDefault="00645209" w:rsidP="00645209">
      <w:pPr>
        <w:spacing w:before="24" w:after="0" w:line="346" w:lineRule="exact"/>
        <w:ind w:left="1090" w:right="1022"/>
        <w:jc w:val="center"/>
        <w:rPr>
          <w:rFonts w:ascii="Arial" w:eastAsia="Arial" w:hAnsi="Arial" w:cs="Arial"/>
          <w:sz w:val="20"/>
          <w:szCs w:val="20"/>
        </w:rPr>
      </w:pPr>
      <w:r w:rsidRPr="00645209">
        <w:rPr>
          <w:rFonts w:ascii="Arial" w:eastAsia="Arial" w:hAnsi="Arial" w:cs="Arial"/>
          <w:b/>
          <w:bCs/>
          <w:sz w:val="20"/>
        </w:rPr>
        <w:t>VZOR PROTOKOLU O PŘEDÁNÍ A PŘEVZETÍ DÍLA „MANAGEMENT LESNÍCH EKOSYSTÉMŮ V NPR PRADĚD V ROCE 2016-2023"</w:t>
      </w:r>
    </w:p>
    <w:p w:rsidR="00645209" w:rsidRPr="00645209" w:rsidRDefault="00645209" w:rsidP="00645209">
      <w:pPr>
        <w:spacing w:after="0" w:line="240" w:lineRule="exact"/>
        <w:ind w:left="264"/>
        <w:rPr>
          <w:rFonts w:ascii="Arial" w:eastAsia="Arial" w:hAnsi="Arial" w:cs="Arial"/>
          <w:sz w:val="20"/>
          <w:szCs w:val="20"/>
        </w:rPr>
      </w:pPr>
    </w:p>
    <w:p w:rsidR="00645209" w:rsidRPr="00645209" w:rsidRDefault="00645209" w:rsidP="00645209">
      <w:pPr>
        <w:spacing w:after="0" w:line="240" w:lineRule="exact"/>
        <w:ind w:left="264"/>
        <w:rPr>
          <w:rFonts w:ascii="Arial" w:eastAsia="Arial" w:hAnsi="Arial" w:cs="Arial"/>
          <w:sz w:val="20"/>
          <w:szCs w:val="20"/>
        </w:rPr>
      </w:pPr>
    </w:p>
    <w:p w:rsidR="00645209" w:rsidRPr="00645209" w:rsidRDefault="00645209" w:rsidP="00645209">
      <w:pPr>
        <w:spacing w:after="0" w:line="240" w:lineRule="exact"/>
        <w:ind w:left="264"/>
        <w:rPr>
          <w:rFonts w:ascii="Arial" w:eastAsia="Arial" w:hAnsi="Arial" w:cs="Arial"/>
          <w:sz w:val="20"/>
          <w:szCs w:val="20"/>
        </w:rPr>
      </w:pPr>
    </w:p>
    <w:p w:rsidR="00645209" w:rsidRPr="00645209" w:rsidRDefault="00645209" w:rsidP="00645209">
      <w:pPr>
        <w:spacing w:after="0" w:line="240" w:lineRule="exact"/>
        <w:ind w:left="264"/>
        <w:rPr>
          <w:rFonts w:ascii="Arial" w:eastAsia="Arial" w:hAnsi="Arial" w:cs="Arial"/>
          <w:sz w:val="20"/>
          <w:szCs w:val="20"/>
        </w:rPr>
      </w:pPr>
    </w:p>
    <w:p w:rsidR="00645209" w:rsidRPr="00645209" w:rsidRDefault="00645209" w:rsidP="00645209">
      <w:pPr>
        <w:spacing w:before="62" w:after="0" w:line="346" w:lineRule="exact"/>
        <w:ind w:left="264"/>
        <w:rPr>
          <w:rFonts w:ascii="Arial" w:eastAsia="Arial" w:hAnsi="Arial" w:cs="Arial"/>
          <w:sz w:val="20"/>
          <w:szCs w:val="20"/>
        </w:rPr>
      </w:pPr>
      <w:r w:rsidRPr="00645209">
        <w:rPr>
          <w:rFonts w:ascii="Arial" w:eastAsia="Arial" w:hAnsi="Arial" w:cs="Arial"/>
          <w:b/>
          <w:bCs/>
          <w:sz w:val="20"/>
        </w:rPr>
        <w:t>Zhotovitel (předávající)</w:t>
      </w:r>
    </w:p>
    <w:p w:rsidR="00645209" w:rsidRPr="00645209" w:rsidRDefault="00645209" w:rsidP="00645209">
      <w:pPr>
        <w:spacing w:after="0" w:line="346" w:lineRule="exact"/>
        <w:ind w:left="278"/>
        <w:rPr>
          <w:rFonts w:ascii="Arial" w:eastAsia="Arial" w:hAnsi="Arial" w:cs="Arial"/>
          <w:sz w:val="20"/>
          <w:szCs w:val="20"/>
        </w:rPr>
      </w:pPr>
      <w:r w:rsidRPr="00645209">
        <w:rPr>
          <w:rFonts w:ascii="Arial" w:eastAsia="Arial" w:hAnsi="Arial" w:cs="Arial"/>
          <w:sz w:val="20"/>
        </w:rPr>
        <w:t xml:space="preserve">Název (jméno): </w:t>
      </w:r>
      <w:r w:rsidRPr="00645209">
        <w:rPr>
          <w:rFonts w:ascii="Arial" w:eastAsia="Arial" w:hAnsi="Arial" w:cs="Arial"/>
          <w:b/>
          <w:bCs/>
          <w:sz w:val="20"/>
        </w:rPr>
        <w:t>MARCEL KUZNÍK</w:t>
      </w:r>
    </w:p>
    <w:p w:rsidR="00645209" w:rsidRPr="00645209" w:rsidRDefault="00645209" w:rsidP="00645209">
      <w:pPr>
        <w:spacing w:after="0" w:line="346" w:lineRule="exact"/>
        <w:ind w:left="274" w:right="3379"/>
        <w:rPr>
          <w:rFonts w:ascii="Arial" w:eastAsia="Arial" w:hAnsi="Arial" w:cs="Arial"/>
          <w:sz w:val="20"/>
          <w:szCs w:val="20"/>
        </w:rPr>
      </w:pPr>
      <w:r w:rsidRPr="00645209">
        <w:rPr>
          <w:rFonts w:ascii="Arial" w:eastAsia="Arial" w:hAnsi="Arial" w:cs="Arial"/>
          <w:sz w:val="20"/>
        </w:rPr>
        <w:t xml:space="preserve">Adresa: </w:t>
      </w:r>
      <w:proofErr w:type="gramStart"/>
      <w:r w:rsidRPr="00645209">
        <w:rPr>
          <w:rFonts w:ascii="Arial" w:eastAsia="Arial" w:hAnsi="Arial" w:cs="Arial"/>
          <w:b/>
          <w:bCs/>
          <w:sz w:val="20"/>
        </w:rPr>
        <w:t>17.LISTOPADU</w:t>
      </w:r>
      <w:proofErr w:type="gramEnd"/>
      <w:r w:rsidRPr="00645209">
        <w:rPr>
          <w:rFonts w:ascii="Arial" w:eastAsia="Arial" w:hAnsi="Arial" w:cs="Arial"/>
          <w:b/>
          <w:bCs/>
          <w:sz w:val="20"/>
        </w:rPr>
        <w:t xml:space="preserve"> 942/37, OPAVA - KYLEŠOVICE, 747 06 </w:t>
      </w:r>
      <w:r w:rsidRPr="00645209">
        <w:rPr>
          <w:rFonts w:ascii="Arial" w:eastAsia="Arial" w:hAnsi="Arial" w:cs="Arial"/>
          <w:sz w:val="20"/>
        </w:rPr>
        <w:t xml:space="preserve">IČO: </w:t>
      </w:r>
      <w:r w:rsidRPr="00645209">
        <w:rPr>
          <w:rFonts w:ascii="Arial" w:eastAsia="Arial" w:hAnsi="Arial" w:cs="Arial"/>
          <w:b/>
          <w:bCs/>
          <w:sz w:val="20"/>
        </w:rPr>
        <w:t>02859955</w:t>
      </w:r>
    </w:p>
    <w:p w:rsidR="00645209" w:rsidRPr="00645209" w:rsidRDefault="00645209" w:rsidP="00645209">
      <w:pPr>
        <w:spacing w:after="0" w:line="686" w:lineRule="exact"/>
        <w:ind w:left="259" w:right="5069"/>
        <w:rPr>
          <w:rFonts w:ascii="Arial" w:eastAsia="Arial" w:hAnsi="Arial" w:cs="Arial"/>
          <w:sz w:val="20"/>
          <w:szCs w:val="20"/>
        </w:rPr>
      </w:pPr>
      <w:r w:rsidRPr="00645209">
        <w:rPr>
          <w:rFonts w:ascii="Arial" w:eastAsia="Arial" w:hAnsi="Arial" w:cs="Arial"/>
          <w:sz w:val="20"/>
        </w:rPr>
        <w:t xml:space="preserve">Oprávněný zástupce zhotovitele: Marcel </w:t>
      </w:r>
      <w:proofErr w:type="spellStart"/>
      <w:r w:rsidRPr="00645209">
        <w:rPr>
          <w:rFonts w:ascii="Arial" w:eastAsia="Arial" w:hAnsi="Arial" w:cs="Arial"/>
          <w:sz w:val="20"/>
        </w:rPr>
        <w:t>Kuzník</w:t>
      </w:r>
      <w:proofErr w:type="spellEnd"/>
      <w:r w:rsidRPr="00645209">
        <w:rPr>
          <w:rFonts w:ascii="Arial" w:eastAsia="Arial" w:hAnsi="Arial" w:cs="Arial"/>
          <w:sz w:val="20"/>
        </w:rPr>
        <w:t xml:space="preserve"> </w:t>
      </w:r>
      <w:r w:rsidRPr="00645209">
        <w:rPr>
          <w:rFonts w:ascii="Arial" w:eastAsia="Arial" w:hAnsi="Arial" w:cs="Arial"/>
          <w:b/>
          <w:bCs/>
          <w:sz w:val="20"/>
        </w:rPr>
        <w:t>Objednatel (přejímající)</w:t>
      </w:r>
    </w:p>
    <w:p w:rsidR="00645209" w:rsidRPr="00645209" w:rsidRDefault="00645209" w:rsidP="00645209">
      <w:pPr>
        <w:spacing w:after="0" w:line="341" w:lineRule="exact"/>
        <w:ind w:left="245" w:right="2112"/>
        <w:rPr>
          <w:rFonts w:ascii="Arial" w:eastAsia="Arial" w:hAnsi="Arial" w:cs="Arial"/>
          <w:sz w:val="20"/>
          <w:szCs w:val="20"/>
        </w:rPr>
      </w:pPr>
      <w:r w:rsidRPr="00645209">
        <w:rPr>
          <w:rFonts w:ascii="Arial" w:eastAsia="Arial" w:hAnsi="Arial" w:cs="Arial"/>
          <w:sz w:val="20"/>
        </w:rPr>
        <w:t>Název:   Česká republika - Agentura ochrany přírody a krajiny České republiky Adresa:   Kaplanova 1931/1, 148 00 Praha 11, IČO: 62933591</w:t>
      </w:r>
    </w:p>
    <w:p w:rsidR="00645209" w:rsidRPr="00645209" w:rsidRDefault="00645209" w:rsidP="00645209">
      <w:pPr>
        <w:tabs>
          <w:tab w:val="left" w:leader="dot" w:pos="6965"/>
        </w:tabs>
        <w:spacing w:after="0" w:line="341" w:lineRule="exact"/>
        <w:ind w:left="250"/>
        <w:rPr>
          <w:rFonts w:ascii="Arial" w:eastAsia="Arial" w:hAnsi="Arial" w:cs="Arial"/>
          <w:sz w:val="20"/>
          <w:szCs w:val="20"/>
        </w:rPr>
      </w:pPr>
      <w:r w:rsidRPr="00645209">
        <w:rPr>
          <w:rFonts w:ascii="Arial" w:eastAsia="Arial" w:hAnsi="Arial" w:cs="Arial"/>
          <w:sz w:val="20"/>
        </w:rPr>
        <w:t>Oprávněný zástupce objednatele:</w:t>
      </w:r>
      <w:r w:rsidRPr="00645209">
        <w:rPr>
          <w:rFonts w:ascii="Arial" w:eastAsia="Arial" w:hAnsi="Arial" w:cs="Arial"/>
          <w:sz w:val="20"/>
        </w:rPr>
        <w:tab/>
      </w:r>
    </w:p>
    <w:p w:rsidR="00645209" w:rsidRPr="00645209" w:rsidRDefault="00645209" w:rsidP="00645209">
      <w:pPr>
        <w:spacing w:after="0" w:line="240" w:lineRule="exact"/>
        <w:ind w:left="240"/>
        <w:jc w:val="both"/>
        <w:rPr>
          <w:rFonts w:ascii="Arial" w:eastAsia="Arial" w:hAnsi="Arial" w:cs="Arial"/>
          <w:sz w:val="20"/>
          <w:szCs w:val="20"/>
        </w:rPr>
      </w:pPr>
    </w:p>
    <w:p w:rsidR="00645209" w:rsidRPr="00645209" w:rsidRDefault="00645209" w:rsidP="00645209">
      <w:pPr>
        <w:tabs>
          <w:tab w:val="left" w:pos="7997"/>
        </w:tabs>
        <w:spacing w:before="106" w:after="0" w:line="341" w:lineRule="exact"/>
        <w:ind w:left="240"/>
        <w:jc w:val="both"/>
        <w:rPr>
          <w:rFonts w:ascii="Arial" w:eastAsia="Arial" w:hAnsi="Arial" w:cs="Arial"/>
          <w:sz w:val="20"/>
          <w:szCs w:val="20"/>
        </w:rPr>
      </w:pPr>
      <w:r w:rsidRPr="00645209">
        <w:rPr>
          <w:rFonts w:ascii="Arial" w:eastAsia="Arial" w:hAnsi="Arial" w:cs="Arial"/>
          <w:sz w:val="20"/>
        </w:rPr>
        <w:t>Zhotovitel předává objednateli dílo provedené dle smlouvy o dílo č.:</w:t>
      </w:r>
      <w:r w:rsidRPr="00645209">
        <w:rPr>
          <w:rFonts w:ascii="Arial" w:eastAsia="Arial" w:hAnsi="Arial" w:cs="Arial"/>
          <w:sz w:val="20"/>
        </w:rPr>
        <w:tab/>
        <w:t>uzavřené mezi</w:t>
      </w:r>
    </w:p>
    <w:p w:rsidR="00645209" w:rsidRPr="00645209" w:rsidRDefault="007A5BC7" w:rsidP="00645209">
      <w:pPr>
        <w:tabs>
          <w:tab w:val="left" w:pos="4397"/>
        </w:tabs>
        <w:spacing w:after="0" w:line="341" w:lineRule="exact"/>
        <w:ind w:left="235"/>
        <w:rPr>
          <w:rFonts w:ascii="Arial" w:eastAsia="Arial" w:hAnsi="Arial" w:cs="Arial"/>
          <w:sz w:val="20"/>
          <w:szCs w:val="20"/>
        </w:rPr>
      </w:pPr>
      <w:r>
        <w:rPr>
          <w:rFonts w:ascii="Arial" w:eastAsia="Arial" w:hAnsi="Arial" w:cs="Arial"/>
          <w:noProof/>
          <w:sz w:val="20"/>
          <w:szCs w:val="20"/>
        </w:rPr>
        <mc:AlternateContent>
          <mc:Choice Requires="wpg">
            <w:drawing>
              <wp:anchor distT="210185" distB="0" distL="24130" distR="24130" simplePos="0" relativeHeight="251675648" behindDoc="0" locked="0" layoutInCell="1" allowOverlap="1">
                <wp:simplePos x="0" y="0"/>
                <wp:positionH relativeFrom="margin">
                  <wp:posOffset>0</wp:posOffset>
                </wp:positionH>
                <wp:positionV relativeFrom="paragraph">
                  <wp:posOffset>417830</wp:posOffset>
                </wp:positionV>
                <wp:extent cx="5834380" cy="1835150"/>
                <wp:effectExtent l="6350" t="8255" r="7620" b="13970"/>
                <wp:wrapTopAndBottom/>
                <wp:docPr id="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1835150"/>
                          <a:chOff x="1334" y="10075"/>
                          <a:chExt cx="9188" cy="2890"/>
                        </a:xfrm>
                      </wpg:grpSpPr>
                      <wps:wsp>
                        <wps:cNvPr id="11" name="Text Box 18"/>
                        <wps:cNvSpPr txBox="1">
                          <a:spLocks noChangeArrowheads="1"/>
                        </wps:cNvSpPr>
                        <wps:spPr bwMode="auto">
                          <a:xfrm>
                            <a:off x="1334" y="11136"/>
                            <a:ext cx="9082" cy="182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4A0" w:firstRow="1" w:lastRow="0" w:firstColumn="1" w:lastColumn="0" w:noHBand="0" w:noVBand="1"/>
                              </w:tblPr>
                              <w:tblGrid>
                                <w:gridCol w:w="2813"/>
                                <w:gridCol w:w="1421"/>
                                <w:gridCol w:w="2126"/>
                                <w:gridCol w:w="2722"/>
                              </w:tblGrid>
                              <w:tr w:rsidR="00645209">
                                <w:tc>
                                  <w:tcPr>
                                    <w:tcW w:w="2813" w:type="dxa"/>
                                    <w:vMerge w:val="restart"/>
                                    <w:tcBorders>
                                      <w:top w:val="single" w:sz="6" w:space="0" w:color="auto"/>
                                      <w:left w:val="single" w:sz="6" w:space="0" w:color="auto"/>
                                      <w:bottom w:val="single" w:sz="6" w:space="0" w:color="auto"/>
                                      <w:right w:val="single" w:sz="6" w:space="0" w:color="auto"/>
                                    </w:tcBorders>
                                    <w:vAlign w:val="center"/>
                                  </w:tcPr>
                                  <w:p w:rsidR="00645209" w:rsidRDefault="00645209">
                                    <w:pPr>
                                      <w:pStyle w:val="Style242"/>
                                    </w:pPr>
                                    <w:r>
                                      <w:rPr>
                                        <w:rStyle w:val="CharStyle72"/>
                                      </w:rPr>
                                      <w:t>Činnost</w:t>
                                    </w:r>
                                  </w:p>
                                </w:tc>
                                <w:tc>
                                  <w:tcPr>
                                    <w:tcW w:w="1421" w:type="dxa"/>
                                    <w:vMerge w:val="restart"/>
                                    <w:tcBorders>
                                      <w:top w:val="single" w:sz="6" w:space="0" w:color="auto"/>
                                      <w:left w:val="single" w:sz="6" w:space="0" w:color="auto"/>
                                      <w:bottom w:val="single" w:sz="6" w:space="0" w:color="auto"/>
                                      <w:right w:val="single" w:sz="6" w:space="0" w:color="auto"/>
                                    </w:tcBorders>
                                    <w:vAlign w:val="center"/>
                                  </w:tcPr>
                                  <w:p w:rsidR="00645209" w:rsidRDefault="00645209">
                                    <w:pPr>
                                      <w:pStyle w:val="Style242"/>
                                    </w:pPr>
                                    <w:r>
                                      <w:rPr>
                                        <w:rStyle w:val="CharStyle72"/>
                                      </w:rPr>
                                      <w:t>Množství</w:t>
                                    </w:r>
                                  </w:p>
                                </w:tc>
                                <w:tc>
                                  <w:tcPr>
                                    <w:tcW w:w="4848" w:type="dxa"/>
                                    <w:gridSpan w:val="2"/>
                                    <w:tcBorders>
                                      <w:top w:val="single" w:sz="6" w:space="0" w:color="auto"/>
                                      <w:left w:val="single" w:sz="6" w:space="0" w:color="auto"/>
                                      <w:bottom w:val="single" w:sz="6" w:space="0" w:color="auto"/>
                                      <w:right w:val="single" w:sz="6" w:space="0" w:color="auto"/>
                                    </w:tcBorders>
                                  </w:tcPr>
                                  <w:p w:rsidR="00645209" w:rsidRDefault="00645209">
                                    <w:pPr>
                                      <w:pStyle w:val="Style242"/>
                                      <w:ind w:left="1805"/>
                                    </w:pPr>
                                    <w:r>
                                      <w:rPr>
                                        <w:rStyle w:val="CharStyle72"/>
                                      </w:rPr>
                                      <w:t xml:space="preserve">Po </w:t>
                                    </w:r>
                                    <w:proofErr w:type="spellStart"/>
                                    <w:r>
                                      <w:rPr>
                                        <w:rStyle w:val="CharStyle72"/>
                                      </w:rPr>
                                      <w:t>pfevzeli</w:t>
                                    </w:r>
                                    <w:proofErr w:type="spellEnd"/>
                                  </w:p>
                                </w:tc>
                              </w:tr>
                              <w:tr w:rsidR="00645209">
                                <w:tc>
                                  <w:tcPr>
                                    <w:tcW w:w="2813" w:type="dxa"/>
                                    <w:vMerge/>
                                    <w:tcBorders>
                                      <w:top w:val="single" w:sz="6" w:space="0" w:color="auto"/>
                                      <w:left w:val="single" w:sz="6" w:space="0" w:color="auto"/>
                                      <w:bottom w:val="single" w:sz="6" w:space="0" w:color="auto"/>
                                      <w:right w:val="single" w:sz="6" w:space="0" w:color="auto"/>
                                    </w:tcBorders>
                                    <w:vAlign w:val="center"/>
                                  </w:tcPr>
                                  <w:p w:rsidR="00645209" w:rsidRDefault="00645209"/>
                                </w:tc>
                                <w:tc>
                                  <w:tcPr>
                                    <w:tcW w:w="1421" w:type="dxa"/>
                                    <w:vMerge/>
                                    <w:tcBorders>
                                      <w:top w:val="single" w:sz="6" w:space="0" w:color="auto"/>
                                      <w:left w:val="single" w:sz="6" w:space="0" w:color="auto"/>
                                      <w:bottom w:val="single" w:sz="6" w:space="0" w:color="auto"/>
                                      <w:right w:val="single" w:sz="6" w:space="0" w:color="auto"/>
                                    </w:tcBorders>
                                    <w:vAlign w:val="center"/>
                                  </w:tcPr>
                                  <w:p w:rsidR="00645209" w:rsidRDefault="00645209"/>
                                </w:tc>
                                <w:tc>
                                  <w:tcPr>
                                    <w:tcW w:w="2126" w:type="dxa"/>
                                    <w:tcBorders>
                                      <w:top w:val="single" w:sz="6" w:space="0" w:color="auto"/>
                                      <w:left w:val="single" w:sz="6" w:space="0" w:color="auto"/>
                                      <w:bottom w:val="single" w:sz="6" w:space="0" w:color="auto"/>
                                      <w:right w:val="single" w:sz="6" w:space="0" w:color="auto"/>
                                    </w:tcBorders>
                                  </w:tcPr>
                                  <w:p w:rsidR="00645209" w:rsidRDefault="00645209">
                                    <w:pPr>
                                      <w:pStyle w:val="Style242"/>
                                      <w:ind w:left="557"/>
                                    </w:pPr>
                                    <w:r>
                                      <w:rPr>
                                        <w:rStyle w:val="CharStyle72"/>
                                      </w:rPr>
                                      <w:t>Množství</w:t>
                                    </w:r>
                                  </w:p>
                                </w:tc>
                                <w:tc>
                                  <w:tcPr>
                                    <w:tcW w:w="2722" w:type="dxa"/>
                                    <w:tcBorders>
                                      <w:top w:val="single" w:sz="6" w:space="0" w:color="auto"/>
                                      <w:left w:val="single" w:sz="6" w:space="0" w:color="auto"/>
                                      <w:bottom w:val="single" w:sz="6" w:space="0" w:color="auto"/>
                                      <w:right w:val="single" w:sz="6" w:space="0" w:color="auto"/>
                                    </w:tcBorders>
                                  </w:tcPr>
                                  <w:p w:rsidR="00645209" w:rsidRDefault="00645209">
                                    <w:pPr>
                                      <w:pStyle w:val="Style242"/>
                                      <w:ind w:left="1008"/>
                                    </w:pPr>
                                    <w:r>
                                      <w:rPr>
                                        <w:rStyle w:val="CharStyle72"/>
                                      </w:rPr>
                                      <w:t>Cena</w:t>
                                    </w:r>
                                  </w:p>
                                </w:tc>
                              </w:tr>
                              <w:tr w:rsidR="00645209">
                                <w:tc>
                                  <w:tcPr>
                                    <w:tcW w:w="2813" w:type="dxa"/>
                                    <w:tcBorders>
                                      <w:top w:val="single" w:sz="6" w:space="0" w:color="auto"/>
                                      <w:left w:val="single" w:sz="6" w:space="0" w:color="auto"/>
                                      <w:bottom w:val="single" w:sz="6" w:space="0" w:color="auto"/>
                                      <w:right w:val="single" w:sz="6" w:space="0" w:color="auto"/>
                                    </w:tcBorders>
                                  </w:tcPr>
                                  <w:p w:rsidR="00645209" w:rsidRDefault="00645209">
                                    <w:pPr>
                                      <w:pStyle w:val="Style246"/>
                                    </w:pPr>
                                  </w:p>
                                </w:tc>
                                <w:tc>
                                  <w:tcPr>
                                    <w:tcW w:w="1421" w:type="dxa"/>
                                    <w:tcBorders>
                                      <w:top w:val="single" w:sz="6" w:space="0" w:color="auto"/>
                                      <w:left w:val="single" w:sz="6" w:space="0" w:color="auto"/>
                                      <w:bottom w:val="single" w:sz="6" w:space="0" w:color="auto"/>
                                      <w:right w:val="single" w:sz="6" w:space="0" w:color="auto"/>
                                    </w:tcBorders>
                                  </w:tcPr>
                                  <w:p w:rsidR="00645209" w:rsidRDefault="00645209">
                                    <w:pPr>
                                      <w:pStyle w:val="Style246"/>
                                    </w:pPr>
                                  </w:p>
                                </w:tc>
                                <w:tc>
                                  <w:tcPr>
                                    <w:tcW w:w="2126" w:type="dxa"/>
                                    <w:tcBorders>
                                      <w:top w:val="single" w:sz="6" w:space="0" w:color="auto"/>
                                      <w:left w:val="single" w:sz="6" w:space="0" w:color="auto"/>
                                      <w:bottom w:val="single" w:sz="6" w:space="0" w:color="auto"/>
                                      <w:right w:val="single" w:sz="6" w:space="0" w:color="auto"/>
                                    </w:tcBorders>
                                  </w:tcPr>
                                  <w:p w:rsidR="00645209" w:rsidRDefault="00645209">
                                    <w:pPr>
                                      <w:pStyle w:val="Style246"/>
                                    </w:pPr>
                                  </w:p>
                                </w:tc>
                                <w:tc>
                                  <w:tcPr>
                                    <w:tcW w:w="2722" w:type="dxa"/>
                                    <w:tcBorders>
                                      <w:top w:val="single" w:sz="6" w:space="0" w:color="auto"/>
                                      <w:left w:val="single" w:sz="6" w:space="0" w:color="auto"/>
                                      <w:bottom w:val="single" w:sz="6" w:space="0" w:color="auto"/>
                                      <w:right w:val="single" w:sz="6" w:space="0" w:color="auto"/>
                                    </w:tcBorders>
                                  </w:tcPr>
                                  <w:p w:rsidR="00645209" w:rsidRDefault="00645209">
                                    <w:pPr>
                                      <w:pStyle w:val="Style246"/>
                                    </w:pPr>
                                  </w:p>
                                </w:tc>
                              </w:tr>
                            </w:tbl>
                            <w:p w:rsidR="00645209" w:rsidRDefault="00645209"/>
                          </w:txbxContent>
                        </wps:txbx>
                        <wps:bodyPr rot="0" vert="horz" wrap="square" lIns="0" tIns="0" rIns="0" bIns="0" anchor="t" anchorCtr="0" upright="1">
                          <a:noAutofit/>
                        </wps:bodyPr>
                      </wps:wsp>
                      <wps:wsp>
                        <wps:cNvPr id="13" name="Text Box 19"/>
                        <wps:cNvSpPr txBox="1">
                          <a:spLocks noChangeArrowheads="1"/>
                        </wps:cNvSpPr>
                        <wps:spPr bwMode="auto">
                          <a:xfrm>
                            <a:off x="1483" y="10075"/>
                            <a:ext cx="9039" cy="55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45209" w:rsidRDefault="00645209">
                              <w:pPr>
                                <w:pStyle w:val="Style232"/>
                                <w:spacing w:line="240" w:lineRule="auto"/>
                                <w:jc w:val="left"/>
                              </w:pPr>
                              <w:r>
                                <w:rPr>
                                  <w:rStyle w:val="CharStyle69"/>
                                </w:rPr>
                                <w:t>Předmět podpory:</w:t>
                              </w:r>
                            </w:p>
                            <w:p w:rsidR="00645209" w:rsidRDefault="00645209">
                              <w:pPr>
                                <w:pStyle w:val="Style281"/>
                                <w:tabs>
                                  <w:tab w:val="left" w:pos="6197"/>
                                </w:tabs>
                                <w:spacing w:before="230"/>
                                <w:jc w:val="both"/>
                                <w:rPr>
                                  <w:rFonts w:ascii="Times New Roman" w:eastAsia="Times New Roman" w:hAnsi="Times New Roman" w:cs="Times New Roman"/>
                                  <w:sz w:val="8"/>
                                  <w:szCs w:val="8"/>
                                </w:rPr>
                              </w:pPr>
                              <w:r>
                                <w:rPr>
                                  <w:rStyle w:val="CharStyle164"/>
                                </w:rPr>
                                <w:t xml:space="preserve">... ........ . ...,», a </w:t>
                              </w:r>
                              <w:proofErr w:type="spellStart"/>
                              <w:r>
                                <w:rPr>
                                  <w:rStyle w:val="CharStyle136"/>
                                  <w:rFonts w:eastAsia="Arial"/>
                                </w:rPr>
                                <w:t>a</w:t>
                              </w:r>
                              <w:proofErr w:type="spellEnd"/>
                              <w:r>
                                <w:rPr>
                                  <w:rStyle w:val="CharStyle136"/>
                                  <w:rFonts w:eastAsia="Arial"/>
                                </w:rPr>
                                <w:t xml:space="preserve"> </w:t>
                              </w:r>
                              <w:r>
                                <w:rPr>
                                  <w:rStyle w:val="CharStyle164"/>
                                </w:rPr>
                                <w:t xml:space="preserve">» a • 4 </w:t>
                              </w:r>
                              <w:r>
                                <w:rPr>
                                  <w:rStyle w:val="CharStyle149"/>
                                </w:rPr>
                                <w:t>i</w:t>
                              </w:r>
                              <w:r>
                                <w:rPr>
                                  <w:rStyle w:val="CharStyle149"/>
                                  <w:vertAlign w:val="subscript"/>
                                </w:rPr>
                                <w:t>&gt;</w:t>
                              </w:r>
                              <w:proofErr w:type="spellStart"/>
                              <w:r>
                                <w:rPr>
                                  <w:rStyle w:val="CharStyle149"/>
                                  <w:vertAlign w:val="subscript"/>
                                </w:rPr>
                                <w:t>M</w:t>
                              </w:r>
                              <w:r>
                                <w:rPr>
                                  <w:rStyle w:val="CharStyle149"/>
                                </w:rPr>
                                <w:t>Mtu'ftl</w:t>
                              </w:r>
                              <w:proofErr w:type="spellEnd"/>
                              <w:r>
                                <w:rPr>
                                  <w:rStyle w:val="CharStyle149"/>
                                </w:rPr>
                                <w:t xml:space="preserve"> </w:t>
                              </w:r>
                              <w:r>
                                <w:rPr>
                                  <w:rStyle w:val="CharStyle138"/>
                                  <w:rFonts w:eastAsia="Arial"/>
                                </w:rPr>
                                <w:t xml:space="preserve">»V+~+*)« </w:t>
                              </w:r>
                              <w:r>
                                <w:rPr>
                                  <w:rStyle w:val="CharStyle162"/>
                                </w:rPr>
                                <w:t xml:space="preserve">• P—       « atak-** •&gt;•••* </w:t>
                              </w:r>
                              <w:r>
                                <w:rPr>
                                  <w:rStyle w:val="CharStyle140"/>
                                  <w:rFonts w:eastAsia="Arial"/>
                                </w:rPr>
                                <w:t xml:space="preserve">• ■ »■■■ </w:t>
                              </w:r>
                              <w:r>
                                <w:rPr>
                                  <w:rStyle w:val="CharStyle140"/>
                                  <w:rFonts w:eastAsia="Arial"/>
                                  <w:spacing w:val="-10"/>
                                </w:rPr>
                                <w:t>4*1</w:t>
                              </w:r>
                              <w:r>
                                <w:rPr>
                                  <w:rStyle w:val="CharStyle140"/>
                                  <w:rFonts w:eastAsia="Arial"/>
                                </w:rPr>
                                <w:t xml:space="preserve"> </w:t>
                              </w:r>
                              <w:proofErr w:type="spellStart"/>
                              <w:r>
                                <w:rPr>
                                  <w:rStyle w:val="CharStyle139"/>
                                </w:rPr>
                                <w:t>ň</w:t>
                              </w:r>
                              <w:r>
                                <w:rPr>
                                  <w:rStyle w:val="CharStyle139"/>
                                  <w:strike/>
                                </w:rPr>
                                <w:t>V</w:t>
                              </w:r>
                              <w:r>
                                <w:rPr>
                                  <w:rStyle w:val="CharStyle139"/>
                                </w:rPr>
                                <w:t>l</w:t>
                              </w:r>
                              <w:proofErr w:type="spellEnd"/>
                              <w:r>
                                <w:rPr>
                                  <w:rStyle w:val="CharStyle139"/>
                                </w:rPr>
                                <w:t xml:space="preserve"> </w:t>
                              </w:r>
                              <w:r>
                                <w:rPr>
                                  <w:rStyle w:val="CharStyle138"/>
                                  <w:rFonts w:eastAsia="Arial"/>
                                </w:rPr>
                                <w:t>««</w:t>
                              </w:r>
                              <w:proofErr w:type="gramStart"/>
                              <w:r>
                                <w:rPr>
                                  <w:rStyle w:val="CharStyle138"/>
                                  <w:rFonts w:eastAsia="Arial"/>
                                  <w:strike/>
                                </w:rPr>
                                <w:t>V</w:t>
                              </w:r>
                              <w:r>
                                <w:rPr>
                                  <w:rStyle w:val="CharStyle138"/>
                                  <w:rFonts w:eastAsia="Arial"/>
                                </w:rPr>
                                <w:t xml:space="preserve">I </w:t>
                              </w:r>
                              <w:r>
                                <w:rPr>
                                  <w:rStyle w:val="CharStyle140"/>
                                  <w:rFonts w:eastAsia="Arial"/>
                                  <w:spacing w:val="-10"/>
                                </w:rPr>
                                <w:t>Í</w:t>
                              </w:r>
                              <w:r>
                                <w:rPr>
                                  <w:rStyle w:val="CharStyle138"/>
                                  <w:rFonts w:eastAsia="Arial"/>
                                  <w:strike/>
                                </w:rPr>
                                <w:t>'</w:t>
                              </w:r>
                              <w:r>
                                <w:rPr>
                                  <w:rStyle w:val="CharStyle138"/>
                                  <w:rFonts w:eastAsia="Arial"/>
                                </w:rPr>
                                <w:t>».</w:t>
                              </w:r>
                              <w:r>
                                <w:rPr>
                                  <w:rStyle w:val="CharStyle138"/>
                                  <w:rFonts w:eastAsia="Arial"/>
                                  <w:strike/>
                                </w:rPr>
                                <w:t>~</w:t>
                              </w:r>
                              <w:r>
                                <w:rPr>
                                  <w:rStyle w:val="CharStyle138"/>
                                  <w:rFonts w:eastAsia="Arial"/>
                                </w:rPr>
                                <w:t>J (</w:t>
                              </w:r>
                              <w:r>
                                <w:rPr>
                                  <w:rStyle w:val="CharStyle138"/>
                                  <w:rFonts w:eastAsia="Arial"/>
                                </w:rPr>
                                <w:tab/>
                              </w:r>
                              <w:r>
                                <w:rPr>
                                  <w:rStyle w:val="CharStyle136"/>
                                  <w:rFonts w:eastAsia="Arial"/>
                                </w:rPr>
                                <w:t>1*1</w:t>
                              </w:r>
                              <w:proofErr w:type="gramEnd"/>
                              <w:r>
                                <w:rPr>
                                  <w:rStyle w:val="CharStyle136"/>
                                  <w:rFonts w:eastAsia="Arial"/>
                                </w:rPr>
                                <w:t xml:space="preserve"> lat kaa.aaa.a.1 </w:t>
                              </w:r>
                              <w:r>
                                <w:rPr>
                                  <w:rStyle w:val="CharStyle149"/>
                                </w:rPr>
                                <w:t xml:space="preserve">» - » i..*...! </w:t>
                              </w:r>
                              <w:r>
                                <w:rPr>
                                  <w:rStyle w:val="CharStyle138"/>
                                  <w:rFonts w:eastAsia="Arial"/>
                                </w:rPr>
                                <w:t>.„.t</w:t>
                              </w:r>
                              <w:r>
                                <w:rPr>
                                  <w:rStyle w:val="CharStyle162"/>
                                </w:rPr>
                                <w:t>-L.-&gt;.»*..</w:t>
                              </w:r>
                              <w:r>
                                <w:rPr>
                                  <w:rStyle w:val="CharStyle136"/>
                                  <w:rFonts w:eastAsia="Arial"/>
                                </w:rPr>
                                <w:t>.,•*&gt;*•&gt;•■ 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1" style="position:absolute;left:0;text-align:left;margin-left:0;margin-top:32.9pt;width:459.4pt;height:144.5pt;z-index:251675648;mso-wrap-distance-left:1.9pt;mso-wrap-distance-top:16.55pt;mso-wrap-distance-right:1.9pt;mso-position-horizontal-relative:margin" coordorigin="1334,10075" coordsize="9188,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">
                <v:shapetype id="_x0000_t202" coordsize="21600,21600" o:spt="202" path="m,l,21600r21600,l21600,xe">
                  <v:stroke joinstyle="miter"/>
                  <v:path gradientshapeok="t" o:connecttype="rect"/>
                </v:shapetype>
                <v:shape id="Text Box 18" o:spid="_x0000_s1042" type="#_x0000_t202" style="position:absolute;left:1334;top:11136;width:9082;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G+MMA&#10;AADbAAAADwAAAGRycy9kb3ducmV2LnhtbERPTWvCQBC9C/6HZQq9SN3oQdroKkUQPAjFxNLrkB2z&#10;idnZmF017a93hYK3ebzPWax624grdb5yrGAyTkAQF05XXCo45Ju3dxA+IGtsHJOCX/KwWg4HC0y1&#10;u/GerlkoRQxhn6ICE0KbSukLQxb92LXEkTu6zmKIsCul7vAWw20jp0kykxYrjg0GW1obKk7ZxSr4&#10;On7X23a6y8LPeZTXH6b+M6NcqdeX/nMOIlAfnuJ/91bH+RN4/B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G+M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4A0" w:firstRow="1" w:lastRow="0" w:firstColumn="1" w:lastColumn="0" w:noHBand="0" w:noVBand="1"/>
                        </w:tblPr>
                        <w:tblGrid>
                          <w:gridCol w:w="2813"/>
                          <w:gridCol w:w="1421"/>
                          <w:gridCol w:w="2126"/>
                          <w:gridCol w:w="2722"/>
                        </w:tblGrid>
                        <w:tr w:rsidR="00645209">
                          <w:tc>
                            <w:tcPr>
                              <w:tcW w:w="2813" w:type="dxa"/>
                              <w:vMerge w:val="restart"/>
                              <w:tcBorders>
                                <w:top w:val="single" w:sz="6" w:space="0" w:color="auto"/>
                                <w:left w:val="single" w:sz="6" w:space="0" w:color="auto"/>
                                <w:bottom w:val="single" w:sz="6" w:space="0" w:color="auto"/>
                                <w:right w:val="single" w:sz="6" w:space="0" w:color="auto"/>
                              </w:tcBorders>
                              <w:vAlign w:val="center"/>
                            </w:tcPr>
                            <w:p w:rsidR="00645209" w:rsidRDefault="00645209">
                              <w:pPr>
                                <w:pStyle w:val="Style242"/>
                              </w:pPr>
                              <w:r>
                                <w:rPr>
                                  <w:rStyle w:val="CharStyle72"/>
                                </w:rPr>
                                <w:t>Činnost</w:t>
                              </w:r>
                            </w:p>
                          </w:tc>
                          <w:tc>
                            <w:tcPr>
                              <w:tcW w:w="1421" w:type="dxa"/>
                              <w:vMerge w:val="restart"/>
                              <w:tcBorders>
                                <w:top w:val="single" w:sz="6" w:space="0" w:color="auto"/>
                                <w:left w:val="single" w:sz="6" w:space="0" w:color="auto"/>
                                <w:bottom w:val="single" w:sz="6" w:space="0" w:color="auto"/>
                                <w:right w:val="single" w:sz="6" w:space="0" w:color="auto"/>
                              </w:tcBorders>
                              <w:vAlign w:val="center"/>
                            </w:tcPr>
                            <w:p w:rsidR="00645209" w:rsidRDefault="00645209">
                              <w:pPr>
                                <w:pStyle w:val="Style242"/>
                              </w:pPr>
                              <w:r>
                                <w:rPr>
                                  <w:rStyle w:val="CharStyle72"/>
                                </w:rPr>
                                <w:t>Množství</w:t>
                              </w:r>
                            </w:p>
                          </w:tc>
                          <w:tc>
                            <w:tcPr>
                              <w:tcW w:w="4848" w:type="dxa"/>
                              <w:gridSpan w:val="2"/>
                              <w:tcBorders>
                                <w:top w:val="single" w:sz="6" w:space="0" w:color="auto"/>
                                <w:left w:val="single" w:sz="6" w:space="0" w:color="auto"/>
                                <w:bottom w:val="single" w:sz="6" w:space="0" w:color="auto"/>
                                <w:right w:val="single" w:sz="6" w:space="0" w:color="auto"/>
                              </w:tcBorders>
                            </w:tcPr>
                            <w:p w:rsidR="00645209" w:rsidRDefault="00645209">
                              <w:pPr>
                                <w:pStyle w:val="Style242"/>
                                <w:ind w:left="1805"/>
                              </w:pPr>
                              <w:r>
                                <w:rPr>
                                  <w:rStyle w:val="CharStyle72"/>
                                </w:rPr>
                                <w:t xml:space="preserve">Po </w:t>
                              </w:r>
                              <w:proofErr w:type="spellStart"/>
                              <w:r>
                                <w:rPr>
                                  <w:rStyle w:val="CharStyle72"/>
                                </w:rPr>
                                <w:t>pfevzeli</w:t>
                              </w:r>
                              <w:proofErr w:type="spellEnd"/>
                            </w:p>
                          </w:tc>
                        </w:tr>
                        <w:tr w:rsidR="00645209">
                          <w:tc>
                            <w:tcPr>
                              <w:tcW w:w="2813" w:type="dxa"/>
                              <w:vMerge/>
                              <w:tcBorders>
                                <w:top w:val="single" w:sz="6" w:space="0" w:color="auto"/>
                                <w:left w:val="single" w:sz="6" w:space="0" w:color="auto"/>
                                <w:bottom w:val="single" w:sz="6" w:space="0" w:color="auto"/>
                                <w:right w:val="single" w:sz="6" w:space="0" w:color="auto"/>
                              </w:tcBorders>
                              <w:vAlign w:val="center"/>
                            </w:tcPr>
                            <w:p w:rsidR="00645209" w:rsidRDefault="00645209"/>
                          </w:tc>
                          <w:tc>
                            <w:tcPr>
                              <w:tcW w:w="1421" w:type="dxa"/>
                              <w:vMerge/>
                              <w:tcBorders>
                                <w:top w:val="single" w:sz="6" w:space="0" w:color="auto"/>
                                <w:left w:val="single" w:sz="6" w:space="0" w:color="auto"/>
                                <w:bottom w:val="single" w:sz="6" w:space="0" w:color="auto"/>
                                <w:right w:val="single" w:sz="6" w:space="0" w:color="auto"/>
                              </w:tcBorders>
                              <w:vAlign w:val="center"/>
                            </w:tcPr>
                            <w:p w:rsidR="00645209" w:rsidRDefault="00645209"/>
                          </w:tc>
                          <w:tc>
                            <w:tcPr>
                              <w:tcW w:w="2126" w:type="dxa"/>
                              <w:tcBorders>
                                <w:top w:val="single" w:sz="6" w:space="0" w:color="auto"/>
                                <w:left w:val="single" w:sz="6" w:space="0" w:color="auto"/>
                                <w:bottom w:val="single" w:sz="6" w:space="0" w:color="auto"/>
                                <w:right w:val="single" w:sz="6" w:space="0" w:color="auto"/>
                              </w:tcBorders>
                            </w:tcPr>
                            <w:p w:rsidR="00645209" w:rsidRDefault="00645209">
                              <w:pPr>
                                <w:pStyle w:val="Style242"/>
                                <w:ind w:left="557"/>
                              </w:pPr>
                              <w:r>
                                <w:rPr>
                                  <w:rStyle w:val="CharStyle72"/>
                                </w:rPr>
                                <w:t>Množství</w:t>
                              </w:r>
                            </w:p>
                          </w:tc>
                          <w:tc>
                            <w:tcPr>
                              <w:tcW w:w="2722" w:type="dxa"/>
                              <w:tcBorders>
                                <w:top w:val="single" w:sz="6" w:space="0" w:color="auto"/>
                                <w:left w:val="single" w:sz="6" w:space="0" w:color="auto"/>
                                <w:bottom w:val="single" w:sz="6" w:space="0" w:color="auto"/>
                                <w:right w:val="single" w:sz="6" w:space="0" w:color="auto"/>
                              </w:tcBorders>
                            </w:tcPr>
                            <w:p w:rsidR="00645209" w:rsidRDefault="00645209">
                              <w:pPr>
                                <w:pStyle w:val="Style242"/>
                                <w:ind w:left="1008"/>
                              </w:pPr>
                              <w:r>
                                <w:rPr>
                                  <w:rStyle w:val="CharStyle72"/>
                                </w:rPr>
                                <w:t>Cena</w:t>
                              </w:r>
                            </w:p>
                          </w:tc>
                        </w:tr>
                        <w:tr w:rsidR="00645209">
                          <w:tc>
                            <w:tcPr>
                              <w:tcW w:w="2813" w:type="dxa"/>
                              <w:tcBorders>
                                <w:top w:val="single" w:sz="6" w:space="0" w:color="auto"/>
                                <w:left w:val="single" w:sz="6" w:space="0" w:color="auto"/>
                                <w:bottom w:val="single" w:sz="6" w:space="0" w:color="auto"/>
                                <w:right w:val="single" w:sz="6" w:space="0" w:color="auto"/>
                              </w:tcBorders>
                            </w:tcPr>
                            <w:p w:rsidR="00645209" w:rsidRDefault="00645209">
                              <w:pPr>
                                <w:pStyle w:val="Style246"/>
                              </w:pPr>
                            </w:p>
                          </w:tc>
                          <w:tc>
                            <w:tcPr>
                              <w:tcW w:w="1421" w:type="dxa"/>
                              <w:tcBorders>
                                <w:top w:val="single" w:sz="6" w:space="0" w:color="auto"/>
                                <w:left w:val="single" w:sz="6" w:space="0" w:color="auto"/>
                                <w:bottom w:val="single" w:sz="6" w:space="0" w:color="auto"/>
                                <w:right w:val="single" w:sz="6" w:space="0" w:color="auto"/>
                              </w:tcBorders>
                            </w:tcPr>
                            <w:p w:rsidR="00645209" w:rsidRDefault="00645209">
                              <w:pPr>
                                <w:pStyle w:val="Style246"/>
                              </w:pPr>
                            </w:p>
                          </w:tc>
                          <w:tc>
                            <w:tcPr>
                              <w:tcW w:w="2126" w:type="dxa"/>
                              <w:tcBorders>
                                <w:top w:val="single" w:sz="6" w:space="0" w:color="auto"/>
                                <w:left w:val="single" w:sz="6" w:space="0" w:color="auto"/>
                                <w:bottom w:val="single" w:sz="6" w:space="0" w:color="auto"/>
                                <w:right w:val="single" w:sz="6" w:space="0" w:color="auto"/>
                              </w:tcBorders>
                            </w:tcPr>
                            <w:p w:rsidR="00645209" w:rsidRDefault="00645209">
                              <w:pPr>
                                <w:pStyle w:val="Style246"/>
                              </w:pPr>
                            </w:p>
                          </w:tc>
                          <w:tc>
                            <w:tcPr>
                              <w:tcW w:w="2722" w:type="dxa"/>
                              <w:tcBorders>
                                <w:top w:val="single" w:sz="6" w:space="0" w:color="auto"/>
                                <w:left w:val="single" w:sz="6" w:space="0" w:color="auto"/>
                                <w:bottom w:val="single" w:sz="6" w:space="0" w:color="auto"/>
                                <w:right w:val="single" w:sz="6" w:space="0" w:color="auto"/>
                              </w:tcBorders>
                            </w:tcPr>
                            <w:p w:rsidR="00645209" w:rsidRDefault="00645209">
                              <w:pPr>
                                <w:pStyle w:val="Style246"/>
                              </w:pPr>
                            </w:p>
                          </w:tc>
                        </w:tr>
                      </w:tbl>
                      <w:p w:rsidR="00645209" w:rsidRDefault="00645209"/>
                    </w:txbxContent>
                  </v:textbox>
                </v:shape>
                <v:shape id="Text Box 19" o:spid="_x0000_s1043" type="#_x0000_t202" style="position:absolute;left:1483;top:10075;width:9039;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9FMMA&#10;AADbAAAADwAAAGRycy9kb3ducmV2LnhtbERPTWvCQBC9C/0PyxR6Ed2oIJ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D9FMMAAADbAAAADwAAAAAAAAAAAAAAAACYAgAAZHJzL2Rv&#10;d25yZXYueG1sUEsFBgAAAAAEAAQA9QAAAIgDAAAAAA==&#10;" filled="f" strokecolor="white" strokeweight="0">
                  <v:textbox inset="0,0,0,0">
                    <w:txbxContent>
                      <w:p w:rsidR="00645209" w:rsidRDefault="00645209">
                        <w:pPr>
                          <w:pStyle w:val="Style232"/>
                          <w:spacing w:line="240" w:lineRule="auto"/>
                          <w:jc w:val="left"/>
                        </w:pPr>
                        <w:r>
                          <w:rPr>
                            <w:rStyle w:val="CharStyle69"/>
                          </w:rPr>
                          <w:t>Předmět podpory:</w:t>
                        </w:r>
                      </w:p>
                      <w:p w:rsidR="00645209" w:rsidRDefault="00645209">
                        <w:pPr>
                          <w:pStyle w:val="Style281"/>
                          <w:tabs>
                            <w:tab w:val="left" w:pos="6197"/>
                          </w:tabs>
                          <w:spacing w:before="230"/>
                          <w:jc w:val="both"/>
                          <w:rPr>
                            <w:rFonts w:ascii="Times New Roman" w:eastAsia="Times New Roman" w:hAnsi="Times New Roman" w:cs="Times New Roman"/>
                            <w:sz w:val="8"/>
                            <w:szCs w:val="8"/>
                          </w:rPr>
                        </w:pPr>
                        <w:r>
                          <w:rPr>
                            <w:rStyle w:val="CharStyle164"/>
                          </w:rPr>
                          <w:t xml:space="preserve">... ........ . ...,», a </w:t>
                        </w:r>
                        <w:proofErr w:type="spellStart"/>
                        <w:r>
                          <w:rPr>
                            <w:rStyle w:val="CharStyle136"/>
                            <w:rFonts w:eastAsia="Arial"/>
                          </w:rPr>
                          <w:t>a</w:t>
                        </w:r>
                        <w:proofErr w:type="spellEnd"/>
                        <w:r>
                          <w:rPr>
                            <w:rStyle w:val="CharStyle136"/>
                            <w:rFonts w:eastAsia="Arial"/>
                          </w:rPr>
                          <w:t xml:space="preserve"> </w:t>
                        </w:r>
                        <w:r>
                          <w:rPr>
                            <w:rStyle w:val="CharStyle164"/>
                          </w:rPr>
                          <w:t xml:space="preserve">» a • 4 </w:t>
                        </w:r>
                        <w:r>
                          <w:rPr>
                            <w:rStyle w:val="CharStyle149"/>
                          </w:rPr>
                          <w:t>i</w:t>
                        </w:r>
                        <w:r>
                          <w:rPr>
                            <w:rStyle w:val="CharStyle149"/>
                            <w:vertAlign w:val="subscript"/>
                          </w:rPr>
                          <w:t>&gt;</w:t>
                        </w:r>
                        <w:proofErr w:type="spellStart"/>
                        <w:r>
                          <w:rPr>
                            <w:rStyle w:val="CharStyle149"/>
                            <w:vertAlign w:val="subscript"/>
                          </w:rPr>
                          <w:t>M</w:t>
                        </w:r>
                        <w:r>
                          <w:rPr>
                            <w:rStyle w:val="CharStyle149"/>
                          </w:rPr>
                          <w:t>Mtu'ftl</w:t>
                        </w:r>
                        <w:proofErr w:type="spellEnd"/>
                        <w:r>
                          <w:rPr>
                            <w:rStyle w:val="CharStyle149"/>
                          </w:rPr>
                          <w:t xml:space="preserve"> </w:t>
                        </w:r>
                        <w:r>
                          <w:rPr>
                            <w:rStyle w:val="CharStyle138"/>
                            <w:rFonts w:eastAsia="Arial"/>
                          </w:rPr>
                          <w:t xml:space="preserve">»V+~+*)« </w:t>
                        </w:r>
                        <w:r>
                          <w:rPr>
                            <w:rStyle w:val="CharStyle162"/>
                          </w:rPr>
                          <w:t xml:space="preserve">• P—       « atak-** •&gt;•••* </w:t>
                        </w:r>
                        <w:r>
                          <w:rPr>
                            <w:rStyle w:val="CharStyle140"/>
                            <w:rFonts w:eastAsia="Arial"/>
                          </w:rPr>
                          <w:t xml:space="preserve">• ■ »■■■ </w:t>
                        </w:r>
                        <w:r>
                          <w:rPr>
                            <w:rStyle w:val="CharStyle140"/>
                            <w:rFonts w:eastAsia="Arial"/>
                            <w:spacing w:val="-10"/>
                          </w:rPr>
                          <w:t>4*1</w:t>
                        </w:r>
                        <w:r>
                          <w:rPr>
                            <w:rStyle w:val="CharStyle140"/>
                            <w:rFonts w:eastAsia="Arial"/>
                          </w:rPr>
                          <w:t xml:space="preserve"> </w:t>
                        </w:r>
                        <w:proofErr w:type="spellStart"/>
                        <w:r>
                          <w:rPr>
                            <w:rStyle w:val="CharStyle139"/>
                          </w:rPr>
                          <w:t>ň</w:t>
                        </w:r>
                        <w:r>
                          <w:rPr>
                            <w:rStyle w:val="CharStyle139"/>
                            <w:strike/>
                          </w:rPr>
                          <w:t>V</w:t>
                        </w:r>
                        <w:r>
                          <w:rPr>
                            <w:rStyle w:val="CharStyle139"/>
                          </w:rPr>
                          <w:t>l</w:t>
                        </w:r>
                        <w:proofErr w:type="spellEnd"/>
                        <w:r>
                          <w:rPr>
                            <w:rStyle w:val="CharStyle139"/>
                          </w:rPr>
                          <w:t xml:space="preserve"> </w:t>
                        </w:r>
                        <w:r>
                          <w:rPr>
                            <w:rStyle w:val="CharStyle138"/>
                            <w:rFonts w:eastAsia="Arial"/>
                          </w:rPr>
                          <w:t>««</w:t>
                        </w:r>
                        <w:proofErr w:type="gramStart"/>
                        <w:r>
                          <w:rPr>
                            <w:rStyle w:val="CharStyle138"/>
                            <w:rFonts w:eastAsia="Arial"/>
                            <w:strike/>
                          </w:rPr>
                          <w:t>V</w:t>
                        </w:r>
                        <w:r>
                          <w:rPr>
                            <w:rStyle w:val="CharStyle138"/>
                            <w:rFonts w:eastAsia="Arial"/>
                          </w:rPr>
                          <w:t xml:space="preserve">I </w:t>
                        </w:r>
                        <w:r>
                          <w:rPr>
                            <w:rStyle w:val="CharStyle140"/>
                            <w:rFonts w:eastAsia="Arial"/>
                            <w:spacing w:val="-10"/>
                          </w:rPr>
                          <w:t>Í</w:t>
                        </w:r>
                        <w:r>
                          <w:rPr>
                            <w:rStyle w:val="CharStyle138"/>
                            <w:rFonts w:eastAsia="Arial"/>
                            <w:strike/>
                          </w:rPr>
                          <w:t>'</w:t>
                        </w:r>
                        <w:r>
                          <w:rPr>
                            <w:rStyle w:val="CharStyle138"/>
                            <w:rFonts w:eastAsia="Arial"/>
                          </w:rPr>
                          <w:t>».</w:t>
                        </w:r>
                        <w:r>
                          <w:rPr>
                            <w:rStyle w:val="CharStyle138"/>
                            <w:rFonts w:eastAsia="Arial"/>
                            <w:strike/>
                          </w:rPr>
                          <w:t>~</w:t>
                        </w:r>
                        <w:r>
                          <w:rPr>
                            <w:rStyle w:val="CharStyle138"/>
                            <w:rFonts w:eastAsia="Arial"/>
                          </w:rPr>
                          <w:t>J (</w:t>
                        </w:r>
                        <w:r>
                          <w:rPr>
                            <w:rStyle w:val="CharStyle138"/>
                            <w:rFonts w:eastAsia="Arial"/>
                          </w:rPr>
                          <w:tab/>
                        </w:r>
                        <w:r>
                          <w:rPr>
                            <w:rStyle w:val="CharStyle136"/>
                            <w:rFonts w:eastAsia="Arial"/>
                          </w:rPr>
                          <w:t>1*1</w:t>
                        </w:r>
                        <w:proofErr w:type="gramEnd"/>
                        <w:r>
                          <w:rPr>
                            <w:rStyle w:val="CharStyle136"/>
                            <w:rFonts w:eastAsia="Arial"/>
                          </w:rPr>
                          <w:t xml:space="preserve"> lat kaa.aaa.a.1 </w:t>
                        </w:r>
                        <w:r>
                          <w:rPr>
                            <w:rStyle w:val="CharStyle149"/>
                          </w:rPr>
                          <w:t xml:space="preserve">» - » i..*...! </w:t>
                        </w:r>
                        <w:r>
                          <w:rPr>
                            <w:rStyle w:val="CharStyle138"/>
                            <w:rFonts w:eastAsia="Arial"/>
                          </w:rPr>
                          <w:t>.„.t</w:t>
                        </w:r>
                        <w:r>
                          <w:rPr>
                            <w:rStyle w:val="CharStyle162"/>
                          </w:rPr>
                          <w:t>-L.-&gt;.»*..</w:t>
                        </w:r>
                        <w:r>
                          <w:rPr>
                            <w:rStyle w:val="CharStyle136"/>
                            <w:rFonts w:eastAsia="Arial"/>
                          </w:rPr>
                          <w:t>.,•*&gt;*•&gt;•■ J</w:t>
                        </w:r>
                      </w:p>
                    </w:txbxContent>
                  </v:textbox>
                </v:shape>
                <w10:wrap type="topAndBottom" anchorx="margin"/>
              </v:group>
            </w:pict>
          </mc:Fallback>
        </mc:AlternateContent>
      </w:r>
      <w:r w:rsidR="00645209" w:rsidRPr="00645209">
        <w:rPr>
          <w:rFonts w:ascii="Arial" w:eastAsia="Arial" w:hAnsi="Arial" w:cs="Arial"/>
          <w:sz w:val="20"/>
        </w:rPr>
        <w:t>zhotovitelem a objednatelem dne</w:t>
      </w:r>
      <w:r w:rsidR="00645209" w:rsidRPr="00645209">
        <w:rPr>
          <w:rFonts w:ascii="Arial" w:eastAsia="Arial" w:hAnsi="Arial" w:cs="Arial"/>
          <w:sz w:val="20"/>
        </w:rPr>
        <w:tab/>
        <w:t>(dále jen „Smlouva").</w:t>
      </w:r>
    </w:p>
    <w:p w:rsidR="00645209" w:rsidRPr="00645209" w:rsidRDefault="00645209" w:rsidP="00645209">
      <w:pPr>
        <w:spacing w:before="3197" w:after="0" w:line="240" w:lineRule="auto"/>
        <w:rPr>
          <w:rFonts w:ascii="Arial" w:eastAsia="Arial" w:hAnsi="Arial" w:cs="Arial"/>
          <w:sz w:val="20"/>
          <w:szCs w:val="20"/>
        </w:rPr>
        <w:sectPr w:rsidR="00645209" w:rsidRPr="00645209">
          <w:pgSz w:w="12240" w:h="18720"/>
          <w:pgMar w:top="455" w:right="1313" w:bottom="1440" w:left="1375" w:header="708" w:footer="708" w:gutter="0"/>
          <w:cols w:space="708"/>
        </w:sectPr>
      </w:pPr>
    </w:p>
    <w:p w:rsidR="00645209" w:rsidRPr="00645209" w:rsidRDefault="00645209" w:rsidP="00645209">
      <w:pPr>
        <w:spacing w:after="0" w:line="240" w:lineRule="auto"/>
        <w:rPr>
          <w:rFonts w:ascii="Arial" w:eastAsia="Arial" w:hAnsi="Arial" w:cs="Arial"/>
          <w:sz w:val="20"/>
          <w:szCs w:val="20"/>
        </w:rPr>
      </w:pPr>
      <w:r w:rsidRPr="00645209">
        <w:rPr>
          <w:rFonts w:ascii="Arial" w:eastAsia="Arial" w:hAnsi="Arial" w:cs="Arial"/>
          <w:b/>
          <w:bCs/>
          <w:sz w:val="20"/>
        </w:rPr>
        <w:lastRenderedPageBreak/>
        <w:t>Stručná charakteristika díla:</w:t>
      </w:r>
    </w:p>
    <w:p w:rsidR="00645209" w:rsidRPr="00645209" w:rsidRDefault="00645209" w:rsidP="00645209">
      <w:pPr>
        <w:tabs>
          <w:tab w:val="left" w:pos="4118"/>
          <w:tab w:val="left" w:pos="4987"/>
          <w:tab w:val="left" w:leader="dot" w:pos="7157"/>
        </w:tabs>
        <w:spacing w:before="230" w:after="0" w:line="240" w:lineRule="auto"/>
        <w:jc w:val="both"/>
        <w:rPr>
          <w:rFonts w:ascii="Arial" w:eastAsia="Arial" w:hAnsi="Arial" w:cs="Arial"/>
          <w:sz w:val="8"/>
          <w:szCs w:val="8"/>
        </w:rPr>
      </w:pPr>
      <w:r w:rsidRPr="00645209">
        <w:rPr>
          <w:rFonts w:ascii="Arial" w:eastAsia="Arial" w:hAnsi="Arial" w:cs="Arial"/>
          <w:b/>
          <w:bCs/>
          <w:spacing w:val="20"/>
          <w:sz w:val="8"/>
        </w:rPr>
        <w:t>■      ■ |tVN|11 ■■■■</w:t>
      </w:r>
      <w:proofErr w:type="spellStart"/>
      <w:r w:rsidRPr="00645209">
        <w:rPr>
          <w:rFonts w:ascii="Arial" w:eastAsia="Arial" w:hAnsi="Arial" w:cs="Arial"/>
          <w:b/>
          <w:bCs/>
          <w:spacing w:val="20"/>
          <w:sz w:val="8"/>
        </w:rPr>
        <w:t>MtiTiifttl</w:t>
      </w:r>
      <w:proofErr w:type="spellEnd"/>
      <w:r w:rsidRPr="00645209">
        <w:rPr>
          <w:rFonts w:ascii="Arial" w:eastAsia="Arial" w:hAnsi="Arial" w:cs="Arial"/>
          <w:b/>
          <w:bCs/>
          <w:spacing w:val="20"/>
          <w:sz w:val="8"/>
        </w:rPr>
        <w:t xml:space="preserve"> *'- - «**■■-■•••*• ***</w:t>
      </w:r>
      <w:proofErr w:type="gramStart"/>
      <w:r w:rsidRPr="00645209">
        <w:rPr>
          <w:rFonts w:ascii="Arial" w:eastAsia="Arial" w:hAnsi="Arial" w:cs="Arial"/>
          <w:b/>
          <w:bCs/>
          <w:spacing w:val="20"/>
          <w:sz w:val="8"/>
        </w:rPr>
        <w:t>♦--."+»+...</w:t>
      </w:r>
      <w:proofErr w:type="gramEnd"/>
      <w:r w:rsidRPr="00645209">
        <w:rPr>
          <w:rFonts w:ascii="Arial" w:eastAsia="Arial" w:hAnsi="Arial" w:cs="Arial"/>
          <w:b/>
          <w:bCs/>
          <w:spacing w:val="20"/>
          <w:sz w:val="8"/>
        </w:rPr>
        <w:t xml:space="preserve"> ■ I</w:t>
      </w:r>
      <w:r w:rsidRPr="00645209">
        <w:rPr>
          <w:rFonts w:ascii="Arial" w:eastAsia="Arial" w:hAnsi="Arial" w:cs="Arial"/>
          <w:b/>
          <w:bCs/>
          <w:spacing w:val="20"/>
          <w:sz w:val="8"/>
        </w:rPr>
        <w:tab/>
      </w:r>
      <w:proofErr w:type="spellStart"/>
      <w:r w:rsidRPr="00645209">
        <w:rPr>
          <w:rFonts w:ascii="Arial" w:eastAsia="Arial" w:hAnsi="Arial" w:cs="Arial"/>
          <w:b/>
          <w:bCs/>
          <w:spacing w:val="20"/>
          <w:sz w:val="8"/>
        </w:rPr>
        <w:t>I</w:t>
      </w:r>
      <w:proofErr w:type="spellEnd"/>
      <w:r w:rsidRPr="00645209">
        <w:rPr>
          <w:rFonts w:ascii="Arial" w:eastAsia="Arial" w:hAnsi="Arial" w:cs="Arial"/>
          <w:b/>
          <w:bCs/>
          <w:spacing w:val="20"/>
          <w:sz w:val="8"/>
        </w:rPr>
        <w:t xml:space="preserve"> </w:t>
      </w:r>
      <w:r w:rsidRPr="00645209">
        <w:rPr>
          <w:rFonts w:ascii="Arial Black" w:eastAsia="Arial Black" w:hAnsi="Arial Black" w:cs="Arial Black"/>
          <w:sz w:val="8"/>
        </w:rPr>
        <w:t xml:space="preserve">a'*-* ■ </w:t>
      </w:r>
      <w:r w:rsidRPr="00645209">
        <w:rPr>
          <w:rFonts w:ascii="Arial" w:eastAsia="Arial" w:hAnsi="Arial" w:cs="Arial"/>
          <w:b/>
          <w:bCs/>
          <w:spacing w:val="20"/>
          <w:sz w:val="8"/>
        </w:rPr>
        <w:t>4 • *</w:t>
      </w:r>
      <w:r w:rsidRPr="00645209">
        <w:rPr>
          <w:rFonts w:ascii="Arial" w:eastAsia="Arial" w:hAnsi="Arial" w:cs="Arial"/>
          <w:b/>
          <w:bCs/>
          <w:spacing w:val="20"/>
          <w:sz w:val="8"/>
        </w:rPr>
        <w:tab/>
        <w:t xml:space="preserve">■••*«■ a t »^-»* </w:t>
      </w:r>
      <w:proofErr w:type="spellStart"/>
      <w:proofErr w:type="gramStart"/>
      <w:r w:rsidRPr="00645209">
        <w:rPr>
          <w:rFonts w:ascii="Arial Black" w:eastAsia="Arial Black" w:hAnsi="Arial Black" w:cs="Arial Black"/>
          <w:sz w:val="8"/>
        </w:rPr>
        <w:t>HMIIfM</w:t>
      </w:r>
      <w:proofErr w:type="spellEnd"/>
      <w:r w:rsidRPr="00645209">
        <w:rPr>
          <w:rFonts w:ascii="Arial Black" w:eastAsia="Arial Black" w:hAnsi="Arial Black" w:cs="Arial Black"/>
          <w:sz w:val="8"/>
        </w:rPr>
        <w:t>*</w:t>
      </w:r>
      <w:r w:rsidRPr="00645209">
        <w:rPr>
          <w:rFonts w:ascii="Arial" w:eastAsia="Arial" w:hAnsi="Arial" w:cs="Arial"/>
          <w:b/>
          <w:bCs/>
          <w:sz w:val="8"/>
        </w:rPr>
        <w:tab/>
      </w:r>
      <w:r w:rsidRPr="00645209">
        <w:rPr>
          <w:rFonts w:ascii="Arial" w:eastAsia="Arial" w:hAnsi="Arial" w:cs="Arial"/>
          <w:b/>
          <w:bCs/>
          <w:spacing w:val="20"/>
          <w:sz w:val="8"/>
        </w:rPr>
        <w:t>»-**.* P</w:t>
      </w:r>
      <w:r w:rsidRPr="00645209">
        <w:rPr>
          <w:rFonts w:ascii="Arial" w:eastAsia="Arial" w:hAnsi="Arial" w:cs="Arial"/>
          <w:b/>
          <w:bCs/>
          <w:strike/>
          <w:spacing w:val="20"/>
          <w:sz w:val="8"/>
        </w:rPr>
        <w:t>J</w:t>
      </w:r>
      <w:r w:rsidRPr="00645209">
        <w:rPr>
          <w:rFonts w:ascii="Arial" w:eastAsia="Arial" w:hAnsi="Arial" w:cs="Arial"/>
          <w:b/>
          <w:bCs/>
          <w:spacing w:val="20"/>
          <w:sz w:val="8"/>
        </w:rPr>
        <w:t>»</w:t>
      </w:r>
      <w:r w:rsidRPr="00645209">
        <w:rPr>
          <w:rFonts w:ascii="Arial" w:eastAsia="Arial" w:hAnsi="Arial" w:cs="Arial"/>
          <w:b/>
          <w:bCs/>
          <w:strike/>
          <w:spacing w:val="20"/>
          <w:sz w:val="8"/>
        </w:rPr>
        <w:t>_</w:t>
      </w:r>
      <w:r w:rsidRPr="00645209">
        <w:rPr>
          <w:rFonts w:ascii="Arial" w:eastAsia="Arial" w:hAnsi="Arial" w:cs="Arial"/>
          <w:b/>
          <w:bCs/>
          <w:spacing w:val="20"/>
          <w:sz w:val="8"/>
        </w:rPr>
        <w:t>«</w:t>
      </w:r>
      <w:proofErr w:type="gramEnd"/>
      <w:r w:rsidRPr="00645209">
        <w:rPr>
          <w:rFonts w:ascii="Arial" w:eastAsia="Arial" w:hAnsi="Arial" w:cs="Arial"/>
          <w:b/>
          <w:bCs/>
          <w:spacing w:val="20"/>
          <w:sz w:val="8"/>
        </w:rPr>
        <w:t xml:space="preserve">       - a </w:t>
      </w:r>
      <w:proofErr w:type="spellStart"/>
      <w:r w:rsidRPr="00645209">
        <w:rPr>
          <w:rFonts w:ascii="Arial" w:eastAsia="Arial" w:hAnsi="Arial" w:cs="Arial"/>
          <w:b/>
          <w:bCs/>
          <w:spacing w:val="20"/>
          <w:sz w:val="8"/>
        </w:rPr>
        <w:t>a</w:t>
      </w:r>
      <w:proofErr w:type="spellEnd"/>
      <w:r w:rsidRPr="00645209">
        <w:rPr>
          <w:rFonts w:ascii="Arial" w:eastAsia="Arial" w:hAnsi="Arial" w:cs="Arial"/>
          <w:b/>
          <w:bCs/>
          <w:spacing w:val="20"/>
          <w:sz w:val="8"/>
        </w:rPr>
        <w:t xml:space="preserve"> »i. </w:t>
      </w:r>
      <w:proofErr w:type="spellStart"/>
      <w:r w:rsidRPr="00645209">
        <w:rPr>
          <w:rFonts w:ascii="Arial" w:eastAsia="Arial" w:hAnsi="Arial" w:cs="Arial"/>
          <w:b/>
          <w:bCs/>
          <w:spacing w:val="20"/>
          <w:sz w:val="8"/>
          <w:vertAlign w:val="subscript"/>
        </w:rPr>
        <w:t>T</w:t>
      </w:r>
      <w:r w:rsidRPr="00645209">
        <w:rPr>
          <w:rFonts w:ascii="Arial" w:eastAsia="Arial" w:hAnsi="Arial" w:cs="Arial"/>
          <w:b/>
          <w:bCs/>
          <w:spacing w:val="20"/>
          <w:sz w:val="8"/>
        </w:rPr>
        <w:t>k</w:t>
      </w:r>
      <w:proofErr w:type="spellEnd"/>
      <w:r w:rsidRPr="00645209">
        <w:rPr>
          <w:rFonts w:ascii="Arial" w:eastAsia="Arial" w:hAnsi="Arial" w:cs="Arial"/>
          <w:b/>
          <w:bCs/>
          <w:spacing w:val="20"/>
          <w:sz w:val="8"/>
        </w:rPr>
        <w:t>*</w:t>
      </w:r>
    </w:p>
    <w:p w:rsidR="00645209" w:rsidRPr="00645209" w:rsidRDefault="00645209" w:rsidP="00645209">
      <w:pPr>
        <w:tabs>
          <w:tab w:val="left" w:pos="802"/>
          <w:tab w:val="left" w:pos="2798"/>
          <w:tab w:val="left" w:pos="3120"/>
          <w:tab w:val="left" w:pos="6998"/>
          <w:tab w:val="left" w:pos="7272"/>
        </w:tabs>
        <w:spacing w:before="240" w:after="0" w:line="240" w:lineRule="auto"/>
        <w:jc w:val="both"/>
        <w:rPr>
          <w:rFonts w:ascii="Arial Black" w:eastAsia="Arial Black" w:hAnsi="Arial Black" w:cs="Arial Black"/>
          <w:sz w:val="8"/>
          <w:szCs w:val="8"/>
        </w:rPr>
      </w:pPr>
      <w:r w:rsidRPr="00645209">
        <w:rPr>
          <w:rFonts w:ascii="Franklin Gothic Demi" w:eastAsia="Franklin Gothic Demi" w:hAnsi="Franklin Gothic Demi" w:cs="Franklin Gothic Demi"/>
          <w:b/>
          <w:bCs/>
          <w:spacing w:val="10"/>
          <w:sz w:val="8"/>
        </w:rPr>
        <w:t>a-a |.| a .</w:t>
      </w:r>
      <w:r w:rsidRPr="00645209">
        <w:rPr>
          <w:rFonts w:ascii="Franklin Gothic Demi" w:eastAsia="Franklin Gothic Demi" w:hAnsi="Franklin Gothic Demi" w:cs="Franklin Gothic Demi"/>
          <w:b/>
          <w:bCs/>
          <w:spacing w:val="10"/>
          <w:sz w:val="8"/>
        </w:rPr>
        <w:tab/>
        <w:t xml:space="preserve">»*., </w:t>
      </w:r>
      <w:r w:rsidRPr="00645209">
        <w:rPr>
          <w:rFonts w:ascii="Franklin Gothic Demi" w:eastAsia="Franklin Gothic Demi" w:hAnsi="Franklin Gothic Demi" w:cs="Franklin Gothic Demi"/>
          <w:b/>
          <w:bCs/>
          <w:spacing w:val="10"/>
          <w:sz w:val="8"/>
          <w:vertAlign w:val="subscript"/>
        </w:rPr>
        <w:t>T</w:t>
      </w:r>
      <w:r w:rsidRPr="00645209">
        <w:rPr>
          <w:rFonts w:ascii="Franklin Gothic Demi" w:eastAsia="Franklin Gothic Demi" w:hAnsi="Franklin Gothic Demi" w:cs="Franklin Gothic Demi"/>
          <w:b/>
          <w:bCs/>
          <w:spacing w:val="10"/>
          <w:sz w:val="8"/>
        </w:rPr>
        <w:t xml:space="preserve"> - . . » a </w:t>
      </w:r>
      <w:proofErr w:type="spellStart"/>
      <w:r w:rsidRPr="00645209">
        <w:rPr>
          <w:rFonts w:ascii="Franklin Gothic Demi" w:eastAsia="Franklin Gothic Demi" w:hAnsi="Franklin Gothic Demi" w:cs="Franklin Gothic Demi"/>
          <w:b/>
          <w:bCs/>
          <w:spacing w:val="10"/>
          <w:sz w:val="8"/>
        </w:rPr>
        <w:t>a</w:t>
      </w:r>
      <w:proofErr w:type="spellEnd"/>
      <w:r w:rsidRPr="00645209">
        <w:rPr>
          <w:rFonts w:ascii="Franklin Gothic Demi" w:eastAsia="Franklin Gothic Demi" w:hAnsi="Franklin Gothic Demi" w:cs="Franklin Gothic Demi"/>
          <w:b/>
          <w:bCs/>
          <w:spacing w:val="10"/>
          <w:sz w:val="8"/>
        </w:rPr>
        <w:t xml:space="preserve">      </w:t>
      </w:r>
      <w:r w:rsidRPr="00645209">
        <w:rPr>
          <w:rFonts w:ascii="Arial Black" w:eastAsia="Arial Black" w:hAnsi="Arial Black" w:cs="Arial Black"/>
          <w:sz w:val="8"/>
        </w:rPr>
        <w:t>4 4-</w:t>
      </w:r>
      <w:r w:rsidRPr="00645209">
        <w:rPr>
          <w:rFonts w:ascii="Franklin Gothic Demi" w:eastAsia="Franklin Gothic Demi" w:hAnsi="Franklin Gothic Demi" w:cs="Franklin Gothic Demi"/>
          <w:b/>
          <w:bCs/>
          <w:spacing w:val="10"/>
          <w:sz w:val="8"/>
        </w:rPr>
        <w:t xml:space="preserve">--•«■• a </w:t>
      </w:r>
      <w:proofErr w:type="spellStart"/>
      <w:r w:rsidRPr="00645209">
        <w:rPr>
          <w:rFonts w:ascii="Franklin Gothic Demi" w:eastAsia="Franklin Gothic Demi" w:hAnsi="Franklin Gothic Demi" w:cs="Franklin Gothic Demi"/>
          <w:b/>
          <w:bCs/>
          <w:spacing w:val="10"/>
          <w:sz w:val="8"/>
        </w:rPr>
        <w:t>iál</w:t>
      </w:r>
      <w:proofErr w:type="spellEnd"/>
      <w:r w:rsidRPr="00645209">
        <w:rPr>
          <w:rFonts w:ascii="Franklin Gothic Demi" w:eastAsia="Franklin Gothic Demi" w:hAnsi="Franklin Gothic Demi" w:cs="Franklin Gothic Demi"/>
          <w:b/>
          <w:bCs/>
          <w:spacing w:val="10"/>
          <w:sz w:val="8"/>
        </w:rPr>
        <w:t xml:space="preserve"> </w:t>
      </w:r>
      <w:r w:rsidRPr="00645209">
        <w:rPr>
          <w:rFonts w:ascii="Arial Black" w:eastAsia="Arial Black" w:hAnsi="Arial Black" w:cs="Arial Black"/>
          <w:sz w:val="8"/>
        </w:rPr>
        <w:t>i*.</w:t>
      </w:r>
      <w:r w:rsidRPr="00645209">
        <w:rPr>
          <w:rFonts w:ascii="Arial Black" w:eastAsia="Arial Black" w:hAnsi="Arial Black" w:cs="Arial Black"/>
          <w:sz w:val="8"/>
        </w:rPr>
        <w:tab/>
        <w:t>■</w:t>
      </w:r>
      <w:r w:rsidRPr="00645209">
        <w:rPr>
          <w:rFonts w:ascii="Arial Black" w:eastAsia="Arial Black" w:hAnsi="Arial Black" w:cs="Arial Black"/>
          <w:sz w:val="8"/>
        </w:rPr>
        <w:tab/>
        <w:t xml:space="preserve">- » a </w:t>
      </w:r>
      <w:r w:rsidRPr="00645209">
        <w:rPr>
          <w:rFonts w:ascii="Franklin Gothic Demi" w:eastAsia="Franklin Gothic Demi" w:hAnsi="Franklin Gothic Demi" w:cs="Franklin Gothic Demi"/>
          <w:b/>
          <w:bCs/>
          <w:spacing w:val="10"/>
          <w:sz w:val="8"/>
        </w:rPr>
        <w:t>• - • • IH »»,4Va »*a</w:t>
      </w:r>
      <w:r w:rsidRPr="00645209">
        <w:rPr>
          <w:rFonts w:ascii="Arial Black" w:eastAsia="Arial Black" w:hAnsi="Arial Black" w:cs="Arial Black"/>
          <w:sz w:val="8"/>
        </w:rPr>
        <w:t>.4</w:t>
      </w:r>
      <w:r w:rsidRPr="00645209">
        <w:rPr>
          <w:rFonts w:ascii="Franklin Gothic Demi" w:eastAsia="Franklin Gothic Demi" w:hAnsi="Franklin Gothic Demi" w:cs="Franklin Gothic Demi"/>
          <w:b/>
          <w:bCs/>
          <w:spacing w:val="10"/>
          <w:sz w:val="8"/>
        </w:rPr>
        <w:t xml:space="preserve">.■■ ( « ■ a ■ a </w:t>
      </w:r>
      <w:proofErr w:type="spellStart"/>
      <w:r w:rsidRPr="00645209">
        <w:rPr>
          <w:rFonts w:ascii="Franklin Gothic Demi" w:eastAsia="Franklin Gothic Demi" w:hAnsi="Franklin Gothic Demi" w:cs="Franklin Gothic Demi"/>
          <w:b/>
          <w:bCs/>
          <w:spacing w:val="10"/>
          <w:sz w:val="8"/>
        </w:rPr>
        <w:t>a</w:t>
      </w:r>
      <w:proofErr w:type="spellEnd"/>
      <w:r w:rsidRPr="00645209">
        <w:rPr>
          <w:rFonts w:ascii="Franklin Gothic Demi" w:eastAsia="Franklin Gothic Demi" w:hAnsi="Franklin Gothic Demi" w:cs="Franklin Gothic Demi"/>
          <w:b/>
          <w:bCs/>
          <w:spacing w:val="10"/>
          <w:sz w:val="8"/>
        </w:rPr>
        <w:t xml:space="preserve"> r-*      •</w:t>
      </w:r>
      <w:r w:rsidRPr="00645209">
        <w:rPr>
          <w:rFonts w:ascii="Franklin Gothic Demi" w:eastAsia="Franklin Gothic Demi" w:hAnsi="Franklin Gothic Demi" w:cs="Franklin Gothic Demi"/>
          <w:b/>
          <w:bCs/>
          <w:spacing w:val="10"/>
          <w:sz w:val="8"/>
        </w:rPr>
        <w:tab/>
      </w:r>
      <w:r w:rsidRPr="00645209">
        <w:rPr>
          <w:rFonts w:ascii="Arial Black" w:eastAsia="Arial Black" w:hAnsi="Arial Black" w:cs="Arial Black"/>
          <w:sz w:val="8"/>
        </w:rPr>
        <w:t>•</w:t>
      </w:r>
      <w:r w:rsidRPr="00645209">
        <w:rPr>
          <w:rFonts w:ascii="Arial Black" w:eastAsia="Arial Black" w:hAnsi="Arial Black" w:cs="Arial Black"/>
          <w:sz w:val="8"/>
        </w:rPr>
        <w:tab/>
        <w:t>a + I</w:t>
      </w:r>
      <w:r w:rsidRPr="00645209">
        <w:rPr>
          <w:rFonts w:ascii="Arial Black" w:eastAsia="Arial Black" w:hAnsi="Arial Black" w:cs="Arial Black"/>
          <w:strike/>
          <w:sz w:val="8"/>
        </w:rPr>
        <w:t>HII</w:t>
      </w:r>
      <w:r w:rsidRPr="00645209">
        <w:rPr>
          <w:rFonts w:ascii="Arial Black" w:eastAsia="Arial Black" w:hAnsi="Arial Black" w:cs="Arial Black"/>
          <w:sz w:val="8"/>
        </w:rPr>
        <w:t xml:space="preserve">I </w:t>
      </w:r>
      <w:r w:rsidRPr="00645209">
        <w:rPr>
          <w:rFonts w:ascii="Franklin Gothic Demi" w:eastAsia="Franklin Gothic Demi" w:hAnsi="Franklin Gothic Demi" w:cs="Franklin Gothic Demi"/>
          <w:b/>
          <w:bCs/>
          <w:spacing w:val="10"/>
          <w:sz w:val="8"/>
        </w:rPr>
        <w:t>| |.r-.»»..t-r</w:t>
      </w:r>
      <w:r w:rsidRPr="00645209">
        <w:rPr>
          <w:rFonts w:ascii="Arial Black" w:eastAsia="Arial Black" w:hAnsi="Arial Black" w:cs="Arial Black"/>
          <w:sz w:val="8"/>
        </w:rPr>
        <w:t>-.</w:t>
      </w:r>
      <w:r w:rsidRPr="00645209">
        <w:rPr>
          <w:rFonts w:ascii="Arial Black" w:eastAsia="Arial Black" w:hAnsi="Arial Black" w:cs="Arial Black"/>
          <w:sz w:val="8"/>
          <w:vertAlign w:val="subscript"/>
        </w:rPr>
        <w:t>T</w:t>
      </w:r>
      <w:r w:rsidRPr="00645209">
        <w:rPr>
          <w:rFonts w:ascii="Arial Black" w:eastAsia="Arial Black" w:hAnsi="Arial Black" w:cs="Arial Black"/>
          <w:sz w:val="8"/>
        </w:rPr>
        <w:t>,-</w:t>
      </w:r>
      <w:proofErr w:type="gramStart"/>
      <w:r w:rsidRPr="00645209">
        <w:rPr>
          <w:rFonts w:ascii="Arial Black" w:eastAsia="Arial Black" w:hAnsi="Arial Black" w:cs="Arial Black"/>
          <w:sz w:val="8"/>
        </w:rPr>
        <w:t>i.»</w:t>
      </w:r>
      <w:proofErr w:type="gramEnd"/>
    </w:p>
    <w:p w:rsidR="00645209" w:rsidRPr="00645209" w:rsidRDefault="00645209" w:rsidP="00645209">
      <w:pPr>
        <w:spacing w:after="0" w:line="240" w:lineRule="exact"/>
        <w:jc w:val="both"/>
        <w:rPr>
          <w:rFonts w:ascii="Arial" w:eastAsia="Arial" w:hAnsi="Arial" w:cs="Arial"/>
          <w:sz w:val="20"/>
          <w:szCs w:val="20"/>
        </w:rPr>
      </w:pPr>
    </w:p>
    <w:p w:rsidR="00645209" w:rsidRPr="00645209" w:rsidRDefault="00645209" w:rsidP="00645209">
      <w:pPr>
        <w:tabs>
          <w:tab w:val="left" w:leader="dot" w:pos="8150"/>
        </w:tabs>
        <w:spacing w:before="130" w:after="0" w:line="350" w:lineRule="exact"/>
        <w:jc w:val="both"/>
        <w:rPr>
          <w:rFonts w:ascii="Arial" w:eastAsia="Arial" w:hAnsi="Arial" w:cs="Arial"/>
          <w:sz w:val="20"/>
          <w:szCs w:val="20"/>
        </w:rPr>
      </w:pPr>
      <w:r w:rsidRPr="00645209">
        <w:rPr>
          <w:rFonts w:ascii="Arial" w:eastAsia="Arial" w:hAnsi="Arial" w:cs="Arial"/>
          <w:sz w:val="20"/>
        </w:rPr>
        <w:t>Podrobný popis díla a podmínky jeho realizace jsou specifikovány ve Smlouvě. Pověřený zástupce</w:t>
      </w:r>
      <w:r w:rsidRPr="00645209">
        <w:rPr>
          <w:rFonts w:ascii="Arial" w:eastAsia="Arial" w:hAnsi="Arial" w:cs="Arial"/>
          <w:sz w:val="20"/>
        </w:rPr>
        <w:br/>
        <w:t>objednatele konstatuje na základě prohlídky místa plnění uskutečněné dne</w:t>
      </w:r>
      <w:r w:rsidRPr="00645209">
        <w:rPr>
          <w:rFonts w:ascii="Arial" w:eastAsia="Arial" w:hAnsi="Arial" w:cs="Arial"/>
          <w:sz w:val="20"/>
        </w:rPr>
        <w:tab/>
        <w:t>že dílo</w:t>
      </w:r>
      <w:r w:rsidRPr="00645209">
        <w:rPr>
          <w:rFonts w:ascii="Arial" w:eastAsia="Arial" w:hAnsi="Arial" w:cs="Arial"/>
          <w:sz w:val="20"/>
          <w:vertAlign w:val="superscript"/>
        </w:rPr>
        <w:t>1</w:t>
      </w:r>
    </w:p>
    <w:p w:rsidR="00645209" w:rsidRPr="00645209" w:rsidRDefault="00645209" w:rsidP="00645209">
      <w:pPr>
        <w:numPr>
          <w:ilvl w:val="0"/>
          <w:numId w:val="13"/>
        </w:numPr>
        <w:tabs>
          <w:tab w:val="left" w:pos="701"/>
        </w:tabs>
        <w:spacing w:before="326" w:after="0" w:line="350" w:lineRule="exact"/>
        <w:ind w:left="701" w:hanging="701"/>
        <w:jc w:val="both"/>
        <w:rPr>
          <w:rFonts w:ascii="Arial" w:eastAsia="Arial" w:hAnsi="Arial" w:cs="Arial"/>
          <w:b/>
          <w:bCs/>
          <w:sz w:val="20"/>
        </w:rPr>
      </w:pPr>
      <w:r w:rsidRPr="00645209">
        <w:rPr>
          <w:rFonts w:ascii="Arial" w:eastAsia="Arial" w:hAnsi="Arial" w:cs="Arial"/>
          <w:b/>
          <w:bCs/>
          <w:sz w:val="20"/>
        </w:rPr>
        <w:t>bylo provedeno v termínu dle Smlouvy, odpovídá předmětu Smlouvy a objednatel dílo přejímá bez výhrad;</w:t>
      </w:r>
    </w:p>
    <w:p w:rsidR="00645209" w:rsidRPr="00645209" w:rsidRDefault="00645209" w:rsidP="00645209">
      <w:pPr>
        <w:numPr>
          <w:ilvl w:val="0"/>
          <w:numId w:val="13"/>
        </w:numPr>
        <w:tabs>
          <w:tab w:val="left" w:pos="701"/>
          <w:tab w:val="left" w:leader="dot" w:pos="6043"/>
        </w:tabs>
        <w:spacing w:before="331" w:after="0" w:line="346" w:lineRule="exact"/>
        <w:ind w:left="701" w:hanging="701"/>
        <w:jc w:val="both"/>
        <w:rPr>
          <w:rFonts w:ascii="Arial" w:eastAsia="Arial" w:hAnsi="Arial" w:cs="Arial"/>
          <w:b/>
          <w:bCs/>
          <w:sz w:val="20"/>
        </w:rPr>
      </w:pPr>
      <w:r w:rsidRPr="00645209">
        <w:rPr>
          <w:rFonts w:ascii="Arial" w:eastAsia="Arial" w:hAnsi="Arial" w:cs="Arial"/>
          <w:b/>
          <w:bCs/>
          <w:sz w:val="20"/>
        </w:rPr>
        <w:t>bylo provedeno v termínu dle Smlouvy s drobnými vadami a nedodělky, jejichž soupis</w:t>
      </w:r>
      <w:r w:rsidRPr="00645209">
        <w:rPr>
          <w:rFonts w:ascii="Arial" w:eastAsia="Arial" w:hAnsi="Arial" w:cs="Arial"/>
          <w:b/>
          <w:bCs/>
          <w:sz w:val="20"/>
        </w:rPr>
        <w:br/>
        <w:t>a požadovaný způsob odstranění je uveden v příloze tohoto předávacího protokolu.</w:t>
      </w:r>
      <w:r w:rsidRPr="00645209">
        <w:rPr>
          <w:rFonts w:ascii="Arial" w:eastAsia="Arial" w:hAnsi="Arial" w:cs="Arial"/>
          <w:b/>
          <w:bCs/>
          <w:sz w:val="20"/>
        </w:rPr>
        <w:br/>
        <w:t>Objednatel přejímá dílo s výhradami. Objednatel stanoví následující termín pro</w:t>
      </w:r>
      <w:r w:rsidRPr="00645209">
        <w:rPr>
          <w:rFonts w:ascii="Arial" w:eastAsia="Arial" w:hAnsi="Arial" w:cs="Arial"/>
          <w:b/>
          <w:bCs/>
          <w:sz w:val="20"/>
        </w:rPr>
        <w:br/>
        <w:t xml:space="preserve">odstranění těchto vad a </w:t>
      </w:r>
      <w:proofErr w:type="gramStart"/>
      <w:r w:rsidRPr="00645209">
        <w:rPr>
          <w:rFonts w:ascii="Arial" w:eastAsia="Arial" w:hAnsi="Arial" w:cs="Arial"/>
          <w:b/>
          <w:bCs/>
          <w:sz w:val="20"/>
        </w:rPr>
        <w:t>nedodělků:</w:t>
      </w:r>
      <w:r w:rsidRPr="00645209">
        <w:rPr>
          <w:rFonts w:ascii="Arial" w:eastAsia="Arial" w:hAnsi="Arial" w:cs="Arial"/>
          <w:b/>
          <w:bCs/>
          <w:sz w:val="20"/>
        </w:rPr>
        <w:tab/>
        <w:t>;</w:t>
      </w:r>
      <w:proofErr w:type="gramEnd"/>
    </w:p>
    <w:p w:rsidR="00645209" w:rsidRPr="00645209" w:rsidRDefault="00645209" w:rsidP="00645209">
      <w:pPr>
        <w:numPr>
          <w:ilvl w:val="0"/>
          <w:numId w:val="13"/>
        </w:numPr>
        <w:tabs>
          <w:tab w:val="left" w:pos="701"/>
        </w:tabs>
        <w:spacing w:before="322" w:after="0" w:line="355" w:lineRule="exact"/>
        <w:ind w:left="701" w:hanging="701"/>
        <w:jc w:val="both"/>
        <w:rPr>
          <w:rFonts w:ascii="Arial" w:eastAsia="Arial" w:hAnsi="Arial" w:cs="Arial"/>
          <w:b/>
          <w:bCs/>
          <w:sz w:val="20"/>
        </w:rPr>
      </w:pPr>
      <w:r w:rsidRPr="00645209">
        <w:rPr>
          <w:rFonts w:ascii="Arial" w:eastAsia="Arial" w:hAnsi="Arial" w:cs="Arial"/>
          <w:b/>
          <w:bCs/>
          <w:sz w:val="20"/>
        </w:rPr>
        <w:t>bylo provedeno částečně. Objednatel přejímá částečné plnění díla, a to v následujícím rozsahu:</w:t>
      </w:r>
    </w:p>
    <w:p w:rsidR="00645209" w:rsidRPr="00645209" w:rsidRDefault="00645209" w:rsidP="00645209">
      <w:pPr>
        <w:spacing w:after="0" w:line="240" w:lineRule="exact"/>
        <w:ind w:left="730"/>
        <w:rPr>
          <w:rFonts w:ascii="Arial" w:eastAsia="Arial" w:hAnsi="Arial" w:cs="Arial"/>
          <w:sz w:val="20"/>
          <w:szCs w:val="20"/>
        </w:rPr>
      </w:pPr>
    </w:p>
    <w:p w:rsidR="00645209" w:rsidRPr="00645209" w:rsidRDefault="00645209" w:rsidP="00645209">
      <w:pPr>
        <w:spacing w:after="0" w:line="240" w:lineRule="exact"/>
        <w:ind w:left="730"/>
        <w:rPr>
          <w:rFonts w:ascii="Arial" w:eastAsia="Arial" w:hAnsi="Arial" w:cs="Arial"/>
          <w:sz w:val="20"/>
          <w:szCs w:val="20"/>
        </w:rPr>
      </w:pPr>
    </w:p>
    <w:p w:rsidR="00645209" w:rsidRPr="00645209" w:rsidRDefault="00645209" w:rsidP="00645209">
      <w:pPr>
        <w:spacing w:after="0" w:line="240" w:lineRule="exact"/>
        <w:ind w:left="730"/>
        <w:rPr>
          <w:rFonts w:ascii="Arial" w:eastAsia="Arial" w:hAnsi="Arial" w:cs="Arial"/>
          <w:sz w:val="20"/>
          <w:szCs w:val="20"/>
        </w:rPr>
      </w:pPr>
    </w:p>
    <w:p w:rsidR="00645209" w:rsidRPr="00645209" w:rsidRDefault="00645209" w:rsidP="00645209">
      <w:pPr>
        <w:spacing w:before="53" w:after="0" w:line="240" w:lineRule="auto"/>
        <w:ind w:left="730"/>
        <w:rPr>
          <w:rFonts w:ascii="Arial" w:eastAsia="Arial" w:hAnsi="Arial" w:cs="Arial"/>
          <w:sz w:val="20"/>
          <w:szCs w:val="20"/>
        </w:rPr>
      </w:pPr>
      <w:r w:rsidRPr="00645209">
        <w:rPr>
          <w:rFonts w:ascii="Arial" w:eastAsia="Arial" w:hAnsi="Arial" w:cs="Arial"/>
          <w:b/>
          <w:bCs/>
          <w:sz w:val="20"/>
        </w:rPr>
        <w:t>Od zbytku plnění objednatel tímto odstupuje.</w:t>
      </w:r>
    </w:p>
    <w:p w:rsidR="00645209" w:rsidRPr="00645209" w:rsidRDefault="00645209" w:rsidP="00645209">
      <w:pPr>
        <w:numPr>
          <w:ilvl w:val="0"/>
          <w:numId w:val="13"/>
        </w:numPr>
        <w:tabs>
          <w:tab w:val="left" w:pos="701"/>
        </w:tabs>
        <w:spacing w:before="360" w:after="0" w:line="350" w:lineRule="exact"/>
        <w:ind w:left="701" w:right="2650" w:hanging="701"/>
        <w:rPr>
          <w:rFonts w:ascii="Arial" w:eastAsia="Arial" w:hAnsi="Arial" w:cs="Arial"/>
          <w:b/>
          <w:bCs/>
          <w:sz w:val="20"/>
        </w:rPr>
      </w:pPr>
      <w:r w:rsidRPr="00645209">
        <w:rPr>
          <w:rFonts w:ascii="Arial" w:eastAsia="Arial" w:hAnsi="Arial" w:cs="Arial"/>
          <w:b/>
          <w:bCs/>
          <w:sz w:val="20"/>
        </w:rPr>
        <w:t xml:space="preserve">neodpovídá předmětu Smlouvy a objednatel dílo </w:t>
      </w:r>
      <w:proofErr w:type="spellStart"/>
      <w:r w:rsidRPr="00645209">
        <w:rPr>
          <w:rFonts w:ascii="Arial" w:eastAsia="Arial" w:hAnsi="Arial" w:cs="Arial"/>
          <w:b/>
          <w:bCs/>
          <w:sz w:val="20"/>
        </w:rPr>
        <w:t>neprejímá</w:t>
      </w:r>
      <w:proofErr w:type="spellEnd"/>
      <w:r w:rsidRPr="00645209">
        <w:rPr>
          <w:rFonts w:ascii="Arial" w:eastAsia="Arial" w:hAnsi="Arial" w:cs="Arial"/>
          <w:b/>
          <w:bCs/>
          <w:sz w:val="20"/>
        </w:rPr>
        <w:t>. Důvod nepřevzetí díla:</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67" w:after="0" w:line="346" w:lineRule="exact"/>
        <w:rPr>
          <w:rFonts w:ascii="Arial" w:eastAsia="Arial" w:hAnsi="Arial" w:cs="Arial"/>
          <w:sz w:val="20"/>
          <w:szCs w:val="20"/>
        </w:rPr>
      </w:pPr>
      <w:r w:rsidRPr="00645209">
        <w:rPr>
          <w:rFonts w:ascii="Arial" w:eastAsia="Arial" w:hAnsi="Arial" w:cs="Arial"/>
          <w:b/>
          <w:bCs/>
          <w:sz w:val="20"/>
        </w:rPr>
        <w:t>Seznam dokladů předaných objednateli:</w:t>
      </w:r>
    </w:p>
    <w:p w:rsidR="00645209" w:rsidRPr="00645209" w:rsidRDefault="00645209" w:rsidP="00645209">
      <w:pPr>
        <w:tabs>
          <w:tab w:val="left" w:pos="1867"/>
          <w:tab w:val="left" w:leader="dot" w:pos="3763"/>
          <w:tab w:val="left" w:pos="3802"/>
          <w:tab w:val="left" w:pos="4805"/>
        </w:tabs>
        <w:spacing w:after="0" w:line="346" w:lineRule="exact"/>
        <w:rPr>
          <w:rFonts w:ascii="Arial" w:eastAsia="Arial" w:hAnsi="Arial" w:cs="Arial"/>
          <w:sz w:val="8"/>
          <w:szCs w:val="8"/>
        </w:rPr>
      </w:pPr>
      <w:proofErr w:type="spellStart"/>
      <w:r w:rsidRPr="00645209">
        <w:rPr>
          <w:rFonts w:ascii="Franklin Gothic Demi" w:eastAsia="Franklin Gothic Demi" w:hAnsi="Franklin Gothic Demi" w:cs="Franklin Gothic Demi"/>
          <w:b/>
          <w:bCs/>
          <w:spacing w:val="10"/>
          <w:sz w:val="8"/>
        </w:rPr>
        <w:t>aaaaktaaa</w:t>
      </w:r>
      <w:proofErr w:type="spellEnd"/>
      <w:r w:rsidRPr="00645209">
        <w:rPr>
          <w:rFonts w:ascii="Franklin Gothic Demi" w:eastAsia="Franklin Gothic Demi" w:hAnsi="Franklin Gothic Demi" w:cs="Franklin Gothic Demi"/>
          <w:b/>
          <w:bCs/>
          <w:spacing w:val="10"/>
          <w:sz w:val="8"/>
        </w:rPr>
        <w:t xml:space="preserve"> la </w:t>
      </w:r>
      <w:r w:rsidRPr="00645209">
        <w:rPr>
          <w:rFonts w:ascii="Arial Black" w:eastAsia="Arial Black" w:hAnsi="Arial Black" w:cs="Arial Black"/>
          <w:sz w:val="8"/>
        </w:rPr>
        <w:t xml:space="preserve">4) </w:t>
      </w:r>
      <w:r w:rsidRPr="00645209">
        <w:rPr>
          <w:rFonts w:ascii="Franklin Gothic Demi" w:eastAsia="Franklin Gothic Demi" w:hAnsi="Franklin Gothic Demi" w:cs="Franklin Gothic Demi"/>
          <w:b/>
          <w:bCs/>
          <w:spacing w:val="10"/>
          <w:sz w:val="8"/>
        </w:rPr>
        <w:t xml:space="preserve">|-n </w:t>
      </w:r>
      <w:r w:rsidRPr="00645209">
        <w:rPr>
          <w:rFonts w:ascii="Arial" w:eastAsia="Arial" w:hAnsi="Arial" w:cs="Arial"/>
          <w:b/>
          <w:bCs/>
          <w:spacing w:val="20"/>
          <w:sz w:val="8"/>
        </w:rPr>
        <w:t xml:space="preserve">■ »*. a </w:t>
      </w:r>
      <w:proofErr w:type="spellStart"/>
      <w:r w:rsidRPr="00645209">
        <w:rPr>
          <w:rFonts w:ascii="Arial" w:eastAsia="Arial" w:hAnsi="Arial" w:cs="Arial"/>
          <w:b/>
          <w:bCs/>
          <w:spacing w:val="20"/>
          <w:sz w:val="8"/>
        </w:rPr>
        <w:t>a</w:t>
      </w:r>
      <w:proofErr w:type="spellEnd"/>
      <w:r w:rsidRPr="00645209">
        <w:rPr>
          <w:rFonts w:ascii="Arial" w:eastAsia="Arial" w:hAnsi="Arial" w:cs="Arial"/>
          <w:b/>
          <w:bCs/>
          <w:spacing w:val="20"/>
          <w:sz w:val="8"/>
        </w:rPr>
        <w:t xml:space="preserve"> * </w:t>
      </w:r>
      <w:r w:rsidRPr="00645209">
        <w:rPr>
          <w:rFonts w:ascii="Franklin Gothic Demi" w:eastAsia="Franklin Gothic Demi" w:hAnsi="Franklin Gothic Demi" w:cs="Franklin Gothic Demi"/>
          <w:b/>
          <w:bCs/>
          <w:spacing w:val="10"/>
          <w:sz w:val="8"/>
        </w:rPr>
        <w:t xml:space="preserve">a </w:t>
      </w:r>
      <w:r w:rsidRPr="00645209">
        <w:rPr>
          <w:rFonts w:ascii="Arial" w:eastAsia="Arial" w:hAnsi="Arial" w:cs="Arial"/>
          <w:b/>
          <w:bCs/>
          <w:spacing w:val="20"/>
          <w:sz w:val="8"/>
        </w:rPr>
        <w:t xml:space="preserve">| t . &lt; </w:t>
      </w:r>
      <w:r w:rsidRPr="00645209">
        <w:rPr>
          <w:rFonts w:ascii="Arial Black" w:eastAsia="Arial Black" w:hAnsi="Arial Black" w:cs="Arial Black"/>
          <w:sz w:val="8"/>
        </w:rPr>
        <w:t xml:space="preserve">4 </w:t>
      </w:r>
      <w:r w:rsidRPr="00645209">
        <w:rPr>
          <w:rFonts w:ascii="Arial" w:eastAsia="Arial" w:hAnsi="Arial" w:cs="Arial"/>
          <w:b/>
          <w:bCs/>
          <w:spacing w:val="20"/>
          <w:sz w:val="8"/>
        </w:rPr>
        <w:t xml:space="preserve">•«'* </w:t>
      </w:r>
      <w:proofErr w:type="spellStart"/>
      <w:r w:rsidRPr="00645209">
        <w:rPr>
          <w:rFonts w:ascii="Arial" w:eastAsia="Arial" w:hAnsi="Arial" w:cs="Arial"/>
          <w:b/>
          <w:bCs/>
          <w:spacing w:val="20"/>
          <w:sz w:val="8"/>
        </w:rPr>
        <w:t>aa</w:t>
      </w:r>
      <w:proofErr w:type="spellEnd"/>
      <w:r w:rsidRPr="00645209">
        <w:rPr>
          <w:rFonts w:ascii="Arial" w:eastAsia="Arial" w:hAnsi="Arial" w:cs="Arial"/>
          <w:b/>
          <w:bCs/>
          <w:spacing w:val="20"/>
          <w:sz w:val="8"/>
        </w:rPr>
        <w:t xml:space="preserve"> </w:t>
      </w:r>
      <w:r w:rsidRPr="00645209">
        <w:rPr>
          <w:rFonts w:ascii="Franklin Gothic Demi" w:eastAsia="Franklin Gothic Demi" w:hAnsi="Franklin Gothic Demi" w:cs="Franklin Gothic Demi"/>
          <w:b/>
          <w:bCs/>
          <w:spacing w:val="10"/>
          <w:sz w:val="8"/>
        </w:rPr>
        <w:t xml:space="preserve">a </w:t>
      </w:r>
      <w:r w:rsidRPr="00645209">
        <w:rPr>
          <w:rFonts w:ascii="Arial Black" w:eastAsia="Arial Black" w:hAnsi="Arial Black" w:cs="Arial Black"/>
          <w:sz w:val="8"/>
        </w:rPr>
        <w:t xml:space="preserve">1       </w:t>
      </w:r>
      <w:r w:rsidRPr="00645209">
        <w:rPr>
          <w:rFonts w:ascii="Franklin Gothic Demi" w:eastAsia="Franklin Gothic Demi" w:hAnsi="Franklin Gothic Demi" w:cs="Franklin Gothic Demi"/>
          <w:b/>
          <w:bCs/>
          <w:spacing w:val="10"/>
          <w:sz w:val="8"/>
        </w:rPr>
        <w:t xml:space="preserve">■■■ * ■ » — </w:t>
      </w:r>
      <w:proofErr w:type="spellStart"/>
      <w:r w:rsidRPr="00645209">
        <w:rPr>
          <w:rFonts w:ascii="Franklin Gothic Demi" w:eastAsia="Franklin Gothic Demi" w:hAnsi="Franklin Gothic Demi" w:cs="Franklin Gothic Demi"/>
          <w:b/>
          <w:bCs/>
          <w:spacing w:val="10"/>
          <w:sz w:val="8"/>
        </w:rPr>
        <w:t>Vt</w:t>
      </w:r>
      <w:proofErr w:type="spellEnd"/>
      <w:r w:rsidRPr="00645209">
        <w:rPr>
          <w:rFonts w:ascii="Franklin Gothic Demi" w:eastAsia="Franklin Gothic Demi" w:hAnsi="Franklin Gothic Demi" w:cs="Franklin Gothic Demi"/>
          <w:b/>
          <w:bCs/>
          <w:spacing w:val="10"/>
          <w:sz w:val="8"/>
        </w:rPr>
        <w:t xml:space="preserve"> </w:t>
      </w:r>
      <w:r w:rsidRPr="00645209">
        <w:rPr>
          <w:rFonts w:ascii="Arial" w:eastAsia="Arial" w:hAnsi="Arial" w:cs="Arial"/>
          <w:b/>
          <w:bCs/>
          <w:spacing w:val="20"/>
          <w:sz w:val="8"/>
        </w:rPr>
        <w:t xml:space="preserve">a </w:t>
      </w:r>
      <w:r w:rsidRPr="00645209">
        <w:rPr>
          <w:rFonts w:ascii="Arial Black" w:eastAsia="Arial Black" w:hAnsi="Arial Black" w:cs="Arial Black"/>
          <w:sz w:val="8"/>
        </w:rPr>
        <w:t xml:space="preserve">1 </w:t>
      </w:r>
      <w:r w:rsidRPr="00645209">
        <w:rPr>
          <w:rFonts w:ascii="Franklin Gothic Demi" w:eastAsia="Franklin Gothic Demi" w:hAnsi="Franklin Gothic Demi" w:cs="Franklin Gothic Demi"/>
          <w:b/>
          <w:bCs/>
          <w:spacing w:val="10"/>
          <w:sz w:val="8"/>
        </w:rPr>
        <w:t xml:space="preserve">a </w:t>
      </w:r>
      <w:proofErr w:type="spellStart"/>
      <w:r w:rsidRPr="00645209">
        <w:rPr>
          <w:rFonts w:ascii="Arial" w:eastAsia="Arial" w:hAnsi="Arial" w:cs="Arial"/>
          <w:b/>
          <w:bCs/>
          <w:spacing w:val="20"/>
          <w:sz w:val="8"/>
        </w:rPr>
        <w:t>a</w:t>
      </w:r>
      <w:proofErr w:type="spellEnd"/>
      <w:r w:rsidRPr="00645209">
        <w:rPr>
          <w:rFonts w:ascii="Arial" w:eastAsia="Arial" w:hAnsi="Arial" w:cs="Arial"/>
          <w:b/>
          <w:bCs/>
          <w:spacing w:val="20"/>
          <w:sz w:val="8"/>
        </w:rPr>
        <w:t xml:space="preserve"> </w:t>
      </w:r>
      <w:proofErr w:type="spellStart"/>
      <w:r w:rsidRPr="00645209">
        <w:rPr>
          <w:rFonts w:ascii="Arial" w:eastAsia="Arial" w:hAnsi="Arial" w:cs="Arial"/>
          <w:b/>
          <w:bCs/>
          <w:spacing w:val="20"/>
          <w:sz w:val="8"/>
        </w:rPr>
        <w:t>a</w:t>
      </w:r>
      <w:proofErr w:type="spellEnd"/>
      <w:r w:rsidRPr="00645209">
        <w:rPr>
          <w:rFonts w:ascii="Arial" w:eastAsia="Arial" w:hAnsi="Arial" w:cs="Arial"/>
          <w:b/>
          <w:bCs/>
          <w:spacing w:val="20"/>
          <w:sz w:val="8"/>
        </w:rPr>
        <w:t xml:space="preserve"> | </w:t>
      </w:r>
      <w:r w:rsidRPr="00645209">
        <w:rPr>
          <w:rFonts w:ascii="Franklin Gothic Demi" w:eastAsia="Franklin Gothic Demi" w:hAnsi="Franklin Gothic Demi" w:cs="Franklin Gothic Demi"/>
          <w:b/>
          <w:bCs/>
          <w:spacing w:val="10"/>
          <w:sz w:val="8"/>
        </w:rPr>
        <w:t xml:space="preserve">* ■ a </w:t>
      </w:r>
      <w:proofErr w:type="spellStart"/>
      <w:r w:rsidRPr="00645209">
        <w:rPr>
          <w:rFonts w:ascii="Franklin Gothic Demi" w:eastAsia="Franklin Gothic Demi" w:hAnsi="Franklin Gothic Demi" w:cs="Franklin Gothic Demi"/>
          <w:b/>
          <w:bCs/>
          <w:spacing w:val="10"/>
          <w:sz w:val="8"/>
        </w:rPr>
        <w:t>a</w:t>
      </w:r>
      <w:proofErr w:type="spellEnd"/>
      <w:r w:rsidRPr="00645209">
        <w:rPr>
          <w:rFonts w:ascii="Franklin Gothic Demi" w:eastAsia="Franklin Gothic Demi" w:hAnsi="Franklin Gothic Demi" w:cs="Franklin Gothic Demi"/>
          <w:b/>
          <w:bCs/>
          <w:spacing w:val="10"/>
          <w:sz w:val="8"/>
        </w:rPr>
        <w:t xml:space="preserve"> </w:t>
      </w:r>
      <w:proofErr w:type="spellStart"/>
      <w:r w:rsidRPr="00645209">
        <w:rPr>
          <w:rFonts w:ascii="Arial" w:eastAsia="Arial" w:hAnsi="Arial" w:cs="Arial"/>
          <w:b/>
          <w:bCs/>
          <w:spacing w:val="20"/>
          <w:sz w:val="8"/>
        </w:rPr>
        <w:t>a</w:t>
      </w:r>
      <w:proofErr w:type="spellEnd"/>
      <w:r w:rsidRPr="00645209">
        <w:rPr>
          <w:rFonts w:ascii="Arial" w:eastAsia="Arial" w:hAnsi="Arial" w:cs="Arial"/>
          <w:b/>
          <w:bCs/>
          <w:spacing w:val="20"/>
          <w:sz w:val="8"/>
        </w:rPr>
        <w:t xml:space="preserve"> '■ </w:t>
      </w:r>
      <w:r w:rsidRPr="00645209">
        <w:rPr>
          <w:rFonts w:ascii="Franklin Gothic Demi" w:eastAsia="Franklin Gothic Demi" w:hAnsi="Franklin Gothic Demi" w:cs="Franklin Gothic Demi"/>
          <w:b/>
          <w:bCs/>
          <w:spacing w:val="10"/>
          <w:sz w:val="8"/>
        </w:rPr>
        <w:t xml:space="preserve">■ ■ *a* </w:t>
      </w:r>
      <w:r w:rsidRPr="00645209">
        <w:rPr>
          <w:rFonts w:ascii="Arial" w:eastAsia="Arial" w:hAnsi="Arial" w:cs="Arial"/>
          <w:b/>
          <w:bCs/>
          <w:spacing w:val="20"/>
          <w:sz w:val="8"/>
        </w:rPr>
        <w:t xml:space="preserve">* ■ • a </w:t>
      </w:r>
      <w:proofErr w:type="spellStart"/>
      <w:r w:rsidRPr="00645209">
        <w:rPr>
          <w:rFonts w:ascii="Franklin Gothic Demi" w:eastAsia="Franklin Gothic Demi" w:hAnsi="Franklin Gothic Demi" w:cs="Franklin Gothic Demi"/>
          <w:b/>
          <w:bCs/>
          <w:spacing w:val="10"/>
          <w:sz w:val="8"/>
        </w:rPr>
        <w:t>a</w:t>
      </w:r>
      <w:proofErr w:type="spellEnd"/>
      <w:r w:rsidRPr="00645209">
        <w:rPr>
          <w:rFonts w:ascii="Franklin Gothic Demi" w:eastAsia="Franklin Gothic Demi" w:hAnsi="Franklin Gothic Demi" w:cs="Franklin Gothic Demi"/>
          <w:b/>
          <w:bCs/>
          <w:spacing w:val="10"/>
          <w:sz w:val="8"/>
        </w:rPr>
        <w:t xml:space="preserve"> » a* </w:t>
      </w:r>
      <w:r w:rsidRPr="00645209">
        <w:rPr>
          <w:rFonts w:ascii="Arial Black" w:eastAsia="Arial Black" w:hAnsi="Arial Black" w:cs="Arial Black"/>
          <w:sz w:val="8"/>
        </w:rPr>
        <w:t xml:space="preserve">4 </w:t>
      </w:r>
      <w:r w:rsidRPr="00645209">
        <w:rPr>
          <w:rFonts w:ascii="Franklin Gothic Demi" w:eastAsia="Franklin Gothic Demi" w:hAnsi="Franklin Gothic Demi" w:cs="Franklin Gothic Demi"/>
          <w:b/>
          <w:bCs/>
          <w:spacing w:val="10"/>
          <w:sz w:val="8"/>
        </w:rPr>
        <w:t xml:space="preserve">a•+ </w:t>
      </w:r>
      <w:proofErr w:type="spellStart"/>
      <w:r w:rsidRPr="00645209">
        <w:rPr>
          <w:rFonts w:ascii="Franklin Gothic Demi" w:eastAsia="Franklin Gothic Demi" w:hAnsi="Franklin Gothic Demi" w:cs="Franklin Gothic Demi"/>
          <w:b/>
          <w:bCs/>
          <w:spacing w:val="10"/>
          <w:sz w:val="8"/>
        </w:rPr>
        <w:t>ap</w:t>
      </w:r>
      <w:proofErr w:type="spellEnd"/>
      <w:r w:rsidRPr="00645209">
        <w:rPr>
          <w:rFonts w:ascii="Franklin Gothic Demi" w:eastAsia="Franklin Gothic Demi" w:hAnsi="Franklin Gothic Demi" w:cs="Franklin Gothic Demi"/>
          <w:b/>
          <w:bCs/>
          <w:spacing w:val="10"/>
          <w:sz w:val="8"/>
        </w:rPr>
        <w:t xml:space="preserve"> ■ ■■•lil. </w:t>
      </w:r>
      <w:r w:rsidRPr="00645209">
        <w:rPr>
          <w:rFonts w:ascii="Franklin Gothic Demi" w:eastAsia="Franklin Gothic Demi" w:hAnsi="Franklin Gothic Demi" w:cs="Franklin Gothic Demi"/>
          <w:b/>
          <w:bCs/>
          <w:spacing w:val="10"/>
          <w:sz w:val="8"/>
          <w:vertAlign w:val="subscript"/>
        </w:rPr>
        <w:t>r</w:t>
      </w:r>
      <w:r w:rsidRPr="00645209">
        <w:rPr>
          <w:rFonts w:ascii="Franklin Gothic Demi" w:eastAsia="Franklin Gothic Demi" w:hAnsi="Franklin Gothic Demi" w:cs="Franklin Gothic Demi"/>
          <w:b/>
          <w:bCs/>
          <w:spacing w:val="10"/>
          <w:sz w:val="8"/>
        </w:rPr>
        <w:t>»</w:t>
      </w:r>
      <w:r w:rsidRPr="00645209">
        <w:rPr>
          <w:rFonts w:ascii="Franklin Gothic Demi" w:eastAsia="Franklin Gothic Demi" w:hAnsi="Franklin Gothic Demi" w:cs="Franklin Gothic Demi"/>
          <w:b/>
          <w:bCs/>
          <w:spacing w:val="10"/>
          <w:sz w:val="8"/>
          <w:vertAlign w:val="subscript"/>
        </w:rPr>
        <w:t>++</w:t>
      </w:r>
      <w:r w:rsidRPr="00645209">
        <w:rPr>
          <w:rFonts w:ascii="Franklin Gothic Demi" w:eastAsia="Franklin Gothic Demi" w:hAnsi="Franklin Gothic Demi" w:cs="Franklin Gothic Demi"/>
          <w:b/>
          <w:bCs/>
          <w:spacing w:val="10"/>
          <w:sz w:val="8"/>
        </w:rPr>
        <w:t>*</w:t>
      </w:r>
      <w:proofErr w:type="spellStart"/>
      <w:r w:rsidRPr="00645209">
        <w:rPr>
          <w:rFonts w:ascii="Franklin Gothic Demi" w:eastAsia="Franklin Gothic Demi" w:hAnsi="Franklin Gothic Demi" w:cs="Franklin Gothic Demi"/>
          <w:b/>
          <w:bCs/>
          <w:spacing w:val="10"/>
          <w:sz w:val="8"/>
        </w:rPr>
        <w:t>aa</w:t>
      </w:r>
      <w:r w:rsidRPr="00645209">
        <w:rPr>
          <w:rFonts w:ascii="Franklin Gothic Demi" w:eastAsia="Franklin Gothic Demi" w:hAnsi="Franklin Gothic Demi" w:cs="Franklin Gothic Demi"/>
          <w:b/>
          <w:bCs/>
          <w:spacing w:val="10"/>
          <w:sz w:val="8"/>
          <w:vertAlign w:val="subscript"/>
        </w:rPr>
        <w:t>l</w:t>
      </w:r>
      <w:proofErr w:type="spellEnd"/>
      <w:r w:rsidRPr="00645209">
        <w:rPr>
          <w:rFonts w:ascii="Franklin Gothic Demi" w:eastAsia="Franklin Gothic Demi" w:hAnsi="Franklin Gothic Demi" w:cs="Franklin Gothic Demi"/>
          <w:b/>
          <w:bCs/>
          <w:spacing w:val="10"/>
          <w:sz w:val="8"/>
        </w:rPr>
        <w:t xml:space="preserve"> </w:t>
      </w:r>
      <w:r w:rsidRPr="00645209">
        <w:rPr>
          <w:rFonts w:ascii="Arial" w:eastAsia="Arial" w:hAnsi="Arial" w:cs="Arial"/>
          <w:b/>
          <w:bCs/>
          <w:spacing w:val="20"/>
          <w:sz w:val="8"/>
        </w:rPr>
        <w:t xml:space="preserve">a </w:t>
      </w:r>
      <w:r w:rsidRPr="00645209">
        <w:rPr>
          <w:rFonts w:ascii="Arial" w:eastAsia="Arial" w:hAnsi="Arial" w:cs="Arial"/>
          <w:b/>
          <w:bCs/>
          <w:spacing w:val="20"/>
          <w:sz w:val="8"/>
          <w:vertAlign w:val="subscript"/>
        </w:rPr>
        <w:t>T</w:t>
      </w:r>
      <w:r w:rsidRPr="00645209">
        <w:rPr>
          <w:rFonts w:ascii="Arial" w:eastAsia="Arial" w:hAnsi="Arial" w:cs="Arial"/>
          <w:b/>
          <w:bCs/>
          <w:spacing w:val="20"/>
          <w:sz w:val="8"/>
        </w:rPr>
        <w:t xml:space="preserve"> </w:t>
      </w:r>
      <w:r w:rsidRPr="00645209">
        <w:rPr>
          <w:rFonts w:ascii="Franklin Gothic Demi" w:eastAsia="Franklin Gothic Demi" w:hAnsi="Franklin Gothic Demi" w:cs="Franklin Gothic Demi"/>
          <w:b/>
          <w:bCs/>
          <w:spacing w:val="10"/>
          <w:sz w:val="8"/>
        </w:rPr>
        <w:t>■</w:t>
      </w:r>
      <w:r w:rsidRPr="00645209">
        <w:rPr>
          <w:rFonts w:ascii="Franklin Gothic Demi" w:eastAsia="Franklin Gothic Demi" w:hAnsi="Franklin Gothic Demi" w:cs="Franklin Gothic Demi"/>
          <w:b/>
          <w:bCs/>
          <w:spacing w:val="10"/>
          <w:sz w:val="8"/>
          <w:lang w:val="en-US" w:eastAsia="en-US"/>
        </w:rPr>
        <w:t xml:space="preserve"> </w:t>
      </w:r>
      <w:hyperlink w:history="1">
        <w:r w:rsidRPr="00645209">
          <w:rPr>
            <w:rFonts w:ascii="Franklin Gothic Demi" w:eastAsia="Franklin Gothic Demi" w:hAnsi="Franklin Gothic Demi" w:cs="Franklin Gothic Demi"/>
            <w:b/>
            <w:bCs/>
            <w:color w:val="0066CC"/>
            <w:spacing w:val="10"/>
            <w:sz w:val="8"/>
            <w:u w:val="single"/>
            <w:lang w:val="en-US" w:eastAsia="en-US"/>
          </w:rPr>
          <w:t>aia-.ar.</w:t>
        </w:r>
        <w:proofErr w:type="gramStart"/>
        <w:r w:rsidRPr="00645209">
          <w:rPr>
            <w:rFonts w:ascii="Franklin Gothic Demi" w:eastAsia="Franklin Gothic Demi" w:hAnsi="Franklin Gothic Demi" w:cs="Franklin Gothic Demi"/>
            <w:b/>
            <w:bCs/>
            <w:color w:val="0066CC"/>
            <w:spacing w:val="10"/>
            <w:sz w:val="8"/>
            <w:u w:val="single"/>
            <w:lang w:val="en-US" w:eastAsia="en-US"/>
          </w:rPr>
          <w:t>ar--&gt;-</w:t>
        </w:r>
      </w:hyperlink>
      <w:r w:rsidRPr="00645209">
        <w:rPr>
          <w:rFonts w:ascii="Franklin Gothic Demi" w:eastAsia="Franklin Gothic Demi" w:hAnsi="Franklin Gothic Demi" w:cs="Franklin Gothic Demi"/>
          <w:b/>
          <w:bCs/>
          <w:spacing w:val="10"/>
          <w:sz w:val="8"/>
        </w:rPr>
        <w:t xml:space="preserve"> •&lt;« ■■* !-*»■■</w:t>
      </w:r>
      <w:proofErr w:type="gramEnd"/>
      <w:r w:rsidRPr="00645209">
        <w:rPr>
          <w:rFonts w:ascii="Franklin Gothic Demi" w:eastAsia="Franklin Gothic Demi" w:hAnsi="Franklin Gothic Demi" w:cs="Franklin Gothic Demi"/>
          <w:b/>
          <w:bCs/>
          <w:spacing w:val="10"/>
          <w:sz w:val="8"/>
        </w:rPr>
        <w:t xml:space="preserve"> a ■ </w:t>
      </w:r>
      <w:r w:rsidRPr="00645209">
        <w:rPr>
          <w:rFonts w:ascii="Arial Black" w:eastAsia="Arial Black" w:hAnsi="Arial Black" w:cs="Arial Black"/>
          <w:sz w:val="8"/>
        </w:rPr>
        <w:t xml:space="preserve">a </w:t>
      </w:r>
      <w:r w:rsidRPr="00645209">
        <w:rPr>
          <w:rFonts w:ascii="Franklin Gothic Demi" w:eastAsia="Franklin Gothic Demi" w:hAnsi="Franklin Gothic Demi" w:cs="Franklin Gothic Demi"/>
          <w:b/>
          <w:bCs/>
          <w:spacing w:val="10"/>
          <w:sz w:val="8"/>
        </w:rPr>
        <w:t xml:space="preserve">ta </w:t>
      </w:r>
      <w:r w:rsidRPr="00645209">
        <w:rPr>
          <w:rFonts w:ascii="Arial" w:eastAsia="Arial" w:hAnsi="Arial" w:cs="Arial"/>
          <w:b/>
          <w:bCs/>
          <w:spacing w:val="20"/>
          <w:sz w:val="8"/>
        </w:rPr>
        <w:t xml:space="preserve">■ a </w:t>
      </w:r>
      <w:proofErr w:type="spellStart"/>
      <w:r w:rsidRPr="00645209">
        <w:rPr>
          <w:rFonts w:ascii="Arial Black" w:eastAsia="Arial Black" w:hAnsi="Arial Black" w:cs="Arial Black"/>
          <w:sz w:val="8"/>
        </w:rPr>
        <w:t>a</w:t>
      </w:r>
      <w:proofErr w:type="spellEnd"/>
      <w:r w:rsidRPr="00645209">
        <w:rPr>
          <w:rFonts w:ascii="Arial Black" w:eastAsia="Arial Black" w:hAnsi="Arial Black" w:cs="Arial Black"/>
          <w:sz w:val="8"/>
        </w:rPr>
        <w:t xml:space="preserve"> </w:t>
      </w:r>
      <w:proofErr w:type="spellStart"/>
      <w:r w:rsidRPr="00645209">
        <w:rPr>
          <w:rFonts w:ascii="Arial Black" w:eastAsia="Arial Black" w:hAnsi="Arial Black" w:cs="Arial Black"/>
          <w:sz w:val="8"/>
        </w:rPr>
        <w:t>a</w:t>
      </w:r>
      <w:proofErr w:type="spellEnd"/>
      <w:r w:rsidRPr="00645209">
        <w:rPr>
          <w:rFonts w:ascii="Arial Black" w:eastAsia="Arial Black" w:hAnsi="Arial Black" w:cs="Arial Black"/>
          <w:sz w:val="8"/>
        </w:rPr>
        <w:t xml:space="preserve"> ■</w:t>
      </w:r>
      <w:r w:rsidRPr="00645209">
        <w:rPr>
          <w:rFonts w:ascii="Arial Black" w:eastAsia="Arial Black" w:hAnsi="Arial Black" w:cs="Arial Black"/>
          <w:sz w:val="8"/>
        </w:rPr>
        <w:br/>
      </w:r>
      <w:proofErr w:type="spellStart"/>
      <w:r w:rsidRPr="00645209">
        <w:rPr>
          <w:rFonts w:ascii="Franklin Gothic Demi" w:eastAsia="Franklin Gothic Demi" w:hAnsi="Franklin Gothic Demi" w:cs="Franklin Gothic Demi"/>
          <w:b/>
          <w:bCs/>
          <w:spacing w:val="10"/>
          <w:sz w:val="8"/>
        </w:rPr>
        <w:t>aa</w:t>
      </w:r>
      <w:r w:rsidRPr="00645209">
        <w:rPr>
          <w:rFonts w:ascii="Arial Black" w:eastAsia="Arial Black" w:hAnsi="Arial Black" w:cs="Arial Black"/>
          <w:sz w:val="8"/>
        </w:rPr>
        <w:t>.a</w:t>
      </w:r>
      <w:proofErr w:type="spellEnd"/>
      <w:r w:rsidRPr="00645209">
        <w:rPr>
          <w:rFonts w:ascii="Arial" w:eastAsia="Arial" w:hAnsi="Arial" w:cs="Arial"/>
          <w:b/>
          <w:bCs/>
          <w:spacing w:val="20"/>
          <w:sz w:val="8"/>
        </w:rPr>
        <w:t>&gt;</w:t>
      </w:r>
      <w:r w:rsidRPr="00645209">
        <w:rPr>
          <w:rFonts w:ascii="Arial" w:eastAsia="Arial" w:hAnsi="Arial" w:cs="Arial"/>
          <w:b/>
          <w:bCs/>
          <w:spacing w:val="20"/>
          <w:sz w:val="8"/>
          <w:vertAlign w:val="subscript"/>
        </w:rPr>
        <w:t>4</w:t>
      </w:r>
      <w:r w:rsidRPr="00645209">
        <w:rPr>
          <w:rFonts w:ascii="Arial" w:eastAsia="Arial" w:hAnsi="Arial" w:cs="Arial"/>
          <w:b/>
          <w:bCs/>
          <w:spacing w:val="20"/>
          <w:sz w:val="8"/>
        </w:rPr>
        <w:t>aa*&lt;</w:t>
      </w:r>
      <w:proofErr w:type="spellStart"/>
      <w:r w:rsidRPr="00645209">
        <w:rPr>
          <w:rFonts w:ascii="Arial" w:eastAsia="Arial" w:hAnsi="Arial" w:cs="Arial"/>
          <w:b/>
          <w:bCs/>
          <w:spacing w:val="20"/>
          <w:sz w:val="8"/>
        </w:rPr>
        <w:t>aaal</w:t>
      </w:r>
      <w:proofErr w:type="spellEnd"/>
      <w:r w:rsidRPr="00645209">
        <w:rPr>
          <w:rFonts w:ascii="Arial" w:eastAsia="Arial" w:hAnsi="Arial" w:cs="Arial"/>
          <w:b/>
          <w:bCs/>
          <w:spacing w:val="20"/>
          <w:sz w:val="8"/>
        </w:rPr>
        <w:t xml:space="preserve">  </w:t>
      </w:r>
      <w:r w:rsidRPr="00645209">
        <w:rPr>
          <w:rFonts w:ascii="Arial Black" w:eastAsia="Arial Black" w:hAnsi="Arial Black" w:cs="Arial Black"/>
          <w:sz w:val="8"/>
        </w:rPr>
        <w:t>*4&gt;1 | |.4</w:t>
      </w:r>
      <w:r w:rsidRPr="00645209">
        <w:rPr>
          <w:rFonts w:ascii="Franklin Gothic Demi" w:eastAsia="Franklin Gothic Demi" w:hAnsi="Franklin Gothic Demi" w:cs="Franklin Gothic Demi"/>
          <w:b/>
          <w:bCs/>
          <w:spacing w:val="10"/>
          <w:sz w:val="8"/>
        </w:rPr>
        <w:t xml:space="preserve">|i </w:t>
      </w:r>
      <w:r w:rsidRPr="00645209">
        <w:rPr>
          <w:rFonts w:ascii="Arial Black" w:eastAsia="Arial Black" w:hAnsi="Arial Black" w:cs="Arial Black"/>
          <w:sz w:val="8"/>
        </w:rPr>
        <w:t xml:space="preserve">I </w:t>
      </w:r>
      <w:proofErr w:type="spellStart"/>
      <w:r w:rsidRPr="00645209">
        <w:rPr>
          <w:rFonts w:ascii="Arial" w:eastAsia="Arial" w:hAnsi="Arial" w:cs="Arial"/>
          <w:b/>
          <w:bCs/>
          <w:spacing w:val="20"/>
          <w:sz w:val="8"/>
        </w:rPr>
        <w:t>It</w:t>
      </w:r>
      <w:proofErr w:type="spellEnd"/>
      <w:r w:rsidRPr="00645209">
        <w:rPr>
          <w:rFonts w:ascii="Arial" w:eastAsia="Arial" w:hAnsi="Arial" w:cs="Arial"/>
          <w:b/>
          <w:bCs/>
          <w:spacing w:val="20"/>
          <w:sz w:val="8"/>
        </w:rPr>
        <w:t xml:space="preserve"> I</w:t>
      </w:r>
      <w:r w:rsidRPr="00645209">
        <w:rPr>
          <w:rFonts w:ascii="Arial" w:eastAsia="Arial" w:hAnsi="Arial" w:cs="Arial"/>
          <w:b/>
          <w:bCs/>
          <w:spacing w:val="20"/>
          <w:sz w:val="8"/>
        </w:rPr>
        <w:tab/>
      </w:r>
      <w:r w:rsidRPr="00645209">
        <w:rPr>
          <w:rFonts w:ascii="Franklin Gothic Demi" w:eastAsia="Franklin Gothic Demi" w:hAnsi="Franklin Gothic Demi" w:cs="Franklin Gothic Demi"/>
          <w:b/>
          <w:bCs/>
          <w:spacing w:val="10"/>
          <w:sz w:val="8"/>
        </w:rPr>
        <w:t>t</w:t>
      </w:r>
      <w:r w:rsidRPr="00645209">
        <w:rPr>
          <w:rFonts w:ascii="Arial Black" w:eastAsia="Arial Black" w:hAnsi="Arial Black" w:cs="Arial Black"/>
          <w:sz w:val="8"/>
        </w:rPr>
        <w:t xml:space="preserve">-IM </w:t>
      </w:r>
      <w:r w:rsidRPr="00645209">
        <w:rPr>
          <w:rFonts w:ascii="Arial" w:eastAsia="Arial" w:hAnsi="Arial" w:cs="Arial"/>
          <w:b/>
          <w:bCs/>
          <w:spacing w:val="20"/>
          <w:sz w:val="8"/>
        </w:rPr>
        <w:t xml:space="preserve">l| I </w:t>
      </w:r>
      <w:proofErr w:type="spellStart"/>
      <w:r w:rsidRPr="00645209">
        <w:rPr>
          <w:rFonts w:ascii="Arial" w:eastAsia="Arial" w:hAnsi="Arial" w:cs="Arial"/>
          <w:b/>
          <w:bCs/>
          <w:spacing w:val="20"/>
          <w:sz w:val="8"/>
        </w:rPr>
        <w:t>itt</w:t>
      </w:r>
      <w:proofErr w:type="spellEnd"/>
      <w:r w:rsidRPr="00645209">
        <w:rPr>
          <w:rFonts w:ascii="Arial" w:eastAsia="Arial" w:hAnsi="Arial" w:cs="Arial"/>
          <w:b/>
          <w:bCs/>
          <w:spacing w:val="20"/>
          <w:sz w:val="8"/>
        </w:rPr>
        <w:t xml:space="preserve"> ■'«—•&gt; I •</w:t>
      </w:r>
      <w:r w:rsidRPr="00645209">
        <w:rPr>
          <w:rFonts w:ascii="Arial" w:eastAsia="Arial" w:hAnsi="Arial" w:cs="Arial"/>
          <w:b/>
          <w:bCs/>
          <w:sz w:val="8"/>
        </w:rPr>
        <w:tab/>
      </w:r>
      <w:r w:rsidRPr="00645209">
        <w:rPr>
          <w:rFonts w:ascii="Arial" w:eastAsia="Arial" w:hAnsi="Arial" w:cs="Arial"/>
          <w:b/>
          <w:bCs/>
          <w:spacing w:val="20"/>
          <w:sz w:val="8"/>
        </w:rPr>
        <w:tab/>
      </w:r>
      <w:r w:rsidRPr="00645209">
        <w:rPr>
          <w:rFonts w:ascii="Franklin Gothic Demi" w:eastAsia="Franklin Gothic Demi" w:hAnsi="Franklin Gothic Demi" w:cs="Franklin Gothic Demi"/>
          <w:b/>
          <w:bCs/>
          <w:spacing w:val="10"/>
          <w:sz w:val="8"/>
        </w:rPr>
        <w:t xml:space="preserve">| (• </w:t>
      </w:r>
      <w:proofErr w:type="spellStart"/>
      <w:r w:rsidRPr="00645209">
        <w:rPr>
          <w:rFonts w:ascii="Arial Black" w:eastAsia="Arial Black" w:hAnsi="Arial Black" w:cs="Arial Black"/>
          <w:sz w:val="8"/>
        </w:rPr>
        <w:t>tl</w:t>
      </w:r>
      <w:proofErr w:type="spellEnd"/>
      <w:r w:rsidRPr="00645209">
        <w:rPr>
          <w:rFonts w:ascii="Arial Black" w:eastAsia="Arial Black" w:hAnsi="Arial Black" w:cs="Arial Black"/>
          <w:sz w:val="8"/>
        </w:rPr>
        <w:t xml:space="preserve">&gt; </w:t>
      </w:r>
      <w:r w:rsidRPr="00645209">
        <w:rPr>
          <w:rFonts w:ascii="Arial" w:eastAsia="Arial" w:hAnsi="Arial" w:cs="Arial"/>
          <w:b/>
          <w:bCs/>
          <w:spacing w:val="20"/>
          <w:sz w:val="8"/>
        </w:rPr>
        <w:t>&gt;H ■••</w:t>
      </w:r>
      <w:r w:rsidRPr="00645209">
        <w:rPr>
          <w:rFonts w:ascii="Arial" w:eastAsia="Arial" w:hAnsi="Arial" w:cs="Arial"/>
          <w:b/>
          <w:bCs/>
          <w:spacing w:val="20"/>
          <w:sz w:val="8"/>
        </w:rPr>
        <w:tab/>
      </w:r>
      <w:r w:rsidRPr="00645209">
        <w:rPr>
          <w:rFonts w:ascii="Franklin Gothic Demi" w:eastAsia="Franklin Gothic Demi" w:hAnsi="Franklin Gothic Demi" w:cs="Franklin Gothic Demi"/>
          <w:b/>
          <w:bCs/>
          <w:spacing w:val="10"/>
          <w:sz w:val="8"/>
        </w:rPr>
        <w:t xml:space="preserve">-       * a </w:t>
      </w:r>
      <w:r w:rsidRPr="00645209">
        <w:rPr>
          <w:rFonts w:ascii="Arial Black" w:eastAsia="Arial Black" w:hAnsi="Arial Black" w:cs="Arial Black"/>
          <w:sz w:val="8"/>
        </w:rPr>
        <w:t xml:space="preserve">4  </w:t>
      </w:r>
      <w:r w:rsidRPr="00645209">
        <w:rPr>
          <w:rFonts w:ascii="Arial" w:eastAsia="Arial" w:hAnsi="Arial" w:cs="Arial"/>
          <w:b/>
          <w:bCs/>
          <w:spacing w:val="20"/>
          <w:sz w:val="8"/>
        </w:rPr>
        <w:t xml:space="preserve">■ ■ r 4 . </w:t>
      </w:r>
      <w:proofErr w:type="spellStart"/>
      <w:r w:rsidRPr="00645209">
        <w:rPr>
          <w:rFonts w:ascii="Arial" w:eastAsia="Arial" w:hAnsi="Arial" w:cs="Arial"/>
          <w:b/>
          <w:bCs/>
          <w:sz w:val="8"/>
        </w:rPr>
        <w:t>If</w:t>
      </w:r>
      <w:proofErr w:type="spellEnd"/>
      <w:r w:rsidRPr="00645209">
        <w:rPr>
          <w:rFonts w:ascii="Arial" w:eastAsia="Arial" w:hAnsi="Arial" w:cs="Arial"/>
          <w:b/>
          <w:bCs/>
          <w:spacing w:val="20"/>
          <w:sz w:val="8"/>
        </w:rPr>
        <w:t xml:space="preserve"> </w:t>
      </w:r>
      <w:r w:rsidRPr="00645209">
        <w:rPr>
          <w:rFonts w:ascii="Franklin Gothic Demi" w:eastAsia="Franklin Gothic Demi" w:hAnsi="Franklin Gothic Demi" w:cs="Franklin Gothic Demi"/>
          <w:b/>
          <w:bCs/>
          <w:spacing w:val="-10"/>
          <w:sz w:val="8"/>
        </w:rPr>
        <w:t>a)</w:t>
      </w:r>
      <w:r w:rsidRPr="00645209">
        <w:rPr>
          <w:rFonts w:ascii="Franklin Gothic Demi" w:eastAsia="Franklin Gothic Demi" w:hAnsi="Franklin Gothic Demi" w:cs="Franklin Gothic Demi"/>
          <w:b/>
          <w:bCs/>
          <w:spacing w:val="10"/>
          <w:sz w:val="8"/>
        </w:rPr>
        <w:t xml:space="preserve"> </w:t>
      </w:r>
      <w:r w:rsidRPr="00645209">
        <w:rPr>
          <w:rFonts w:ascii="Franklin Gothic Demi" w:eastAsia="Franklin Gothic Demi" w:hAnsi="Franklin Gothic Demi" w:cs="Franklin Gothic Demi"/>
          <w:b/>
          <w:bCs/>
          <w:spacing w:val="-10"/>
          <w:sz w:val="8"/>
        </w:rPr>
        <w:t>*»</w:t>
      </w:r>
      <w:r w:rsidRPr="00645209">
        <w:rPr>
          <w:rFonts w:ascii="Arial Black" w:eastAsia="Arial Black" w:hAnsi="Arial Black" w:cs="Arial Black"/>
          <w:sz w:val="8"/>
        </w:rPr>
        <w:t xml:space="preserve">4.4-* </w:t>
      </w:r>
      <w:r w:rsidRPr="00645209">
        <w:rPr>
          <w:rFonts w:ascii="Franklin Gothic Demi" w:eastAsia="Franklin Gothic Demi" w:hAnsi="Franklin Gothic Demi" w:cs="Franklin Gothic Demi"/>
          <w:b/>
          <w:bCs/>
          <w:spacing w:val="10"/>
          <w:sz w:val="8"/>
        </w:rPr>
        <w:t xml:space="preserve">a </w:t>
      </w:r>
      <w:proofErr w:type="spellStart"/>
      <w:r w:rsidRPr="00645209">
        <w:rPr>
          <w:rFonts w:ascii="Franklin Gothic Demi" w:eastAsia="Franklin Gothic Demi" w:hAnsi="Franklin Gothic Demi" w:cs="Franklin Gothic Demi"/>
          <w:b/>
          <w:bCs/>
          <w:spacing w:val="10"/>
          <w:sz w:val="8"/>
        </w:rPr>
        <w:t>a</w:t>
      </w:r>
      <w:proofErr w:type="spellEnd"/>
      <w:r w:rsidRPr="00645209">
        <w:rPr>
          <w:rFonts w:ascii="Franklin Gothic Demi" w:eastAsia="Franklin Gothic Demi" w:hAnsi="Franklin Gothic Demi" w:cs="Franklin Gothic Demi"/>
          <w:b/>
          <w:bCs/>
          <w:spacing w:val="10"/>
          <w:sz w:val="8"/>
        </w:rPr>
        <w:t xml:space="preserve"> </w:t>
      </w:r>
      <w:r w:rsidRPr="00645209">
        <w:rPr>
          <w:rFonts w:ascii="Arial" w:eastAsia="Arial" w:hAnsi="Arial" w:cs="Arial"/>
          <w:b/>
          <w:bCs/>
          <w:spacing w:val="20"/>
          <w:sz w:val="8"/>
        </w:rPr>
        <w:t xml:space="preserve">|  </w:t>
      </w:r>
      <w:proofErr w:type="spellStart"/>
      <w:r w:rsidRPr="00645209">
        <w:rPr>
          <w:rFonts w:ascii="Arial" w:eastAsia="Arial" w:hAnsi="Arial" w:cs="Arial"/>
          <w:b/>
          <w:bCs/>
          <w:spacing w:val="20"/>
          <w:sz w:val="8"/>
        </w:rPr>
        <w:t>aa-aaiai</w:t>
      </w:r>
      <w:proofErr w:type="spellEnd"/>
      <w:r w:rsidRPr="00645209">
        <w:rPr>
          <w:rFonts w:ascii="Franklin Gothic Demi" w:eastAsia="Franklin Gothic Demi" w:hAnsi="Franklin Gothic Demi" w:cs="Franklin Gothic Demi"/>
          <w:b/>
          <w:bCs/>
          <w:spacing w:val="10"/>
          <w:sz w:val="8"/>
        </w:rPr>
        <w:t>**</w:t>
      </w:r>
      <w:proofErr w:type="spellStart"/>
      <w:r w:rsidRPr="00645209">
        <w:rPr>
          <w:rFonts w:ascii="Franklin Gothic Demi" w:eastAsia="Franklin Gothic Demi" w:hAnsi="Franklin Gothic Demi" w:cs="Franklin Gothic Demi"/>
          <w:b/>
          <w:bCs/>
          <w:spacing w:val="10"/>
          <w:sz w:val="8"/>
        </w:rPr>
        <w:t>aa</w:t>
      </w:r>
      <w:proofErr w:type="spellEnd"/>
      <w:r w:rsidRPr="00645209">
        <w:rPr>
          <w:rFonts w:ascii="Franklin Gothic Demi" w:eastAsia="Franklin Gothic Demi" w:hAnsi="Franklin Gothic Demi" w:cs="Franklin Gothic Demi"/>
          <w:b/>
          <w:bCs/>
          <w:spacing w:val="10"/>
          <w:sz w:val="8"/>
        </w:rPr>
        <w:t xml:space="preserve">-r —„ . </w:t>
      </w:r>
      <w:r w:rsidRPr="00645209">
        <w:rPr>
          <w:rFonts w:ascii="Arial" w:eastAsia="Arial" w:hAnsi="Arial" w:cs="Arial"/>
          <w:b/>
          <w:bCs/>
          <w:spacing w:val="20"/>
          <w:sz w:val="8"/>
        </w:rPr>
        <w:t xml:space="preserve">1 # a </w:t>
      </w:r>
      <w:proofErr w:type="spellStart"/>
      <w:r w:rsidRPr="00645209">
        <w:rPr>
          <w:rFonts w:ascii="Arial" w:eastAsia="Arial" w:hAnsi="Arial" w:cs="Arial"/>
          <w:b/>
          <w:bCs/>
          <w:spacing w:val="20"/>
          <w:sz w:val="8"/>
        </w:rPr>
        <w:t>a</w:t>
      </w:r>
      <w:proofErr w:type="spellEnd"/>
      <w:r w:rsidRPr="00645209">
        <w:rPr>
          <w:rFonts w:ascii="Arial" w:eastAsia="Arial" w:hAnsi="Arial" w:cs="Arial"/>
          <w:b/>
          <w:bCs/>
          <w:spacing w:val="20"/>
          <w:sz w:val="8"/>
        </w:rPr>
        <w:t xml:space="preserve"> </w:t>
      </w:r>
      <w:r w:rsidRPr="00645209">
        <w:rPr>
          <w:rFonts w:ascii="Arial Black" w:eastAsia="Arial Black" w:hAnsi="Arial Black" w:cs="Arial Black"/>
          <w:spacing w:val="-10"/>
          <w:sz w:val="8"/>
        </w:rPr>
        <w:t>41</w:t>
      </w:r>
      <w:r w:rsidRPr="00645209">
        <w:rPr>
          <w:rFonts w:ascii="Arial Black" w:eastAsia="Arial Black" w:hAnsi="Arial Black" w:cs="Arial Black"/>
          <w:sz w:val="8"/>
        </w:rPr>
        <w:t xml:space="preserve"> </w:t>
      </w:r>
      <w:r w:rsidRPr="00645209">
        <w:rPr>
          <w:rFonts w:ascii="Arial Black" w:eastAsia="Arial Black" w:hAnsi="Arial Black" w:cs="Arial Black"/>
          <w:spacing w:val="-10"/>
          <w:sz w:val="8"/>
        </w:rPr>
        <w:t>■</w:t>
      </w:r>
      <w:r w:rsidRPr="00645209">
        <w:rPr>
          <w:rFonts w:ascii="Arial Black" w:eastAsia="Arial Black" w:hAnsi="Arial Black" w:cs="Arial Black"/>
          <w:sz w:val="8"/>
        </w:rPr>
        <w:t xml:space="preserve"> </w:t>
      </w:r>
      <w:r w:rsidRPr="00645209">
        <w:rPr>
          <w:rFonts w:ascii="Arial Black" w:eastAsia="Arial Black" w:hAnsi="Arial Black" w:cs="Arial Black"/>
          <w:spacing w:val="-10"/>
          <w:sz w:val="8"/>
        </w:rPr>
        <w:t>a</w:t>
      </w:r>
      <w:r w:rsidRPr="00645209">
        <w:rPr>
          <w:rFonts w:ascii="Arial Black" w:eastAsia="Arial Black" w:hAnsi="Arial Black" w:cs="Arial Black"/>
          <w:sz w:val="8"/>
        </w:rPr>
        <w:t xml:space="preserve"> </w:t>
      </w:r>
      <w:r w:rsidRPr="00645209">
        <w:rPr>
          <w:rFonts w:ascii="Arial" w:eastAsia="Arial" w:hAnsi="Arial" w:cs="Arial"/>
          <w:b/>
          <w:bCs/>
          <w:sz w:val="8"/>
        </w:rPr>
        <w:t>(.</w:t>
      </w:r>
      <w:r w:rsidRPr="00645209">
        <w:rPr>
          <w:rFonts w:ascii="Arial" w:eastAsia="Arial" w:hAnsi="Arial" w:cs="Arial"/>
          <w:b/>
          <w:bCs/>
          <w:spacing w:val="20"/>
          <w:sz w:val="8"/>
        </w:rPr>
        <w:t xml:space="preserve"> </w:t>
      </w:r>
      <w:r w:rsidRPr="00645209">
        <w:rPr>
          <w:rFonts w:ascii="Arial" w:eastAsia="Arial" w:hAnsi="Arial" w:cs="Arial"/>
          <w:b/>
          <w:bCs/>
          <w:sz w:val="8"/>
        </w:rPr>
        <w:t>_</w:t>
      </w:r>
      <w:r w:rsidRPr="00645209">
        <w:rPr>
          <w:rFonts w:ascii="Arial" w:eastAsia="Arial" w:hAnsi="Arial" w:cs="Arial"/>
          <w:b/>
          <w:bCs/>
          <w:spacing w:val="20"/>
          <w:sz w:val="8"/>
        </w:rPr>
        <w:t xml:space="preserve"> </w:t>
      </w:r>
      <w:r w:rsidRPr="00645209">
        <w:rPr>
          <w:rFonts w:ascii="Franklin Gothic Demi" w:eastAsia="Franklin Gothic Demi" w:hAnsi="Franklin Gothic Demi" w:cs="Franklin Gothic Demi"/>
          <w:b/>
          <w:bCs/>
          <w:spacing w:val="10"/>
          <w:sz w:val="8"/>
        </w:rPr>
        <w:t xml:space="preserve">a . </w:t>
      </w:r>
      <w:r w:rsidRPr="00645209">
        <w:rPr>
          <w:rFonts w:ascii="Arial Black" w:eastAsia="Arial Black" w:hAnsi="Arial Black" w:cs="Arial Black"/>
          <w:spacing w:val="-10"/>
          <w:sz w:val="8"/>
        </w:rPr>
        <w:t>a</w:t>
      </w:r>
      <w:r w:rsidRPr="00645209">
        <w:rPr>
          <w:rFonts w:ascii="Arial Black" w:eastAsia="Arial Black" w:hAnsi="Arial Black" w:cs="Arial Black"/>
          <w:sz w:val="8"/>
        </w:rPr>
        <w:t xml:space="preserve"> </w:t>
      </w:r>
      <w:proofErr w:type="spellStart"/>
      <w:r w:rsidRPr="00645209">
        <w:rPr>
          <w:rFonts w:ascii="Arial" w:eastAsia="Arial" w:hAnsi="Arial" w:cs="Arial"/>
          <w:b/>
          <w:bCs/>
          <w:sz w:val="8"/>
        </w:rPr>
        <w:t>a</w:t>
      </w:r>
      <w:proofErr w:type="spellEnd"/>
      <w:r w:rsidRPr="00645209">
        <w:rPr>
          <w:rFonts w:ascii="Arial" w:eastAsia="Arial" w:hAnsi="Arial" w:cs="Arial"/>
          <w:b/>
          <w:bCs/>
          <w:spacing w:val="20"/>
          <w:sz w:val="8"/>
        </w:rPr>
        <w:t xml:space="preserve"> </w:t>
      </w:r>
      <w:proofErr w:type="spellStart"/>
      <w:r w:rsidRPr="00645209">
        <w:rPr>
          <w:rFonts w:ascii="Franklin Gothic Demi" w:eastAsia="Franklin Gothic Demi" w:hAnsi="Franklin Gothic Demi" w:cs="Franklin Gothic Demi"/>
          <w:b/>
          <w:bCs/>
          <w:spacing w:val="10"/>
          <w:sz w:val="8"/>
        </w:rPr>
        <w:t>a</w:t>
      </w:r>
      <w:proofErr w:type="spellEnd"/>
      <w:r w:rsidRPr="00645209">
        <w:rPr>
          <w:rFonts w:ascii="Franklin Gothic Demi" w:eastAsia="Franklin Gothic Demi" w:hAnsi="Franklin Gothic Demi" w:cs="Franklin Gothic Demi"/>
          <w:b/>
          <w:bCs/>
          <w:spacing w:val="10"/>
          <w:sz w:val="8"/>
        </w:rPr>
        <w:t xml:space="preserve"> ta </w:t>
      </w:r>
      <w:r w:rsidRPr="00645209">
        <w:rPr>
          <w:rFonts w:ascii="Arial" w:eastAsia="Arial" w:hAnsi="Arial" w:cs="Arial"/>
          <w:b/>
          <w:bCs/>
          <w:sz w:val="8"/>
        </w:rPr>
        <w:t>a</w:t>
      </w:r>
      <w:r w:rsidRPr="00645209">
        <w:rPr>
          <w:rFonts w:ascii="Arial" w:eastAsia="Arial" w:hAnsi="Arial" w:cs="Arial"/>
          <w:b/>
          <w:bCs/>
          <w:spacing w:val="20"/>
          <w:sz w:val="8"/>
        </w:rPr>
        <w:t xml:space="preserve"> </w:t>
      </w:r>
      <w:r w:rsidRPr="00645209">
        <w:rPr>
          <w:rFonts w:ascii="Arial" w:eastAsia="Arial" w:hAnsi="Arial" w:cs="Arial"/>
          <w:b/>
          <w:bCs/>
          <w:sz w:val="8"/>
        </w:rPr>
        <w:t>I</w:t>
      </w:r>
      <w:r w:rsidRPr="00645209">
        <w:rPr>
          <w:rFonts w:ascii="Arial" w:eastAsia="Arial" w:hAnsi="Arial" w:cs="Arial"/>
          <w:b/>
          <w:bCs/>
          <w:spacing w:val="20"/>
          <w:sz w:val="8"/>
        </w:rPr>
        <w:t xml:space="preserve"> </w:t>
      </w:r>
      <w:r w:rsidRPr="00645209">
        <w:rPr>
          <w:rFonts w:ascii="Arial" w:eastAsia="Arial" w:hAnsi="Arial" w:cs="Arial"/>
          <w:b/>
          <w:bCs/>
          <w:sz w:val="8"/>
        </w:rPr>
        <w:t>a</w:t>
      </w:r>
      <w:r w:rsidRPr="00645209">
        <w:rPr>
          <w:rFonts w:ascii="Arial" w:eastAsia="Arial" w:hAnsi="Arial" w:cs="Arial"/>
          <w:b/>
          <w:bCs/>
          <w:spacing w:val="20"/>
          <w:sz w:val="8"/>
        </w:rPr>
        <w:t xml:space="preserve"> </w:t>
      </w:r>
      <w:proofErr w:type="spellStart"/>
      <w:r w:rsidRPr="00645209">
        <w:rPr>
          <w:rFonts w:ascii="Arial" w:eastAsia="Arial" w:hAnsi="Arial" w:cs="Arial"/>
          <w:b/>
          <w:bCs/>
          <w:sz w:val="8"/>
        </w:rPr>
        <w:t>a</w:t>
      </w:r>
      <w:proofErr w:type="spellEnd"/>
      <w:r w:rsidRPr="00645209">
        <w:rPr>
          <w:rFonts w:ascii="Arial" w:eastAsia="Arial" w:hAnsi="Arial" w:cs="Arial"/>
          <w:b/>
          <w:bCs/>
          <w:spacing w:val="20"/>
          <w:sz w:val="8"/>
        </w:rPr>
        <w:t xml:space="preserve"> </w:t>
      </w:r>
      <w:r w:rsidRPr="00645209">
        <w:rPr>
          <w:rFonts w:ascii="Arial" w:eastAsia="Arial" w:hAnsi="Arial" w:cs="Arial"/>
          <w:b/>
          <w:bCs/>
          <w:sz w:val="8"/>
        </w:rPr>
        <w:t>..</w:t>
      </w:r>
      <w:r w:rsidRPr="00645209">
        <w:rPr>
          <w:rFonts w:ascii="Arial" w:eastAsia="Arial" w:hAnsi="Arial" w:cs="Arial"/>
          <w:b/>
          <w:bCs/>
          <w:spacing w:val="20"/>
          <w:sz w:val="8"/>
        </w:rPr>
        <w:t xml:space="preserve"> </w:t>
      </w:r>
      <w:r w:rsidRPr="00645209">
        <w:rPr>
          <w:rFonts w:ascii="Arial" w:eastAsia="Arial" w:hAnsi="Arial" w:cs="Arial"/>
          <w:b/>
          <w:bCs/>
          <w:sz w:val="8"/>
        </w:rPr>
        <w:t>a</w:t>
      </w:r>
      <w:r w:rsidRPr="00645209">
        <w:rPr>
          <w:rFonts w:ascii="Arial" w:eastAsia="Arial" w:hAnsi="Arial" w:cs="Arial"/>
          <w:b/>
          <w:bCs/>
          <w:spacing w:val="20"/>
          <w:sz w:val="8"/>
        </w:rPr>
        <w:t xml:space="preserve"> </w:t>
      </w:r>
      <w:r w:rsidRPr="00645209">
        <w:rPr>
          <w:rFonts w:ascii="Arial" w:eastAsia="Arial" w:hAnsi="Arial" w:cs="Arial"/>
          <w:b/>
          <w:bCs/>
          <w:sz w:val="8"/>
        </w:rPr>
        <w:t>■</w:t>
      </w:r>
      <w:r w:rsidRPr="00645209">
        <w:rPr>
          <w:rFonts w:ascii="Arial" w:eastAsia="Arial" w:hAnsi="Arial" w:cs="Arial"/>
          <w:b/>
          <w:bCs/>
          <w:spacing w:val="20"/>
          <w:sz w:val="8"/>
        </w:rPr>
        <w:t xml:space="preserve"> </w:t>
      </w:r>
      <w:r w:rsidRPr="00645209">
        <w:rPr>
          <w:rFonts w:ascii="Arial" w:eastAsia="Arial" w:hAnsi="Arial" w:cs="Arial"/>
          <w:b/>
          <w:bCs/>
          <w:sz w:val="8"/>
        </w:rPr>
        <w:t>*</w:t>
      </w:r>
      <w:r w:rsidRPr="00645209">
        <w:rPr>
          <w:rFonts w:ascii="Arial" w:eastAsia="Arial" w:hAnsi="Arial" w:cs="Arial"/>
          <w:b/>
          <w:bCs/>
          <w:spacing w:val="20"/>
          <w:sz w:val="8"/>
        </w:rPr>
        <w:t xml:space="preserve"> </w:t>
      </w:r>
      <w:r w:rsidRPr="00645209">
        <w:rPr>
          <w:rFonts w:ascii="Arial Black" w:eastAsia="Arial Black" w:hAnsi="Arial Black" w:cs="Arial Black"/>
          <w:spacing w:val="-10"/>
          <w:sz w:val="8"/>
        </w:rPr>
        <w:t>4</w:t>
      </w:r>
      <w:r w:rsidRPr="00645209">
        <w:rPr>
          <w:rFonts w:ascii="Arial Black" w:eastAsia="Arial Black" w:hAnsi="Arial Black" w:cs="Arial Black"/>
          <w:sz w:val="8"/>
        </w:rPr>
        <w:t xml:space="preserve"> </w:t>
      </w:r>
      <w:r w:rsidRPr="00645209">
        <w:rPr>
          <w:rFonts w:ascii="Arial" w:eastAsia="Arial" w:hAnsi="Arial" w:cs="Arial"/>
          <w:b/>
          <w:bCs/>
          <w:sz w:val="8"/>
        </w:rPr>
        <w:t>I</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tabs>
          <w:tab w:val="left" w:leader="dot" w:pos="6365"/>
        </w:tabs>
        <w:spacing w:before="192" w:after="0" w:line="240" w:lineRule="auto"/>
        <w:rPr>
          <w:rFonts w:ascii="Arial" w:eastAsia="Arial" w:hAnsi="Arial" w:cs="Arial"/>
          <w:sz w:val="20"/>
          <w:szCs w:val="20"/>
        </w:rPr>
      </w:pPr>
      <w:r w:rsidRPr="00645209">
        <w:rPr>
          <w:rFonts w:ascii="Arial" w:eastAsia="Arial" w:hAnsi="Arial" w:cs="Arial"/>
          <w:b/>
          <w:bCs/>
          <w:sz w:val="20"/>
        </w:rPr>
        <w:t>Objednatel doporučuje uvolnit</w:t>
      </w:r>
      <w:r w:rsidRPr="00645209">
        <w:rPr>
          <w:rFonts w:ascii="Arial" w:eastAsia="Arial" w:hAnsi="Arial" w:cs="Arial"/>
          <w:b/>
          <w:bCs/>
          <w:sz w:val="20"/>
        </w:rPr>
        <w:tab/>
        <w:t>- Kč za zhotovení díla.</w:t>
      </w: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after="0" w:line="240" w:lineRule="exact"/>
        <w:rPr>
          <w:rFonts w:ascii="Arial" w:eastAsia="Arial" w:hAnsi="Arial" w:cs="Arial"/>
          <w:sz w:val="20"/>
          <w:szCs w:val="20"/>
        </w:rPr>
      </w:pPr>
    </w:p>
    <w:p w:rsidR="00645209" w:rsidRPr="00645209" w:rsidRDefault="00645209" w:rsidP="00645209">
      <w:pPr>
        <w:spacing w:before="77" w:after="0" w:line="240" w:lineRule="auto"/>
        <w:rPr>
          <w:rFonts w:ascii="Arial" w:eastAsia="Arial" w:hAnsi="Arial" w:cs="Arial"/>
          <w:sz w:val="20"/>
          <w:szCs w:val="20"/>
        </w:rPr>
      </w:pPr>
      <w:r w:rsidRPr="00645209">
        <w:rPr>
          <w:rFonts w:ascii="Arial" w:eastAsia="Arial" w:hAnsi="Arial" w:cs="Arial"/>
          <w:sz w:val="20"/>
          <w:vertAlign w:val="superscript"/>
        </w:rPr>
        <w:t>:</w:t>
      </w:r>
      <w:r w:rsidRPr="00645209">
        <w:rPr>
          <w:rFonts w:ascii="Arial" w:eastAsia="Arial" w:hAnsi="Arial" w:cs="Arial"/>
          <w:sz w:val="20"/>
        </w:rPr>
        <w:t xml:space="preserve"> Objednatel vybere jednu z následujících možností. Nehodící se škrtne.</w:t>
      </w:r>
    </w:p>
    <w:p w:rsidR="00645209" w:rsidRPr="00645209" w:rsidRDefault="00645209" w:rsidP="00645209">
      <w:pPr>
        <w:spacing w:after="0" w:line="1" w:lineRule="exact"/>
        <w:rPr>
          <w:rFonts w:ascii="Arial" w:eastAsia="Arial" w:hAnsi="Arial" w:cs="Arial"/>
          <w:sz w:val="20"/>
          <w:szCs w:val="20"/>
        </w:rPr>
        <w:sectPr w:rsidR="00645209" w:rsidRPr="00645209">
          <w:footerReference w:type="even" r:id="rId62"/>
          <w:footerReference w:type="default" r:id="rId63"/>
          <w:pgSz w:w="12240" w:h="18720"/>
          <w:pgMar w:top="2513" w:right="1401" w:bottom="1440" w:left="1756" w:header="708" w:footer="708" w:gutter="0"/>
          <w:cols w:space="708"/>
        </w:sectPr>
      </w:pPr>
    </w:p>
    <w:p w:rsidR="00645209" w:rsidRDefault="00645209">
      <w:pPr>
        <w:spacing w:line="1" w:lineRule="exact"/>
      </w:pPr>
    </w:p>
    <w:sectPr w:rsidR="00645209" w:rsidSect="00645209">
      <w:pgSz w:w="12240" w:h="18720"/>
      <w:pgMar w:top="410" w:right="168" w:bottom="1440" w:left="148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7D6" w:rsidRDefault="007977D6">
      <w:pPr>
        <w:spacing w:after="0" w:line="240" w:lineRule="auto"/>
      </w:pPr>
      <w:r>
        <w:separator/>
      </w:r>
    </w:p>
  </w:endnote>
  <w:endnote w:type="continuationSeparator" w:id="0">
    <w:p w:rsidR="007977D6" w:rsidRDefault="00797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CA" w:rsidRDefault="00F244ED">
    <w:pPr>
      <w:pStyle w:val="Style224"/>
      <w:spacing w:line="240" w:lineRule="auto"/>
      <w:ind w:right="10"/>
      <w:jc w:val="center"/>
      <w:rPr>
        <w:rFonts w:ascii="Times New Roman" w:eastAsia="Times New Roman" w:hAnsi="Times New Roman" w:cs="Times New Roman"/>
        <w:sz w:val="16"/>
        <w:szCs w:val="16"/>
      </w:rPr>
    </w:pPr>
    <w:r>
      <w:rPr>
        <w:rStyle w:val="CharStyle65"/>
      </w:rPr>
      <w:fldChar w:fldCharType="begin"/>
    </w:r>
    <w:r>
      <w:rPr>
        <w:rStyle w:val="CharStyle65"/>
        <w:rFonts w:eastAsia="Arial"/>
      </w:rPr>
      <w:instrText>PAGE</w:instrText>
    </w:r>
    <w:r>
      <w:rPr>
        <w:rStyle w:val="CharStyle65"/>
      </w:rPr>
      <w:fldChar w:fldCharType="separate"/>
    </w:r>
    <w:r>
      <w:rPr>
        <w:rStyle w:val="CharStyle65"/>
        <w:rFonts w:eastAsia="Arial"/>
      </w:rPr>
      <w:t>2</w:t>
    </w:r>
    <w:r>
      <w:rPr>
        <w:rStyle w:val="CharStyle65"/>
        <w:rFonts w:eastAsia="Arial"/>
      </w:rPr>
      <w:fldChar w:fldCharType="end"/>
    </w:r>
    <w:r>
      <w:rPr>
        <w:rStyle w:val="CharStyle65"/>
        <w:rFonts w:eastAsia="Arial"/>
      </w:rPr>
      <w:t xml:space="preserve"> | 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CA" w:rsidRDefault="00F244ED">
    <w:pPr>
      <w:pStyle w:val="Style224"/>
      <w:spacing w:line="240" w:lineRule="auto"/>
      <w:ind w:right="10"/>
      <w:jc w:val="center"/>
      <w:rPr>
        <w:rFonts w:ascii="Times New Roman" w:eastAsia="Times New Roman" w:hAnsi="Times New Roman" w:cs="Times New Roman"/>
        <w:sz w:val="16"/>
        <w:szCs w:val="16"/>
      </w:rPr>
    </w:pPr>
    <w:r>
      <w:rPr>
        <w:rStyle w:val="CharStyle65"/>
      </w:rPr>
      <w:fldChar w:fldCharType="begin"/>
    </w:r>
    <w:r>
      <w:rPr>
        <w:rStyle w:val="CharStyle65"/>
        <w:rFonts w:eastAsia="Arial"/>
      </w:rPr>
      <w:instrText>PAGE</w:instrText>
    </w:r>
    <w:r>
      <w:rPr>
        <w:rStyle w:val="CharStyle65"/>
      </w:rPr>
      <w:fldChar w:fldCharType="separate"/>
    </w:r>
    <w:r w:rsidR="00EE6503">
      <w:rPr>
        <w:rStyle w:val="CharStyle65"/>
        <w:rFonts w:eastAsia="Arial"/>
        <w:noProof/>
      </w:rPr>
      <w:t>32</w:t>
    </w:r>
    <w:r>
      <w:rPr>
        <w:rStyle w:val="CharStyle65"/>
        <w:rFonts w:eastAsia="Arial"/>
      </w:rPr>
      <w:fldChar w:fldCharType="end"/>
    </w:r>
    <w:r>
      <w:rPr>
        <w:rStyle w:val="CharStyle65"/>
        <w:rFonts w:eastAsia="Arial"/>
      </w:rPr>
      <w:t xml:space="preserve"> | 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F244ED">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7D6" w:rsidRDefault="007977D6">
      <w:pPr>
        <w:spacing w:after="0" w:line="240" w:lineRule="auto"/>
      </w:pPr>
      <w:r>
        <w:separator/>
      </w:r>
    </w:p>
  </w:footnote>
  <w:footnote w:type="continuationSeparator" w:id="0">
    <w:p w:rsidR="007977D6" w:rsidRDefault="00797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41046"/>
    <w:multiLevelType w:val="singleLevel"/>
    <w:tmpl w:val="E1EE1FC8"/>
    <w:lvl w:ilvl="0">
      <w:start w:val="1"/>
      <w:numFmt w:val="decimal"/>
      <w:lvlText w:val="%1."/>
      <w:lvlJc w:val="left"/>
    </w:lvl>
  </w:abstractNum>
  <w:abstractNum w:abstractNumId="1">
    <w:nsid w:val="1ABB3338"/>
    <w:multiLevelType w:val="singleLevel"/>
    <w:tmpl w:val="63E833B8"/>
    <w:lvl w:ilvl="0">
      <w:start w:val="6"/>
      <w:numFmt w:val="decimal"/>
      <w:lvlText w:val="3.%1"/>
      <w:lvlJc w:val="left"/>
    </w:lvl>
  </w:abstractNum>
  <w:abstractNum w:abstractNumId="2">
    <w:nsid w:val="342F26E9"/>
    <w:multiLevelType w:val="singleLevel"/>
    <w:tmpl w:val="C59A3702"/>
    <w:lvl w:ilvl="0">
      <w:start w:val="1"/>
      <w:numFmt w:val="lowerLetter"/>
      <w:lvlText w:val="%1)"/>
      <w:lvlJc w:val="left"/>
    </w:lvl>
  </w:abstractNum>
  <w:abstractNum w:abstractNumId="3">
    <w:nsid w:val="40C21D3B"/>
    <w:multiLevelType w:val="singleLevel"/>
    <w:tmpl w:val="4626AA6E"/>
    <w:lvl w:ilvl="0">
      <w:start w:val="1"/>
      <w:numFmt w:val="decimal"/>
      <w:lvlText w:val="5.%1"/>
      <w:lvlJc w:val="left"/>
    </w:lvl>
  </w:abstractNum>
  <w:abstractNum w:abstractNumId="4">
    <w:nsid w:val="41812118"/>
    <w:multiLevelType w:val="singleLevel"/>
    <w:tmpl w:val="A5AC377C"/>
    <w:lvl w:ilvl="0">
      <w:start w:val="1"/>
      <w:numFmt w:val="lowerLetter"/>
      <w:lvlText w:val="%1)"/>
      <w:lvlJc w:val="left"/>
    </w:lvl>
  </w:abstractNum>
  <w:abstractNum w:abstractNumId="5">
    <w:nsid w:val="45371BA5"/>
    <w:multiLevelType w:val="singleLevel"/>
    <w:tmpl w:val="7CB82FDA"/>
    <w:lvl w:ilvl="0">
      <w:start w:val="2"/>
      <w:numFmt w:val="decimal"/>
      <w:lvlText w:val="3.%1"/>
      <w:lvlJc w:val="left"/>
    </w:lvl>
  </w:abstractNum>
  <w:abstractNum w:abstractNumId="6">
    <w:nsid w:val="46892B27"/>
    <w:multiLevelType w:val="singleLevel"/>
    <w:tmpl w:val="839ED3A8"/>
    <w:lvl w:ilvl="0">
      <w:start w:val="1"/>
      <w:numFmt w:val="decimal"/>
      <w:lvlText w:val="4.%1"/>
      <w:lvlJc w:val="left"/>
    </w:lvl>
  </w:abstractNum>
  <w:abstractNum w:abstractNumId="7">
    <w:nsid w:val="568E504E"/>
    <w:multiLevelType w:val="singleLevel"/>
    <w:tmpl w:val="FE9E8D4A"/>
    <w:lvl w:ilvl="0">
      <w:start w:val="1"/>
      <w:numFmt w:val="decimal"/>
      <w:lvlText w:val="8.%1"/>
      <w:lvlJc w:val="left"/>
    </w:lvl>
  </w:abstractNum>
  <w:abstractNum w:abstractNumId="8">
    <w:nsid w:val="5F1910F4"/>
    <w:multiLevelType w:val="singleLevel"/>
    <w:tmpl w:val="14F6A59A"/>
    <w:lvl w:ilvl="0">
      <w:start w:val="1"/>
      <w:numFmt w:val="decimal"/>
      <w:lvlText w:val="7.%1"/>
      <w:lvlJc w:val="left"/>
    </w:lvl>
  </w:abstractNum>
  <w:abstractNum w:abstractNumId="9">
    <w:nsid w:val="605859D8"/>
    <w:multiLevelType w:val="singleLevel"/>
    <w:tmpl w:val="E5766A92"/>
    <w:lvl w:ilvl="0">
      <w:start w:val="1"/>
      <w:numFmt w:val="decimal"/>
      <w:lvlText w:val="6.%1"/>
      <w:lvlJc w:val="left"/>
    </w:lvl>
  </w:abstractNum>
  <w:abstractNum w:abstractNumId="10">
    <w:nsid w:val="642C3B14"/>
    <w:multiLevelType w:val="singleLevel"/>
    <w:tmpl w:val="6C2A202E"/>
    <w:lvl w:ilvl="0">
      <w:start w:val="1"/>
      <w:numFmt w:val="decimal"/>
      <w:lvlText w:val="9.%1"/>
      <w:lvlJc w:val="left"/>
    </w:lvl>
  </w:abstractNum>
  <w:abstractNum w:abstractNumId="11">
    <w:nsid w:val="68E01E64"/>
    <w:multiLevelType w:val="singleLevel"/>
    <w:tmpl w:val="44FA8D12"/>
    <w:lvl w:ilvl="0">
      <w:start w:val="1"/>
      <w:numFmt w:val="decimal"/>
      <w:lvlText w:val="2.%1"/>
      <w:lvlJc w:val="left"/>
    </w:lvl>
  </w:abstractNum>
  <w:abstractNum w:abstractNumId="12">
    <w:nsid w:val="798A68A8"/>
    <w:multiLevelType w:val="singleLevel"/>
    <w:tmpl w:val="734C905E"/>
    <w:lvl w:ilvl="0">
      <w:start w:val="1"/>
      <w:numFmt w:val="decimal"/>
      <w:lvlText w:val="10.%1"/>
      <w:lvlJc w:val="left"/>
    </w:lvl>
  </w:abstractNum>
  <w:num w:numId="1">
    <w:abstractNumId w:val="11"/>
  </w:num>
  <w:num w:numId="2">
    <w:abstractNumId w:val="0"/>
  </w:num>
  <w:num w:numId="3">
    <w:abstractNumId w:val="5"/>
  </w:num>
  <w:num w:numId="4">
    <w:abstractNumId w:val="1"/>
  </w:num>
  <w:num w:numId="5">
    <w:abstractNumId w:val="6"/>
  </w:num>
  <w:num w:numId="6">
    <w:abstractNumId w:val="3"/>
  </w:num>
  <w:num w:numId="7">
    <w:abstractNumId w:val="9"/>
  </w:num>
  <w:num w:numId="8">
    <w:abstractNumId w:val="8"/>
  </w:num>
  <w:num w:numId="9">
    <w:abstractNumId w:val="7"/>
  </w:num>
  <w:num w:numId="10">
    <w:abstractNumId w:val="10"/>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209"/>
    <w:rsid w:val="001F4D86"/>
    <w:rsid w:val="00645209"/>
    <w:rsid w:val="00690ECA"/>
    <w:rsid w:val="007977D6"/>
    <w:rsid w:val="007A5BC7"/>
    <w:rsid w:val="009708AE"/>
    <w:rsid w:val="00EE6503"/>
    <w:rsid w:val="00F244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0">
    <w:name w:val="Style0"/>
    <w:basedOn w:val="Normln"/>
    <w:rsid w:val="00645209"/>
    <w:pPr>
      <w:spacing w:after="0" w:line="240" w:lineRule="auto"/>
    </w:pPr>
    <w:rPr>
      <w:rFonts w:ascii="Arial" w:eastAsia="Arial" w:hAnsi="Arial" w:cs="Arial"/>
      <w:sz w:val="20"/>
      <w:szCs w:val="20"/>
    </w:rPr>
  </w:style>
  <w:style w:type="paragraph" w:customStyle="1" w:styleId="Style1">
    <w:name w:val="Style1"/>
    <w:basedOn w:val="Normln"/>
    <w:rsid w:val="00645209"/>
    <w:pPr>
      <w:spacing w:after="0" w:line="259" w:lineRule="exact"/>
      <w:jc w:val="center"/>
    </w:pPr>
    <w:rPr>
      <w:rFonts w:ascii="Arial" w:eastAsia="Arial" w:hAnsi="Arial" w:cs="Arial"/>
      <w:sz w:val="20"/>
      <w:szCs w:val="20"/>
    </w:rPr>
  </w:style>
  <w:style w:type="paragraph" w:customStyle="1" w:styleId="Style233">
    <w:name w:val="Style233"/>
    <w:basedOn w:val="Normln"/>
    <w:rsid w:val="00645209"/>
    <w:pPr>
      <w:spacing w:after="0" w:line="691" w:lineRule="exact"/>
    </w:pPr>
    <w:rPr>
      <w:rFonts w:ascii="Arial" w:eastAsia="Arial" w:hAnsi="Arial" w:cs="Arial"/>
      <w:sz w:val="20"/>
      <w:szCs w:val="20"/>
    </w:rPr>
  </w:style>
  <w:style w:type="paragraph" w:customStyle="1" w:styleId="Style6">
    <w:name w:val="Style6"/>
    <w:basedOn w:val="Normln"/>
    <w:rsid w:val="00645209"/>
    <w:pPr>
      <w:spacing w:after="0" w:line="259" w:lineRule="exact"/>
    </w:pPr>
    <w:rPr>
      <w:rFonts w:ascii="Arial" w:eastAsia="Arial" w:hAnsi="Arial" w:cs="Arial"/>
      <w:sz w:val="20"/>
      <w:szCs w:val="20"/>
    </w:rPr>
  </w:style>
  <w:style w:type="paragraph" w:customStyle="1" w:styleId="Style17">
    <w:name w:val="Style17"/>
    <w:basedOn w:val="Normln"/>
    <w:rsid w:val="00645209"/>
    <w:pPr>
      <w:spacing w:after="0" w:line="254" w:lineRule="exact"/>
    </w:pPr>
    <w:rPr>
      <w:rFonts w:ascii="Arial" w:eastAsia="Arial" w:hAnsi="Arial" w:cs="Arial"/>
      <w:sz w:val="20"/>
      <w:szCs w:val="20"/>
    </w:rPr>
  </w:style>
  <w:style w:type="paragraph" w:customStyle="1" w:styleId="Style12">
    <w:name w:val="Style12"/>
    <w:basedOn w:val="Normln"/>
    <w:rsid w:val="00645209"/>
    <w:pPr>
      <w:spacing w:after="0" w:line="379" w:lineRule="exact"/>
      <w:jc w:val="both"/>
    </w:pPr>
    <w:rPr>
      <w:rFonts w:ascii="Arial" w:eastAsia="Arial" w:hAnsi="Arial" w:cs="Arial"/>
      <w:sz w:val="20"/>
      <w:szCs w:val="20"/>
    </w:rPr>
  </w:style>
  <w:style w:type="paragraph" w:customStyle="1" w:styleId="Style234">
    <w:name w:val="Style234"/>
    <w:basedOn w:val="Normln"/>
    <w:rsid w:val="00645209"/>
    <w:pPr>
      <w:spacing w:after="0" w:line="343" w:lineRule="exact"/>
    </w:pPr>
    <w:rPr>
      <w:rFonts w:ascii="Arial" w:eastAsia="Arial" w:hAnsi="Arial" w:cs="Arial"/>
      <w:sz w:val="20"/>
      <w:szCs w:val="20"/>
    </w:rPr>
  </w:style>
  <w:style w:type="paragraph" w:customStyle="1" w:styleId="Style20">
    <w:name w:val="Style20"/>
    <w:basedOn w:val="Normln"/>
    <w:rsid w:val="00645209"/>
    <w:pPr>
      <w:spacing w:after="0" w:line="259" w:lineRule="exact"/>
      <w:ind w:hanging="331"/>
      <w:jc w:val="both"/>
    </w:pPr>
    <w:rPr>
      <w:rFonts w:ascii="Arial" w:eastAsia="Arial" w:hAnsi="Arial" w:cs="Arial"/>
      <w:sz w:val="20"/>
      <w:szCs w:val="20"/>
    </w:rPr>
  </w:style>
  <w:style w:type="paragraph" w:customStyle="1" w:styleId="Style21">
    <w:name w:val="Style21"/>
    <w:basedOn w:val="Normln"/>
    <w:rsid w:val="00645209"/>
    <w:pPr>
      <w:spacing w:after="0" w:line="382" w:lineRule="exact"/>
      <w:ind w:hanging="331"/>
    </w:pPr>
    <w:rPr>
      <w:rFonts w:ascii="Arial" w:eastAsia="Arial" w:hAnsi="Arial" w:cs="Arial"/>
      <w:sz w:val="20"/>
      <w:szCs w:val="20"/>
    </w:rPr>
  </w:style>
  <w:style w:type="paragraph" w:customStyle="1" w:styleId="Style33">
    <w:name w:val="Style33"/>
    <w:basedOn w:val="Normln"/>
    <w:rsid w:val="00645209"/>
    <w:pPr>
      <w:spacing w:after="0" w:line="384" w:lineRule="exact"/>
    </w:pPr>
    <w:rPr>
      <w:rFonts w:ascii="Arial" w:eastAsia="Arial" w:hAnsi="Arial" w:cs="Arial"/>
      <w:sz w:val="20"/>
      <w:szCs w:val="20"/>
    </w:rPr>
  </w:style>
  <w:style w:type="paragraph" w:customStyle="1" w:styleId="Style229">
    <w:name w:val="Style229"/>
    <w:basedOn w:val="Normln"/>
    <w:rsid w:val="00645209"/>
    <w:pPr>
      <w:spacing w:after="0" w:line="346" w:lineRule="exact"/>
      <w:jc w:val="center"/>
    </w:pPr>
    <w:rPr>
      <w:rFonts w:ascii="Arial" w:eastAsia="Arial" w:hAnsi="Arial" w:cs="Arial"/>
      <w:sz w:val="20"/>
      <w:szCs w:val="20"/>
    </w:rPr>
  </w:style>
  <w:style w:type="paragraph" w:customStyle="1" w:styleId="Style32">
    <w:name w:val="Style32"/>
    <w:basedOn w:val="Normln"/>
    <w:rsid w:val="00645209"/>
    <w:pPr>
      <w:spacing w:after="0" w:line="382" w:lineRule="exact"/>
    </w:pPr>
    <w:rPr>
      <w:rFonts w:ascii="Arial" w:eastAsia="Arial" w:hAnsi="Arial" w:cs="Arial"/>
      <w:sz w:val="20"/>
      <w:szCs w:val="20"/>
    </w:rPr>
  </w:style>
  <w:style w:type="paragraph" w:customStyle="1" w:styleId="Style281">
    <w:name w:val="Style281"/>
    <w:basedOn w:val="Normln"/>
    <w:rsid w:val="00645209"/>
    <w:pPr>
      <w:spacing w:after="0" w:line="240" w:lineRule="auto"/>
    </w:pPr>
    <w:rPr>
      <w:rFonts w:ascii="Arial" w:eastAsia="Arial" w:hAnsi="Arial" w:cs="Arial"/>
      <w:sz w:val="20"/>
      <w:szCs w:val="20"/>
    </w:rPr>
  </w:style>
  <w:style w:type="paragraph" w:customStyle="1" w:styleId="Style283">
    <w:name w:val="Style283"/>
    <w:basedOn w:val="Normln"/>
    <w:rsid w:val="00645209"/>
    <w:pPr>
      <w:spacing w:after="0" w:line="240" w:lineRule="auto"/>
    </w:pPr>
    <w:rPr>
      <w:rFonts w:ascii="Arial" w:eastAsia="Arial" w:hAnsi="Arial" w:cs="Arial"/>
      <w:sz w:val="20"/>
      <w:szCs w:val="20"/>
    </w:rPr>
  </w:style>
  <w:style w:type="paragraph" w:customStyle="1" w:styleId="Style246">
    <w:name w:val="Style246"/>
    <w:basedOn w:val="Normln"/>
    <w:rsid w:val="00645209"/>
    <w:pPr>
      <w:spacing w:after="0" w:line="240" w:lineRule="auto"/>
    </w:pPr>
    <w:rPr>
      <w:rFonts w:ascii="Arial" w:eastAsia="Arial" w:hAnsi="Arial" w:cs="Arial"/>
      <w:sz w:val="20"/>
      <w:szCs w:val="20"/>
    </w:rPr>
  </w:style>
  <w:style w:type="paragraph" w:customStyle="1" w:styleId="Style292">
    <w:name w:val="Style292"/>
    <w:basedOn w:val="Normln"/>
    <w:rsid w:val="00645209"/>
    <w:pPr>
      <w:spacing w:after="0" w:line="346" w:lineRule="exact"/>
    </w:pPr>
    <w:rPr>
      <w:rFonts w:ascii="Arial" w:eastAsia="Arial" w:hAnsi="Arial" w:cs="Arial"/>
      <w:sz w:val="20"/>
      <w:szCs w:val="20"/>
    </w:rPr>
  </w:style>
  <w:style w:type="paragraph" w:customStyle="1" w:styleId="Style51">
    <w:name w:val="Style51"/>
    <w:basedOn w:val="Normln"/>
    <w:rsid w:val="00645209"/>
    <w:pPr>
      <w:spacing w:after="0" w:line="259" w:lineRule="exact"/>
      <w:ind w:hanging="322"/>
      <w:jc w:val="both"/>
    </w:pPr>
    <w:rPr>
      <w:rFonts w:ascii="Arial" w:eastAsia="Arial" w:hAnsi="Arial" w:cs="Arial"/>
      <w:sz w:val="20"/>
      <w:szCs w:val="20"/>
    </w:rPr>
  </w:style>
  <w:style w:type="paragraph" w:customStyle="1" w:styleId="Style256">
    <w:name w:val="Style256"/>
    <w:basedOn w:val="Normln"/>
    <w:rsid w:val="00645209"/>
    <w:pPr>
      <w:spacing w:after="0" w:line="240" w:lineRule="auto"/>
    </w:pPr>
    <w:rPr>
      <w:rFonts w:ascii="Arial" w:eastAsia="Arial" w:hAnsi="Arial" w:cs="Arial"/>
      <w:sz w:val="20"/>
      <w:szCs w:val="20"/>
    </w:rPr>
  </w:style>
  <w:style w:type="paragraph" w:customStyle="1" w:styleId="Style215">
    <w:name w:val="Style215"/>
    <w:basedOn w:val="Normln"/>
    <w:rsid w:val="00645209"/>
    <w:pPr>
      <w:spacing w:after="0" w:line="240" w:lineRule="auto"/>
    </w:pPr>
    <w:rPr>
      <w:rFonts w:ascii="Arial" w:eastAsia="Arial" w:hAnsi="Arial" w:cs="Arial"/>
      <w:sz w:val="20"/>
      <w:szCs w:val="20"/>
    </w:rPr>
  </w:style>
  <w:style w:type="paragraph" w:customStyle="1" w:styleId="Style236">
    <w:name w:val="Style236"/>
    <w:basedOn w:val="Normln"/>
    <w:rsid w:val="00645209"/>
    <w:pPr>
      <w:spacing w:after="0" w:line="346" w:lineRule="exact"/>
      <w:jc w:val="both"/>
    </w:pPr>
    <w:rPr>
      <w:rFonts w:ascii="Arial" w:eastAsia="Arial" w:hAnsi="Arial" w:cs="Arial"/>
      <w:sz w:val="20"/>
      <w:szCs w:val="20"/>
    </w:rPr>
  </w:style>
  <w:style w:type="paragraph" w:customStyle="1" w:styleId="Style232">
    <w:name w:val="Style232"/>
    <w:basedOn w:val="Normln"/>
    <w:rsid w:val="00645209"/>
    <w:pPr>
      <w:spacing w:after="0" w:line="346" w:lineRule="exact"/>
      <w:jc w:val="both"/>
    </w:pPr>
    <w:rPr>
      <w:rFonts w:ascii="Arial" w:eastAsia="Arial" w:hAnsi="Arial" w:cs="Arial"/>
      <w:sz w:val="20"/>
      <w:szCs w:val="20"/>
    </w:rPr>
  </w:style>
  <w:style w:type="paragraph" w:customStyle="1" w:styleId="Style222">
    <w:name w:val="Style222"/>
    <w:basedOn w:val="Normln"/>
    <w:rsid w:val="00645209"/>
    <w:pPr>
      <w:spacing w:after="0" w:line="293" w:lineRule="exact"/>
      <w:ind w:hanging="158"/>
    </w:pPr>
    <w:rPr>
      <w:rFonts w:ascii="Arial" w:eastAsia="Arial" w:hAnsi="Arial" w:cs="Arial"/>
      <w:sz w:val="20"/>
      <w:szCs w:val="20"/>
    </w:rPr>
  </w:style>
  <w:style w:type="paragraph" w:customStyle="1" w:styleId="Style251">
    <w:name w:val="Style251"/>
    <w:basedOn w:val="Normln"/>
    <w:rsid w:val="00645209"/>
    <w:pPr>
      <w:spacing w:after="0" w:line="350" w:lineRule="exact"/>
      <w:ind w:hanging="696"/>
      <w:jc w:val="both"/>
    </w:pPr>
    <w:rPr>
      <w:rFonts w:ascii="Arial" w:eastAsia="Arial" w:hAnsi="Arial" w:cs="Arial"/>
      <w:sz w:val="20"/>
      <w:szCs w:val="20"/>
    </w:rPr>
  </w:style>
  <w:style w:type="paragraph" w:customStyle="1" w:styleId="Style259">
    <w:name w:val="Style259"/>
    <w:basedOn w:val="Normln"/>
    <w:rsid w:val="00645209"/>
    <w:pPr>
      <w:spacing w:after="0" w:line="240" w:lineRule="auto"/>
    </w:pPr>
    <w:rPr>
      <w:rFonts w:ascii="Arial" w:eastAsia="Arial" w:hAnsi="Arial" w:cs="Arial"/>
      <w:sz w:val="20"/>
      <w:szCs w:val="20"/>
    </w:rPr>
  </w:style>
  <w:style w:type="paragraph" w:customStyle="1" w:styleId="Style212">
    <w:name w:val="Style212"/>
    <w:basedOn w:val="Normln"/>
    <w:rsid w:val="00645209"/>
    <w:pPr>
      <w:spacing w:after="0" w:line="247" w:lineRule="exact"/>
    </w:pPr>
    <w:rPr>
      <w:rFonts w:ascii="Arial" w:eastAsia="Arial" w:hAnsi="Arial" w:cs="Arial"/>
      <w:sz w:val="20"/>
      <w:szCs w:val="20"/>
    </w:rPr>
  </w:style>
  <w:style w:type="paragraph" w:customStyle="1" w:styleId="Style134">
    <w:name w:val="Style134"/>
    <w:basedOn w:val="Normln"/>
    <w:rsid w:val="00645209"/>
    <w:pPr>
      <w:spacing w:after="0" w:line="275" w:lineRule="exact"/>
      <w:ind w:firstLine="773"/>
      <w:jc w:val="both"/>
    </w:pPr>
    <w:rPr>
      <w:rFonts w:ascii="Arial" w:eastAsia="Arial" w:hAnsi="Arial" w:cs="Arial"/>
      <w:sz w:val="20"/>
      <w:szCs w:val="20"/>
    </w:rPr>
  </w:style>
  <w:style w:type="paragraph" w:customStyle="1" w:styleId="Style75">
    <w:name w:val="Style75"/>
    <w:basedOn w:val="Normln"/>
    <w:rsid w:val="00645209"/>
    <w:pPr>
      <w:spacing w:after="0" w:line="254" w:lineRule="exact"/>
      <w:jc w:val="both"/>
    </w:pPr>
    <w:rPr>
      <w:rFonts w:ascii="Arial" w:eastAsia="Arial" w:hAnsi="Arial" w:cs="Arial"/>
      <w:sz w:val="20"/>
      <w:szCs w:val="20"/>
    </w:rPr>
  </w:style>
  <w:style w:type="paragraph" w:customStyle="1" w:styleId="Style224">
    <w:name w:val="Style224"/>
    <w:basedOn w:val="Normln"/>
    <w:rsid w:val="00645209"/>
    <w:pPr>
      <w:spacing w:after="0" w:line="244" w:lineRule="exact"/>
    </w:pPr>
    <w:rPr>
      <w:rFonts w:ascii="Arial" w:eastAsia="Arial" w:hAnsi="Arial" w:cs="Arial"/>
      <w:sz w:val="20"/>
      <w:szCs w:val="20"/>
    </w:rPr>
  </w:style>
  <w:style w:type="paragraph" w:customStyle="1" w:styleId="Style100">
    <w:name w:val="Style100"/>
    <w:basedOn w:val="Normln"/>
    <w:rsid w:val="00645209"/>
    <w:pPr>
      <w:spacing w:after="0" w:line="276" w:lineRule="exact"/>
    </w:pPr>
    <w:rPr>
      <w:rFonts w:ascii="Arial" w:eastAsia="Arial" w:hAnsi="Arial" w:cs="Arial"/>
      <w:sz w:val="20"/>
      <w:szCs w:val="20"/>
    </w:rPr>
  </w:style>
  <w:style w:type="paragraph" w:customStyle="1" w:styleId="Style101">
    <w:name w:val="Style101"/>
    <w:basedOn w:val="Normln"/>
    <w:rsid w:val="00645209"/>
    <w:pPr>
      <w:spacing w:after="0" w:line="240" w:lineRule="auto"/>
    </w:pPr>
    <w:rPr>
      <w:rFonts w:ascii="Arial" w:eastAsia="Arial" w:hAnsi="Arial" w:cs="Arial"/>
      <w:sz w:val="20"/>
      <w:szCs w:val="20"/>
    </w:rPr>
  </w:style>
  <w:style w:type="paragraph" w:customStyle="1" w:styleId="Style102">
    <w:name w:val="Style102"/>
    <w:basedOn w:val="Normln"/>
    <w:rsid w:val="00645209"/>
    <w:pPr>
      <w:spacing w:after="0" w:line="240" w:lineRule="auto"/>
    </w:pPr>
    <w:rPr>
      <w:rFonts w:ascii="Arial" w:eastAsia="Arial" w:hAnsi="Arial" w:cs="Arial"/>
      <w:sz w:val="20"/>
      <w:szCs w:val="20"/>
    </w:rPr>
  </w:style>
  <w:style w:type="paragraph" w:customStyle="1" w:styleId="Style88">
    <w:name w:val="Style88"/>
    <w:basedOn w:val="Normln"/>
    <w:rsid w:val="00645209"/>
    <w:pPr>
      <w:spacing w:after="0" w:line="276" w:lineRule="exact"/>
      <w:jc w:val="both"/>
    </w:pPr>
    <w:rPr>
      <w:rFonts w:ascii="Arial" w:eastAsia="Arial" w:hAnsi="Arial" w:cs="Arial"/>
      <w:sz w:val="20"/>
      <w:szCs w:val="20"/>
    </w:rPr>
  </w:style>
  <w:style w:type="paragraph" w:customStyle="1" w:styleId="Style129">
    <w:name w:val="Style129"/>
    <w:basedOn w:val="Normln"/>
    <w:rsid w:val="00645209"/>
    <w:pPr>
      <w:spacing w:after="0" w:line="274" w:lineRule="exact"/>
      <w:ind w:firstLine="672"/>
    </w:pPr>
    <w:rPr>
      <w:rFonts w:ascii="Arial" w:eastAsia="Arial" w:hAnsi="Arial" w:cs="Arial"/>
      <w:sz w:val="20"/>
      <w:szCs w:val="20"/>
    </w:rPr>
  </w:style>
  <w:style w:type="paragraph" w:customStyle="1" w:styleId="Style242">
    <w:name w:val="Style242"/>
    <w:basedOn w:val="Normln"/>
    <w:rsid w:val="00645209"/>
    <w:pPr>
      <w:spacing w:after="0" w:line="240" w:lineRule="auto"/>
    </w:pPr>
    <w:rPr>
      <w:rFonts w:ascii="Arial" w:eastAsia="Arial" w:hAnsi="Arial" w:cs="Arial"/>
      <w:sz w:val="20"/>
      <w:szCs w:val="20"/>
    </w:rPr>
  </w:style>
  <w:style w:type="paragraph" w:customStyle="1" w:styleId="Style111">
    <w:name w:val="Style111"/>
    <w:basedOn w:val="Normln"/>
    <w:rsid w:val="00645209"/>
    <w:pPr>
      <w:spacing w:after="0" w:line="281" w:lineRule="exact"/>
      <w:jc w:val="both"/>
    </w:pPr>
    <w:rPr>
      <w:rFonts w:ascii="Arial" w:eastAsia="Arial" w:hAnsi="Arial" w:cs="Arial"/>
      <w:sz w:val="20"/>
      <w:szCs w:val="20"/>
    </w:rPr>
  </w:style>
  <w:style w:type="paragraph" w:customStyle="1" w:styleId="Style122">
    <w:name w:val="Style122"/>
    <w:basedOn w:val="Normln"/>
    <w:rsid w:val="00645209"/>
    <w:pPr>
      <w:spacing w:after="0" w:line="274" w:lineRule="exact"/>
      <w:ind w:firstLine="696"/>
      <w:jc w:val="both"/>
    </w:pPr>
    <w:rPr>
      <w:rFonts w:ascii="Arial" w:eastAsia="Arial" w:hAnsi="Arial" w:cs="Arial"/>
      <w:sz w:val="20"/>
      <w:szCs w:val="20"/>
    </w:rPr>
  </w:style>
  <w:style w:type="paragraph" w:customStyle="1" w:styleId="Style116">
    <w:name w:val="Style116"/>
    <w:basedOn w:val="Normln"/>
    <w:rsid w:val="00645209"/>
    <w:pPr>
      <w:spacing w:after="0" w:line="240" w:lineRule="auto"/>
    </w:pPr>
    <w:rPr>
      <w:rFonts w:ascii="Arial" w:eastAsia="Arial" w:hAnsi="Arial" w:cs="Arial"/>
      <w:sz w:val="20"/>
      <w:szCs w:val="20"/>
    </w:rPr>
  </w:style>
  <w:style w:type="paragraph" w:customStyle="1" w:styleId="Style177">
    <w:name w:val="Style177"/>
    <w:basedOn w:val="Normln"/>
    <w:rsid w:val="00645209"/>
    <w:pPr>
      <w:spacing w:after="0" w:line="240" w:lineRule="auto"/>
    </w:pPr>
    <w:rPr>
      <w:rFonts w:ascii="Arial" w:eastAsia="Arial" w:hAnsi="Arial" w:cs="Arial"/>
      <w:sz w:val="20"/>
      <w:szCs w:val="20"/>
    </w:rPr>
  </w:style>
  <w:style w:type="paragraph" w:customStyle="1" w:styleId="Style186">
    <w:name w:val="Style186"/>
    <w:basedOn w:val="Normln"/>
    <w:rsid w:val="00645209"/>
    <w:pPr>
      <w:spacing w:after="0" w:line="240" w:lineRule="auto"/>
    </w:pPr>
    <w:rPr>
      <w:rFonts w:ascii="Arial" w:eastAsia="Arial" w:hAnsi="Arial" w:cs="Arial"/>
      <w:sz w:val="20"/>
      <w:szCs w:val="20"/>
    </w:rPr>
  </w:style>
  <w:style w:type="character" w:customStyle="1" w:styleId="CharStyle3">
    <w:name w:val="CharStyle3"/>
    <w:basedOn w:val="Standardnpsmoodstavce"/>
    <w:rsid w:val="00645209"/>
    <w:rPr>
      <w:rFonts w:ascii="Arial" w:eastAsia="Arial" w:hAnsi="Arial" w:cs="Arial"/>
      <w:b/>
      <w:bCs/>
      <w:i w:val="0"/>
      <w:iCs w:val="0"/>
      <w:smallCaps w:val="0"/>
      <w:sz w:val="20"/>
      <w:szCs w:val="20"/>
    </w:rPr>
  </w:style>
  <w:style w:type="character" w:customStyle="1" w:styleId="CharStyle5">
    <w:name w:val="CharStyle5"/>
    <w:basedOn w:val="Standardnpsmoodstavce"/>
    <w:rsid w:val="00645209"/>
    <w:rPr>
      <w:rFonts w:ascii="Arial" w:eastAsia="Arial" w:hAnsi="Arial" w:cs="Arial"/>
      <w:b w:val="0"/>
      <w:bCs w:val="0"/>
      <w:i w:val="0"/>
      <w:iCs w:val="0"/>
      <w:smallCaps w:val="0"/>
      <w:sz w:val="20"/>
      <w:szCs w:val="20"/>
    </w:rPr>
  </w:style>
  <w:style w:type="character" w:customStyle="1" w:styleId="CharStyle6">
    <w:name w:val="CharStyle6"/>
    <w:basedOn w:val="Standardnpsmoodstavce"/>
    <w:rsid w:val="00645209"/>
    <w:rPr>
      <w:rFonts w:ascii="Arial" w:eastAsia="Arial" w:hAnsi="Arial" w:cs="Arial"/>
      <w:b w:val="0"/>
      <w:bCs w:val="0"/>
      <w:i/>
      <w:iCs/>
      <w:smallCaps w:val="0"/>
      <w:sz w:val="20"/>
      <w:szCs w:val="20"/>
    </w:rPr>
  </w:style>
  <w:style w:type="character" w:customStyle="1" w:styleId="CharStyle29">
    <w:name w:val="CharStyle29"/>
    <w:basedOn w:val="Standardnpsmoodstavce"/>
    <w:rsid w:val="00645209"/>
    <w:rPr>
      <w:rFonts w:ascii="Times New Roman" w:eastAsia="Times New Roman" w:hAnsi="Times New Roman" w:cs="Times New Roman"/>
      <w:b/>
      <w:bCs/>
      <w:i w:val="0"/>
      <w:iCs w:val="0"/>
      <w:smallCaps w:val="0"/>
      <w:sz w:val="26"/>
      <w:szCs w:val="26"/>
    </w:rPr>
  </w:style>
  <w:style w:type="character" w:customStyle="1" w:styleId="CharStyle31">
    <w:name w:val="CharStyle31"/>
    <w:basedOn w:val="Standardnpsmoodstavce"/>
    <w:rsid w:val="00645209"/>
    <w:rPr>
      <w:rFonts w:ascii="Times New Roman" w:eastAsia="Times New Roman" w:hAnsi="Times New Roman" w:cs="Times New Roman"/>
      <w:b w:val="0"/>
      <w:bCs w:val="0"/>
      <w:i w:val="0"/>
      <w:iCs w:val="0"/>
      <w:smallCaps w:val="0"/>
      <w:sz w:val="22"/>
      <w:szCs w:val="22"/>
    </w:rPr>
  </w:style>
  <w:style w:type="character" w:customStyle="1" w:styleId="CharStyle38">
    <w:name w:val="CharStyle38"/>
    <w:basedOn w:val="Standardnpsmoodstavce"/>
    <w:rsid w:val="00645209"/>
    <w:rPr>
      <w:rFonts w:ascii="Times New Roman" w:eastAsia="Times New Roman" w:hAnsi="Times New Roman" w:cs="Times New Roman"/>
      <w:b/>
      <w:bCs/>
      <w:i w:val="0"/>
      <w:iCs w:val="0"/>
      <w:smallCaps w:val="0"/>
      <w:sz w:val="22"/>
      <w:szCs w:val="22"/>
    </w:rPr>
  </w:style>
  <w:style w:type="character" w:customStyle="1" w:styleId="CharStyle39">
    <w:name w:val="CharStyle39"/>
    <w:basedOn w:val="Standardnpsmoodstavce"/>
    <w:rsid w:val="00645209"/>
    <w:rPr>
      <w:rFonts w:ascii="Times New Roman" w:eastAsia="Times New Roman" w:hAnsi="Times New Roman" w:cs="Times New Roman"/>
      <w:b/>
      <w:bCs/>
      <w:i/>
      <w:iCs/>
      <w:smallCaps w:val="0"/>
      <w:sz w:val="22"/>
      <w:szCs w:val="22"/>
    </w:rPr>
  </w:style>
  <w:style w:type="character" w:customStyle="1" w:styleId="CharStyle43">
    <w:name w:val="CharStyle43"/>
    <w:basedOn w:val="Standardnpsmoodstavce"/>
    <w:rsid w:val="00645209"/>
    <w:rPr>
      <w:rFonts w:ascii="Times New Roman" w:eastAsia="Times New Roman" w:hAnsi="Times New Roman" w:cs="Times New Roman"/>
      <w:b w:val="0"/>
      <w:bCs w:val="0"/>
      <w:i/>
      <w:iCs/>
      <w:smallCaps w:val="0"/>
      <w:sz w:val="22"/>
      <w:szCs w:val="22"/>
    </w:rPr>
  </w:style>
  <w:style w:type="character" w:customStyle="1" w:styleId="CharStyle51">
    <w:name w:val="CharStyle51"/>
    <w:basedOn w:val="Standardnpsmoodstavce"/>
    <w:rsid w:val="00645209"/>
    <w:rPr>
      <w:rFonts w:ascii="Times New Roman" w:eastAsia="Times New Roman" w:hAnsi="Times New Roman" w:cs="Times New Roman"/>
      <w:b/>
      <w:bCs/>
      <w:i w:val="0"/>
      <w:iCs w:val="0"/>
      <w:smallCaps w:val="0"/>
      <w:sz w:val="22"/>
      <w:szCs w:val="22"/>
    </w:rPr>
  </w:style>
  <w:style w:type="character" w:customStyle="1" w:styleId="CharStyle52">
    <w:name w:val="CharStyle52"/>
    <w:basedOn w:val="Standardnpsmoodstavce"/>
    <w:rsid w:val="00645209"/>
    <w:rPr>
      <w:rFonts w:ascii="Constantia" w:eastAsia="Constantia" w:hAnsi="Constantia" w:cs="Constantia"/>
      <w:b/>
      <w:bCs/>
      <w:i w:val="0"/>
      <w:iCs w:val="0"/>
      <w:smallCaps w:val="0"/>
      <w:sz w:val="12"/>
      <w:szCs w:val="12"/>
    </w:rPr>
  </w:style>
  <w:style w:type="character" w:customStyle="1" w:styleId="CharStyle61">
    <w:name w:val="CharStyle61"/>
    <w:basedOn w:val="Standardnpsmoodstavce"/>
    <w:rsid w:val="00645209"/>
    <w:rPr>
      <w:rFonts w:ascii="Arial" w:eastAsia="Arial" w:hAnsi="Arial" w:cs="Arial"/>
      <w:b w:val="0"/>
      <w:bCs w:val="0"/>
      <w:i w:val="0"/>
      <w:iCs w:val="0"/>
      <w:smallCaps w:val="0"/>
      <w:sz w:val="14"/>
      <w:szCs w:val="14"/>
    </w:rPr>
  </w:style>
  <w:style w:type="character" w:customStyle="1" w:styleId="CharStyle62">
    <w:name w:val="CharStyle62"/>
    <w:basedOn w:val="Standardnpsmoodstavce"/>
    <w:rsid w:val="00645209"/>
    <w:rPr>
      <w:rFonts w:ascii="Times New Roman" w:eastAsia="Times New Roman" w:hAnsi="Times New Roman" w:cs="Times New Roman"/>
      <w:b/>
      <w:bCs/>
      <w:i w:val="0"/>
      <w:iCs w:val="0"/>
      <w:smallCaps w:val="0"/>
      <w:sz w:val="36"/>
      <w:szCs w:val="36"/>
    </w:rPr>
  </w:style>
  <w:style w:type="character" w:customStyle="1" w:styleId="CharStyle64">
    <w:name w:val="CharStyle64"/>
    <w:basedOn w:val="Standardnpsmoodstavce"/>
    <w:rsid w:val="00645209"/>
    <w:rPr>
      <w:rFonts w:ascii="Times New Roman" w:eastAsia="Times New Roman" w:hAnsi="Times New Roman" w:cs="Times New Roman"/>
      <w:b/>
      <w:bCs/>
      <w:i/>
      <w:iCs/>
      <w:smallCaps w:val="0"/>
      <w:sz w:val="16"/>
      <w:szCs w:val="16"/>
    </w:rPr>
  </w:style>
  <w:style w:type="character" w:customStyle="1" w:styleId="CharStyle65">
    <w:name w:val="CharStyle65"/>
    <w:basedOn w:val="Standardnpsmoodstavce"/>
    <w:rsid w:val="00645209"/>
    <w:rPr>
      <w:rFonts w:ascii="Times New Roman" w:eastAsia="Times New Roman" w:hAnsi="Times New Roman" w:cs="Times New Roman"/>
      <w:b/>
      <w:bCs/>
      <w:i w:val="0"/>
      <w:iCs w:val="0"/>
      <w:smallCaps w:val="0"/>
      <w:sz w:val="16"/>
      <w:szCs w:val="16"/>
    </w:rPr>
  </w:style>
  <w:style w:type="character" w:customStyle="1" w:styleId="CharStyle66">
    <w:name w:val="CharStyle66"/>
    <w:basedOn w:val="Standardnpsmoodstavce"/>
    <w:rsid w:val="00645209"/>
    <w:rPr>
      <w:rFonts w:ascii="Times New Roman" w:eastAsia="Times New Roman" w:hAnsi="Times New Roman" w:cs="Times New Roman"/>
      <w:b w:val="0"/>
      <w:bCs w:val="0"/>
      <w:i w:val="0"/>
      <w:iCs w:val="0"/>
      <w:smallCaps w:val="0"/>
      <w:sz w:val="16"/>
      <w:szCs w:val="16"/>
    </w:rPr>
  </w:style>
  <w:style w:type="character" w:customStyle="1" w:styleId="CharStyle69">
    <w:name w:val="CharStyle69"/>
    <w:basedOn w:val="Standardnpsmoodstavce"/>
    <w:rsid w:val="00645209"/>
    <w:rPr>
      <w:rFonts w:ascii="Arial" w:eastAsia="Arial" w:hAnsi="Arial" w:cs="Arial"/>
      <w:b/>
      <w:bCs/>
      <w:i w:val="0"/>
      <w:iCs w:val="0"/>
      <w:smallCaps w:val="0"/>
      <w:sz w:val="20"/>
      <w:szCs w:val="20"/>
    </w:rPr>
  </w:style>
  <w:style w:type="character" w:customStyle="1" w:styleId="CharStyle72">
    <w:name w:val="CharStyle72"/>
    <w:basedOn w:val="Standardnpsmoodstavce"/>
    <w:rsid w:val="00645209"/>
    <w:rPr>
      <w:rFonts w:ascii="Arial" w:eastAsia="Arial" w:hAnsi="Arial" w:cs="Arial"/>
      <w:b w:val="0"/>
      <w:bCs w:val="0"/>
      <w:i w:val="0"/>
      <w:iCs w:val="0"/>
      <w:smallCaps w:val="0"/>
      <w:sz w:val="20"/>
      <w:szCs w:val="20"/>
    </w:rPr>
  </w:style>
  <w:style w:type="character" w:customStyle="1" w:styleId="CharStyle91">
    <w:name w:val="CharStyle91"/>
    <w:basedOn w:val="Standardnpsmoodstavce"/>
    <w:rsid w:val="00645209"/>
    <w:rPr>
      <w:rFonts w:ascii="Arial" w:eastAsia="Arial" w:hAnsi="Arial" w:cs="Arial"/>
      <w:b/>
      <w:bCs/>
      <w:i/>
      <w:iCs/>
      <w:smallCaps w:val="0"/>
      <w:spacing w:val="10"/>
      <w:sz w:val="8"/>
      <w:szCs w:val="8"/>
    </w:rPr>
  </w:style>
  <w:style w:type="character" w:customStyle="1" w:styleId="CharStyle111">
    <w:name w:val="CharStyle111"/>
    <w:basedOn w:val="Standardnpsmoodstavce"/>
    <w:rsid w:val="00645209"/>
    <w:rPr>
      <w:rFonts w:ascii="Arial Unicode MS" w:eastAsia="Arial Unicode MS" w:hAnsi="Arial Unicode MS" w:cs="Arial Unicode MS"/>
      <w:b/>
      <w:bCs/>
      <w:i w:val="0"/>
      <w:iCs w:val="0"/>
      <w:smallCaps w:val="0"/>
      <w:spacing w:val="20"/>
      <w:sz w:val="10"/>
      <w:szCs w:val="10"/>
    </w:rPr>
  </w:style>
  <w:style w:type="character" w:customStyle="1" w:styleId="CharStyle115">
    <w:name w:val="CharStyle115"/>
    <w:basedOn w:val="Standardnpsmoodstavce"/>
    <w:rsid w:val="00645209"/>
    <w:rPr>
      <w:rFonts w:ascii="SimSun" w:eastAsia="SimSun" w:hAnsi="SimSun" w:cs="SimSun"/>
      <w:b w:val="0"/>
      <w:bCs w:val="0"/>
      <w:i/>
      <w:iCs/>
      <w:smallCaps w:val="0"/>
      <w:sz w:val="8"/>
      <w:szCs w:val="8"/>
    </w:rPr>
  </w:style>
  <w:style w:type="character" w:customStyle="1" w:styleId="CharStyle128">
    <w:name w:val="CharStyle128"/>
    <w:basedOn w:val="Standardnpsmoodstavce"/>
    <w:rsid w:val="00645209"/>
    <w:rPr>
      <w:rFonts w:ascii="Courier New" w:eastAsia="Courier New" w:hAnsi="Courier New" w:cs="Courier New"/>
      <w:b/>
      <w:bCs/>
      <w:i w:val="0"/>
      <w:iCs w:val="0"/>
      <w:smallCaps w:val="0"/>
      <w:sz w:val="8"/>
      <w:szCs w:val="8"/>
    </w:rPr>
  </w:style>
  <w:style w:type="character" w:customStyle="1" w:styleId="CharStyle136">
    <w:name w:val="CharStyle136"/>
    <w:basedOn w:val="Standardnpsmoodstavce"/>
    <w:rsid w:val="00645209"/>
    <w:rPr>
      <w:rFonts w:ascii="Times New Roman" w:eastAsia="Times New Roman" w:hAnsi="Times New Roman" w:cs="Times New Roman"/>
      <w:b/>
      <w:bCs/>
      <w:i w:val="0"/>
      <w:iCs w:val="0"/>
      <w:smallCaps w:val="0"/>
      <w:spacing w:val="20"/>
      <w:sz w:val="8"/>
      <w:szCs w:val="8"/>
    </w:rPr>
  </w:style>
  <w:style w:type="character" w:customStyle="1" w:styleId="CharStyle138">
    <w:name w:val="CharStyle138"/>
    <w:basedOn w:val="Standardnpsmoodstavce"/>
    <w:rsid w:val="00645209"/>
    <w:rPr>
      <w:rFonts w:ascii="Times New Roman" w:eastAsia="Times New Roman" w:hAnsi="Times New Roman" w:cs="Times New Roman"/>
      <w:b/>
      <w:bCs/>
      <w:i w:val="0"/>
      <w:iCs w:val="0"/>
      <w:smallCaps w:val="0"/>
      <w:sz w:val="10"/>
      <w:szCs w:val="10"/>
    </w:rPr>
  </w:style>
  <w:style w:type="character" w:customStyle="1" w:styleId="CharStyle139">
    <w:name w:val="CharStyle139"/>
    <w:basedOn w:val="Standardnpsmoodstavce"/>
    <w:rsid w:val="00645209"/>
    <w:rPr>
      <w:rFonts w:ascii="Arial" w:eastAsia="Arial" w:hAnsi="Arial" w:cs="Arial"/>
      <w:b/>
      <w:bCs/>
      <w:i/>
      <w:iCs/>
      <w:smallCaps w:val="0"/>
      <w:sz w:val="8"/>
      <w:szCs w:val="8"/>
    </w:rPr>
  </w:style>
  <w:style w:type="character" w:customStyle="1" w:styleId="CharStyle140">
    <w:name w:val="CharStyle140"/>
    <w:basedOn w:val="Standardnpsmoodstavce"/>
    <w:rsid w:val="00645209"/>
    <w:rPr>
      <w:rFonts w:ascii="Times New Roman" w:eastAsia="Times New Roman" w:hAnsi="Times New Roman" w:cs="Times New Roman"/>
      <w:b/>
      <w:bCs/>
      <w:i w:val="0"/>
      <w:iCs w:val="0"/>
      <w:smallCaps w:val="0"/>
      <w:spacing w:val="20"/>
      <w:sz w:val="10"/>
      <w:szCs w:val="10"/>
    </w:rPr>
  </w:style>
  <w:style w:type="character" w:customStyle="1" w:styleId="CharStyle149">
    <w:name w:val="CharStyle149"/>
    <w:basedOn w:val="Standardnpsmoodstavce"/>
    <w:rsid w:val="00645209"/>
    <w:rPr>
      <w:rFonts w:ascii="Arial" w:eastAsia="Arial" w:hAnsi="Arial" w:cs="Arial"/>
      <w:b/>
      <w:bCs/>
      <w:i w:val="0"/>
      <w:iCs w:val="0"/>
      <w:smallCaps w:val="0"/>
      <w:w w:val="350"/>
      <w:sz w:val="8"/>
      <w:szCs w:val="8"/>
    </w:rPr>
  </w:style>
  <w:style w:type="character" w:customStyle="1" w:styleId="CharStyle162">
    <w:name w:val="CharStyle162"/>
    <w:basedOn w:val="Standardnpsmoodstavce"/>
    <w:rsid w:val="00645209"/>
    <w:rPr>
      <w:rFonts w:ascii="Arial" w:eastAsia="Arial" w:hAnsi="Arial" w:cs="Arial"/>
      <w:b/>
      <w:bCs/>
      <w:i w:val="0"/>
      <w:iCs w:val="0"/>
      <w:smallCaps w:val="0"/>
      <w:spacing w:val="20"/>
      <w:sz w:val="8"/>
      <w:szCs w:val="8"/>
    </w:rPr>
  </w:style>
  <w:style w:type="character" w:customStyle="1" w:styleId="CharStyle164">
    <w:name w:val="CharStyle164"/>
    <w:basedOn w:val="Standardnpsmoodstavce"/>
    <w:rsid w:val="00645209"/>
    <w:rPr>
      <w:rFonts w:ascii="Arial" w:eastAsia="Arial" w:hAnsi="Arial" w:cs="Arial"/>
      <w:b/>
      <w:bCs/>
      <w:i w:val="0"/>
      <w:iCs w:val="0"/>
      <w:smallCaps w:val="0"/>
      <w:spacing w:val="20"/>
      <w:sz w:val="8"/>
      <w:szCs w:val="8"/>
    </w:rPr>
  </w:style>
  <w:style w:type="character" w:customStyle="1" w:styleId="CharStyle193">
    <w:name w:val="CharStyle193"/>
    <w:basedOn w:val="Standardnpsmoodstavce"/>
    <w:rsid w:val="00645209"/>
    <w:rPr>
      <w:rFonts w:ascii="Franklin Gothic Demi" w:eastAsia="Franklin Gothic Demi" w:hAnsi="Franklin Gothic Demi" w:cs="Franklin Gothic Demi"/>
      <w:b/>
      <w:bCs/>
      <w:i w:val="0"/>
      <w:iCs w:val="0"/>
      <w:smallCaps w:val="0"/>
      <w:spacing w:val="10"/>
      <w:sz w:val="8"/>
      <w:szCs w:val="8"/>
    </w:rPr>
  </w:style>
  <w:style w:type="character" w:customStyle="1" w:styleId="CharStyle209">
    <w:name w:val="CharStyle209"/>
    <w:basedOn w:val="Standardnpsmoodstavce"/>
    <w:rsid w:val="00645209"/>
    <w:rPr>
      <w:rFonts w:ascii="Arial Black" w:eastAsia="Arial Black" w:hAnsi="Arial Black" w:cs="Arial Black"/>
      <w:b w:val="0"/>
      <w:bCs w:val="0"/>
      <w:i w:val="0"/>
      <w:iCs w:val="0"/>
      <w:smallCaps w:val="0"/>
      <w:sz w:val="8"/>
      <w:szCs w:val="8"/>
    </w:rPr>
  </w:style>
  <w:style w:type="character" w:styleId="Hypertextovodkaz">
    <w:name w:val="Hyperlink"/>
    <w:basedOn w:val="Standardnpsmoodstavce"/>
    <w:rsid w:val="00645209"/>
    <w:rPr>
      <w:color w:val="0066CC"/>
      <w:u w:val="single"/>
    </w:rPr>
  </w:style>
  <w:style w:type="paragraph" w:styleId="Textbubliny">
    <w:name w:val="Balloon Text"/>
    <w:basedOn w:val="Normln"/>
    <w:link w:val="TextbublinyChar"/>
    <w:uiPriority w:val="99"/>
    <w:semiHidden/>
    <w:unhideWhenUsed/>
    <w:rsid w:val="00EE65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65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0">
    <w:name w:val="Style0"/>
    <w:basedOn w:val="Normln"/>
    <w:rsid w:val="00645209"/>
    <w:pPr>
      <w:spacing w:after="0" w:line="240" w:lineRule="auto"/>
    </w:pPr>
    <w:rPr>
      <w:rFonts w:ascii="Arial" w:eastAsia="Arial" w:hAnsi="Arial" w:cs="Arial"/>
      <w:sz w:val="20"/>
      <w:szCs w:val="20"/>
    </w:rPr>
  </w:style>
  <w:style w:type="paragraph" w:customStyle="1" w:styleId="Style1">
    <w:name w:val="Style1"/>
    <w:basedOn w:val="Normln"/>
    <w:rsid w:val="00645209"/>
    <w:pPr>
      <w:spacing w:after="0" w:line="259" w:lineRule="exact"/>
      <w:jc w:val="center"/>
    </w:pPr>
    <w:rPr>
      <w:rFonts w:ascii="Arial" w:eastAsia="Arial" w:hAnsi="Arial" w:cs="Arial"/>
      <w:sz w:val="20"/>
      <w:szCs w:val="20"/>
    </w:rPr>
  </w:style>
  <w:style w:type="paragraph" w:customStyle="1" w:styleId="Style233">
    <w:name w:val="Style233"/>
    <w:basedOn w:val="Normln"/>
    <w:rsid w:val="00645209"/>
    <w:pPr>
      <w:spacing w:after="0" w:line="691" w:lineRule="exact"/>
    </w:pPr>
    <w:rPr>
      <w:rFonts w:ascii="Arial" w:eastAsia="Arial" w:hAnsi="Arial" w:cs="Arial"/>
      <w:sz w:val="20"/>
      <w:szCs w:val="20"/>
    </w:rPr>
  </w:style>
  <w:style w:type="paragraph" w:customStyle="1" w:styleId="Style6">
    <w:name w:val="Style6"/>
    <w:basedOn w:val="Normln"/>
    <w:rsid w:val="00645209"/>
    <w:pPr>
      <w:spacing w:after="0" w:line="259" w:lineRule="exact"/>
    </w:pPr>
    <w:rPr>
      <w:rFonts w:ascii="Arial" w:eastAsia="Arial" w:hAnsi="Arial" w:cs="Arial"/>
      <w:sz w:val="20"/>
      <w:szCs w:val="20"/>
    </w:rPr>
  </w:style>
  <w:style w:type="paragraph" w:customStyle="1" w:styleId="Style17">
    <w:name w:val="Style17"/>
    <w:basedOn w:val="Normln"/>
    <w:rsid w:val="00645209"/>
    <w:pPr>
      <w:spacing w:after="0" w:line="254" w:lineRule="exact"/>
    </w:pPr>
    <w:rPr>
      <w:rFonts w:ascii="Arial" w:eastAsia="Arial" w:hAnsi="Arial" w:cs="Arial"/>
      <w:sz w:val="20"/>
      <w:szCs w:val="20"/>
    </w:rPr>
  </w:style>
  <w:style w:type="paragraph" w:customStyle="1" w:styleId="Style12">
    <w:name w:val="Style12"/>
    <w:basedOn w:val="Normln"/>
    <w:rsid w:val="00645209"/>
    <w:pPr>
      <w:spacing w:after="0" w:line="379" w:lineRule="exact"/>
      <w:jc w:val="both"/>
    </w:pPr>
    <w:rPr>
      <w:rFonts w:ascii="Arial" w:eastAsia="Arial" w:hAnsi="Arial" w:cs="Arial"/>
      <w:sz w:val="20"/>
      <w:szCs w:val="20"/>
    </w:rPr>
  </w:style>
  <w:style w:type="paragraph" w:customStyle="1" w:styleId="Style234">
    <w:name w:val="Style234"/>
    <w:basedOn w:val="Normln"/>
    <w:rsid w:val="00645209"/>
    <w:pPr>
      <w:spacing w:after="0" w:line="343" w:lineRule="exact"/>
    </w:pPr>
    <w:rPr>
      <w:rFonts w:ascii="Arial" w:eastAsia="Arial" w:hAnsi="Arial" w:cs="Arial"/>
      <w:sz w:val="20"/>
      <w:szCs w:val="20"/>
    </w:rPr>
  </w:style>
  <w:style w:type="paragraph" w:customStyle="1" w:styleId="Style20">
    <w:name w:val="Style20"/>
    <w:basedOn w:val="Normln"/>
    <w:rsid w:val="00645209"/>
    <w:pPr>
      <w:spacing w:after="0" w:line="259" w:lineRule="exact"/>
      <w:ind w:hanging="331"/>
      <w:jc w:val="both"/>
    </w:pPr>
    <w:rPr>
      <w:rFonts w:ascii="Arial" w:eastAsia="Arial" w:hAnsi="Arial" w:cs="Arial"/>
      <w:sz w:val="20"/>
      <w:szCs w:val="20"/>
    </w:rPr>
  </w:style>
  <w:style w:type="paragraph" w:customStyle="1" w:styleId="Style21">
    <w:name w:val="Style21"/>
    <w:basedOn w:val="Normln"/>
    <w:rsid w:val="00645209"/>
    <w:pPr>
      <w:spacing w:after="0" w:line="382" w:lineRule="exact"/>
      <w:ind w:hanging="331"/>
    </w:pPr>
    <w:rPr>
      <w:rFonts w:ascii="Arial" w:eastAsia="Arial" w:hAnsi="Arial" w:cs="Arial"/>
      <w:sz w:val="20"/>
      <w:szCs w:val="20"/>
    </w:rPr>
  </w:style>
  <w:style w:type="paragraph" w:customStyle="1" w:styleId="Style33">
    <w:name w:val="Style33"/>
    <w:basedOn w:val="Normln"/>
    <w:rsid w:val="00645209"/>
    <w:pPr>
      <w:spacing w:after="0" w:line="384" w:lineRule="exact"/>
    </w:pPr>
    <w:rPr>
      <w:rFonts w:ascii="Arial" w:eastAsia="Arial" w:hAnsi="Arial" w:cs="Arial"/>
      <w:sz w:val="20"/>
      <w:szCs w:val="20"/>
    </w:rPr>
  </w:style>
  <w:style w:type="paragraph" w:customStyle="1" w:styleId="Style229">
    <w:name w:val="Style229"/>
    <w:basedOn w:val="Normln"/>
    <w:rsid w:val="00645209"/>
    <w:pPr>
      <w:spacing w:after="0" w:line="346" w:lineRule="exact"/>
      <w:jc w:val="center"/>
    </w:pPr>
    <w:rPr>
      <w:rFonts w:ascii="Arial" w:eastAsia="Arial" w:hAnsi="Arial" w:cs="Arial"/>
      <w:sz w:val="20"/>
      <w:szCs w:val="20"/>
    </w:rPr>
  </w:style>
  <w:style w:type="paragraph" w:customStyle="1" w:styleId="Style32">
    <w:name w:val="Style32"/>
    <w:basedOn w:val="Normln"/>
    <w:rsid w:val="00645209"/>
    <w:pPr>
      <w:spacing w:after="0" w:line="382" w:lineRule="exact"/>
    </w:pPr>
    <w:rPr>
      <w:rFonts w:ascii="Arial" w:eastAsia="Arial" w:hAnsi="Arial" w:cs="Arial"/>
      <w:sz w:val="20"/>
      <w:szCs w:val="20"/>
    </w:rPr>
  </w:style>
  <w:style w:type="paragraph" w:customStyle="1" w:styleId="Style281">
    <w:name w:val="Style281"/>
    <w:basedOn w:val="Normln"/>
    <w:rsid w:val="00645209"/>
    <w:pPr>
      <w:spacing w:after="0" w:line="240" w:lineRule="auto"/>
    </w:pPr>
    <w:rPr>
      <w:rFonts w:ascii="Arial" w:eastAsia="Arial" w:hAnsi="Arial" w:cs="Arial"/>
      <w:sz w:val="20"/>
      <w:szCs w:val="20"/>
    </w:rPr>
  </w:style>
  <w:style w:type="paragraph" w:customStyle="1" w:styleId="Style283">
    <w:name w:val="Style283"/>
    <w:basedOn w:val="Normln"/>
    <w:rsid w:val="00645209"/>
    <w:pPr>
      <w:spacing w:after="0" w:line="240" w:lineRule="auto"/>
    </w:pPr>
    <w:rPr>
      <w:rFonts w:ascii="Arial" w:eastAsia="Arial" w:hAnsi="Arial" w:cs="Arial"/>
      <w:sz w:val="20"/>
      <w:szCs w:val="20"/>
    </w:rPr>
  </w:style>
  <w:style w:type="paragraph" w:customStyle="1" w:styleId="Style246">
    <w:name w:val="Style246"/>
    <w:basedOn w:val="Normln"/>
    <w:rsid w:val="00645209"/>
    <w:pPr>
      <w:spacing w:after="0" w:line="240" w:lineRule="auto"/>
    </w:pPr>
    <w:rPr>
      <w:rFonts w:ascii="Arial" w:eastAsia="Arial" w:hAnsi="Arial" w:cs="Arial"/>
      <w:sz w:val="20"/>
      <w:szCs w:val="20"/>
    </w:rPr>
  </w:style>
  <w:style w:type="paragraph" w:customStyle="1" w:styleId="Style292">
    <w:name w:val="Style292"/>
    <w:basedOn w:val="Normln"/>
    <w:rsid w:val="00645209"/>
    <w:pPr>
      <w:spacing w:after="0" w:line="346" w:lineRule="exact"/>
    </w:pPr>
    <w:rPr>
      <w:rFonts w:ascii="Arial" w:eastAsia="Arial" w:hAnsi="Arial" w:cs="Arial"/>
      <w:sz w:val="20"/>
      <w:szCs w:val="20"/>
    </w:rPr>
  </w:style>
  <w:style w:type="paragraph" w:customStyle="1" w:styleId="Style51">
    <w:name w:val="Style51"/>
    <w:basedOn w:val="Normln"/>
    <w:rsid w:val="00645209"/>
    <w:pPr>
      <w:spacing w:after="0" w:line="259" w:lineRule="exact"/>
      <w:ind w:hanging="322"/>
      <w:jc w:val="both"/>
    </w:pPr>
    <w:rPr>
      <w:rFonts w:ascii="Arial" w:eastAsia="Arial" w:hAnsi="Arial" w:cs="Arial"/>
      <w:sz w:val="20"/>
      <w:szCs w:val="20"/>
    </w:rPr>
  </w:style>
  <w:style w:type="paragraph" w:customStyle="1" w:styleId="Style256">
    <w:name w:val="Style256"/>
    <w:basedOn w:val="Normln"/>
    <w:rsid w:val="00645209"/>
    <w:pPr>
      <w:spacing w:after="0" w:line="240" w:lineRule="auto"/>
    </w:pPr>
    <w:rPr>
      <w:rFonts w:ascii="Arial" w:eastAsia="Arial" w:hAnsi="Arial" w:cs="Arial"/>
      <w:sz w:val="20"/>
      <w:szCs w:val="20"/>
    </w:rPr>
  </w:style>
  <w:style w:type="paragraph" w:customStyle="1" w:styleId="Style215">
    <w:name w:val="Style215"/>
    <w:basedOn w:val="Normln"/>
    <w:rsid w:val="00645209"/>
    <w:pPr>
      <w:spacing w:after="0" w:line="240" w:lineRule="auto"/>
    </w:pPr>
    <w:rPr>
      <w:rFonts w:ascii="Arial" w:eastAsia="Arial" w:hAnsi="Arial" w:cs="Arial"/>
      <w:sz w:val="20"/>
      <w:szCs w:val="20"/>
    </w:rPr>
  </w:style>
  <w:style w:type="paragraph" w:customStyle="1" w:styleId="Style236">
    <w:name w:val="Style236"/>
    <w:basedOn w:val="Normln"/>
    <w:rsid w:val="00645209"/>
    <w:pPr>
      <w:spacing w:after="0" w:line="346" w:lineRule="exact"/>
      <w:jc w:val="both"/>
    </w:pPr>
    <w:rPr>
      <w:rFonts w:ascii="Arial" w:eastAsia="Arial" w:hAnsi="Arial" w:cs="Arial"/>
      <w:sz w:val="20"/>
      <w:szCs w:val="20"/>
    </w:rPr>
  </w:style>
  <w:style w:type="paragraph" w:customStyle="1" w:styleId="Style232">
    <w:name w:val="Style232"/>
    <w:basedOn w:val="Normln"/>
    <w:rsid w:val="00645209"/>
    <w:pPr>
      <w:spacing w:after="0" w:line="346" w:lineRule="exact"/>
      <w:jc w:val="both"/>
    </w:pPr>
    <w:rPr>
      <w:rFonts w:ascii="Arial" w:eastAsia="Arial" w:hAnsi="Arial" w:cs="Arial"/>
      <w:sz w:val="20"/>
      <w:szCs w:val="20"/>
    </w:rPr>
  </w:style>
  <w:style w:type="paragraph" w:customStyle="1" w:styleId="Style222">
    <w:name w:val="Style222"/>
    <w:basedOn w:val="Normln"/>
    <w:rsid w:val="00645209"/>
    <w:pPr>
      <w:spacing w:after="0" w:line="293" w:lineRule="exact"/>
      <w:ind w:hanging="158"/>
    </w:pPr>
    <w:rPr>
      <w:rFonts w:ascii="Arial" w:eastAsia="Arial" w:hAnsi="Arial" w:cs="Arial"/>
      <w:sz w:val="20"/>
      <w:szCs w:val="20"/>
    </w:rPr>
  </w:style>
  <w:style w:type="paragraph" w:customStyle="1" w:styleId="Style251">
    <w:name w:val="Style251"/>
    <w:basedOn w:val="Normln"/>
    <w:rsid w:val="00645209"/>
    <w:pPr>
      <w:spacing w:after="0" w:line="350" w:lineRule="exact"/>
      <w:ind w:hanging="696"/>
      <w:jc w:val="both"/>
    </w:pPr>
    <w:rPr>
      <w:rFonts w:ascii="Arial" w:eastAsia="Arial" w:hAnsi="Arial" w:cs="Arial"/>
      <w:sz w:val="20"/>
      <w:szCs w:val="20"/>
    </w:rPr>
  </w:style>
  <w:style w:type="paragraph" w:customStyle="1" w:styleId="Style259">
    <w:name w:val="Style259"/>
    <w:basedOn w:val="Normln"/>
    <w:rsid w:val="00645209"/>
    <w:pPr>
      <w:spacing w:after="0" w:line="240" w:lineRule="auto"/>
    </w:pPr>
    <w:rPr>
      <w:rFonts w:ascii="Arial" w:eastAsia="Arial" w:hAnsi="Arial" w:cs="Arial"/>
      <w:sz w:val="20"/>
      <w:szCs w:val="20"/>
    </w:rPr>
  </w:style>
  <w:style w:type="paragraph" w:customStyle="1" w:styleId="Style212">
    <w:name w:val="Style212"/>
    <w:basedOn w:val="Normln"/>
    <w:rsid w:val="00645209"/>
    <w:pPr>
      <w:spacing w:after="0" w:line="247" w:lineRule="exact"/>
    </w:pPr>
    <w:rPr>
      <w:rFonts w:ascii="Arial" w:eastAsia="Arial" w:hAnsi="Arial" w:cs="Arial"/>
      <w:sz w:val="20"/>
      <w:szCs w:val="20"/>
    </w:rPr>
  </w:style>
  <w:style w:type="paragraph" w:customStyle="1" w:styleId="Style134">
    <w:name w:val="Style134"/>
    <w:basedOn w:val="Normln"/>
    <w:rsid w:val="00645209"/>
    <w:pPr>
      <w:spacing w:after="0" w:line="275" w:lineRule="exact"/>
      <w:ind w:firstLine="773"/>
      <w:jc w:val="both"/>
    </w:pPr>
    <w:rPr>
      <w:rFonts w:ascii="Arial" w:eastAsia="Arial" w:hAnsi="Arial" w:cs="Arial"/>
      <w:sz w:val="20"/>
      <w:szCs w:val="20"/>
    </w:rPr>
  </w:style>
  <w:style w:type="paragraph" w:customStyle="1" w:styleId="Style75">
    <w:name w:val="Style75"/>
    <w:basedOn w:val="Normln"/>
    <w:rsid w:val="00645209"/>
    <w:pPr>
      <w:spacing w:after="0" w:line="254" w:lineRule="exact"/>
      <w:jc w:val="both"/>
    </w:pPr>
    <w:rPr>
      <w:rFonts w:ascii="Arial" w:eastAsia="Arial" w:hAnsi="Arial" w:cs="Arial"/>
      <w:sz w:val="20"/>
      <w:szCs w:val="20"/>
    </w:rPr>
  </w:style>
  <w:style w:type="paragraph" w:customStyle="1" w:styleId="Style224">
    <w:name w:val="Style224"/>
    <w:basedOn w:val="Normln"/>
    <w:rsid w:val="00645209"/>
    <w:pPr>
      <w:spacing w:after="0" w:line="244" w:lineRule="exact"/>
    </w:pPr>
    <w:rPr>
      <w:rFonts w:ascii="Arial" w:eastAsia="Arial" w:hAnsi="Arial" w:cs="Arial"/>
      <w:sz w:val="20"/>
      <w:szCs w:val="20"/>
    </w:rPr>
  </w:style>
  <w:style w:type="paragraph" w:customStyle="1" w:styleId="Style100">
    <w:name w:val="Style100"/>
    <w:basedOn w:val="Normln"/>
    <w:rsid w:val="00645209"/>
    <w:pPr>
      <w:spacing w:after="0" w:line="276" w:lineRule="exact"/>
    </w:pPr>
    <w:rPr>
      <w:rFonts w:ascii="Arial" w:eastAsia="Arial" w:hAnsi="Arial" w:cs="Arial"/>
      <w:sz w:val="20"/>
      <w:szCs w:val="20"/>
    </w:rPr>
  </w:style>
  <w:style w:type="paragraph" w:customStyle="1" w:styleId="Style101">
    <w:name w:val="Style101"/>
    <w:basedOn w:val="Normln"/>
    <w:rsid w:val="00645209"/>
    <w:pPr>
      <w:spacing w:after="0" w:line="240" w:lineRule="auto"/>
    </w:pPr>
    <w:rPr>
      <w:rFonts w:ascii="Arial" w:eastAsia="Arial" w:hAnsi="Arial" w:cs="Arial"/>
      <w:sz w:val="20"/>
      <w:szCs w:val="20"/>
    </w:rPr>
  </w:style>
  <w:style w:type="paragraph" w:customStyle="1" w:styleId="Style102">
    <w:name w:val="Style102"/>
    <w:basedOn w:val="Normln"/>
    <w:rsid w:val="00645209"/>
    <w:pPr>
      <w:spacing w:after="0" w:line="240" w:lineRule="auto"/>
    </w:pPr>
    <w:rPr>
      <w:rFonts w:ascii="Arial" w:eastAsia="Arial" w:hAnsi="Arial" w:cs="Arial"/>
      <w:sz w:val="20"/>
      <w:szCs w:val="20"/>
    </w:rPr>
  </w:style>
  <w:style w:type="paragraph" w:customStyle="1" w:styleId="Style88">
    <w:name w:val="Style88"/>
    <w:basedOn w:val="Normln"/>
    <w:rsid w:val="00645209"/>
    <w:pPr>
      <w:spacing w:after="0" w:line="276" w:lineRule="exact"/>
      <w:jc w:val="both"/>
    </w:pPr>
    <w:rPr>
      <w:rFonts w:ascii="Arial" w:eastAsia="Arial" w:hAnsi="Arial" w:cs="Arial"/>
      <w:sz w:val="20"/>
      <w:szCs w:val="20"/>
    </w:rPr>
  </w:style>
  <w:style w:type="paragraph" w:customStyle="1" w:styleId="Style129">
    <w:name w:val="Style129"/>
    <w:basedOn w:val="Normln"/>
    <w:rsid w:val="00645209"/>
    <w:pPr>
      <w:spacing w:after="0" w:line="274" w:lineRule="exact"/>
      <w:ind w:firstLine="672"/>
    </w:pPr>
    <w:rPr>
      <w:rFonts w:ascii="Arial" w:eastAsia="Arial" w:hAnsi="Arial" w:cs="Arial"/>
      <w:sz w:val="20"/>
      <w:szCs w:val="20"/>
    </w:rPr>
  </w:style>
  <w:style w:type="paragraph" w:customStyle="1" w:styleId="Style242">
    <w:name w:val="Style242"/>
    <w:basedOn w:val="Normln"/>
    <w:rsid w:val="00645209"/>
    <w:pPr>
      <w:spacing w:after="0" w:line="240" w:lineRule="auto"/>
    </w:pPr>
    <w:rPr>
      <w:rFonts w:ascii="Arial" w:eastAsia="Arial" w:hAnsi="Arial" w:cs="Arial"/>
      <w:sz w:val="20"/>
      <w:szCs w:val="20"/>
    </w:rPr>
  </w:style>
  <w:style w:type="paragraph" w:customStyle="1" w:styleId="Style111">
    <w:name w:val="Style111"/>
    <w:basedOn w:val="Normln"/>
    <w:rsid w:val="00645209"/>
    <w:pPr>
      <w:spacing w:after="0" w:line="281" w:lineRule="exact"/>
      <w:jc w:val="both"/>
    </w:pPr>
    <w:rPr>
      <w:rFonts w:ascii="Arial" w:eastAsia="Arial" w:hAnsi="Arial" w:cs="Arial"/>
      <w:sz w:val="20"/>
      <w:szCs w:val="20"/>
    </w:rPr>
  </w:style>
  <w:style w:type="paragraph" w:customStyle="1" w:styleId="Style122">
    <w:name w:val="Style122"/>
    <w:basedOn w:val="Normln"/>
    <w:rsid w:val="00645209"/>
    <w:pPr>
      <w:spacing w:after="0" w:line="274" w:lineRule="exact"/>
      <w:ind w:firstLine="696"/>
      <w:jc w:val="both"/>
    </w:pPr>
    <w:rPr>
      <w:rFonts w:ascii="Arial" w:eastAsia="Arial" w:hAnsi="Arial" w:cs="Arial"/>
      <w:sz w:val="20"/>
      <w:szCs w:val="20"/>
    </w:rPr>
  </w:style>
  <w:style w:type="paragraph" w:customStyle="1" w:styleId="Style116">
    <w:name w:val="Style116"/>
    <w:basedOn w:val="Normln"/>
    <w:rsid w:val="00645209"/>
    <w:pPr>
      <w:spacing w:after="0" w:line="240" w:lineRule="auto"/>
    </w:pPr>
    <w:rPr>
      <w:rFonts w:ascii="Arial" w:eastAsia="Arial" w:hAnsi="Arial" w:cs="Arial"/>
      <w:sz w:val="20"/>
      <w:szCs w:val="20"/>
    </w:rPr>
  </w:style>
  <w:style w:type="paragraph" w:customStyle="1" w:styleId="Style177">
    <w:name w:val="Style177"/>
    <w:basedOn w:val="Normln"/>
    <w:rsid w:val="00645209"/>
    <w:pPr>
      <w:spacing w:after="0" w:line="240" w:lineRule="auto"/>
    </w:pPr>
    <w:rPr>
      <w:rFonts w:ascii="Arial" w:eastAsia="Arial" w:hAnsi="Arial" w:cs="Arial"/>
      <w:sz w:val="20"/>
      <w:szCs w:val="20"/>
    </w:rPr>
  </w:style>
  <w:style w:type="paragraph" w:customStyle="1" w:styleId="Style186">
    <w:name w:val="Style186"/>
    <w:basedOn w:val="Normln"/>
    <w:rsid w:val="00645209"/>
    <w:pPr>
      <w:spacing w:after="0" w:line="240" w:lineRule="auto"/>
    </w:pPr>
    <w:rPr>
      <w:rFonts w:ascii="Arial" w:eastAsia="Arial" w:hAnsi="Arial" w:cs="Arial"/>
      <w:sz w:val="20"/>
      <w:szCs w:val="20"/>
    </w:rPr>
  </w:style>
  <w:style w:type="character" w:customStyle="1" w:styleId="CharStyle3">
    <w:name w:val="CharStyle3"/>
    <w:basedOn w:val="Standardnpsmoodstavce"/>
    <w:rsid w:val="00645209"/>
    <w:rPr>
      <w:rFonts w:ascii="Arial" w:eastAsia="Arial" w:hAnsi="Arial" w:cs="Arial"/>
      <w:b/>
      <w:bCs/>
      <w:i w:val="0"/>
      <w:iCs w:val="0"/>
      <w:smallCaps w:val="0"/>
      <w:sz w:val="20"/>
      <w:szCs w:val="20"/>
    </w:rPr>
  </w:style>
  <w:style w:type="character" w:customStyle="1" w:styleId="CharStyle5">
    <w:name w:val="CharStyle5"/>
    <w:basedOn w:val="Standardnpsmoodstavce"/>
    <w:rsid w:val="00645209"/>
    <w:rPr>
      <w:rFonts w:ascii="Arial" w:eastAsia="Arial" w:hAnsi="Arial" w:cs="Arial"/>
      <w:b w:val="0"/>
      <w:bCs w:val="0"/>
      <w:i w:val="0"/>
      <w:iCs w:val="0"/>
      <w:smallCaps w:val="0"/>
      <w:sz w:val="20"/>
      <w:szCs w:val="20"/>
    </w:rPr>
  </w:style>
  <w:style w:type="character" w:customStyle="1" w:styleId="CharStyle6">
    <w:name w:val="CharStyle6"/>
    <w:basedOn w:val="Standardnpsmoodstavce"/>
    <w:rsid w:val="00645209"/>
    <w:rPr>
      <w:rFonts w:ascii="Arial" w:eastAsia="Arial" w:hAnsi="Arial" w:cs="Arial"/>
      <w:b w:val="0"/>
      <w:bCs w:val="0"/>
      <w:i/>
      <w:iCs/>
      <w:smallCaps w:val="0"/>
      <w:sz w:val="20"/>
      <w:szCs w:val="20"/>
    </w:rPr>
  </w:style>
  <w:style w:type="character" w:customStyle="1" w:styleId="CharStyle29">
    <w:name w:val="CharStyle29"/>
    <w:basedOn w:val="Standardnpsmoodstavce"/>
    <w:rsid w:val="00645209"/>
    <w:rPr>
      <w:rFonts w:ascii="Times New Roman" w:eastAsia="Times New Roman" w:hAnsi="Times New Roman" w:cs="Times New Roman"/>
      <w:b/>
      <w:bCs/>
      <w:i w:val="0"/>
      <w:iCs w:val="0"/>
      <w:smallCaps w:val="0"/>
      <w:sz w:val="26"/>
      <w:szCs w:val="26"/>
    </w:rPr>
  </w:style>
  <w:style w:type="character" w:customStyle="1" w:styleId="CharStyle31">
    <w:name w:val="CharStyle31"/>
    <w:basedOn w:val="Standardnpsmoodstavce"/>
    <w:rsid w:val="00645209"/>
    <w:rPr>
      <w:rFonts w:ascii="Times New Roman" w:eastAsia="Times New Roman" w:hAnsi="Times New Roman" w:cs="Times New Roman"/>
      <w:b w:val="0"/>
      <w:bCs w:val="0"/>
      <w:i w:val="0"/>
      <w:iCs w:val="0"/>
      <w:smallCaps w:val="0"/>
      <w:sz w:val="22"/>
      <w:szCs w:val="22"/>
    </w:rPr>
  </w:style>
  <w:style w:type="character" w:customStyle="1" w:styleId="CharStyle38">
    <w:name w:val="CharStyle38"/>
    <w:basedOn w:val="Standardnpsmoodstavce"/>
    <w:rsid w:val="00645209"/>
    <w:rPr>
      <w:rFonts w:ascii="Times New Roman" w:eastAsia="Times New Roman" w:hAnsi="Times New Roman" w:cs="Times New Roman"/>
      <w:b/>
      <w:bCs/>
      <w:i w:val="0"/>
      <w:iCs w:val="0"/>
      <w:smallCaps w:val="0"/>
      <w:sz w:val="22"/>
      <w:szCs w:val="22"/>
    </w:rPr>
  </w:style>
  <w:style w:type="character" w:customStyle="1" w:styleId="CharStyle39">
    <w:name w:val="CharStyle39"/>
    <w:basedOn w:val="Standardnpsmoodstavce"/>
    <w:rsid w:val="00645209"/>
    <w:rPr>
      <w:rFonts w:ascii="Times New Roman" w:eastAsia="Times New Roman" w:hAnsi="Times New Roman" w:cs="Times New Roman"/>
      <w:b/>
      <w:bCs/>
      <w:i/>
      <w:iCs/>
      <w:smallCaps w:val="0"/>
      <w:sz w:val="22"/>
      <w:szCs w:val="22"/>
    </w:rPr>
  </w:style>
  <w:style w:type="character" w:customStyle="1" w:styleId="CharStyle43">
    <w:name w:val="CharStyle43"/>
    <w:basedOn w:val="Standardnpsmoodstavce"/>
    <w:rsid w:val="00645209"/>
    <w:rPr>
      <w:rFonts w:ascii="Times New Roman" w:eastAsia="Times New Roman" w:hAnsi="Times New Roman" w:cs="Times New Roman"/>
      <w:b w:val="0"/>
      <w:bCs w:val="0"/>
      <w:i/>
      <w:iCs/>
      <w:smallCaps w:val="0"/>
      <w:sz w:val="22"/>
      <w:szCs w:val="22"/>
    </w:rPr>
  </w:style>
  <w:style w:type="character" w:customStyle="1" w:styleId="CharStyle51">
    <w:name w:val="CharStyle51"/>
    <w:basedOn w:val="Standardnpsmoodstavce"/>
    <w:rsid w:val="00645209"/>
    <w:rPr>
      <w:rFonts w:ascii="Times New Roman" w:eastAsia="Times New Roman" w:hAnsi="Times New Roman" w:cs="Times New Roman"/>
      <w:b/>
      <w:bCs/>
      <w:i w:val="0"/>
      <w:iCs w:val="0"/>
      <w:smallCaps w:val="0"/>
      <w:sz w:val="22"/>
      <w:szCs w:val="22"/>
    </w:rPr>
  </w:style>
  <w:style w:type="character" w:customStyle="1" w:styleId="CharStyle52">
    <w:name w:val="CharStyle52"/>
    <w:basedOn w:val="Standardnpsmoodstavce"/>
    <w:rsid w:val="00645209"/>
    <w:rPr>
      <w:rFonts w:ascii="Constantia" w:eastAsia="Constantia" w:hAnsi="Constantia" w:cs="Constantia"/>
      <w:b/>
      <w:bCs/>
      <w:i w:val="0"/>
      <w:iCs w:val="0"/>
      <w:smallCaps w:val="0"/>
      <w:sz w:val="12"/>
      <w:szCs w:val="12"/>
    </w:rPr>
  </w:style>
  <w:style w:type="character" w:customStyle="1" w:styleId="CharStyle61">
    <w:name w:val="CharStyle61"/>
    <w:basedOn w:val="Standardnpsmoodstavce"/>
    <w:rsid w:val="00645209"/>
    <w:rPr>
      <w:rFonts w:ascii="Arial" w:eastAsia="Arial" w:hAnsi="Arial" w:cs="Arial"/>
      <w:b w:val="0"/>
      <w:bCs w:val="0"/>
      <w:i w:val="0"/>
      <w:iCs w:val="0"/>
      <w:smallCaps w:val="0"/>
      <w:sz w:val="14"/>
      <w:szCs w:val="14"/>
    </w:rPr>
  </w:style>
  <w:style w:type="character" w:customStyle="1" w:styleId="CharStyle62">
    <w:name w:val="CharStyle62"/>
    <w:basedOn w:val="Standardnpsmoodstavce"/>
    <w:rsid w:val="00645209"/>
    <w:rPr>
      <w:rFonts w:ascii="Times New Roman" w:eastAsia="Times New Roman" w:hAnsi="Times New Roman" w:cs="Times New Roman"/>
      <w:b/>
      <w:bCs/>
      <w:i w:val="0"/>
      <w:iCs w:val="0"/>
      <w:smallCaps w:val="0"/>
      <w:sz w:val="36"/>
      <w:szCs w:val="36"/>
    </w:rPr>
  </w:style>
  <w:style w:type="character" w:customStyle="1" w:styleId="CharStyle64">
    <w:name w:val="CharStyle64"/>
    <w:basedOn w:val="Standardnpsmoodstavce"/>
    <w:rsid w:val="00645209"/>
    <w:rPr>
      <w:rFonts w:ascii="Times New Roman" w:eastAsia="Times New Roman" w:hAnsi="Times New Roman" w:cs="Times New Roman"/>
      <w:b/>
      <w:bCs/>
      <w:i/>
      <w:iCs/>
      <w:smallCaps w:val="0"/>
      <w:sz w:val="16"/>
      <w:szCs w:val="16"/>
    </w:rPr>
  </w:style>
  <w:style w:type="character" w:customStyle="1" w:styleId="CharStyle65">
    <w:name w:val="CharStyle65"/>
    <w:basedOn w:val="Standardnpsmoodstavce"/>
    <w:rsid w:val="00645209"/>
    <w:rPr>
      <w:rFonts w:ascii="Times New Roman" w:eastAsia="Times New Roman" w:hAnsi="Times New Roman" w:cs="Times New Roman"/>
      <w:b/>
      <w:bCs/>
      <w:i w:val="0"/>
      <w:iCs w:val="0"/>
      <w:smallCaps w:val="0"/>
      <w:sz w:val="16"/>
      <w:szCs w:val="16"/>
    </w:rPr>
  </w:style>
  <w:style w:type="character" w:customStyle="1" w:styleId="CharStyle66">
    <w:name w:val="CharStyle66"/>
    <w:basedOn w:val="Standardnpsmoodstavce"/>
    <w:rsid w:val="00645209"/>
    <w:rPr>
      <w:rFonts w:ascii="Times New Roman" w:eastAsia="Times New Roman" w:hAnsi="Times New Roman" w:cs="Times New Roman"/>
      <w:b w:val="0"/>
      <w:bCs w:val="0"/>
      <w:i w:val="0"/>
      <w:iCs w:val="0"/>
      <w:smallCaps w:val="0"/>
      <w:sz w:val="16"/>
      <w:szCs w:val="16"/>
    </w:rPr>
  </w:style>
  <w:style w:type="character" w:customStyle="1" w:styleId="CharStyle69">
    <w:name w:val="CharStyle69"/>
    <w:basedOn w:val="Standardnpsmoodstavce"/>
    <w:rsid w:val="00645209"/>
    <w:rPr>
      <w:rFonts w:ascii="Arial" w:eastAsia="Arial" w:hAnsi="Arial" w:cs="Arial"/>
      <w:b/>
      <w:bCs/>
      <w:i w:val="0"/>
      <w:iCs w:val="0"/>
      <w:smallCaps w:val="0"/>
      <w:sz w:val="20"/>
      <w:szCs w:val="20"/>
    </w:rPr>
  </w:style>
  <w:style w:type="character" w:customStyle="1" w:styleId="CharStyle72">
    <w:name w:val="CharStyle72"/>
    <w:basedOn w:val="Standardnpsmoodstavce"/>
    <w:rsid w:val="00645209"/>
    <w:rPr>
      <w:rFonts w:ascii="Arial" w:eastAsia="Arial" w:hAnsi="Arial" w:cs="Arial"/>
      <w:b w:val="0"/>
      <w:bCs w:val="0"/>
      <w:i w:val="0"/>
      <w:iCs w:val="0"/>
      <w:smallCaps w:val="0"/>
      <w:sz w:val="20"/>
      <w:szCs w:val="20"/>
    </w:rPr>
  </w:style>
  <w:style w:type="character" w:customStyle="1" w:styleId="CharStyle91">
    <w:name w:val="CharStyle91"/>
    <w:basedOn w:val="Standardnpsmoodstavce"/>
    <w:rsid w:val="00645209"/>
    <w:rPr>
      <w:rFonts w:ascii="Arial" w:eastAsia="Arial" w:hAnsi="Arial" w:cs="Arial"/>
      <w:b/>
      <w:bCs/>
      <w:i/>
      <w:iCs/>
      <w:smallCaps w:val="0"/>
      <w:spacing w:val="10"/>
      <w:sz w:val="8"/>
      <w:szCs w:val="8"/>
    </w:rPr>
  </w:style>
  <w:style w:type="character" w:customStyle="1" w:styleId="CharStyle111">
    <w:name w:val="CharStyle111"/>
    <w:basedOn w:val="Standardnpsmoodstavce"/>
    <w:rsid w:val="00645209"/>
    <w:rPr>
      <w:rFonts w:ascii="Arial Unicode MS" w:eastAsia="Arial Unicode MS" w:hAnsi="Arial Unicode MS" w:cs="Arial Unicode MS"/>
      <w:b/>
      <w:bCs/>
      <w:i w:val="0"/>
      <w:iCs w:val="0"/>
      <w:smallCaps w:val="0"/>
      <w:spacing w:val="20"/>
      <w:sz w:val="10"/>
      <w:szCs w:val="10"/>
    </w:rPr>
  </w:style>
  <w:style w:type="character" w:customStyle="1" w:styleId="CharStyle115">
    <w:name w:val="CharStyle115"/>
    <w:basedOn w:val="Standardnpsmoodstavce"/>
    <w:rsid w:val="00645209"/>
    <w:rPr>
      <w:rFonts w:ascii="SimSun" w:eastAsia="SimSun" w:hAnsi="SimSun" w:cs="SimSun"/>
      <w:b w:val="0"/>
      <w:bCs w:val="0"/>
      <w:i/>
      <w:iCs/>
      <w:smallCaps w:val="0"/>
      <w:sz w:val="8"/>
      <w:szCs w:val="8"/>
    </w:rPr>
  </w:style>
  <w:style w:type="character" w:customStyle="1" w:styleId="CharStyle128">
    <w:name w:val="CharStyle128"/>
    <w:basedOn w:val="Standardnpsmoodstavce"/>
    <w:rsid w:val="00645209"/>
    <w:rPr>
      <w:rFonts w:ascii="Courier New" w:eastAsia="Courier New" w:hAnsi="Courier New" w:cs="Courier New"/>
      <w:b/>
      <w:bCs/>
      <w:i w:val="0"/>
      <w:iCs w:val="0"/>
      <w:smallCaps w:val="0"/>
      <w:sz w:val="8"/>
      <w:szCs w:val="8"/>
    </w:rPr>
  </w:style>
  <w:style w:type="character" w:customStyle="1" w:styleId="CharStyle136">
    <w:name w:val="CharStyle136"/>
    <w:basedOn w:val="Standardnpsmoodstavce"/>
    <w:rsid w:val="00645209"/>
    <w:rPr>
      <w:rFonts w:ascii="Times New Roman" w:eastAsia="Times New Roman" w:hAnsi="Times New Roman" w:cs="Times New Roman"/>
      <w:b/>
      <w:bCs/>
      <w:i w:val="0"/>
      <w:iCs w:val="0"/>
      <w:smallCaps w:val="0"/>
      <w:spacing w:val="20"/>
      <w:sz w:val="8"/>
      <w:szCs w:val="8"/>
    </w:rPr>
  </w:style>
  <w:style w:type="character" w:customStyle="1" w:styleId="CharStyle138">
    <w:name w:val="CharStyle138"/>
    <w:basedOn w:val="Standardnpsmoodstavce"/>
    <w:rsid w:val="00645209"/>
    <w:rPr>
      <w:rFonts w:ascii="Times New Roman" w:eastAsia="Times New Roman" w:hAnsi="Times New Roman" w:cs="Times New Roman"/>
      <w:b/>
      <w:bCs/>
      <w:i w:val="0"/>
      <w:iCs w:val="0"/>
      <w:smallCaps w:val="0"/>
      <w:sz w:val="10"/>
      <w:szCs w:val="10"/>
    </w:rPr>
  </w:style>
  <w:style w:type="character" w:customStyle="1" w:styleId="CharStyle139">
    <w:name w:val="CharStyle139"/>
    <w:basedOn w:val="Standardnpsmoodstavce"/>
    <w:rsid w:val="00645209"/>
    <w:rPr>
      <w:rFonts w:ascii="Arial" w:eastAsia="Arial" w:hAnsi="Arial" w:cs="Arial"/>
      <w:b/>
      <w:bCs/>
      <w:i/>
      <w:iCs/>
      <w:smallCaps w:val="0"/>
      <w:sz w:val="8"/>
      <w:szCs w:val="8"/>
    </w:rPr>
  </w:style>
  <w:style w:type="character" w:customStyle="1" w:styleId="CharStyle140">
    <w:name w:val="CharStyle140"/>
    <w:basedOn w:val="Standardnpsmoodstavce"/>
    <w:rsid w:val="00645209"/>
    <w:rPr>
      <w:rFonts w:ascii="Times New Roman" w:eastAsia="Times New Roman" w:hAnsi="Times New Roman" w:cs="Times New Roman"/>
      <w:b/>
      <w:bCs/>
      <w:i w:val="0"/>
      <w:iCs w:val="0"/>
      <w:smallCaps w:val="0"/>
      <w:spacing w:val="20"/>
      <w:sz w:val="10"/>
      <w:szCs w:val="10"/>
    </w:rPr>
  </w:style>
  <w:style w:type="character" w:customStyle="1" w:styleId="CharStyle149">
    <w:name w:val="CharStyle149"/>
    <w:basedOn w:val="Standardnpsmoodstavce"/>
    <w:rsid w:val="00645209"/>
    <w:rPr>
      <w:rFonts w:ascii="Arial" w:eastAsia="Arial" w:hAnsi="Arial" w:cs="Arial"/>
      <w:b/>
      <w:bCs/>
      <w:i w:val="0"/>
      <w:iCs w:val="0"/>
      <w:smallCaps w:val="0"/>
      <w:w w:val="350"/>
      <w:sz w:val="8"/>
      <w:szCs w:val="8"/>
    </w:rPr>
  </w:style>
  <w:style w:type="character" w:customStyle="1" w:styleId="CharStyle162">
    <w:name w:val="CharStyle162"/>
    <w:basedOn w:val="Standardnpsmoodstavce"/>
    <w:rsid w:val="00645209"/>
    <w:rPr>
      <w:rFonts w:ascii="Arial" w:eastAsia="Arial" w:hAnsi="Arial" w:cs="Arial"/>
      <w:b/>
      <w:bCs/>
      <w:i w:val="0"/>
      <w:iCs w:val="0"/>
      <w:smallCaps w:val="0"/>
      <w:spacing w:val="20"/>
      <w:sz w:val="8"/>
      <w:szCs w:val="8"/>
    </w:rPr>
  </w:style>
  <w:style w:type="character" w:customStyle="1" w:styleId="CharStyle164">
    <w:name w:val="CharStyle164"/>
    <w:basedOn w:val="Standardnpsmoodstavce"/>
    <w:rsid w:val="00645209"/>
    <w:rPr>
      <w:rFonts w:ascii="Arial" w:eastAsia="Arial" w:hAnsi="Arial" w:cs="Arial"/>
      <w:b/>
      <w:bCs/>
      <w:i w:val="0"/>
      <w:iCs w:val="0"/>
      <w:smallCaps w:val="0"/>
      <w:spacing w:val="20"/>
      <w:sz w:val="8"/>
      <w:szCs w:val="8"/>
    </w:rPr>
  </w:style>
  <w:style w:type="character" w:customStyle="1" w:styleId="CharStyle193">
    <w:name w:val="CharStyle193"/>
    <w:basedOn w:val="Standardnpsmoodstavce"/>
    <w:rsid w:val="00645209"/>
    <w:rPr>
      <w:rFonts w:ascii="Franklin Gothic Demi" w:eastAsia="Franklin Gothic Demi" w:hAnsi="Franklin Gothic Demi" w:cs="Franklin Gothic Demi"/>
      <w:b/>
      <w:bCs/>
      <w:i w:val="0"/>
      <w:iCs w:val="0"/>
      <w:smallCaps w:val="0"/>
      <w:spacing w:val="10"/>
      <w:sz w:val="8"/>
      <w:szCs w:val="8"/>
    </w:rPr>
  </w:style>
  <w:style w:type="character" w:customStyle="1" w:styleId="CharStyle209">
    <w:name w:val="CharStyle209"/>
    <w:basedOn w:val="Standardnpsmoodstavce"/>
    <w:rsid w:val="00645209"/>
    <w:rPr>
      <w:rFonts w:ascii="Arial Black" w:eastAsia="Arial Black" w:hAnsi="Arial Black" w:cs="Arial Black"/>
      <w:b w:val="0"/>
      <w:bCs w:val="0"/>
      <w:i w:val="0"/>
      <w:iCs w:val="0"/>
      <w:smallCaps w:val="0"/>
      <w:sz w:val="8"/>
      <w:szCs w:val="8"/>
    </w:rPr>
  </w:style>
  <w:style w:type="character" w:styleId="Hypertextovodkaz">
    <w:name w:val="Hyperlink"/>
    <w:basedOn w:val="Standardnpsmoodstavce"/>
    <w:rsid w:val="00645209"/>
    <w:rPr>
      <w:color w:val="0066CC"/>
      <w:u w:val="single"/>
    </w:rPr>
  </w:style>
  <w:style w:type="paragraph" w:styleId="Textbubliny">
    <w:name w:val="Balloon Text"/>
    <w:basedOn w:val="Normln"/>
    <w:link w:val="TextbublinyChar"/>
    <w:uiPriority w:val="99"/>
    <w:semiHidden/>
    <w:unhideWhenUsed/>
    <w:rsid w:val="00EE65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65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image" Target="media/image11.jpeg"/><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image" Target="media/image120.jpeg"/><Relationship Id="rId47" Type="http://schemas.openxmlformats.org/officeDocument/2006/relationships/image" Target="media/image15.jpeg"/><Relationship Id="rId50" Type="http://schemas.openxmlformats.org/officeDocument/2006/relationships/image" Target="media/image160.jpeg"/><Relationship Id="rId55" Type="http://schemas.openxmlformats.org/officeDocument/2006/relationships/footer" Target="footer13.xml"/><Relationship Id="rId63"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0.jpeg"/><Relationship Id="rId20" Type="http://schemas.openxmlformats.org/officeDocument/2006/relationships/image" Target="media/image40.jpeg"/><Relationship Id="rId29" Type="http://schemas.openxmlformats.org/officeDocument/2006/relationships/image" Target="media/image7.jpeg"/><Relationship Id="rId41" Type="http://schemas.openxmlformats.org/officeDocument/2006/relationships/image" Target="media/image12.jpeg"/><Relationship Id="rId54" Type="http://schemas.openxmlformats.org/officeDocument/2006/relationships/image" Target="media/image19.jpeg"/><Relationship Id="rId62"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0.jpeg"/><Relationship Id="rId32" Type="http://schemas.openxmlformats.org/officeDocument/2006/relationships/image" Target="media/image80.jpeg"/><Relationship Id="rId37" Type="http://schemas.openxmlformats.org/officeDocument/2006/relationships/image" Target="media/image10.jpeg"/><Relationship Id="rId40" Type="http://schemas.openxmlformats.org/officeDocument/2006/relationships/image" Target="media/image110.jpeg"/><Relationship Id="rId45" Type="http://schemas.openxmlformats.org/officeDocument/2006/relationships/image" Target="media/image14.jpeg"/><Relationship Id="rId53" Type="http://schemas.openxmlformats.org/officeDocument/2006/relationships/image" Target="media/image18.jpeg"/><Relationship Id="rId58"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60.jpeg"/><Relationship Id="rId36" Type="http://schemas.openxmlformats.org/officeDocument/2006/relationships/image" Target="media/image90.jpeg"/><Relationship Id="rId49" Type="http://schemas.openxmlformats.org/officeDocument/2006/relationships/image" Target="media/image16.jpeg"/><Relationship Id="rId57" Type="http://schemas.openxmlformats.org/officeDocument/2006/relationships/image" Target="media/image20.jpeg"/><Relationship Id="rId61"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8.jpeg"/><Relationship Id="rId44" Type="http://schemas.openxmlformats.org/officeDocument/2006/relationships/image" Target="media/image130.jpeg"/><Relationship Id="rId52" Type="http://schemas.openxmlformats.org/officeDocument/2006/relationships/image" Target="media/image170.jpeg"/><Relationship Id="rId60" Type="http://schemas.openxmlformats.org/officeDocument/2006/relationships/footer" Target="footer1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selus@post.cz" TargetMode="External"/><Relationship Id="rId14" Type="http://schemas.openxmlformats.org/officeDocument/2006/relationships/image" Target="media/image2.jpeg"/><Relationship Id="rId22" Type="http://schemas.openxmlformats.org/officeDocument/2006/relationships/footer" Target="footer8.xml"/><Relationship Id="rId27" Type="http://schemas.openxmlformats.org/officeDocument/2006/relationships/image" Target="media/image6.jpeg"/><Relationship Id="rId30" Type="http://schemas.openxmlformats.org/officeDocument/2006/relationships/image" Target="media/image70.jpeg"/><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image" Target="media/image150.jpeg"/><Relationship Id="rId56" Type="http://schemas.openxmlformats.org/officeDocument/2006/relationships/footer" Target="footer14.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7.jpeg"/><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1.xml"/><Relationship Id="rId38" Type="http://schemas.openxmlformats.org/officeDocument/2006/relationships/image" Target="media/image100.jpeg"/><Relationship Id="rId46" Type="http://schemas.openxmlformats.org/officeDocument/2006/relationships/image" Target="media/image140.jpeg"/><Relationship Id="rId59" Type="http://schemas.openxmlformats.org/officeDocument/2006/relationships/footer" Target="footer15.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33</Pages>
  <Words>4506</Words>
  <Characters>26590</Characters>
  <Application>Microsoft Office Word</Application>
  <DocSecurity>0</DocSecurity>
  <Lines>221</Lines>
  <Paragraphs>62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Světlana Šmídová</dc:creator>
  <cp:lastModifiedBy>Renata Helebrantová</cp:lastModifiedBy>
  <cp:revision>3</cp:revision>
  <dcterms:created xsi:type="dcterms:W3CDTF">2017-01-27T11:16:00Z</dcterms:created>
  <dcterms:modified xsi:type="dcterms:W3CDTF">2017-01-27T11:23:00Z</dcterms:modified>
</cp:coreProperties>
</file>