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CFBAD" w14:textId="77777777" w:rsidR="00004916" w:rsidRPr="00342B00" w:rsidRDefault="00E7192E" w:rsidP="00D26D63">
      <w:pPr>
        <w:contextualSpacing/>
        <w:jc w:val="center"/>
        <w:rPr>
          <w:rFonts w:ascii="Arial" w:hAnsi="Arial" w:cs="Arial"/>
          <w:b/>
          <w:sz w:val="20"/>
          <w:szCs w:val="20"/>
        </w:rPr>
      </w:pPr>
      <w:r w:rsidRPr="00342B00">
        <w:rPr>
          <w:rFonts w:ascii="Arial" w:hAnsi="Arial" w:cs="Arial"/>
          <w:b/>
          <w:sz w:val="20"/>
          <w:szCs w:val="20"/>
        </w:rPr>
        <w:t>SMLOUVA</w:t>
      </w:r>
      <w:r w:rsidR="00A02953" w:rsidRPr="00342B00">
        <w:rPr>
          <w:rFonts w:ascii="Arial" w:hAnsi="Arial" w:cs="Arial"/>
          <w:b/>
          <w:sz w:val="20"/>
          <w:szCs w:val="20"/>
        </w:rPr>
        <w:t xml:space="preserve"> O </w:t>
      </w:r>
      <w:r w:rsidR="007D3842">
        <w:rPr>
          <w:rFonts w:ascii="Arial" w:hAnsi="Arial" w:cs="Arial"/>
          <w:b/>
          <w:sz w:val="20"/>
          <w:szCs w:val="20"/>
        </w:rPr>
        <w:t>POSKYTOVÁNÍ SLUŽEB</w:t>
      </w:r>
    </w:p>
    <w:p w14:paraId="5640DAA4" w14:textId="77777777" w:rsidR="00B56200" w:rsidRDefault="00B56200" w:rsidP="00D26D63">
      <w:pPr>
        <w:contextualSpacing/>
        <w:jc w:val="both"/>
        <w:rPr>
          <w:rFonts w:ascii="Arial" w:hAnsi="Arial" w:cs="Arial"/>
          <w:sz w:val="20"/>
          <w:szCs w:val="20"/>
        </w:rPr>
      </w:pPr>
    </w:p>
    <w:p w14:paraId="328FC1D6"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Smluvní strany:</w:t>
      </w:r>
    </w:p>
    <w:p w14:paraId="500C0C1A" w14:textId="77777777" w:rsidR="00E7192E" w:rsidRPr="00342B00" w:rsidRDefault="00E7192E" w:rsidP="00D26D63">
      <w:pPr>
        <w:contextualSpacing/>
        <w:jc w:val="both"/>
        <w:rPr>
          <w:rFonts w:ascii="Arial" w:hAnsi="Arial" w:cs="Arial"/>
          <w:b/>
          <w:sz w:val="20"/>
          <w:szCs w:val="20"/>
        </w:rPr>
      </w:pPr>
    </w:p>
    <w:p w14:paraId="793927B8" w14:textId="47724482" w:rsidR="00E7192E" w:rsidRPr="00342B00" w:rsidRDefault="00A54A87" w:rsidP="00D26D63">
      <w:pPr>
        <w:contextualSpacing/>
        <w:jc w:val="both"/>
        <w:rPr>
          <w:rFonts w:ascii="Arial" w:hAnsi="Arial" w:cs="Arial"/>
          <w:b/>
          <w:sz w:val="20"/>
          <w:szCs w:val="20"/>
        </w:rPr>
      </w:pPr>
      <w:r w:rsidRPr="00845325">
        <w:rPr>
          <w:rFonts w:ascii="Arial" w:hAnsi="Arial" w:cs="Arial"/>
          <w:b/>
          <w:sz w:val="20"/>
          <w:szCs w:val="20"/>
        </w:rPr>
        <w:t>MND, a.s.</w:t>
      </w:r>
    </w:p>
    <w:p w14:paraId="2BDD4356" w14:textId="77777777" w:rsidR="00602413" w:rsidRDefault="00E7192E" w:rsidP="00D26D63">
      <w:pPr>
        <w:contextualSpacing/>
        <w:jc w:val="both"/>
        <w:rPr>
          <w:rFonts w:ascii="Arial" w:hAnsi="Arial" w:cs="Arial"/>
          <w:sz w:val="20"/>
          <w:szCs w:val="20"/>
        </w:rPr>
      </w:pPr>
      <w:r w:rsidRPr="00342B00">
        <w:rPr>
          <w:rFonts w:ascii="Arial" w:hAnsi="Arial" w:cs="Arial"/>
          <w:sz w:val="20"/>
          <w:szCs w:val="20"/>
        </w:rPr>
        <w:t xml:space="preserve">se sídlem </w:t>
      </w:r>
      <w:r w:rsidR="00602413">
        <w:rPr>
          <w:rFonts w:ascii="Arial" w:hAnsi="Arial" w:cs="Arial"/>
          <w:sz w:val="20"/>
          <w:szCs w:val="20"/>
        </w:rPr>
        <w:t xml:space="preserve">Hodonín, Úprkova 807/6, PSČ 695 01  </w:t>
      </w:r>
    </w:p>
    <w:p w14:paraId="76EF880A" w14:textId="71A7019B"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IČ</w:t>
      </w:r>
      <w:r w:rsidR="002D79AD">
        <w:rPr>
          <w:rFonts w:ascii="Arial" w:hAnsi="Arial" w:cs="Arial"/>
          <w:sz w:val="20"/>
          <w:szCs w:val="20"/>
        </w:rPr>
        <w:t>O</w:t>
      </w:r>
      <w:r w:rsidRPr="00342B00">
        <w:rPr>
          <w:rFonts w:ascii="Arial" w:hAnsi="Arial" w:cs="Arial"/>
          <w:sz w:val="20"/>
          <w:szCs w:val="20"/>
        </w:rPr>
        <w:t xml:space="preserve">: </w:t>
      </w:r>
      <w:r w:rsidR="00AE7DF7">
        <w:rPr>
          <w:rFonts w:ascii="Arial" w:hAnsi="Arial" w:cs="Arial"/>
          <w:sz w:val="20"/>
          <w:szCs w:val="20"/>
        </w:rPr>
        <w:tab/>
      </w:r>
      <w:r w:rsidR="00AE7DF7">
        <w:rPr>
          <w:rFonts w:ascii="Arial" w:hAnsi="Arial" w:cs="Arial"/>
          <w:sz w:val="20"/>
          <w:szCs w:val="20"/>
        </w:rPr>
        <w:tab/>
      </w:r>
      <w:r w:rsidR="00AE7DF7">
        <w:rPr>
          <w:rFonts w:ascii="Arial" w:hAnsi="Arial" w:cs="Arial"/>
          <w:sz w:val="20"/>
          <w:szCs w:val="20"/>
        </w:rPr>
        <w:tab/>
      </w:r>
      <w:r w:rsidR="00602413">
        <w:rPr>
          <w:rFonts w:ascii="Arial" w:hAnsi="Arial" w:cs="Arial"/>
          <w:sz w:val="20"/>
          <w:szCs w:val="20"/>
        </w:rPr>
        <w:t>28483006</w:t>
      </w:r>
    </w:p>
    <w:p w14:paraId="3D7CB56A" w14:textId="3CB70B92" w:rsidR="008E0E63" w:rsidRDefault="00E7192E" w:rsidP="003F2F2A">
      <w:pPr>
        <w:contextualSpacing/>
        <w:jc w:val="both"/>
        <w:rPr>
          <w:rFonts w:ascii="Arial" w:hAnsi="Arial" w:cs="Arial"/>
          <w:sz w:val="20"/>
          <w:szCs w:val="20"/>
        </w:rPr>
      </w:pPr>
      <w:r w:rsidRPr="00342B00">
        <w:rPr>
          <w:rFonts w:ascii="Arial" w:hAnsi="Arial" w:cs="Arial"/>
          <w:sz w:val="20"/>
          <w:szCs w:val="20"/>
        </w:rPr>
        <w:t xml:space="preserve">zapsaná v obchodním rejstříku vedeném </w:t>
      </w:r>
      <w:r w:rsidR="00602413">
        <w:rPr>
          <w:rFonts w:ascii="Arial" w:hAnsi="Arial" w:cs="Arial"/>
          <w:sz w:val="20"/>
          <w:szCs w:val="20"/>
        </w:rPr>
        <w:t>Krajským</w:t>
      </w:r>
      <w:r w:rsidRPr="00342B00">
        <w:rPr>
          <w:rFonts w:ascii="Arial" w:hAnsi="Arial" w:cs="Arial"/>
          <w:sz w:val="20"/>
          <w:szCs w:val="20"/>
        </w:rPr>
        <w:t xml:space="preserve"> soudem v </w:t>
      </w:r>
      <w:r w:rsidR="00602413">
        <w:rPr>
          <w:rFonts w:ascii="Arial" w:hAnsi="Arial" w:cs="Arial"/>
          <w:sz w:val="20"/>
          <w:szCs w:val="20"/>
        </w:rPr>
        <w:t>Brně</w:t>
      </w:r>
      <w:r w:rsidRPr="00342B00">
        <w:rPr>
          <w:rFonts w:ascii="Arial" w:hAnsi="Arial" w:cs="Arial"/>
          <w:sz w:val="20"/>
          <w:szCs w:val="20"/>
        </w:rPr>
        <w:t xml:space="preserve">, oddíl </w:t>
      </w:r>
      <w:r w:rsidR="00602413">
        <w:rPr>
          <w:rFonts w:ascii="Arial" w:hAnsi="Arial" w:cs="Arial"/>
          <w:sz w:val="20"/>
          <w:szCs w:val="20"/>
        </w:rPr>
        <w:t>B</w:t>
      </w:r>
      <w:r w:rsidRPr="00342B00">
        <w:rPr>
          <w:rFonts w:ascii="Arial" w:hAnsi="Arial" w:cs="Arial"/>
          <w:sz w:val="20"/>
          <w:szCs w:val="20"/>
        </w:rPr>
        <w:t xml:space="preserve">, vložka </w:t>
      </w:r>
      <w:r w:rsidR="00602413">
        <w:rPr>
          <w:rFonts w:ascii="Arial" w:hAnsi="Arial" w:cs="Arial"/>
          <w:sz w:val="20"/>
          <w:szCs w:val="20"/>
        </w:rPr>
        <w:t>6209</w:t>
      </w:r>
      <w:r w:rsidR="003F2F2A">
        <w:rPr>
          <w:rFonts w:ascii="Arial" w:hAnsi="Arial" w:cs="Arial"/>
          <w:sz w:val="20"/>
          <w:szCs w:val="20"/>
        </w:rPr>
        <w:t xml:space="preserve"> </w:t>
      </w:r>
    </w:p>
    <w:p w14:paraId="1E0019DB" w14:textId="7A2371C3" w:rsidR="008E0E63" w:rsidRDefault="003F2F2A" w:rsidP="003F2F2A">
      <w:pPr>
        <w:contextualSpacing/>
        <w:jc w:val="both"/>
        <w:rPr>
          <w:rFonts w:ascii="Arial" w:hAnsi="Arial" w:cs="Arial"/>
          <w:sz w:val="20"/>
          <w:szCs w:val="20"/>
        </w:rPr>
      </w:pPr>
      <w:r>
        <w:rPr>
          <w:rFonts w:ascii="Arial" w:hAnsi="Arial" w:cs="Arial"/>
          <w:sz w:val="20"/>
          <w:szCs w:val="20"/>
        </w:rPr>
        <w:t>bankovní spojení</w:t>
      </w:r>
      <w:r w:rsidR="00AE7DF7">
        <w:rPr>
          <w:rFonts w:ascii="Arial" w:hAnsi="Arial" w:cs="Arial"/>
          <w:sz w:val="20"/>
          <w:szCs w:val="20"/>
        </w:rPr>
        <w:t>:</w:t>
      </w:r>
      <w:r>
        <w:rPr>
          <w:rFonts w:ascii="Arial" w:hAnsi="Arial" w:cs="Arial"/>
          <w:sz w:val="20"/>
          <w:szCs w:val="20"/>
        </w:rPr>
        <w:t xml:space="preserve"> </w:t>
      </w:r>
      <w:r w:rsidR="00AE7DF7">
        <w:rPr>
          <w:rFonts w:ascii="Arial" w:hAnsi="Arial" w:cs="Arial"/>
          <w:sz w:val="20"/>
          <w:szCs w:val="20"/>
        </w:rPr>
        <w:tab/>
      </w:r>
      <w:r w:rsidR="00602413">
        <w:rPr>
          <w:rFonts w:ascii="Arial" w:hAnsi="Arial" w:cs="Arial"/>
          <w:sz w:val="20"/>
          <w:szCs w:val="20"/>
        </w:rPr>
        <w:t>Komerční banka, a.s.</w:t>
      </w:r>
      <w:r w:rsidRPr="00B56A80">
        <w:rPr>
          <w:rFonts w:ascii="Arial" w:hAnsi="Arial" w:cs="Arial"/>
          <w:sz w:val="20"/>
          <w:szCs w:val="20"/>
        </w:rPr>
        <w:t xml:space="preserve"> </w:t>
      </w:r>
    </w:p>
    <w:p w14:paraId="5E42CDAF" w14:textId="1ACBDC13" w:rsidR="003F2F2A" w:rsidRPr="00B56A80" w:rsidRDefault="003F2F2A" w:rsidP="003F2F2A">
      <w:pPr>
        <w:contextualSpacing/>
        <w:jc w:val="both"/>
        <w:rPr>
          <w:rFonts w:ascii="Arial" w:hAnsi="Arial" w:cs="Arial"/>
          <w:sz w:val="20"/>
          <w:szCs w:val="20"/>
        </w:rPr>
      </w:pPr>
      <w:r>
        <w:rPr>
          <w:rFonts w:ascii="Arial" w:hAnsi="Arial" w:cs="Arial"/>
          <w:sz w:val="20"/>
          <w:szCs w:val="20"/>
        </w:rPr>
        <w:t>číslo účtu</w:t>
      </w:r>
      <w:r w:rsidR="00AE7DF7">
        <w:rPr>
          <w:rFonts w:ascii="Arial" w:hAnsi="Arial" w:cs="Arial"/>
          <w:sz w:val="20"/>
          <w:szCs w:val="20"/>
        </w:rPr>
        <w:t>:</w:t>
      </w:r>
      <w:r>
        <w:rPr>
          <w:rFonts w:ascii="Arial" w:hAnsi="Arial" w:cs="Arial"/>
          <w:sz w:val="20"/>
          <w:szCs w:val="20"/>
        </w:rPr>
        <w:t xml:space="preserve"> </w:t>
      </w:r>
      <w:r w:rsidR="00AE7DF7">
        <w:rPr>
          <w:rFonts w:ascii="Arial" w:hAnsi="Arial" w:cs="Arial"/>
          <w:sz w:val="20"/>
          <w:szCs w:val="20"/>
        </w:rPr>
        <w:tab/>
      </w:r>
      <w:r w:rsidR="00AE7DF7">
        <w:rPr>
          <w:rFonts w:ascii="Arial" w:hAnsi="Arial" w:cs="Arial"/>
          <w:sz w:val="20"/>
          <w:szCs w:val="20"/>
        </w:rPr>
        <w:tab/>
      </w:r>
      <w:r w:rsidR="008977B7">
        <w:rPr>
          <w:rFonts w:ascii="Arial" w:hAnsi="Arial" w:cs="Arial"/>
          <w:sz w:val="20"/>
          <w:szCs w:val="20"/>
        </w:rPr>
        <w:t>x</w:t>
      </w:r>
    </w:p>
    <w:p w14:paraId="0E36F5CD" w14:textId="376F8470" w:rsidR="00E7192E" w:rsidRPr="00342B00" w:rsidRDefault="002D79AD" w:rsidP="00D26D63">
      <w:pPr>
        <w:contextualSpacing/>
        <w:jc w:val="both"/>
        <w:rPr>
          <w:rFonts w:ascii="Arial" w:hAnsi="Arial" w:cs="Arial"/>
          <w:sz w:val="20"/>
          <w:szCs w:val="20"/>
        </w:rPr>
      </w:pPr>
      <w:r w:rsidRPr="00BD5908">
        <w:rPr>
          <w:rFonts w:ascii="Arial" w:hAnsi="Arial" w:cs="Arial"/>
          <w:sz w:val="20"/>
          <w:szCs w:val="20"/>
        </w:rPr>
        <w:t>zastoupen</w:t>
      </w:r>
      <w:r w:rsidR="00AE7DF7" w:rsidRPr="00BD5908">
        <w:rPr>
          <w:rFonts w:ascii="Arial" w:hAnsi="Arial" w:cs="Arial"/>
          <w:sz w:val="20"/>
          <w:szCs w:val="20"/>
        </w:rPr>
        <w:t>á</w:t>
      </w:r>
      <w:r w:rsidR="00E7192E" w:rsidRPr="00BD5908">
        <w:rPr>
          <w:rFonts w:ascii="Arial" w:hAnsi="Arial" w:cs="Arial"/>
          <w:sz w:val="20"/>
          <w:szCs w:val="20"/>
        </w:rPr>
        <w:t xml:space="preserve"> </w:t>
      </w:r>
      <w:r w:rsidR="00845325" w:rsidRPr="00BD5908">
        <w:rPr>
          <w:rFonts w:ascii="Arial" w:hAnsi="Arial" w:cs="Arial"/>
          <w:sz w:val="20"/>
          <w:szCs w:val="20"/>
        </w:rPr>
        <w:t xml:space="preserve">Ing. Zbyňkem Parmou, generálním ředitelem </w:t>
      </w:r>
      <w:r w:rsidR="00BD5908" w:rsidRPr="00BD5908">
        <w:rPr>
          <w:rFonts w:ascii="Arial" w:hAnsi="Arial" w:cs="Arial"/>
          <w:sz w:val="20"/>
          <w:szCs w:val="20"/>
        </w:rPr>
        <w:t xml:space="preserve">na základě plné moci </w:t>
      </w:r>
      <w:r w:rsidR="00845325" w:rsidRPr="00BD5908">
        <w:rPr>
          <w:rFonts w:ascii="Arial" w:hAnsi="Arial" w:cs="Arial"/>
          <w:sz w:val="20"/>
          <w:szCs w:val="20"/>
        </w:rPr>
        <w:t>a Mgr. Pavlem Kotáskem, ředitelem úseku interních služeb na základě plné moci</w:t>
      </w:r>
    </w:p>
    <w:p w14:paraId="6D806FCB" w14:textId="77777777" w:rsidR="00E7192E" w:rsidRPr="00342B00" w:rsidRDefault="00E7192E" w:rsidP="00D26D63">
      <w:pPr>
        <w:contextualSpacing/>
        <w:jc w:val="right"/>
        <w:rPr>
          <w:rFonts w:ascii="Arial" w:hAnsi="Arial" w:cs="Arial"/>
          <w:sz w:val="20"/>
          <w:szCs w:val="20"/>
        </w:rPr>
      </w:pPr>
      <w:r w:rsidRPr="00342B00">
        <w:rPr>
          <w:rFonts w:ascii="Arial" w:hAnsi="Arial" w:cs="Arial"/>
          <w:sz w:val="20"/>
          <w:szCs w:val="20"/>
        </w:rPr>
        <w:t>(dále jen „</w:t>
      </w:r>
      <w:r w:rsidR="007D3842">
        <w:rPr>
          <w:rFonts w:ascii="Arial" w:hAnsi="Arial" w:cs="Arial"/>
          <w:b/>
          <w:sz w:val="20"/>
          <w:szCs w:val="20"/>
        </w:rPr>
        <w:t>poskytovatel</w:t>
      </w:r>
      <w:r w:rsidRPr="00342B00">
        <w:rPr>
          <w:rFonts w:ascii="Arial" w:hAnsi="Arial" w:cs="Arial"/>
          <w:sz w:val="20"/>
          <w:szCs w:val="20"/>
        </w:rPr>
        <w:t>”)</w:t>
      </w:r>
    </w:p>
    <w:p w14:paraId="734DB308" w14:textId="77777777" w:rsidR="00E7192E" w:rsidRPr="00342B00" w:rsidRDefault="00E7192E" w:rsidP="00D26D63">
      <w:pPr>
        <w:contextualSpacing/>
        <w:jc w:val="both"/>
        <w:rPr>
          <w:rFonts w:ascii="Arial" w:hAnsi="Arial" w:cs="Arial"/>
          <w:sz w:val="20"/>
          <w:szCs w:val="20"/>
        </w:rPr>
      </w:pPr>
      <w:r w:rsidRPr="00342B00">
        <w:rPr>
          <w:rFonts w:ascii="Arial" w:hAnsi="Arial" w:cs="Arial"/>
          <w:sz w:val="20"/>
          <w:szCs w:val="20"/>
        </w:rPr>
        <w:t>a</w:t>
      </w:r>
    </w:p>
    <w:p w14:paraId="06DA3684" w14:textId="446B1E3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b/>
          <w:sz w:val="20"/>
          <w:szCs w:val="20"/>
          <w:lang w:eastAsia="en-US"/>
        </w:rPr>
        <w:t>MERO ČR, a.s.</w:t>
      </w:r>
    </w:p>
    <w:p w14:paraId="7C6A1C1F" w14:textId="77777777"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se sídlem Kralupy nad Vltavou, Veltruská 748, PSČ 278 01</w:t>
      </w:r>
    </w:p>
    <w:p w14:paraId="0DC5DDFB" w14:textId="2C60D73F" w:rsidR="00E7192E" w:rsidRPr="00342B00"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IČ</w:t>
      </w:r>
      <w:r w:rsidR="002D79AD">
        <w:rPr>
          <w:rFonts w:eastAsiaTheme="minorHAnsi" w:cs="Arial"/>
          <w:sz w:val="20"/>
          <w:szCs w:val="20"/>
          <w:lang w:eastAsia="en-US"/>
        </w:rPr>
        <w:t>O</w:t>
      </w:r>
      <w:r w:rsidRPr="00342B00">
        <w:rPr>
          <w:rFonts w:eastAsiaTheme="minorHAnsi" w:cs="Arial"/>
          <w:sz w:val="20"/>
          <w:szCs w:val="20"/>
          <w:lang w:eastAsia="en-US"/>
        </w:rPr>
        <w:t xml:space="preserve">: </w:t>
      </w:r>
      <w:r w:rsidR="00AE7DF7">
        <w:rPr>
          <w:rFonts w:eastAsiaTheme="minorHAnsi" w:cs="Arial"/>
          <w:sz w:val="20"/>
          <w:szCs w:val="20"/>
          <w:lang w:eastAsia="en-US"/>
        </w:rPr>
        <w:tab/>
      </w:r>
      <w:r w:rsidR="00AE7DF7">
        <w:rPr>
          <w:rFonts w:eastAsiaTheme="minorHAnsi" w:cs="Arial"/>
          <w:sz w:val="20"/>
          <w:szCs w:val="20"/>
          <w:lang w:eastAsia="en-US"/>
        </w:rPr>
        <w:tab/>
      </w:r>
      <w:r w:rsidR="00AE7DF7">
        <w:rPr>
          <w:rFonts w:eastAsiaTheme="minorHAnsi" w:cs="Arial"/>
          <w:sz w:val="20"/>
          <w:szCs w:val="20"/>
          <w:lang w:eastAsia="en-US"/>
        </w:rPr>
        <w:tab/>
      </w:r>
      <w:r w:rsidRPr="00342B00">
        <w:rPr>
          <w:rFonts w:eastAsiaTheme="minorHAnsi" w:cs="Arial"/>
          <w:sz w:val="20"/>
          <w:szCs w:val="20"/>
          <w:lang w:eastAsia="en-US"/>
        </w:rPr>
        <w:t>60193468</w:t>
      </w:r>
    </w:p>
    <w:p w14:paraId="7AE19E74" w14:textId="77777777" w:rsidR="00E7192E" w:rsidRDefault="00E7192E"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zapsaná v obchodním rejstříku vedeném Městským soudem v Praze, oddíl B, vložka 2334</w:t>
      </w:r>
    </w:p>
    <w:p w14:paraId="3C88B1CA" w14:textId="013ADFA9" w:rsidR="003F2F2A" w:rsidRPr="00215AF4" w:rsidRDefault="003F2F2A" w:rsidP="00AE7DF7">
      <w:pPr>
        <w:tabs>
          <w:tab w:val="left" w:pos="426"/>
        </w:tabs>
        <w:spacing w:after="0" w:line="240" w:lineRule="auto"/>
        <w:ind w:left="426" w:hanging="426"/>
        <w:jc w:val="both"/>
        <w:rPr>
          <w:rFonts w:ascii="Arial" w:hAnsi="Arial" w:cs="Arial"/>
          <w:sz w:val="20"/>
          <w:szCs w:val="20"/>
        </w:rPr>
      </w:pPr>
      <w:r>
        <w:rPr>
          <w:rFonts w:ascii="Arial" w:hAnsi="Arial" w:cs="Arial"/>
          <w:sz w:val="20"/>
          <w:szCs w:val="20"/>
        </w:rPr>
        <w:t>b</w:t>
      </w:r>
      <w:r w:rsidRPr="00215AF4">
        <w:rPr>
          <w:rFonts w:ascii="Arial" w:hAnsi="Arial" w:cs="Arial"/>
          <w:sz w:val="20"/>
          <w:szCs w:val="20"/>
        </w:rPr>
        <w:t>ankovní spojení:</w:t>
      </w:r>
      <w:r w:rsidR="00AE7DF7">
        <w:rPr>
          <w:rFonts w:ascii="Arial" w:hAnsi="Arial" w:cs="Arial"/>
          <w:sz w:val="20"/>
          <w:szCs w:val="20"/>
        </w:rPr>
        <w:tab/>
      </w:r>
      <w:r>
        <w:rPr>
          <w:rFonts w:ascii="Arial" w:hAnsi="Arial" w:cs="Arial"/>
          <w:sz w:val="20"/>
          <w:szCs w:val="20"/>
        </w:rPr>
        <w:t>Komerční banka, a.s.</w:t>
      </w:r>
    </w:p>
    <w:p w14:paraId="631970B7" w14:textId="72C4DC34" w:rsidR="003F2F2A" w:rsidRPr="00355ABF" w:rsidRDefault="003F2F2A" w:rsidP="004833E5">
      <w:pPr>
        <w:spacing w:after="0"/>
        <w:rPr>
          <w:lang w:eastAsia="cs-CZ"/>
        </w:rPr>
      </w:pPr>
      <w:r>
        <w:rPr>
          <w:rFonts w:ascii="Arial" w:hAnsi="Arial" w:cs="Arial"/>
          <w:sz w:val="20"/>
          <w:szCs w:val="20"/>
        </w:rPr>
        <w:t>číslo účtu:</w:t>
      </w:r>
      <w:r>
        <w:rPr>
          <w:rFonts w:ascii="Arial" w:hAnsi="Arial" w:cs="Arial"/>
          <w:sz w:val="20"/>
          <w:szCs w:val="20"/>
        </w:rPr>
        <w:tab/>
      </w:r>
      <w:r w:rsidR="00AE7DF7">
        <w:rPr>
          <w:rFonts w:ascii="Arial" w:hAnsi="Arial" w:cs="Arial"/>
          <w:sz w:val="20"/>
          <w:szCs w:val="20"/>
        </w:rPr>
        <w:tab/>
      </w:r>
      <w:r w:rsidR="008977B7">
        <w:rPr>
          <w:rFonts w:ascii="Arial" w:hAnsi="Arial" w:cs="Arial"/>
          <w:sz w:val="20"/>
          <w:szCs w:val="20"/>
        </w:rPr>
        <w:t>x</w:t>
      </w:r>
    </w:p>
    <w:p w14:paraId="1DB86C12" w14:textId="691796ED" w:rsidR="00E7192E" w:rsidRPr="00342B00" w:rsidRDefault="002D79AD" w:rsidP="00D26D63">
      <w:pPr>
        <w:pStyle w:val="Textdokumentu"/>
        <w:spacing w:after="0" w:line="276" w:lineRule="auto"/>
        <w:contextualSpacing/>
        <w:rPr>
          <w:rFonts w:eastAsiaTheme="minorHAnsi" w:cs="Arial"/>
          <w:sz w:val="20"/>
          <w:szCs w:val="20"/>
          <w:lang w:eastAsia="en-US"/>
        </w:rPr>
      </w:pPr>
      <w:r>
        <w:rPr>
          <w:rFonts w:eastAsiaTheme="minorHAnsi" w:cs="Arial"/>
          <w:sz w:val="20"/>
          <w:szCs w:val="20"/>
          <w:lang w:eastAsia="en-US"/>
        </w:rPr>
        <w:t>zastoupen</w:t>
      </w:r>
      <w:r w:rsidR="00AE7DF7">
        <w:rPr>
          <w:rFonts w:eastAsiaTheme="minorHAnsi" w:cs="Arial"/>
          <w:sz w:val="20"/>
          <w:szCs w:val="20"/>
          <w:lang w:eastAsia="en-US"/>
        </w:rPr>
        <w:t>á</w:t>
      </w:r>
      <w:r w:rsidR="00E7192E" w:rsidRPr="00342B00">
        <w:rPr>
          <w:rFonts w:eastAsiaTheme="minorHAnsi" w:cs="Arial"/>
          <w:sz w:val="20"/>
          <w:szCs w:val="20"/>
          <w:lang w:eastAsia="en-US"/>
        </w:rPr>
        <w:t xml:space="preserve"> Ing. </w:t>
      </w:r>
      <w:r w:rsidR="00EC7C7A">
        <w:rPr>
          <w:rFonts w:eastAsiaTheme="minorHAnsi" w:cs="Arial"/>
          <w:sz w:val="20"/>
          <w:szCs w:val="20"/>
          <w:lang w:eastAsia="en-US"/>
        </w:rPr>
        <w:t>Jaroslavem Kociánem</w:t>
      </w:r>
      <w:r w:rsidR="00E7192E" w:rsidRPr="00342B00">
        <w:rPr>
          <w:rFonts w:eastAsiaTheme="minorHAnsi" w:cs="Arial"/>
          <w:sz w:val="20"/>
          <w:szCs w:val="20"/>
          <w:lang w:eastAsia="en-US"/>
        </w:rPr>
        <w:t>, předsed</w:t>
      </w:r>
      <w:r>
        <w:rPr>
          <w:rFonts w:eastAsiaTheme="minorHAnsi" w:cs="Arial"/>
          <w:sz w:val="20"/>
          <w:szCs w:val="20"/>
          <w:lang w:eastAsia="en-US"/>
        </w:rPr>
        <w:t>ou</w:t>
      </w:r>
      <w:r w:rsidR="00E7192E" w:rsidRPr="00342B00">
        <w:rPr>
          <w:rFonts w:eastAsiaTheme="minorHAnsi" w:cs="Arial"/>
          <w:sz w:val="20"/>
          <w:szCs w:val="20"/>
          <w:lang w:eastAsia="en-US"/>
        </w:rPr>
        <w:t xml:space="preserve"> představenstva a Ing. </w:t>
      </w:r>
      <w:r w:rsidR="00321795">
        <w:rPr>
          <w:rFonts w:eastAsiaTheme="minorHAnsi" w:cs="Arial"/>
          <w:sz w:val="20"/>
          <w:szCs w:val="20"/>
          <w:lang w:eastAsia="en-US"/>
        </w:rPr>
        <w:t>Milanem Hořákem</w:t>
      </w:r>
      <w:r w:rsidR="00E7192E" w:rsidRPr="00342B00">
        <w:rPr>
          <w:rFonts w:eastAsiaTheme="minorHAnsi" w:cs="Arial"/>
          <w:sz w:val="20"/>
          <w:szCs w:val="20"/>
          <w:lang w:eastAsia="en-US"/>
        </w:rPr>
        <w:t xml:space="preserve">, </w:t>
      </w:r>
      <w:r w:rsidR="00321795">
        <w:rPr>
          <w:rFonts w:eastAsiaTheme="minorHAnsi" w:cs="Arial"/>
          <w:sz w:val="20"/>
          <w:szCs w:val="20"/>
          <w:lang w:eastAsia="en-US"/>
        </w:rPr>
        <w:t>členem</w:t>
      </w:r>
      <w:r w:rsidR="00321795" w:rsidRPr="00342B00">
        <w:rPr>
          <w:rFonts w:eastAsiaTheme="minorHAnsi" w:cs="Arial"/>
          <w:sz w:val="20"/>
          <w:szCs w:val="20"/>
          <w:lang w:eastAsia="en-US"/>
        </w:rPr>
        <w:t xml:space="preserve"> </w:t>
      </w:r>
      <w:r w:rsidR="00E7192E" w:rsidRPr="00342B00">
        <w:rPr>
          <w:rFonts w:eastAsiaTheme="minorHAnsi" w:cs="Arial"/>
          <w:sz w:val="20"/>
          <w:szCs w:val="20"/>
          <w:lang w:eastAsia="en-US"/>
        </w:rPr>
        <w:t>představenstva</w:t>
      </w:r>
    </w:p>
    <w:p w14:paraId="4714B029" w14:textId="77777777" w:rsidR="00E7192E" w:rsidRPr="00342B00" w:rsidRDefault="00B81E3C" w:rsidP="00D26D63">
      <w:pPr>
        <w:pStyle w:val="Textdokumentu"/>
        <w:spacing w:after="0" w:line="276" w:lineRule="auto"/>
        <w:contextualSpacing/>
        <w:jc w:val="right"/>
        <w:rPr>
          <w:rFonts w:eastAsiaTheme="minorHAnsi" w:cs="Arial"/>
          <w:sz w:val="20"/>
          <w:szCs w:val="20"/>
          <w:lang w:eastAsia="en-US"/>
        </w:rPr>
      </w:pPr>
      <w:r w:rsidRPr="00342B00">
        <w:rPr>
          <w:rFonts w:eastAsiaTheme="minorHAnsi" w:cs="Arial"/>
          <w:sz w:val="20"/>
          <w:szCs w:val="20"/>
          <w:lang w:eastAsia="en-US"/>
        </w:rPr>
        <w:t xml:space="preserve"> </w:t>
      </w:r>
      <w:r w:rsidR="00E7192E" w:rsidRPr="00342B00">
        <w:rPr>
          <w:rFonts w:eastAsiaTheme="minorHAnsi" w:cs="Arial"/>
          <w:sz w:val="20"/>
          <w:szCs w:val="20"/>
          <w:lang w:eastAsia="en-US"/>
        </w:rPr>
        <w:t>(dále jen „</w:t>
      </w:r>
      <w:r w:rsidR="00A02953" w:rsidRPr="00342B00">
        <w:rPr>
          <w:rFonts w:eastAsiaTheme="minorHAnsi" w:cs="Arial"/>
          <w:b/>
          <w:sz w:val="20"/>
          <w:szCs w:val="20"/>
          <w:lang w:eastAsia="en-US"/>
        </w:rPr>
        <w:t>objednatel</w:t>
      </w:r>
      <w:r w:rsidR="00E7192E" w:rsidRPr="00342B00">
        <w:rPr>
          <w:rFonts w:eastAsiaTheme="minorHAnsi" w:cs="Arial"/>
          <w:sz w:val="20"/>
          <w:szCs w:val="20"/>
          <w:lang w:eastAsia="en-US"/>
        </w:rPr>
        <w:t>“)</w:t>
      </w:r>
    </w:p>
    <w:p w14:paraId="7FB6F313" w14:textId="77777777" w:rsidR="00B81E3C" w:rsidRPr="00342B00" w:rsidRDefault="00B81E3C" w:rsidP="00D26D63">
      <w:pPr>
        <w:pStyle w:val="Textdokumentu"/>
        <w:spacing w:after="0" w:line="276" w:lineRule="auto"/>
        <w:contextualSpacing/>
        <w:jc w:val="right"/>
        <w:rPr>
          <w:rFonts w:eastAsiaTheme="minorHAnsi" w:cs="Arial"/>
          <w:sz w:val="20"/>
          <w:szCs w:val="20"/>
          <w:lang w:eastAsia="en-US"/>
        </w:rPr>
      </w:pPr>
    </w:p>
    <w:p w14:paraId="28982C78" w14:textId="5CD721F8" w:rsidR="00B81E3C" w:rsidRPr="00342B00" w:rsidRDefault="00B81E3C" w:rsidP="00D26D63">
      <w:pPr>
        <w:pStyle w:val="Textdokumentu"/>
        <w:spacing w:after="0" w:line="276" w:lineRule="auto"/>
        <w:contextualSpacing/>
        <w:rPr>
          <w:rFonts w:eastAsiaTheme="minorHAnsi" w:cs="Arial"/>
          <w:sz w:val="20"/>
          <w:szCs w:val="20"/>
          <w:lang w:eastAsia="en-US"/>
        </w:rPr>
      </w:pPr>
      <w:r w:rsidRPr="00342B00">
        <w:rPr>
          <w:rFonts w:eastAsiaTheme="minorHAnsi" w:cs="Arial"/>
          <w:sz w:val="20"/>
          <w:szCs w:val="20"/>
          <w:lang w:eastAsia="en-US"/>
        </w:rPr>
        <w:t>uzavírají v souladu s</w:t>
      </w:r>
      <w:r w:rsidR="0076306D" w:rsidRPr="00342B00">
        <w:rPr>
          <w:rFonts w:eastAsiaTheme="minorHAnsi" w:cs="Arial"/>
          <w:sz w:val="20"/>
          <w:szCs w:val="20"/>
          <w:lang w:eastAsia="en-US"/>
        </w:rPr>
        <w:t> ust</w:t>
      </w:r>
      <w:r w:rsidR="00AF1757">
        <w:rPr>
          <w:rFonts w:eastAsiaTheme="minorHAnsi" w:cs="Arial"/>
          <w:sz w:val="20"/>
          <w:szCs w:val="20"/>
          <w:lang w:eastAsia="en-US"/>
        </w:rPr>
        <w:t>anovením</w:t>
      </w:r>
      <w:r w:rsidR="0076306D" w:rsidRPr="00342B00">
        <w:rPr>
          <w:rFonts w:eastAsiaTheme="minorHAnsi" w:cs="Arial"/>
          <w:sz w:val="20"/>
          <w:szCs w:val="20"/>
          <w:lang w:eastAsia="en-US"/>
        </w:rPr>
        <w:t xml:space="preserve"> </w:t>
      </w:r>
      <w:r w:rsidRPr="00342B00">
        <w:rPr>
          <w:rFonts w:eastAsiaTheme="minorHAnsi" w:cs="Arial"/>
          <w:sz w:val="20"/>
          <w:szCs w:val="20"/>
          <w:lang w:eastAsia="en-US"/>
        </w:rPr>
        <w:t xml:space="preserve">§ </w:t>
      </w:r>
      <w:r w:rsidR="007D3842">
        <w:rPr>
          <w:rFonts w:eastAsiaTheme="minorHAnsi" w:cs="Arial"/>
          <w:sz w:val="20"/>
          <w:szCs w:val="20"/>
          <w:lang w:eastAsia="en-US"/>
        </w:rPr>
        <w:t xml:space="preserve">1746 odst. 2 </w:t>
      </w:r>
      <w:r w:rsidR="00342B00">
        <w:rPr>
          <w:rFonts w:eastAsiaTheme="minorHAnsi" w:cs="Arial"/>
          <w:sz w:val="20"/>
          <w:szCs w:val="20"/>
          <w:lang w:eastAsia="en-US"/>
        </w:rPr>
        <w:t>zákona č. 89/2012 Sb., občanského</w:t>
      </w:r>
      <w:r w:rsidRPr="00342B00">
        <w:rPr>
          <w:rFonts w:eastAsiaTheme="minorHAnsi" w:cs="Arial"/>
          <w:sz w:val="20"/>
          <w:szCs w:val="20"/>
          <w:lang w:eastAsia="en-US"/>
        </w:rPr>
        <w:t xml:space="preserve"> zákoník</w:t>
      </w:r>
      <w:r w:rsidR="00342B00">
        <w:rPr>
          <w:rFonts w:eastAsiaTheme="minorHAnsi" w:cs="Arial"/>
          <w:sz w:val="20"/>
          <w:szCs w:val="20"/>
          <w:lang w:eastAsia="en-US"/>
        </w:rPr>
        <w:t>u</w:t>
      </w:r>
      <w:r w:rsidR="002D79AD">
        <w:rPr>
          <w:rFonts w:eastAsiaTheme="minorHAnsi" w:cs="Arial"/>
          <w:sz w:val="20"/>
          <w:szCs w:val="20"/>
          <w:lang w:eastAsia="en-US"/>
        </w:rPr>
        <w:t>, v platném znění</w:t>
      </w:r>
      <w:r w:rsidRPr="00342B00">
        <w:rPr>
          <w:rFonts w:eastAsiaTheme="minorHAnsi" w:cs="Arial"/>
          <w:sz w:val="20"/>
          <w:szCs w:val="20"/>
          <w:lang w:eastAsia="en-US"/>
        </w:rPr>
        <w:t xml:space="preserve"> (dále</w:t>
      </w:r>
      <w:r w:rsidR="00A02953" w:rsidRPr="00342B00">
        <w:rPr>
          <w:rFonts w:eastAsiaTheme="minorHAnsi" w:cs="Arial"/>
          <w:sz w:val="20"/>
          <w:szCs w:val="20"/>
          <w:lang w:eastAsia="en-US"/>
        </w:rPr>
        <w:t xml:space="preserve"> jen „</w:t>
      </w:r>
      <w:r w:rsidR="00A02953" w:rsidRPr="00342B00">
        <w:rPr>
          <w:rFonts w:eastAsiaTheme="minorHAnsi" w:cs="Arial"/>
          <w:b/>
          <w:sz w:val="20"/>
          <w:szCs w:val="20"/>
          <w:lang w:eastAsia="en-US"/>
        </w:rPr>
        <w:t>občanský zákoník</w:t>
      </w:r>
      <w:r w:rsidR="00A02953" w:rsidRPr="00342B00">
        <w:rPr>
          <w:rFonts w:eastAsiaTheme="minorHAnsi" w:cs="Arial"/>
          <w:sz w:val="20"/>
          <w:szCs w:val="20"/>
          <w:lang w:eastAsia="en-US"/>
        </w:rPr>
        <w:t xml:space="preserve">“) tuto </w:t>
      </w:r>
      <w:r w:rsidRPr="00342B00">
        <w:rPr>
          <w:rFonts w:eastAsiaTheme="minorHAnsi" w:cs="Arial"/>
          <w:sz w:val="20"/>
          <w:szCs w:val="20"/>
          <w:lang w:eastAsia="en-US"/>
        </w:rPr>
        <w:t>smlouvu</w:t>
      </w:r>
      <w:r w:rsidR="00A02953" w:rsidRPr="00342B00">
        <w:rPr>
          <w:rFonts w:eastAsiaTheme="minorHAnsi" w:cs="Arial"/>
          <w:sz w:val="20"/>
          <w:szCs w:val="20"/>
          <w:lang w:eastAsia="en-US"/>
        </w:rPr>
        <w:t xml:space="preserve"> o </w:t>
      </w:r>
      <w:r w:rsidR="007D3842">
        <w:rPr>
          <w:rFonts w:eastAsiaTheme="minorHAnsi" w:cs="Arial"/>
          <w:sz w:val="20"/>
          <w:szCs w:val="20"/>
          <w:lang w:eastAsia="en-US"/>
        </w:rPr>
        <w:t>poskytování služeb</w:t>
      </w:r>
      <w:r w:rsidR="002D79AD">
        <w:rPr>
          <w:rFonts w:eastAsiaTheme="minorHAnsi" w:cs="Arial"/>
          <w:sz w:val="20"/>
          <w:szCs w:val="20"/>
          <w:lang w:eastAsia="en-US"/>
        </w:rPr>
        <w:t xml:space="preserve"> (dále jen „</w:t>
      </w:r>
      <w:r w:rsidR="002D79AD" w:rsidRPr="004833E5">
        <w:rPr>
          <w:rFonts w:eastAsiaTheme="minorHAnsi" w:cs="Arial"/>
          <w:b/>
          <w:sz w:val="20"/>
          <w:szCs w:val="20"/>
          <w:lang w:eastAsia="en-US"/>
        </w:rPr>
        <w:t>smlouva</w:t>
      </w:r>
      <w:r w:rsidR="002D79AD">
        <w:rPr>
          <w:rFonts w:eastAsiaTheme="minorHAnsi" w:cs="Arial"/>
          <w:sz w:val="20"/>
          <w:szCs w:val="20"/>
          <w:lang w:eastAsia="en-US"/>
        </w:rPr>
        <w:t>“)</w:t>
      </w:r>
      <w:r w:rsidRPr="00342B00">
        <w:rPr>
          <w:rFonts w:eastAsiaTheme="minorHAnsi" w:cs="Arial"/>
          <w:sz w:val="20"/>
          <w:szCs w:val="20"/>
          <w:lang w:eastAsia="en-US"/>
        </w:rPr>
        <w:t>:</w:t>
      </w:r>
    </w:p>
    <w:p w14:paraId="70EEC824" w14:textId="77777777" w:rsidR="00B81E3C" w:rsidRPr="00342B00" w:rsidRDefault="00B81E3C" w:rsidP="00D26D63">
      <w:pPr>
        <w:pStyle w:val="Textdokumentu"/>
        <w:spacing w:after="0" w:line="276" w:lineRule="auto"/>
        <w:contextualSpacing/>
        <w:rPr>
          <w:rFonts w:eastAsiaTheme="minorHAnsi" w:cs="Arial"/>
          <w:sz w:val="20"/>
          <w:szCs w:val="20"/>
          <w:lang w:eastAsia="en-US"/>
        </w:rPr>
      </w:pPr>
    </w:p>
    <w:p w14:paraId="1380F109" w14:textId="48574CC0" w:rsidR="00B81E3C" w:rsidRPr="00342B00" w:rsidRDefault="00B81E3C" w:rsidP="004943FE">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Čl. I</w:t>
      </w:r>
    </w:p>
    <w:p w14:paraId="54ABA5BC" w14:textId="77777777" w:rsidR="00016F5C" w:rsidRPr="00342B00" w:rsidRDefault="00B81E3C" w:rsidP="004943FE">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14:paraId="5D957558" w14:textId="7965C00F" w:rsidR="00B81E3C" w:rsidRPr="00342B00" w:rsidRDefault="00A97120" w:rsidP="00AE7DF7">
      <w:pPr>
        <w:pStyle w:val="Textdokumentu"/>
        <w:numPr>
          <w:ilvl w:val="1"/>
          <w:numId w:val="2"/>
        </w:numPr>
        <w:spacing w:before="120" w:line="240" w:lineRule="auto"/>
        <w:ind w:left="567" w:hanging="573"/>
        <w:rPr>
          <w:rFonts w:eastAsiaTheme="minorHAnsi" w:cs="Arial"/>
          <w:sz w:val="20"/>
          <w:szCs w:val="20"/>
          <w:lang w:eastAsia="en-US"/>
        </w:rPr>
      </w:pPr>
      <w:r w:rsidRPr="00230275">
        <w:rPr>
          <w:rFonts w:eastAsiaTheme="minorHAnsi" w:cs="Arial"/>
          <w:sz w:val="20"/>
          <w:szCs w:val="20"/>
          <w:lang w:eastAsia="en-US"/>
        </w:rPr>
        <w:t xml:space="preserve">Poskytovatel se zavazuje na základě Smlouvy </w:t>
      </w:r>
      <w:r w:rsidRPr="004943FE">
        <w:rPr>
          <w:rFonts w:eastAsiaTheme="minorHAnsi" w:cs="Arial"/>
          <w:b/>
          <w:sz w:val="20"/>
          <w:szCs w:val="20"/>
          <w:lang w:eastAsia="en-US"/>
        </w:rPr>
        <w:t>provádět pro objednatele, prostřednictvím své akreditované zkušební laboratoře, laboratorní analýzy vzorků ropy z ropovodu DRUŽBA</w:t>
      </w:r>
      <w:r w:rsidRPr="00230275">
        <w:rPr>
          <w:rFonts w:eastAsiaTheme="minorHAnsi" w:cs="Arial"/>
          <w:sz w:val="20"/>
          <w:szCs w:val="20"/>
          <w:lang w:eastAsia="en-US"/>
        </w:rPr>
        <w:t xml:space="preserve"> (dále jen „</w:t>
      </w:r>
      <w:r w:rsidR="003B4439" w:rsidRPr="003B4439">
        <w:rPr>
          <w:rFonts w:eastAsiaTheme="minorHAnsi" w:cs="Arial"/>
          <w:b/>
          <w:sz w:val="20"/>
          <w:szCs w:val="20"/>
          <w:lang w:eastAsia="en-US"/>
        </w:rPr>
        <w:t>s</w:t>
      </w:r>
      <w:r w:rsidRPr="003B4439">
        <w:rPr>
          <w:rFonts w:eastAsiaTheme="minorHAnsi" w:cs="Arial"/>
          <w:b/>
          <w:sz w:val="20"/>
          <w:szCs w:val="20"/>
          <w:lang w:eastAsia="en-US"/>
        </w:rPr>
        <w:t>lužba</w:t>
      </w:r>
      <w:r w:rsidRPr="00230275">
        <w:rPr>
          <w:rFonts w:eastAsiaTheme="minorHAnsi" w:cs="Arial"/>
          <w:sz w:val="20"/>
          <w:szCs w:val="20"/>
          <w:lang w:eastAsia="en-US"/>
        </w:rPr>
        <w:t>“</w:t>
      </w:r>
      <w:r w:rsidR="003B4439">
        <w:rPr>
          <w:rFonts w:eastAsiaTheme="minorHAnsi" w:cs="Arial"/>
          <w:sz w:val="20"/>
          <w:szCs w:val="20"/>
          <w:lang w:eastAsia="en-US"/>
        </w:rPr>
        <w:t xml:space="preserve"> nebo „</w:t>
      </w:r>
      <w:r w:rsidR="003B4439" w:rsidRPr="003B4439">
        <w:rPr>
          <w:rFonts w:eastAsiaTheme="minorHAnsi" w:cs="Arial"/>
          <w:b/>
          <w:sz w:val="20"/>
          <w:szCs w:val="20"/>
          <w:lang w:eastAsia="en-US"/>
        </w:rPr>
        <w:t>služby</w:t>
      </w:r>
      <w:r w:rsidR="003B4439">
        <w:rPr>
          <w:rFonts w:eastAsiaTheme="minorHAnsi" w:cs="Arial"/>
          <w:sz w:val="20"/>
          <w:szCs w:val="20"/>
          <w:lang w:eastAsia="en-US"/>
        </w:rPr>
        <w:t>“</w:t>
      </w:r>
      <w:r w:rsidRPr="00230275">
        <w:rPr>
          <w:rFonts w:eastAsiaTheme="minorHAnsi" w:cs="Arial"/>
          <w:sz w:val="20"/>
          <w:szCs w:val="20"/>
          <w:lang w:eastAsia="en-US"/>
        </w:rPr>
        <w:t>).</w:t>
      </w:r>
    </w:p>
    <w:p w14:paraId="428CAB6E" w14:textId="77777777" w:rsidR="00230275" w:rsidRPr="00FE11D0" w:rsidRDefault="00230275" w:rsidP="00230275">
      <w:pPr>
        <w:pStyle w:val="Textdokumentu"/>
        <w:numPr>
          <w:ilvl w:val="1"/>
          <w:numId w:val="2"/>
        </w:numPr>
        <w:spacing w:before="120" w:line="240" w:lineRule="auto"/>
        <w:ind w:left="567" w:hanging="573"/>
        <w:rPr>
          <w:rFonts w:cs="Arial"/>
        </w:rPr>
      </w:pPr>
      <w:r w:rsidRPr="00230275">
        <w:rPr>
          <w:rFonts w:eastAsiaTheme="minorHAnsi" w:cs="Arial"/>
          <w:sz w:val="20"/>
          <w:szCs w:val="20"/>
          <w:lang w:eastAsia="en-US"/>
        </w:rPr>
        <w:t>Objednatel se zavazuje převzít provedené výsledky služby od poskytovatele a zaplatit poskytovateli cenu služby (jak je definována v čl. IV této smlouvy).</w:t>
      </w:r>
    </w:p>
    <w:p w14:paraId="6F2F47AB" w14:textId="77777777" w:rsidR="00A066F1" w:rsidRPr="00342B00" w:rsidRDefault="00A066F1" w:rsidP="00D26D63">
      <w:pPr>
        <w:pStyle w:val="Textdokumentu"/>
        <w:spacing w:after="0" w:line="276" w:lineRule="auto"/>
        <w:ind w:left="567" w:hanging="573"/>
        <w:jc w:val="center"/>
        <w:rPr>
          <w:rFonts w:eastAsiaTheme="minorHAnsi" w:cs="Arial"/>
          <w:b/>
          <w:sz w:val="20"/>
          <w:szCs w:val="20"/>
          <w:lang w:eastAsia="en-US"/>
        </w:rPr>
      </w:pPr>
    </w:p>
    <w:p w14:paraId="03DD5FDD" w14:textId="77777777" w:rsidR="00145605" w:rsidRPr="00342B00" w:rsidRDefault="00413F05" w:rsidP="004943FE">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Čl. II</w:t>
      </w:r>
    </w:p>
    <w:p w14:paraId="5EB354C2" w14:textId="449976F6" w:rsidR="00413F05" w:rsidRDefault="00413F05" w:rsidP="004943FE">
      <w:pPr>
        <w:pStyle w:val="Textdokumentu"/>
        <w:spacing w:after="0" w:line="240" w:lineRule="auto"/>
        <w:jc w:val="center"/>
        <w:rPr>
          <w:rFonts w:eastAsiaTheme="minorHAnsi" w:cs="Arial"/>
          <w:b/>
          <w:sz w:val="20"/>
          <w:szCs w:val="20"/>
          <w:lang w:eastAsia="en-US"/>
        </w:rPr>
      </w:pPr>
      <w:r w:rsidRPr="00342B00">
        <w:rPr>
          <w:rFonts w:eastAsiaTheme="minorHAnsi" w:cs="Arial"/>
          <w:b/>
          <w:sz w:val="20"/>
          <w:szCs w:val="20"/>
          <w:lang w:eastAsia="en-US"/>
        </w:rPr>
        <w:t>P</w:t>
      </w:r>
      <w:r w:rsidR="0091574F">
        <w:rPr>
          <w:rFonts w:eastAsiaTheme="minorHAnsi" w:cs="Arial"/>
          <w:b/>
          <w:sz w:val="20"/>
          <w:szCs w:val="20"/>
          <w:lang w:eastAsia="en-US"/>
        </w:rPr>
        <w:t>oskytnutí</w:t>
      </w:r>
      <w:r w:rsidRPr="00342B00">
        <w:rPr>
          <w:rFonts w:eastAsiaTheme="minorHAnsi" w:cs="Arial"/>
          <w:b/>
          <w:sz w:val="20"/>
          <w:szCs w:val="20"/>
          <w:lang w:eastAsia="en-US"/>
        </w:rPr>
        <w:t xml:space="preserve"> </w:t>
      </w:r>
      <w:r w:rsidR="0091574F">
        <w:rPr>
          <w:rFonts w:eastAsiaTheme="minorHAnsi" w:cs="Arial"/>
          <w:b/>
          <w:sz w:val="20"/>
          <w:szCs w:val="20"/>
          <w:lang w:eastAsia="en-US"/>
        </w:rPr>
        <w:t>služby</w:t>
      </w:r>
    </w:p>
    <w:p w14:paraId="22FCED57"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15E2B98" w14:textId="77777777" w:rsidR="00BB507C" w:rsidRDefault="00BB507C" w:rsidP="004943FE">
      <w:pPr>
        <w:pStyle w:val="Odstavecseseznamem"/>
        <w:widowControl w:val="0"/>
        <w:numPr>
          <w:ilvl w:val="1"/>
          <w:numId w:val="6"/>
        </w:numPr>
        <w:spacing w:before="120" w:after="120"/>
        <w:ind w:left="567" w:right="74" w:hanging="567"/>
        <w:contextualSpacing w:val="0"/>
        <w:jc w:val="both"/>
        <w:rPr>
          <w:rFonts w:ascii="Arial" w:hAnsi="Arial" w:cs="Arial"/>
        </w:rPr>
      </w:pPr>
      <w:r w:rsidRPr="0045559C">
        <w:rPr>
          <w:rFonts w:ascii="Arial" w:hAnsi="Arial" w:cs="Arial"/>
        </w:rPr>
        <w:t>Objednatel na své náklady zajistí odběry vz</w:t>
      </w:r>
      <w:r>
        <w:rPr>
          <w:rFonts w:ascii="Arial" w:hAnsi="Arial" w:cs="Arial"/>
        </w:rPr>
        <w:t>orků ropy v určených nádobách objednatele (</w:t>
      </w:r>
      <w:r w:rsidRPr="0045559C">
        <w:rPr>
          <w:rFonts w:ascii="Arial" w:hAnsi="Arial" w:cs="Arial"/>
        </w:rPr>
        <w:t>kyvety) a</w:t>
      </w:r>
      <w:r>
        <w:rPr>
          <w:rFonts w:ascii="Arial" w:hAnsi="Arial" w:cs="Arial"/>
        </w:rPr>
        <w:t> </w:t>
      </w:r>
      <w:r w:rsidRPr="0045559C">
        <w:rPr>
          <w:rFonts w:ascii="Arial" w:hAnsi="Arial" w:cs="Arial"/>
        </w:rPr>
        <w:t xml:space="preserve">řádně je </w:t>
      </w:r>
      <w:r>
        <w:rPr>
          <w:rFonts w:ascii="Arial" w:hAnsi="Arial" w:cs="Arial"/>
        </w:rPr>
        <w:t>oz</w:t>
      </w:r>
      <w:r w:rsidRPr="0045559C">
        <w:rPr>
          <w:rFonts w:ascii="Arial" w:hAnsi="Arial" w:cs="Arial"/>
        </w:rPr>
        <w:t>načí pro přepravu.</w:t>
      </w:r>
    </w:p>
    <w:p w14:paraId="24BB39EA" w14:textId="39C5136B" w:rsidR="00BB507C" w:rsidRDefault="00BB507C" w:rsidP="00BB507C">
      <w:pPr>
        <w:pStyle w:val="Odstavecseseznamem"/>
        <w:widowControl w:val="0"/>
        <w:numPr>
          <w:ilvl w:val="1"/>
          <w:numId w:val="6"/>
        </w:numPr>
        <w:spacing w:after="120"/>
        <w:ind w:left="567" w:right="72" w:hanging="567"/>
        <w:contextualSpacing w:val="0"/>
        <w:jc w:val="both"/>
        <w:rPr>
          <w:rFonts w:ascii="Arial" w:hAnsi="Arial" w:cs="Arial"/>
        </w:rPr>
      </w:pPr>
      <w:r>
        <w:rPr>
          <w:rFonts w:ascii="Arial" w:hAnsi="Arial" w:cs="Arial"/>
        </w:rPr>
        <w:t xml:space="preserve">Poskytovatel (příp. jím pověřená třetí osoba – přepravní služba) bude připravené kyvety od objednatele přejímat v pracovních dnech 3x týdně, v předem dohodnutém </w:t>
      </w:r>
      <w:r w:rsidR="00595133">
        <w:rPr>
          <w:rFonts w:ascii="Arial" w:hAnsi="Arial" w:cs="Arial"/>
        </w:rPr>
        <w:t xml:space="preserve">dnu a </w:t>
      </w:r>
      <w:r>
        <w:rPr>
          <w:rFonts w:ascii="Arial" w:hAnsi="Arial" w:cs="Arial"/>
        </w:rPr>
        <w:t>čase, v areálu objednatele</w:t>
      </w:r>
      <w:r w:rsidR="00B23A62">
        <w:rPr>
          <w:rFonts w:ascii="Arial" w:hAnsi="Arial" w:cs="Arial"/>
        </w:rPr>
        <w:t>, tzn. přečerpávací stanice</w:t>
      </w:r>
      <w:r w:rsidR="00AE0574">
        <w:rPr>
          <w:rFonts w:ascii="Arial" w:hAnsi="Arial" w:cs="Arial"/>
        </w:rPr>
        <w:t xml:space="preserve"> ropy</w:t>
      </w:r>
      <w:r w:rsidR="00407F85">
        <w:rPr>
          <w:rFonts w:ascii="Arial" w:hAnsi="Arial" w:cs="Arial"/>
        </w:rPr>
        <w:t xml:space="preserve"> MERO ČR, a.s.</w:t>
      </w:r>
      <w:r w:rsidR="00B23A62">
        <w:rPr>
          <w:rFonts w:ascii="Arial" w:hAnsi="Arial" w:cs="Arial"/>
        </w:rPr>
        <w:t xml:space="preserve"> Klobouky u Brna, areálu společnosti ČEPRO, a.s.</w:t>
      </w:r>
      <w:r>
        <w:rPr>
          <w:rFonts w:ascii="Arial" w:hAnsi="Arial" w:cs="Arial"/>
        </w:rPr>
        <w:t xml:space="preserve"> Poskytovatel zajistí na své náklady přepravu převzatých kyvet do místa provádění vlastních analýz – zkušební laboratoře poskytovatele. Zároveň zajistí i předávání a</w:t>
      </w:r>
      <w:r w:rsidR="00693837">
        <w:rPr>
          <w:rFonts w:ascii="Arial" w:hAnsi="Arial" w:cs="Arial"/>
        </w:rPr>
        <w:t> </w:t>
      </w:r>
      <w:r>
        <w:rPr>
          <w:rFonts w:ascii="Arial" w:hAnsi="Arial" w:cs="Arial"/>
        </w:rPr>
        <w:t>převoz archivních vzorků objednateli.</w:t>
      </w:r>
    </w:p>
    <w:p w14:paraId="49CC8344" w14:textId="4D52F936" w:rsidR="00BB507C" w:rsidRDefault="00BB507C" w:rsidP="00BB507C">
      <w:pPr>
        <w:pStyle w:val="Odstavecseseznamem"/>
        <w:widowControl w:val="0"/>
        <w:numPr>
          <w:ilvl w:val="1"/>
          <w:numId w:val="6"/>
        </w:numPr>
        <w:spacing w:after="120"/>
        <w:ind w:left="567" w:right="72" w:hanging="567"/>
        <w:contextualSpacing w:val="0"/>
        <w:jc w:val="both"/>
        <w:rPr>
          <w:rFonts w:ascii="Arial" w:hAnsi="Arial" w:cs="Arial"/>
        </w:rPr>
      </w:pPr>
      <w:r w:rsidRPr="007A5E2A">
        <w:rPr>
          <w:rFonts w:ascii="Arial" w:hAnsi="Arial" w:cs="Arial"/>
        </w:rPr>
        <w:t>Poskytovatel provede přípravu vzorku na vlastní analytický rozbor za</w:t>
      </w:r>
      <w:r>
        <w:rPr>
          <w:rFonts w:ascii="Arial" w:hAnsi="Arial" w:cs="Arial"/>
        </w:rPr>
        <w:t xml:space="preserve"> těchto podmínek: Před </w:t>
      </w:r>
      <w:r w:rsidRPr="007A5E2A">
        <w:rPr>
          <w:rFonts w:ascii="Arial" w:hAnsi="Arial" w:cs="Arial"/>
        </w:rPr>
        <w:t>vlastní</w:t>
      </w:r>
      <w:r>
        <w:rPr>
          <w:rFonts w:ascii="Arial" w:hAnsi="Arial" w:cs="Arial"/>
        </w:rPr>
        <w:t xml:space="preserve"> </w:t>
      </w:r>
      <w:r w:rsidRPr="007A5E2A">
        <w:rPr>
          <w:rFonts w:ascii="Arial" w:hAnsi="Arial" w:cs="Arial"/>
        </w:rPr>
        <w:t xml:space="preserve">přípravou vzorku mixér pro homogenizaci vzorku </w:t>
      </w:r>
      <w:r>
        <w:rPr>
          <w:rFonts w:ascii="Arial" w:hAnsi="Arial" w:cs="Arial"/>
        </w:rPr>
        <w:t>buď propláchnout lehkou frakcí</w:t>
      </w:r>
      <w:r w:rsidRPr="007A5E2A">
        <w:rPr>
          <w:rFonts w:ascii="Arial" w:hAnsi="Arial" w:cs="Arial"/>
        </w:rPr>
        <w:t xml:space="preserve">, důkladně systém vypustit a následně vysušit </w:t>
      </w:r>
      <w:proofErr w:type="spellStart"/>
      <w:r w:rsidRPr="007A5E2A">
        <w:rPr>
          <w:rFonts w:ascii="Arial" w:hAnsi="Arial" w:cs="Arial"/>
        </w:rPr>
        <w:t>profukem</w:t>
      </w:r>
      <w:proofErr w:type="spellEnd"/>
      <w:r w:rsidRPr="007A5E2A">
        <w:rPr>
          <w:rFonts w:ascii="Arial" w:hAnsi="Arial" w:cs="Arial"/>
        </w:rPr>
        <w:t xml:space="preserve"> plynu</w:t>
      </w:r>
      <w:r>
        <w:rPr>
          <w:rFonts w:ascii="Arial" w:hAnsi="Arial" w:cs="Arial"/>
        </w:rPr>
        <w:t xml:space="preserve"> nebo jen </w:t>
      </w:r>
      <w:proofErr w:type="spellStart"/>
      <w:r>
        <w:rPr>
          <w:rFonts w:ascii="Arial" w:hAnsi="Arial" w:cs="Arial"/>
        </w:rPr>
        <w:t>profukem</w:t>
      </w:r>
      <w:proofErr w:type="spellEnd"/>
      <w:r>
        <w:rPr>
          <w:rFonts w:ascii="Arial" w:hAnsi="Arial" w:cs="Arial"/>
        </w:rPr>
        <w:t xml:space="preserve"> plynu</w:t>
      </w:r>
      <w:r w:rsidRPr="007A5E2A">
        <w:rPr>
          <w:rFonts w:ascii="Arial" w:hAnsi="Arial" w:cs="Arial"/>
        </w:rPr>
        <w:t>. Vlastní homogenizaci vzorku</w:t>
      </w:r>
      <w:r>
        <w:rPr>
          <w:rFonts w:ascii="Arial" w:hAnsi="Arial" w:cs="Arial"/>
        </w:rPr>
        <w:t xml:space="preserve"> </w:t>
      </w:r>
      <w:r w:rsidRPr="007A5E2A">
        <w:rPr>
          <w:rFonts w:ascii="Arial" w:hAnsi="Arial" w:cs="Arial"/>
        </w:rPr>
        <w:t>v mixéru provádět minimálně 15 minut. Následně provést proplach vypouštěcího kohoutu a poté z kohoutu naplnit vzorkovnice (2x1 l analytický a archivní pro potřeby objednavatele). Archivní vzorek musí být řádně označen a předán objednateli</w:t>
      </w:r>
      <w:r>
        <w:rPr>
          <w:rFonts w:ascii="Arial" w:hAnsi="Arial" w:cs="Arial"/>
        </w:rPr>
        <w:t>.</w:t>
      </w:r>
    </w:p>
    <w:p w14:paraId="45D4A7B0" w14:textId="50165C4D" w:rsidR="00BB507C" w:rsidRDefault="00F868C1" w:rsidP="00BB507C">
      <w:pPr>
        <w:pStyle w:val="Odstavecseseznamem"/>
        <w:widowControl w:val="0"/>
        <w:numPr>
          <w:ilvl w:val="1"/>
          <w:numId w:val="6"/>
        </w:numPr>
        <w:spacing w:after="120"/>
        <w:ind w:left="567" w:right="72" w:hanging="567"/>
        <w:contextualSpacing w:val="0"/>
        <w:jc w:val="both"/>
        <w:rPr>
          <w:rFonts w:ascii="Arial" w:hAnsi="Arial" w:cs="Arial"/>
        </w:rPr>
      </w:pPr>
      <w:r w:rsidRPr="00F868C1">
        <w:lastRenderedPageBreak/>
        <w:t xml:space="preserve"> </w:t>
      </w:r>
      <w:r w:rsidRPr="00BF5581">
        <w:rPr>
          <w:rFonts w:ascii="Arial" w:hAnsi="Arial" w:cs="Arial"/>
        </w:rPr>
        <w:t>Poskytovatel u každého převzatého vzorku ropy provede tyto analytické rozbory</w:t>
      </w:r>
      <w:r>
        <w:rPr>
          <w:rFonts w:ascii="Arial" w:hAnsi="Arial" w:cs="Arial"/>
        </w:rPr>
        <w:t xml:space="preserve"> ropy</w:t>
      </w:r>
      <w:r w:rsidR="00BB507C" w:rsidRPr="007A5E2A">
        <w:rPr>
          <w:rFonts w:ascii="Arial" w:hAnsi="Arial" w:cs="Arial"/>
        </w:rPr>
        <w:t>:</w:t>
      </w:r>
    </w:p>
    <w:p w14:paraId="0A31D891" w14:textId="77777777" w:rsidR="00BB507C" w:rsidRPr="00AE42F4" w:rsidRDefault="00BB507C" w:rsidP="00BB507C">
      <w:pPr>
        <w:pStyle w:val="Odstavecseseznamem"/>
        <w:widowControl w:val="0"/>
        <w:numPr>
          <w:ilvl w:val="0"/>
          <w:numId w:val="7"/>
        </w:numPr>
        <w:suppressAutoHyphens/>
        <w:spacing w:after="120"/>
        <w:ind w:left="851" w:right="72" w:hanging="284"/>
        <w:jc w:val="both"/>
        <w:rPr>
          <w:rFonts w:ascii="Arial" w:hAnsi="Arial" w:cs="Arial"/>
        </w:rPr>
      </w:pPr>
      <w:r w:rsidRPr="00AE42F4">
        <w:rPr>
          <w:rFonts w:ascii="Arial" w:hAnsi="Arial" w:cs="Arial"/>
        </w:rPr>
        <w:t xml:space="preserve">Hustota ropy při teplotě 15 </w:t>
      </w:r>
      <w:proofErr w:type="spellStart"/>
      <w:r w:rsidRPr="00AE42F4">
        <w:rPr>
          <w:rFonts w:ascii="Arial" w:hAnsi="Arial" w:cs="Arial"/>
        </w:rPr>
        <w:t>st.C</w:t>
      </w:r>
      <w:proofErr w:type="spellEnd"/>
      <w:r w:rsidRPr="00AE42F4">
        <w:rPr>
          <w:rFonts w:ascii="Arial" w:hAnsi="Arial" w:cs="Arial"/>
        </w:rPr>
        <w:t xml:space="preserve"> a 20 </w:t>
      </w:r>
      <w:proofErr w:type="spellStart"/>
      <w:r w:rsidRPr="00AE42F4">
        <w:rPr>
          <w:rFonts w:ascii="Arial" w:hAnsi="Arial" w:cs="Arial"/>
        </w:rPr>
        <w:t>st.C</w:t>
      </w:r>
      <w:proofErr w:type="spellEnd"/>
      <w:r w:rsidRPr="00AE42F4">
        <w:rPr>
          <w:rFonts w:ascii="Arial" w:hAnsi="Arial" w:cs="Arial"/>
        </w:rPr>
        <w:t xml:space="preserve"> </w:t>
      </w:r>
      <w:proofErr w:type="gramStart"/>
      <w:r w:rsidRPr="00AE42F4">
        <w:rPr>
          <w:rFonts w:ascii="Arial" w:hAnsi="Arial" w:cs="Arial"/>
        </w:rPr>
        <w:t>podle  EN</w:t>
      </w:r>
      <w:proofErr w:type="gramEnd"/>
      <w:r w:rsidRPr="00AE42F4">
        <w:rPr>
          <w:rFonts w:ascii="Arial" w:hAnsi="Arial" w:cs="Arial"/>
        </w:rPr>
        <w:t xml:space="preserve"> ISO 12185</w:t>
      </w:r>
    </w:p>
    <w:p w14:paraId="354DED0C" w14:textId="77777777" w:rsidR="00BB507C" w:rsidRPr="00AE42F4" w:rsidRDefault="00BB507C" w:rsidP="00BB507C">
      <w:pPr>
        <w:pStyle w:val="Odstavecseseznamem"/>
        <w:widowControl w:val="0"/>
        <w:numPr>
          <w:ilvl w:val="0"/>
          <w:numId w:val="7"/>
        </w:numPr>
        <w:suppressAutoHyphens/>
        <w:spacing w:after="120"/>
        <w:ind w:left="851" w:right="72" w:hanging="284"/>
        <w:jc w:val="both"/>
        <w:rPr>
          <w:rFonts w:ascii="Arial" w:hAnsi="Arial" w:cs="Arial"/>
        </w:rPr>
      </w:pPr>
      <w:r w:rsidRPr="00AE42F4">
        <w:rPr>
          <w:rFonts w:ascii="Arial" w:hAnsi="Arial" w:cs="Arial"/>
        </w:rPr>
        <w:t>Obsah vody metoda destilační podle EN ISO 9029</w:t>
      </w:r>
    </w:p>
    <w:p w14:paraId="098BABF2" w14:textId="77777777" w:rsidR="00BB507C" w:rsidRPr="00AE42F4" w:rsidRDefault="00BB507C" w:rsidP="00BB507C">
      <w:pPr>
        <w:pStyle w:val="Odstavecseseznamem"/>
        <w:widowControl w:val="0"/>
        <w:numPr>
          <w:ilvl w:val="0"/>
          <w:numId w:val="7"/>
        </w:numPr>
        <w:suppressAutoHyphens/>
        <w:spacing w:after="120"/>
        <w:ind w:left="851" w:right="72" w:hanging="284"/>
        <w:jc w:val="both"/>
        <w:rPr>
          <w:rFonts w:ascii="Arial" w:hAnsi="Arial" w:cs="Arial"/>
        </w:rPr>
      </w:pPr>
      <w:r w:rsidRPr="00AE42F4">
        <w:rPr>
          <w:rFonts w:ascii="Arial" w:hAnsi="Arial" w:cs="Arial"/>
        </w:rPr>
        <w:t>Obsah vody metoda Karl Fischer podle EN ISO 760</w:t>
      </w:r>
    </w:p>
    <w:p w14:paraId="4E501A6F" w14:textId="77777777" w:rsidR="00BB507C" w:rsidRPr="00AE42F4" w:rsidRDefault="00BB507C" w:rsidP="00BB507C">
      <w:pPr>
        <w:pStyle w:val="Odstavecseseznamem"/>
        <w:widowControl w:val="0"/>
        <w:numPr>
          <w:ilvl w:val="0"/>
          <w:numId w:val="7"/>
        </w:numPr>
        <w:suppressAutoHyphens/>
        <w:spacing w:after="120"/>
        <w:ind w:left="851" w:right="72" w:hanging="284"/>
        <w:jc w:val="both"/>
        <w:rPr>
          <w:rFonts w:ascii="Arial" w:hAnsi="Arial" w:cs="Arial"/>
        </w:rPr>
      </w:pPr>
      <w:r w:rsidRPr="00AE42F4">
        <w:rPr>
          <w:rFonts w:ascii="Arial" w:hAnsi="Arial" w:cs="Arial"/>
        </w:rPr>
        <w:t>Obsah mechanických nečistot v % hm podle ČSN 656080</w:t>
      </w:r>
    </w:p>
    <w:p w14:paraId="0A22FC0B" w14:textId="77777777" w:rsidR="00D91E2A" w:rsidRDefault="00BB507C" w:rsidP="00D91E2A">
      <w:pPr>
        <w:pStyle w:val="Odstavecseseznamem"/>
        <w:widowControl w:val="0"/>
        <w:numPr>
          <w:ilvl w:val="0"/>
          <w:numId w:val="7"/>
        </w:numPr>
        <w:suppressAutoHyphens/>
        <w:spacing w:before="120" w:after="120"/>
        <w:ind w:left="851" w:right="74" w:hanging="284"/>
        <w:contextualSpacing w:val="0"/>
        <w:jc w:val="both"/>
        <w:rPr>
          <w:rFonts w:ascii="Arial" w:hAnsi="Arial" w:cs="Arial"/>
        </w:rPr>
      </w:pPr>
      <w:r w:rsidRPr="00AE42F4">
        <w:rPr>
          <w:rFonts w:ascii="Arial" w:hAnsi="Arial" w:cs="Arial"/>
        </w:rPr>
        <w:t>Obsah anorganických chloridů v mg/l podle ČSN 656030</w:t>
      </w:r>
    </w:p>
    <w:p w14:paraId="71B55B78" w14:textId="492E9B64" w:rsidR="00D91E2A" w:rsidRPr="00D91E2A" w:rsidRDefault="00D91E2A" w:rsidP="000E02C4">
      <w:pPr>
        <w:pStyle w:val="Odstavecseseznamem"/>
        <w:widowControl w:val="0"/>
        <w:suppressAutoHyphens/>
        <w:spacing w:before="120" w:after="120"/>
        <w:ind w:left="567" w:right="74"/>
        <w:contextualSpacing w:val="0"/>
        <w:jc w:val="both"/>
        <w:rPr>
          <w:rFonts w:ascii="Arial" w:hAnsi="Arial" w:cs="Arial"/>
        </w:rPr>
      </w:pPr>
      <w:r w:rsidRPr="00D91E2A">
        <w:rPr>
          <w:rFonts w:ascii="Arial" w:hAnsi="Arial" w:cs="Arial"/>
        </w:rPr>
        <w:t xml:space="preserve">Analýza vzorku </w:t>
      </w:r>
      <w:r w:rsidR="005E40C9">
        <w:rPr>
          <w:rFonts w:ascii="Arial" w:hAnsi="Arial" w:cs="Arial"/>
        </w:rPr>
        <w:t xml:space="preserve">vč. vyhotovení </w:t>
      </w:r>
      <w:r w:rsidR="00DF74CA">
        <w:rPr>
          <w:rFonts w:ascii="Arial" w:hAnsi="Arial" w:cs="Arial"/>
        </w:rPr>
        <w:t xml:space="preserve">písemného protokolu o zkoušce </w:t>
      </w:r>
      <w:r w:rsidRPr="00D91E2A">
        <w:rPr>
          <w:rFonts w:ascii="Arial" w:hAnsi="Arial" w:cs="Arial"/>
        </w:rPr>
        <w:t xml:space="preserve">musí být </w:t>
      </w:r>
      <w:r>
        <w:rPr>
          <w:rFonts w:ascii="Arial" w:hAnsi="Arial" w:cs="Arial"/>
        </w:rPr>
        <w:t xml:space="preserve">vždy </w:t>
      </w:r>
      <w:r w:rsidRPr="00D91E2A">
        <w:rPr>
          <w:rFonts w:ascii="Arial" w:hAnsi="Arial" w:cs="Arial"/>
        </w:rPr>
        <w:t>provedena do</w:t>
      </w:r>
      <w:r w:rsidR="00041C75">
        <w:rPr>
          <w:rFonts w:ascii="Arial" w:hAnsi="Arial" w:cs="Arial"/>
        </w:rPr>
        <w:t> </w:t>
      </w:r>
      <w:r w:rsidR="00845325">
        <w:rPr>
          <w:rFonts w:ascii="Arial" w:hAnsi="Arial" w:cs="Arial"/>
        </w:rPr>
        <w:t>8 </w:t>
      </w:r>
      <w:r w:rsidRPr="00D91E2A">
        <w:rPr>
          <w:rFonts w:ascii="Arial" w:hAnsi="Arial" w:cs="Arial"/>
        </w:rPr>
        <w:t>hodin od převzetí</w:t>
      </w:r>
      <w:r>
        <w:rPr>
          <w:rFonts w:ascii="Arial" w:hAnsi="Arial" w:cs="Arial"/>
        </w:rPr>
        <w:t xml:space="preserve"> vzorku ropy poskytovatelem.</w:t>
      </w:r>
    </w:p>
    <w:p w14:paraId="5EB44B7C" w14:textId="1BF190AE" w:rsidR="00BB507C" w:rsidRPr="007A5E2A" w:rsidRDefault="00BB507C" w:rsidP="00BB507C">
      <w:pPr>
        <w:pStyle w:val="Odstavecseseznamem"/>
        <w:widowControl w:val="0"/>
        <w:numPr>
          <w:ilvl w:val="1"/>
          <w:numId w:val="6"/>
        </w:numPr>
        <w:spacing w:before="120" w:after="120"/>
        <w:ind w:left="567" w:right="74" w:hanging="567"/>
        <w:contextualSpacing w:val="0"/>
        <w:jc w:val="both"/>
        <w:rPr>
          <w:rFonts w:ascii="Arial" w:hAnsi="Arial" w:cs="Arial"/>
        </w:rPr>
      </w:pPr>
      <w:r w:rsidRPr="007A5E2A">
        <w:rPr>
          <w:rFonts w:ascii="Arial" w:hAnsi="Arial" w:cs="Arial"/>
        </w:rPr>
        <w:t xml:space="preserve">Při provádění analýz je </w:t>
      </w:r>
      <w:r>
        <w:rPr>
          <w:rFonts w:ascii="Arial" w:hAnsi="Arial" w:cs="Arial"/>
        </w:rPr>
        <w:t>poskytovatel</w:t>
      </w:r>
      <w:r w:rsidRPr="007A5E2A">
        <w:rPr>
          <w:rFonts w:ascii="Arial" w:hAnsi="Arial" w:cs="Arial"/>
        </w:rPr>
        <w:t xml:space="preserve"> povinen postupovat s odbornou péčí, dodržovat platné obecně závazné právní předp</w:t>
      </w:r>
      <w:r>
        <w:rPr>
          <w:rFonts w:ascii="Arial" w:hAnsi="Arial" w:cs="Arial"/>
        </w:rPr>
        <w:t>isy a příslušné technické normy v době plnění</w:t>
      </w:r>
      <w:r w:rsidR="001D638F">
        <w:rPr>
          <w:rFonts w:ascii="Arial" w:hAnsi="Arial" w:cs="Arial"/>
        </w:rPr>
        <w:t>.</w:t>
      </w:r>
    </w:p>
    <w:p w14:paraId="45C0B694" w14:textId="35BD5E7E" w:rsidR="00BB507C" w:rsidRPr="007A5E2A" w:rsidRDefault="00BB507C" w:rsidP="00BB507C">
      <w:pPr>
        <w:pStyle w:val="Odstavecseseznamem"/>
        <w:widowControl w:val="0"/>
        <w:numPr>
          <w:ilvl w:val="1"/>
          <w:numId w:val="6"/>
        </w:numPr>
        <w:spacing w:after="120"/>
        <w:ind w:left="567" w:right="72" w:hanging="567"/>
        <w:contextualSpacing w:val="0"/>
        <w:jc w:val="both"/>
        <w:rPr>
          <w:rFonts w:ascii="Arial" w:hAnsi="Arial" w:cs="Arial"/>
        </w:rPr>
      </w:pPr>
      <w:r w:rsidRPr="007A5E2A">
        <w:rPr>
          <w:rFonts w:ascii="Arial" w:hAnsi="Arial" w:cs="Arial"/>
        </w:rPr>
        <w:t>Poskytovatel pořídí o provedené analýze každého vzorku písemný protokol o zkoušce</w:t>
      </w:r>
      <w:r w:rsidR="001D638F">
        <w:rPr>
          <w:rFonts w:ascii="Arial" w:hAnsi="Arial" w:cs="Arial"/>
        </w:rPr>
        <w:t>.</w:t>
      </w:r>
      <w:r w:rsidRPr="007A5E2A">
        <w:rPr>
          <w:rFonts w:ascii="Arial" w:hAnsi="Arial" w:cs="Arial"/>
        </w:rPr>
        <w:t xml:space="preserve"> Protokoly budou objednateli předány v elektronické podobě, formát *.</w:t>
      </w:r>
      <w:proofErr w:type="spellStart"/>
      <w:r w:rsidRPr="007A5E2A">
        <w:rPr>
          <w:rFonts w:ascii="Arial" w:hAnsi="Arial" w:cs="Arial"/>
        </w:rPr>
        <w:t>pdf</w:t>
      </w:r>
      <w:proofErr w:type="spellEnd"/>
      <w:r w:rsidRPr="007A5E2A">
        <w:rPr>
          <w:rFonts w:ascii="Arial" w:hAnsi="Arial" w:cs="Arial"/>
        </w:rPr>
        <w:t>, elektronickou poštou</w:t>
      </w:r>
      <w:r w:rsidR="001D638F">
        <w:rPr>
          <w:rFonts w:ascii="Arial" w:hAnsi="Arial" w:cs="Arial"/>
        </w:rPr>
        <w:t xml:space="preserve"> na adresu</w:t>
      </w:r>
      <w:r w:rsidR="00314680">
        <w:rPr>
          <w:rFonts w:ascii="Arial" w:hAnsi="Arial" w:cs="Arial"/>
        </w:rPr>
        <w:t>: planovaci@mero.cz,</w:t>
      </w:r>
      <w:r w:rsidRPr="007A5E2A">
        <w:rPr>
          <w:rFonts w:ascii="Arial" w:hAnsi="Arial" w:cs="Arial"/>
        </w:rPr>
        <w:t xml:space="preserve"> vždy </w:t>
      </w:r>
      <w:r w:rsidR="001D638F">
        <w:rPr>
          <w:rFonts w:ascii="Arial" w:hAnsi="Arial" w:cs="Arial"/>
        </w:rPr>
        <w:t>týž den, kdy byl protokol vyhotoven</w:t>
      </w:r>
      <w:r>
        <w:rPr>
          <w:rFonts w:ascii="Arial" w:hAnsi="Arial" w:cs="Arial"/>
        </w:rPr>
        <w:t>.</w:t>
      </w:r>
    </w:p>
    <w:p w14:paraId="0D292023" w14:textId="2EB35D08" w:rsidR="00BB507C" w:rsidRPr="00D63741" w:rsidRDefault="00BB507C" w:rsidP="00BB507C">
      <w:pPr>
        <w:pStyle w:val="Odstavecseseznamem"/>
        <w:widowControl w:val="0"/>
        <w:numPr>
          <w:ilvl w:val="1"/>
          <w:numId w:val="6"/>
        </w:numPr>
        <w:spacing w:after="120"/>
        <w:ind w:left="567" w:right="72" w:hanging="567"/>
        <w:contextualSpacing w:val="0"/>
        <w:jc w:val="both"/>
        <w:rPr>
          <w:rFonts w:ascii="Arial" w:hAnsi="Arial" w:cs="Arial"/>
        </w:rPr>
      </w:pPr>
      <w:r w:rsidRPr="00D63741">
        <w:rPr>
          <w:rFonts w:ascii="Arial" w:hAnsi="Arial" w:cs="Arial"/>
        </w:rPr>
        <w:t>Poskytovatel bude předáv</w:t>
      </w:r>
      <w:r>
        <w:rPr>
          <w:rFonts w:ascii="Arial" w:hAnsi="Arial" w:cs="Arial"/>
        </w:rPr>
        <w:t>at objednateli čisté</w:t>
      </w:r>
      <w:r w:rsidRPr="00D63741">
        <w:rPr>
          <w:rFonts w:ascii="Arial" w:hAnsi="Arial" w:cs="Arial"/>
        </w:rPr>
        <w:t xml:space="preserve"> kyvety s plombou a archivní vzorky</w:t>
      </w:r>
      <w:r w:rsidR="001D638F">
        <w:rPr>
          <w:rFonts w:ascii="Arial" w:hAnsi="Arial" w:cs="Arial"/>
        </w:rPr>
        <w:t xml:space="preserve"> ve vzájemně odsouhlasených termínech</w:t>
      </w:r>
      <w:r w:rsidRPr="00D63741">
        <w:rPr>
          <w:rFonts w:ascii="Arial" w:hAnsi="Arial" w:cs="Arial"/>
        </w:rPr>
        <w:t xml:space="preserve">. Zároveň smluvní strany provedou zápis o předání kyvet a archivních vzorků. Archivní vzorky objednatel po uplynutí 60 dní zlikviduje a předá vylité vzorkovnice </w:t>
      </w:r>
      <w:r>
        <w:rPr>
          <w:rFonts w:ascii="Arial" w:hAnsi="Arial" w:cs="Arial"/>
        </w:rPr>
        <w:t>poskytovateli</w:t>
      </w:r>
      <w:r w:rsidRPr="00D63741">
        <w:rPr>
          <w:rFonts w:ascii="Arial" w:hAnsi="Arial" w:cs="Arial"/>
        </w:rPr>
        <w:t>.</w:t>
      </w:r>
    </w:p>
    <w:p w14:paraId="7DC2A66B" w14:textId="3204CC01" w:rsidR="00BB507C" w:rsidRDefault="00BB507C" w:rsidP="00BB507C">
      <w:pPr>
        <w:pStyle w:val="Odstavecseseznamem"/>
        <w:widowControl w:val="0"/>
        <w:numPr>
          <w:ilvl w:val="1"/>
          <w:numId w:val="6"/>
        </w:numPr>
        <w:spacing w:after="120"/>
        <w:ind w:left="567" w:right="72" w:hanging="567"/>
        <w:contextualSpacing w:val="0"/>
        <w:jc w:val="both"/>
        <w:rPr>
          <w:rFonts w:ascii="Arial" w:hAnsi="Arial" w:cs="Arial"/>
        </w:rPr>
      </w:pPr>
      <w:r w:rsidRPr="00D63741">
        <w:rPr>
          <w:rFonts w:ascii="Arial" w:hAnsi="Arial" w:cs="Arial"/>
        </w:rPr>
        <w:t>Objednatel na pokyn poskytovatele zajistí předání těsnění pod víčka kyvet.</w:t>
      </w:r>
    </w:p>
    <w:p w14:paraId="2F77508E" w14:textId="01C232EF" w:rsidR="00BB507C" w:rsidRPr="006A00AB" w:rsidRDefault="00BB507C" w:rsidP="00BB507C">
      <w:pPr>
        <w:pStyle w:val="Odstavecseseznamem"/>
        <w:widowControl w:val="0"/>
        <w:numPr>
          <w:ilvl w:val="1"/>
          <w:numId w:val="6"/>
        </w:numPr>
        <w:spacing w:after="120"/>
        <w:ind w:left="567" w:right="72" w:hanging="567"/>
        <w:contextualSpacing w:val="0"/>
        <w:jc w:val="both"/>
        <w:rPr>
          <w:rFonts w:ascii="Arial" w:hAnsi="Arial" w:cs="Arial"/>
        </w:rPr>
      </w:pPr>
      <w:r>
        <w:rPr>
          <w:rFonts w:ascii="Arial" w:hAnsi="Arial" w:cs="Arial"/>
        </w:rPr>
        <w:t>P</w:t>
      </w:r>
      <w:r w:rsidRPr="006A00AB">
        <w:rPr>
          <w:rFonts w:ascii="Arial" w:hAnsi="Arial" w:cs="Arial"/>
        </w:rPr>
        <w:t>oskytovatel nese nebezpečí škody po dobu poskytování služby, až do okamžiku předání a</w:t>
      </w:r>
      <w:r>
        <w:rPr>
          <w:rFonts w:ascii="Arial" w:hAnsi="Arial" w:cs="Arial"/>
        </w:rPr>
        <w:t xml:space="preserve"> převzetí služby.                  </w:t>
      </w:r>
    </w:p>
    <w:p w14:paraId="0F5A30D4" w14:textId="77777777" w:rsidR="00BB507C" w:rsidRPr="006A00AB" w:rsidRDefault="00BB507C" w:rsidP="00BB507C">
      <w:pPr>
        <w:pStyle w:val="Odstavecseseznamem"/>
        <w:widowControl w:val="0"/>
        <w:numPr>
          <w:ilvl w:val="1"/>
          <w:numId w:val="6"/>
        </w:numPr>
        <w:spacing w:after="120"/>
        <w:ind w:left="567" w:right="72" w:hanging="567"/>
        <w:contextualSpacing w:val="0"/>
        <w:jc w:val="both"/>
        <w:rPr>
          <w:rFonts w:ascii="Arial" w:hAnsi="Arial" w:cs="Arial"/>
        </w:rPr>
      </w:pPr>
      <w:r w:rsidRPr="006A00AB">
        <w:rPr>
          <w:rFonts w:ascii="Arial" w:hAnsi="Arial" w:cs="Arial"/>
        </w:rPr>
        <w:t>Poskytovatel se zavazuje poskytnout službu osobně, pokud nebude dohodnuto jinak.</w:t>
      </w:r>
    </w:p>
    <w:p w14:paraId="5B2AA188" w14:textId="77777777" w:rsidR="00413F05" w:rsidRPr="00342B00" w:rsidRDefault="00413F05" w:rsidP="00D26D63">
      <w:pPr>
        <w:pStyle w:val="Textdokumentu"/>
        <w:spacing w:after="0" w:line="276" w:lineRule="auto"/>
        <w:ind w:left="360"/>
        <w:rPr>
          <w:rFonts w:eastAsiaTheme="minorHAnsi" w:cs="Arial"/>
          <w:b/>
          <w:sz w:val="20"/>
          <w:szCs w:val="20"/>
          <w:lang w:eastAsia="en-US"/>
        </w:rPr>
      </w:pPr>
    </w:p>
    <w:p w14:paraId="0D83BF4B" w14:textId="77777777" w:rsidR="00145605" w:rsidRPr="00342B00" w:rsidRDefault="00145605" w:rsidP="00BE432B">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III</w:t>
      </w:r>
    </w:p>
    <w:p w14:paraId="124E4E68" w14:textId="43A98605" w:rsidR="00145605" w:rsidRPr="00342B00" w:rsidRDefault="001456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Místo plnění, termíny </w:t>
      </w:r>
      <w:r w:rsidR="0091574F">
        <w:rPr>
          <w:rFonts w:eastAsiaTheme="minorHAnsi" w:cs="Arial"/>
          <w:b/>
          <w:sz w:val="20"/>
          <w:szCs w:val="20"/>
          <w:lang w:eastAsia="en-US"/>
        </w:rPr>
        <w:t>poskytování služby</w:t>
      </w:r>
    </w:p>
    <w:p w14:paraId="20CC3A4A"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D77420A" w14:textId="15E15934" w:rsidR="00E10BFB" w:rsidRPr="00091630" w:rsidRDefault="00E10BFB" w:rsidP="00693837">
      <w:pPr>
        <w:pStyle w:val="Odstavecseseznamem"/>
        <w:widowControl w:val="0"/>
        <w:numPr>
          <w:ilvl w:val="1"/>
          <w:numId w:val="2"/>
        </w:numPr>
        <w:spacing w:before="120" w:after="120"/>
        <w:ind w:left="431" w:right="74" w:hanging="431"/>
        <w:contextualSpacing w:val="0"/>
        <w:jc w:val="both"/>
        <w:rPr>
          <w:rFonts w:ascii="Arial" w:hAnsi="Arial" w:cs="Arial"/>
        </w:rPr>
      </w:pPr>
      <w:r w:rsidRPr="00091630">
        <w:rPr>
          <w:rFonts w:ascii="Arial" w:hAnsi="Arial" w:cs="Arial"/>
        </w:rPr>
        <w:t xml:space="preserve">Místem poskytování služby je </w:t>
      </w:r>
      <w:r w:rsidR="0056698A">
        <w:rPr>
          <w:rFonts w:ascii="Arial" w:hAnsi="Arial" w:cs="Arial"/>
        </w:rPr>
        <w:t>přečerpávací</w:t>
      </w:r>
      <w:r w:rsidRPr="00091630">
        <w:rPr>
          <w:rFonts w:ascii="Arial" w:hAnsi="Arial" w:cs="Arial"/>
        </w:rPr>
        <w:t xml:space="preserve"> stanice</w:t>
      </w:r>
      <w:r w:rsidR="00AE0574">
        <w:rPr>
          <w:rFonts w:ascii="Arial" w:hAnsi="Arial" w:cs="Arial"/>
        </w:rPr>
        <w:t xml:space="preserve"> ropy</w:t>
      </w:r>
      <w:r w:rsidRPr="00091630">
        <w:rPr>
          <w:rFonts w:ascii="Arial" w:hAnsi="Arial" w:cs="Arial"/>
        </w:rPr>
        <w:t xml:space="preserve"> </w:t>
      </w:r>
      <w:r w:rsidR="00407F85">
        <w:rPr>
          <w:rFonts w:ascii="Arial" w:hAnsi="Arial" w:cs="Arial"/>
        </w:rPr>
        <w:t>MERO ČR, a.s.</w:t>
      </w:r>
      <w:r w:rsidRPr="00091630">
        <w:rPr>
          <w:rFonts w:ascii="Arial" w:hAnsi="Arial" w:cs="Arial"/>
        </w:rPr>
        <w:t xml:space="preserve"> Klobouky u Brna</w:t>
      </w:r>
      <w:r w:rsidR="0000205C">
        <w:rPr>
          <w:rFonts w:ascii="Arial" w:hAnsi="Arial" w:cs="Arial"/>
        </w:rPr>
        <w:t>, areál</w:t>
      </w:r>
      <w:r w:rsidR="0056698A">
        <w:rPr>
          <w:rFonts w:ascii="Arial" w:hAnsi="Arial" w:cs="Arial"/>
        </w:rPr>
        <w:t xml:space="preserve"> společnosti ČEPRO, a.s</w:t>
      </w:r>
      <w:r w:rsidR="00700D88">
        <w:rPr>
          <w:rFonts w:ascii="Arial" w:hAnsi="Arial" w:cs="Arial"/>
        </w:rPr>
        <w:t>.</w:t>
      </w:r>
      <w:r w:rsidRPr="00091630">
        <w:rPr>
          <w:rFonts w:ascii="Arial" w:hAnsi="Arial" w:cs="Arial"/>
        </w:rPr>
        <w:t xml:space="preserve"> Místem plnění předání a</w:t>
      </w:r>
      <w:r>
        <w:rPr>
          <w:rFonts w:ascii="Arial" w:hAnsi="Arial" w:cs="Arial"/>
        </w:rPr>
        <w:t> </w:t>
      </w:r>
      <w:r w:rsidRPr="00091630">
        <w:rPr>
          <w:rFonts w:ascii="Arial" w:hAnsi="Arial" w:cs="Arial"/>
        </w:rPr>
        <w:t>převzetí služby, není-li sjednáno jinak, je sídlo objednatele. Povinnost poskytovatele řádně poskytnout službu je v jednotlivém případě splněna pořízením protokolu o zkoušce vzorku v písemné podobě</w:t>
      </w:r>
      <w:r w:rsidR="00D91E2A">
        <w:rPr>
          <w:rFonts w:ascii="Arial" w:hAnsi="Arial" w:cs="Arial"/>
        </w:rPr>
        <w:t xml:space="preserve"> a</w:t>
      </w:r>
      <w:r w:rsidRPr="00091630">
        <w:rPr>
          <w:rFonts w:ascii="Arial" w:hAnsi="Arial" w:cs="Arial"/>
        </w:rPr>
        <w:t xml:space="preserve"> jeho odeslání </w:t>
      </w:r>
      <w:r w:rsidR="00D91E2A">
        <w:rPr>
          <w:rFonts w:ascii="Arial" w:hAnsi="Arial" w:cs="Arial"/>
        </w:rPr>
        <w:t xml:space="preserve">objednateli </w:t>
      </w:r>
      <w:r w:rsidRPr="00091630">
        <w:rPr>
          <w:rFonts w:ascii="Arial" w:hAnsi="Arial" w:cs="Arial"/>
        </w:rPr>
        <w:t>elektronickou poštou.</w:t>
      </w:r>
    </w:p>
    <w:p w14:paraId="032D3D4C" w14:textId="77777777" w:rsidR="00E10BFB" w:rsidRPr="00091630" w:rsidRDefault="00E10BFB" w:rsidP="00553191">
      <w:pPr>
        <w:pStyle w:val="Odstavecseseznamem"/>
        <w:widowControl w:val="0"/>
        <w:numPr>
          <w:ilvl w:val="1"/>
          <w:numId w:val="2"/>
        </w:numPr>
        <w:spacing w:after="120"/>
        <w:ind w:left="431" w:right="74" w:hanging="431"/>
        <w:contextualSpacing w:val="0"/>
        <w:jc w:val="both"/>
        <w:rPr>
          <w:rFonts w:ascii="Arial" w:hAnsi="Arial" w:cs="Arial"/>
        </w:rPr>
      </w:pPr>
      <w:r w:rsidRPr="00091630">
        <w:rPr>
          <w:rFonts w:ascii="Arial" w:hAnsi="Arial" w:cs="Arial"/>
        </w:rPr>
        <w:t>Pro technické plnění smlouvy jsou smluvními stranami pověřeny následující osoby:</w:t>
      </w:r>
    </w:p>
    <w:p w14:paraId="60051A2B" w14:textId="77777777" w:rsidR="00AC29D0" w:rsidRDefault="00AC29D0" w:rsidP="00553191">
      <w:pPr>
        <w:widowControl w:val="0"/>
        <w:spacing w:after="0" w:line="240" w:lineRule="auto"/>
        <w:ind w:right="74" w:firstLine="567"/>
        <w:jc w:val="both"/>
        <w:rPr>
          <w:rFonts w:ascii="Arial" w:hAnsi="Arial" w:cs="Arial"/>
          <w:sz w:val="20"/>
          <w:szCs w:val="20"/>
        </w:rPr>
      </w:pPr>
    </w:p>
    <w:p w14:paraId="7BBF7D1A" w14:textId="77777777" w:rsidR="00333861" w:rsidRDefault="00E10BFB" w:rsidP="00467B16">
      <w:pPr>
        <w:widowControl w:val="0"/>
        <w:spacing w:after="0" w:line="240" w:lineRule="auto"/>
        <w:ind w:right="74" w:firstLine="567"/>
        <w:jc w:val="both"/>
        <w:rPr>
          <w:rFonts w:ascii="Arial" w:hAnsi="Arial" w:cs="Arial"/>
          <w:sz w:val="20"/>
          <w:szCs w:val="20"/>
        </w:rPr>
      </w:pPr>
      <w:r w:rsidRPr="009A0DBA">
        <w:rPr>
          <w:rFonts w:ascii="Arial" w:hAnsi="Arial" w:cs="Arial"/>
          <w:sz w:val="20"/>
          <w:szCs w:val="20"/>
        </w:rPr>
        <w:t>Za poskytovatele:</w:t>
      </w:r>
      <w:r>
        <w:rPr>
          <w:rFonts w:ascii="Arial" w:hAnsi="Arial" w:cs="Arial"/>
          <w:sz w:val="20"/>
          <w:szCs w:val="20"/>
        </w:rPr>
        <w:tab/>
      </w:r>
      <w:r w:rsidR="00E92C49">
        <w:rPr>
          <w:rFonts w:ascii="Arial" w:hAnsi="Arial" w:cs="Arial"/>
          <w:sz w:val="20"/>
          <w:szCs w:val="20"/>
        </w:rPr>
        <w:t>RNDr. David Ciprys, vedoucí oddělení geoche</w:t>
      </w:r>
      <w:r w:rsidR="00333861">
        <w:rPr>
          <w:rFonts w:ascii="Arial" w:hAnsi="Arial" w:cs="Arial"/>
          <w:sz w:val="20"/>
          <w:szCs w:val="20"/>
        </w:rPr>
        <w:t>m</w:t>
      </w:r>
      <w:r w:rsidR="00E92C49">
        <w:rPr>
          <w:rFonts w:ascii="Arial" w:hAnsi="Arial" w:cs="Arial"/>
          <w:sz w:val="20"/>
          <w:szCs w:val="20"/>
        </w:rPr>
        <w:t>ie</w:t>
      </w:r>
    </w:p>
    <w:p w14:paraId="5013FD86" w14:textId="0E67303C" w:rsidR="00333861" w:rsidRDefault="00333861" w:rsidP="00333861">
      <w:pPr>
        <w:widowControl w:val="0"/>
        <w:spacing w:after="0" w:line="240" w:lineRule="auto"/>
        <w:ind w:left="2124" w:right="74" w:firstLine="708"/>
        <w:jc w:val="both"/>
        <w:rPr>
          <w:rFonts w:ascii="Arial" w:hAnsi="Arial" w:cs="Arial"/>
          <w:sz w:val="20"/>
          <w:szCs w:val="20"/>
        </w:rPr>
      </w:pPr>
      <w:r>
        <w:rPr>
          <w:rFonts w:ascii="Arial" w:hAnsi="Arial" w:cs="Arial"/>
          <w:sz w:val="20"/>
          <w:szCs w:val="20"/>
        </w:rPr>
        <w:t xml:space="preserve">Tel: </w:t>
      </w:r>
      <w:r w:rsidR="008977B7">
        <w:rPr>
          <w:rFonts w:ascii="Arial" w:hAnsi="Arial" w:cs="Arial"/>
          <w:sz w:val="20"/>
          <w:szCs w:val="20"/>
        </w:rPr>
        <w:t>x</w:t>
      </w:r>
      <w:r>
        <w:rPr>
          <w:rFonts w:ascii="Arial" w:hAnsi="Arial" w:cs="Arial"/>
          <w:sz w:val="20"/>
          <w:szCs w:val="20"/>
        </w:rPr>
        <w:t xml:space="preserve">, email: </w:t>
      </w:r>
      <w:hyperlink r:id="rId8" w:history="1">
        <w:r w:rsidR="008977B7">
          <w:rPr>
            <w:rStyle w:val="Hypertextovodkaz"/>
            <w:rFonts w:ascii="Arial" w:hAnsi="Arial" w:cs="Arial"/>
            <w:sz w:val="20"/>
            <w:szCs w:val="20"/>
          </w:rPr>
          <w:t>x</w:t>
        </w:r>
      </w:hyperlink>
      <w:r>
        <w:rPr>
          <w:rFonts w:ascii="Arial" w:hAnsi="Arial" w:cs="Arial"/>
          <w:sz w:val="20"/>
          <w:szCs w:val="20"/>
        </w:rPr>
        <w:t xml:space="preserve"> </w:t>
      </w:r>
    </w:p>
    <w:p w14:paraId="03F289EC" w14:textId="77777777" w:rsidR="00333861" w:rsidRDefault="00333861" w:rsidP="00333861">
      <w:pPr>
        <w:widowControl w:val="0"/>
        <w:spacing w:after="0" w:line="240" w:lineRule="auto"/>
        <w:ind w:left="2124" w:right="74" w:firstLine="708"/>
        <w:jc w:val="both"/>
        <w:rPr>
          <w:rFonts w:ascii="Arial" w:hAnsi="Arial" w:cs="Arial"/>
          <w:sz w:val="20"/>
          <w:szCs w:val="20"/>
        </w:rPr>
      </w:pPr>
      <w:r>
        <w:rPr>
          <w:rFonts w:ascii="Arial" w:hAnsi="Arial" w:cs="Arial"/>
          <w:sz w:val="20"/>
          <w:szCs w:val="20"/>
        </w:rPr>
        <w:t xml:space="preserve">Ing. Štefan </w:t>
      </w:r>
      <w:proofErr w:type="spellStart"/>
      <w:r>
        <w:rPr>
          <w:rFonts w:ascii="Arial" w:hAnsi="Arial" w:cs="Arial"/>
          <w:sz w:val="20"/>
          <w:szCs w:val="20"/>
        </w:rPr>
        <w:t>Vlčko</w:t>
      </w:r>
      <w:proofErr w:type="spellEnd"/>
      <w:r>
        <w:rPr>
          <w:rFonts w:ascii="Arial" w:hAnsi="Arial" w:cs="Arial"/>
          <w:sz w:val="20"/>
          <w:szCs w:val="20"/>
        </w:rPr>
        <w:t>, odborný vedoucí petrochemie</w:t>
      </w:r>
      <w:r w:rsidR="00E10BFB">
        <w:rPr>
          <w:rFonts w:ascii="Arial" w:hAnsi="Arial" w:cs="Arial"/>
          <w:sz w:val="20"/>
          <w:szCs w:val="20"/>
        </w:rPr>
        <w:tab/>
      </w:r>
      <w:r w:rsidR="00E10BFB">
        <w:rPr>
          <w:rFonts w:ascii="Arial" w:hAnsi="Arial" w:cs="Arial"/>
          <w:sz w:val="20"/>
          <w:szCs w:val="20"/>
        </w:rPr>
        <w:tab/>
      </w:r>
    </w:p>
    <w:p w14:paraId="2D613716" w14:textId="699A9149" w:rsidR="00333861" w:rsidRDefault="00333861" w:rsidP="00333861">
      <w:pPr>
        <w:widowControl w:val="0"/>
        <w:spacing w:after="0" w:line="240" w:lineRule="auto"/>
        <w:ind w:left="2124" w:right="74" w:firstLine="708"/>
        <w:jc w:val="both"/>
        <w:rPr>
          <w:rFonts w:ascii="Arial" w:hAnsi="Arial" w:cs="Arial"/>
          <w:sz w:val="20"/>
          <w:szCs w:val="20"/>
        </w:rPr>
      </w:pPr>
      <w:r>
        <w:rPr>
          <w:rFonts w:ascii="Arial" w:hAnsi="Arial" w:cs="Arial"/>
          <w:sz w:val="20"/>
          <w:szCs w:val="20"/>
        </w:rPr>
        <w:t xml:space="preserve">Tel: </w:t>
      </w:r>
      <w:r w:rsidR="008977B7">
        <w:rPr>
          <w:rFonts w:ascii="Arial" w:hAnsi="Arial" w:cs="Arial"/>
          <w:sz w:val="20"/>
          <w:szCs w:val="20"/>
        </w:rPr>
        <w:t>x</w:t>
      </w:r>
      <w:r>
        <w:rPr>
          <w:rFonts w:ascii="Arial" w:hAnsi="Arial" w:cs="Arial"/>
          <w:sz w:val="20"/>
          <w:szCs w:val="20"/>
        </w:rPr>
        <w:t xml:space="preserve">, email: </w:t>
      </w:r>
      <w:hyperlink r:id="rId9" w:history="1">
        <w:r w:rsidR="008977B7">
          <w:rPr>
            <w:rStyle w:val="Hypertextovodkaz"/>
            <w:rFonts w:ascii="Arial" w:hAnsi="Arial" w:cs="Arial"/>
            <w:sz w:val="20"/>
            <w:szCs w:val="20"/>
          </w:rPr>
          <w:t>x</w:t>
        </w:r>
      </w:hyperlink>
    </w:p>
    <w:p w14:paraId="0B4230E7" w14:textId="055ABA34" w:rsidR="00333861" w:rsidRDefault="00333861" w:rsidP="00333861">
      <w:pPr>
        <w:widowControl w:val="0"/>
        <w:spacing w:after="0" w:line="240" w:lineRule="auto"/>
        <w:ind w:left="2124" w:right="74" w:firstLine="708"/>
        <w:jc w:val="both"/>
        <w:rPr>
          <w:rFonts w:ascii="Arial" w:hAnsi="Arial" w:cs="Arial"/>
          <w:sz w:val="20"/>
          <w:szCs w:val="20"/>
        </w:rPr>
      </w:pPr>
      <w:r>
        <w:rPr>
          <w:rFonts w:ascii="Arial" w:hAnsi="Arial" w:cs="Arial"/>
          <w:sz w:val="20"/>
          <w:szCs w:val="20"/>
        </w:rPr>
        <w:t xml:space="preserve">Dana </w:t>
      </w:r>
      <w:proofErr w:type="spellStart"/>
      <w:r>
        <w:rPr>
          <w:rFonts w:ascii="Arial" w:hAnsi="Arial" w:cs="Arial"/>
          <w:sz w:val="20"/>
          <w:szCs w:val="20"/>
        </w:rPr>
        <w:t>Fialíková</w:t>
      </w:r>
      <w:proofErr w:type="spellEnd"/>
      <w:r>
        <w:rPr>
          <w:rFonts w:ascii="Arial" w:hAnsi="Arial" w:cs="Arial"/>
          <w:sz w:val="20"/>
          <w:szCs w:val="20"/>
        </w:rPr>
        <w:t>, analytik specialista pro ropy</w:t>
      </w:r>
    </w:p>
    <w:p w14:paraId="275F55E1" w14:textId="274A7079" w:rsidR="00333861" w:rsidRDefault="00333861" w:rsidP="00333861">
      <w:pPr>
        <w:widowControl w:val="0"/>
        <w:spacing w:after="0" w:line="240" w:lineRule="auto"/>
        <w:ind w:left="2124" w:right="74" w:firstLine="708"/>
        <w:jc w:val="both"/>
        <w:rPr>
          <w:rFonts w:ascii="Arial" w:hAnsi="Arial" w:cs="Arial"/>
          <w:sz w:val="20"/>
          <w:szCs w:val="20"/>
        </w:rPr>
      </w:pPr>
      <w:r>
        <w:rPr>
          <w:rFonts w:ascii="Arial" w:hAnsi="Arial" w:cs="Arial"/>
          <w:sz w:val="20"/>
          <w:szCs w:val="20"/>
        </w:rPr>
        <w:t xml:space="preserve">Tel: </w:t>
      </w:r>
      <w:r w:rsidR="008977B7">
        <w:rPr>
          <w:rFonts w:ascii="Arial" w:hAnsi="Arial" w:cs="Arial"/>
          <w:sz w:val="20"/>
          <w:szCs w:val="20"/>
        </w:rPr>
        <w:t>x</w:t>
      </w:r>
      <w:r>
        <w:rPr>
          <w:rFonts w:ascii="Arial" w:hAnsi="Arial" w:cs="Arial"/>
          <w:sz w:val="20"/>
          <w:szCs w:val="20"/>
        </w:rPr>
        <w:t xml:space="preserve">, email: </w:t>
      </w:r>
      <w:hyperlink r:id="rId10" w:history="1">
        <w:r w:rsidR="008977B7">
          <w:rPr>
            <w:rStyle w:val="Hypertextovodkaz"/>
            <w:rFonts w:ascii="Arial" w:hAnsi="Arial" w:cs="Arial"/>
            <w:sz w:val="20"/>
            <w:szCs w:val="20"/>
          </w:rPr>
          <w:t>x</w:t>
        </w:r>
      </w:hyperlink>
    </w:p>
    <w:p w14:paraId="45321322" w14:textId="170F580C" w:rsidR="00333861" w:rsidRDefault="00116795" w:rsidP="00333861">
      <w:pPr>
        <w:widowControl w:val="0"/>
        <w:spacing w:after="0" w:line="240" w:lineRule="auto"/>
        <w:ind w:left="2124" w:right="74" w:firstLine="708"/>
        <w:jc w:val="both"/>
        <w:rPr>
          <w:rFonts w:ascii="Arial" w:hAnsi="Arial" w:cs="Arial"/>
          <w:sz w:val="20"/>
          <w:szCs w:val="20"/>
        </w:rPr>
      </w:pPr>
      <w:r>
        <w:rPr>
          <w:rFonts w:ascii="Arial" w:hAnsi="Arial" w:cs="Arial"/>
          <w:sz w:val="20"/>
          <w:szCs w:val="20"/>
        </w:rPr>
        <w:t xml:space="preserve">Tomáš </w:t>
      </w:r>
      <w:proofErr w:type="spellStart"/>
      <w:r>
        <w:rPr>
          <w:rFonts w:ascii="Arial" w:hAnsi="Arial" w:cs="Arial"/>
          <w:sz w:val="20"/>
          <w:szCs w:val="20"/>
        </w:rPr>
        <w:t>Tutovič</w:t>
      </w:r>
      <w:proofErr w:type="spellEnd"/>
      <w:r>
        <w:rPr>
          <w:rFonts w:ascii="Arial" w:hAnsi="Arial" w:cs="Arial"/>
          <w:sz w:val="20"/>
          <w:szCs w:val="20"/>
        </w:rPr>
        <w:t>, vzorkař, terénní měřič</w:t>
      </w:r>
    </w:p>
    <w:p w14:paraId="4028B761" w14:textId="39428F65" w:rsidR="00116795" w:rsidRDefault="00116795" w:rsidP="00116795">
      <w:pPr>
        <w:widowControl w:val="0"/>
        <w:spacing w:after="0" w:line="240" w:lineRule="auto"/>
        <w:ind w:left="2124" w:right="74" w:firstLine="708"/>
        <w:jc w:val="both"/>
        <w:rPr>
          <w:rFonts w:ascii="Arial" w:hAnsi="Arial" w:cs="Arial"/>
          <w:sz w:val="20"/>
          <w:szCs w:val="20"/>
        </w:rPr>
      </w:pPr>
      <w:r>
        <w:rPr>
          <w:rFonts w:ascii="Arial" w:hAnsi="Arial" w:cs="Arial"/>
          <w:sz w:val="20"/>
          <w:szCs w:val="20"/>
        </w:rPr>
        <w:t xml:space="preserve">Tel: </w:t>
      </w:r>
      <w:r w:rsidR="008977B7">
        <w:rPr>
          <w:rFonts w:ascii="Arial" w:hAnsi="Arial" w:cs="Arial"/>
          <w:sz w:val="20"/>
          <w:szCs w:val="20"/>
        </w:rPr>
        <w:t>x</w:t>
      </w:r>
      <w:r>
        <w:rPr>
          <w:rFonts w:ascii="Arial" w:hAnsi="Arial" w:cs="Arial"/>
          <w:sz w:val="20"/>
          <w:szCs w:val="20"/>
        </w:rPr>
        <w:t xml:space="preserve">, email: </w:t>
      </w:r>
      <w:hyperlink r:id="rId11" w:history="1">
        <w:r w:rsidR="008977B7">
          <w:rPr>
            <w:rStyle w:val="Hypertextovodkaz"/>
            <w:rFonts w:ascii="Arial" w:hAnsi="Arial" w:cs="Arial"/>
            <w:sz w:val="20"/>
            <w:szCs w:val="20"/>
          </w:rPr>
          <w:t>x</w:t>
        </w:r>
      </w:hyperlink>
    </w:p>
    <w:p w14:paraId="39880BBB" w14:textId="77777777" w:rsidR="00E10BFB" w:rsidRDefault="00E10BFB" w:rsidP="00553191">
      <w:pPr>
        <w:pStyle w:val="Textdokumentu"/>
        <w:spacing w:after="0" w:line="276" w:lineRule="auto"/>
        <w:ind w:left="426" w:hanging="66"/>
        <w:rPr>
          <w:rFonts w:eastAsiaTheme="minorHAnsi" w:cs="Arial"/>
          <w:sz w:val="20"/>
          <w:szCs w:val="20"/>
          <w:lang w:eastAsia="en-US"/>
        </w:rPr>
      </w:pPr>
    </w:p>
    <w:p w14:paraId="3336DB1A" w14:textId="3EF4D406" w:rsidR="00E10BFB" w:rsidRDefault="00E10BFB" w:rsidP="00553191">
      <w:pPr>
        <w:pStyle w:val="Textdokumentu"/>
        <w:spacing w:after="0" w:line="276" w:lineRule="auto"/>
        <w:ind w:left="567"/>
        <w:rPr>
          <w:rFonts w:eastAsiaTheme="minorHAnsi" w:cs="Arial"/>
          <w:sz w:val="20"/>
          <w:szCs w:val="20"/>
          <w:lang w:eastAsia="en-US"/>
        </w:rPr>
      </w:pPr>
      <w:r>
        <w:rPr>
          <w:rFonts w:eastAsiaTheme="minorHAnsi" w:cs="Arial"/>
          <w:sz w:val="20"/>
          <w:szCs w:val="20"/>
          <w:lang w:eastAsia="en-US"/>
        </w:rPr>
        <w:t>Za objednatele:</w:t>
      </w:r>
      <w:r>
        <w:rPr>
          <w:rFonts w:eastAsiaTheme="minorHAnsi" w:cs="Arial"/>
          <w:sz w:val="20"/>
          <w:szCs w:val="20"/>
          <w:lang w:eastAsia="en-US"/>
        </w:rPr>
        <w:tab/>
      </w:r>
      <w:r w:rsidR="00F17EB7">
        <w:rPr>
          <w:rFonts w:eastAsiaTheme="minorHAnsi" w:cs="Arial"/>
          <w:sz w:val="20"/>
          <w:szCs w:val="20"/>
          <w:lang w:eastAsia="en-US"/>
        </w:rPr>
        <w:tab/>
      </w:r>
      <w:r w:rsidR="00AC29D0">
        <w:rPr>
          <w:rFonts w:eastAsiaTheme="minorHAnsi" w:cs="Arial"/>
          <w:sz w:val="20"/>
          <w:szCs w:val="20"/>
          <w:lang w:eastAsia="en-US"/>
        </w:rPr>
        <w:t>Mgr</w:t>
      </w:r>
      <w:r>
        <w:rPr>
          <w:rFonts w:eastAsiaTheme="minorHAnsi" w:cs="Arial"/>
          <w:sz w:val="20"/>
          <w:szCs w:val="20"/>
          <w:lang w:eastAsia="en-US"/>
        </w:rPr>
        <w:t xml:space="preserve">. </w:t>
      </w:r>
      <w:r w:rsidR="00AC29D0">
        <w:rPr>
          <w:rFonts w:eastAsiaTheme="minorHAnsi" w:cs="Arial"/>
          <w:sz w:val="20"/>
          <w:szCs w:val="20"/>
          <w:lang w:eastAsia="en-US"/>
        </w:rPr>
        <w:t>Kamil Pýcha</w:t>
      </w:r>
      <w:r>
        <w:rPr>
          <w:rFonts w:eastAsiaTheme="minorHAnsi" w:cs="Arial"/>
          <w:sz w:val="20"/>
          <w:szCs w:val="20"/>
          <w:lang w:eastAsia="en-US"/>
        </w:rPr>
        <w:t>, plánovač přepravy ropy</w:t>
      </w:r>
    </w:p>
    <w:p w14:paraId="5A8049F0" w14:textId="6E8A0DB7" w:rsidR="00E10BFB" w:rsidRDefault="00E10BFB" w:rsidP="00553191">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 xml:space="preserve">Tel: </w:t>
      </w:r>
      <w:r w:rsidR="008977B7">
        <w:rPr>
          <w:rFonts w:eastAsiaTheme="minorHAnsi" w:cs="Arial"/>
          <w:sz w:val="20"/>
          <w:szCs w:val="20"/>
          <w:lang w:eastAsia="en-US"/>
        </w:rPr>
        <w:t>x</w:t>
      </w:r>
      <w:r>
        <w:rPr>
          <w:rFonts w:eastAsiaTheme="minorHAnsi" w:cs="Arial"/>
          <w:sz w:val="20"/>
          <w:szCs w:val="20"/>
          <w:lang w:eastAsia="en-US"/>
        </w:rPr>
        <w:t xml:space="preserve">, </w:t>
      </w:r>
      <w:hyperlink r:id="rId12" w:history="1"/>
      <w:r w:rsidRPr="00DC5000">
        <w:rPr>
          <w:rFonts w:eastAsiaTheme="minorHAnsi"/>
        </w:rPr>
        <w:t xml:space="preserve">email: </w:t>
      </w:r>
      <w:r w:rsidR="008977B7">
        <w:t>x</w:t>
      </w:r>
    </w:p>
    <w:p w14:paraId="06A15FB2" w14:textId="77777777" w:rsidR="00E10BFB" w:rsidRDefault="00E10BFB" w:rsidP="00553191">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Petra Klemptová, plánovač přepravy ropy</w:t>
      </w:r>
    </w:p>
    <w:p w14:paraId="77E0EB87" w14:textId="55AF38C9" w:rsidR="00E10BFB" w:rsidRDefault="00E10BFB" w:rsidP="00553191">
      <w:pPr>
        <w:pStyle w:val="Textdokumentu"/>
        <w:spacing w:after="0" w:line="276" w:lineRule="auto"/>
        <w:ind w:left="426" w:hanging="66"/>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 xml:space="preserve">Tel: </w:t>
      </w:r>
      <w:r w:rsidR="008977B7">
        <w:rPr>
          <w:rFonts w:eastAsiaTheme="minorHAnsi" w:cs="Arial"/>
          <w:sz w:val="20"/>
          <w:szCs w:val="20"/>
          <w:lang w:eastAsia="en-US"/>
        </w:rPr>
        <w:t>x</w:t>
      </w:r>
      <w:r>
        <w:rPr>
          <w:rFonts w:eastAsiaTheme="minorHAnsi" w:cs="Arial"/>
          <w:sz w:val="20"/>
          <w:szCs w:val="20"/>
          <w:lang w:eastAsia="en-US"/>
        </w:rPr>
        <w:t xml:space="preserve">, </w:t>
      </w:r>
      <w:hyperlink r:id="rId13" w:history="1">
        <w:r w:rsidRPr="00805DDD">
          <w:rPr>
            <w:rFonts w:eastAsiaTheme="minorHAnsi" w:cs="Arial"/>
            <w:sz w:val="20"/>
            <w:szCs w:val="20"/>
            <w:lang w:eastAsia="en-US"/>
          </w:rPr>
          <w:t xml:space="preserve"> </w:t>
        </w:r>
        <w:r w:rsidRPr="00AA7342">
          <w:rPr>
            <w:rFonts w:eastAsiaTheme="minorHAnsi" w:cs="Arial"/>
            <w:sz w:val="20"/>
            <w:szCs w:val="20"/>
            <w:lang w:eastAsia="en-US"/>
          </w:rPr>
          <w:t xml:space="preserve">email: </w:t>
        </w:r>
        <w:r w:rsidR="008977B7">
          <w:rPr>
            <w:rStyle w:val="Hypertextovodkaz"/>
            <w:rFonts w:eastAsiaTheme="minorHAnsi" w:cs="Arial"/>
            <w:sz w:val="20"/>
            <w:szCs w:val="20"/>
            <w:lang w:eastAsia="en-US"/>
          </w:rPr>
          <w:t>x</w:t>
        </w:r>
      </w:hyperlink>
    </w:p>
    <w:p w14:paraId="0AB89F45" w14:textId="77777777" w:rsidR="00E10BFB" w:rsidRDefault="00E10BFB" w:rsidP="00553191">
      <w:pPr>
        <w:pStyle w:val="Textdokumentu"/>
        <w:spacing w:after="0" w:line="276" w:lineRule="auto"/>
        <w:ind w:left="426" w:hanging="66"/>
        <w:rPr>
          <w:sz w:val="20"/>
          <w:szCs w:val="20"/>
        </w:rPr>
      </w:pPr>
      <w:r>
        <w:tab/>
      </w:r>
      <w:r>
        <w:tab/>
      </w:r>
      <w:r>
        <w:tab/>
      </w:r>
      <w:r>
        <w:tab/>
      </w:r>
      <w:r>
        <w:tab/>
      </w:r>
      <w:r>
        <w:rPr>
          <w:sz w:val="20"/>
          <w:szCs w:val="20"/>
        </w:rPr>
        <w:t>Jiří</w:t>
      </w:r>
      <w:r w:rsidRPr="00384759">
        <w:rPr>
          <w:sz w:val="20"/>
          <w:szCs w:val="20"/>
        </w:rPr>
        <w:t xml:space="preserve"> Palice</w:t>
      </w:r>
      <w:r>
        <w:rPr>
          <w:sz w:val="20"/>
          <w:szCs w:val="20"/>
        </w:rPr>
        <w:t>, plánovač přepravy ropy</w:t>
      </w:r>
    </w:p>
    <w:p w14:paraId="67C2CC0B" w14:textId="0C473288" w:rsidR="00E10BFB" w:rsidRDefault="00E10BFB" w:rsidP="00553191">
      <w:pPr>
        <w:pStyle w:val="Textdokumentu"/>
        <w:spacing w:after="0" w:line="276" w:lineRule="auto"/>
        <w:ind w:left="2550" w:firstLine="282"/>
        <w:rPr>
          <w:sz w:val="20"/>
          <w:szCs w:val="20"/>
        </w:rPr>
      </w:pPr>
      <w:r>
        <w:rPr>
          <w:sz w:val="20"/>
          <w:szCs w:val="20"/>
        </w:rPr>
        <w:t xml:space="preserve">Tel: </w:t>
      </w:r>
      <w:r w:rsidR="008977B7">
        <w:rPr>
          <w:sz w:val="20"/>
          <w:szCs w:val="20"/>
        </w:rPr>
        <w:t>x</w:t>
      </w:r>
      <w:r>
        <w:rPr>
          <w:sz w:val="20"/>
          <w:szCs w:val="20"/>
        </w:rPr>
        <w:t xml:space="preserve">, </w:t>
      </w:r>
      <w:proofErr w:type="spellStart"/>
      <w:r w:rsidR="008977B7">
        <w:t>email:x</w:t>
      </w:r>
      <w:bookmarkStart w:id="0" w:name="_GoBack"/>
      <w:bookmarkEnd w:id="0"/>
      <w:proofErr w:type="spellEnd"/>
    </w:p>
    <w:p w14:paraId="371AA1C1" w14:textId="77777777" w:rsidR="00E10BFB" w:rsidRDefault="00E10BFB" w:rsidP="00553191">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Petr Pavlas, technik ropovodu pro MSR Klobouky</w:t>
      </w:r>
    </w:p>
    <w:p w14:paraId="13BC4833" w14:textId="2858915F" w:rsidR="00E10BFB" w:rsidRDefault="00E10BFB" w:rsidP="00553191">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 xml:space="preserve">Tel: </w:t>
      </w:r>
      <w:r w:rsidR="008977B7">
        <w:rPr>
          <w:rFonts w:eastAsiaTheme="minorHAnsi" w:cs="Arial"/>
          <w:sz w:val="20"/>
          <w:szCs w:val="20"/>
          <w:lang w:eastAsia="en-US"/>
        </w:rPr>
        <w:t>x</w:t>
      </w:r>
      <w:r>
        <w:rPr>
          <w:rFonts w:eastAsiaTheme="minorHAnsi" w:cs="Arial"/>
          <w:sz w:val="20"/>
          <w:szCs w:val="20"/>
          <w:lang w:eastAsia="en-US"/>
        </w:rPr>
        <w:t xml:space="preserve">, </w:t>
      </w:r>
      <w:hyperlink r:id="rId14" w:history="1">
        <w:r w:rsidRPr="00805DDD">
          <w:rPr>
            <w:rFonts w:eastAsiaTheme="minorHAnsi"/>
          </w:rPr>
          <w:t xml:space="preserve"> </w:t>
        </w:r>
        <w:r w:rsidRPr="006D50AC">
          <w:rPr>
            <w:rFonts w:eastAsiaTheme="minorHAnsi"/>
          </w:rPr>
          <w:t xml:space="preserve">email: </w:t>
        </w:r>
        <w:r w:rsidR="008977B7">
          <w:rPr>
            <w:rStyle w:val="Hypertextovodkaz"/>
            <w:rFonts w:eastAsiaTheme="minorHAnsi" w:cs="Arial"/>
            <w:sz w:val="20"/>
            <w:szCs w:val="20"/>
            <w:lang w:eastAsia="en-US"/>
          </w:rPr>
          <w:t>x</w:t>
        </w:r>
      </w:hyperlink>
    </w:p>
    <w:p w14:paraId="392A9343" w14:textId="77777777" w:rsidR="00E10BFB" w:rsidRDefault="00E10BFB" w:rsidP="00553191">
      <w:pPr>
        <w:pStyle w:val="Textdokumentu"/>
        <w:spacing w:after="0" w:line="276" w:lineRule="auto"/>
        <w:ind w:left="426" w:hanging="66"/>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 xml:space="preserve">Tomáš Pekařík, </w:t>
      </w:r>
      <w:proofErr w:type="spellStart"/>
      <w:r>
        <w:rPr>
          <w:rFonts w:eastAsiaTheme="minorHAnsi" w:cs="Arial"/>
          <w:sz w:val="20"/>
          <w:szCs w:val="20"/>
          <w:lang w:eastAsia="en-US"/>
        </w:rPr>
        <w:t>trasař</w:t>
      </w:r>
      <w:proofErr w:type="spellEnd"/>
      <w:r>
        <w:rPr>
          <w:rFonts w:eastAsiaTheme="minorHAnsi" w:cs="Arial"/>
          <w:sz w:val="20"/>
          <w:szCs w:val="20"/>
          <w:lang w:eastAsia="en-US"/>
        </w:rPr>
        <w:t xml:space="preserve"> </w:t>
      </w:r>
    </w:p>
    <w:p w14:paraId="316036CD" w14:textId="047CE7A5" w:rsidR="00E10BFB" w:rsidRDefault="00E10BFB" w:rsidP="00553191">
      <w:pPr>
        <w:pStyle w:val="Textdokumentu"/>
        <w:spacing w:after="0" w:line="276" w:lineRule="auto"/>
        <w:ind w:left="2550" w:firstLine="282"/>
        <w:rPr>
          <w:rStyle w:val="Hypertextovodkaz"/>
          <w:rFonts w:eastAsiaTheme="minorHAnsi" w:cs="Arial"/>
          <w:sz w:val="20"/>
          <w:szCs w:val="20"/>
          <w:lang w:eastAsia="en-US"/>
        </w:rPr>
      </w:pPr>
      <w:r>
        <w:rPr>
          <w:rFonts w:eastAsiaTheme="minorHAnsi" w:cs="Arial"/>
          <w:sz w:val="20"/>
          <w:szCs w:val="20"/>
          <w:lang w:eastAsia="en-US"/>
        </w:rPr>
        <w:t xml:space="preserve">Tel: </w:t>
      </w:r>
      <w:r w:rsidR="008977B7">
        <w:rPr>
          <w:rFonts w:eastAsiaTheme="minorHAnsi" w:cs="Arial"/>
          <w:sz w:val="20"/>
          <w:szCs w:val="20"/>
          <w:lang w:eastAsia="en-US"/>
        </w:rPr>
        <w:t>x</w:t>
      </w:r>
      <w:r>
        <w:rPr>
          <w:rFonts w:eastAsiaTheme="minorHAnsi" w:cs="Arial"/>
          <w:sz w:val="20"/>
          <w:szCs w:val="20"/>
          <w:lang w:eastAsia="en-US"/>
        </w:rPr>
        <w:t xml:space="preserve">, </w:t>
      </w:r>
      <w:hyperlink r:id="rId15" w:history="1">
        <w:r w:rsidRPr="00805DDD">
          <w:rPr>
            <w:rFonts w:eastAsiaTheme="minorHAnsi"/>
          </w:rPr>
          <w:t xml:space="preserve"> </w:t>
        </w:r>
        <w:r w:rsidRPr="006D50AC">
          <w:rPr>
            <w:rFonts w:eastAsiaTheme="minorHAnsi"/>
          </w:rPr>
          <w:t xml:space="preserve">email: </w:t>
        </w:r>
        <w:r w:rsidR="008977B7">
          <w:rPr>
            <w:rStyle w:val="Hypertextovodkaz"/>
            <w:rFonts w:eastAsiaTheme="minorHAnsi" w:cs="Arial"/>
            <w:sz w:val="20"/>
            <w:szCs w:val="20"/>
            <w:lang w:eastAsia="en-US"/>
          </w:rPr>
          <w:t>x</w:t>
        </w:r>
      </w:hyperlink>
    </w:p>
    <w:p w14:paraId="5323188F" w14:textId="77777777" w:rsidR="00E10BFB" w:rsidRDefault="00E10BFB" w:rsidP="00553191">
      <w:pPr>
        <w:pStyle w:val="Textdokumentu"/>
        <w:spacing w:after="0" w:line="276" w:lineRule="auto"/>
        <w:ind w:left="2550" w:firstLine="282"/>
        <w:rPr>
          <w:rFonts w:eastAsiaTheme="minorHAnsi" w:cs="Arial"/>
          <w:sz w:val="20"/>
          <w:szCs w:val="20"/>
          <w:lang w:eastAsia="en-US"/>
        </w:rPr>
      </w:pPr>
    </w:p>
    <w:p w14:paraId="79D2D71C" w14:textId="6C2376F9" w:rsidR="00D9463E" w:rsidRPr="00F17EB7" w:rsidRDefault="00E10BFB" w:rsidP="00553191">
      <w:pPr>
        <w:pStyle w:val="Odstavecseseznamem"/>
        <w:widowControl w:val="0"/>
        <w:numPr>
          <w:ilvl w:val="1"/>
          <w:numId w:val="2"/>
        </w:numPr>
        <w:spacing w:after="120"/>
        <w:ind w:left="431" w:right="74" w:hanging="431"/>
        <w:contextualSpacing w:val="0"/>
        <w:jc w:val="both"/>
        <w:rPr>
          <w:rFonts w:ascii="Arial" w:hAnsi="Arial" w:cs="Arial"/>
        </w:rPr>
      </w:pPr>
      <w:r w:rsidRPr="009A0DBA">
        <w:rPr>
          <w:rFonts w:ascii="Arial" w:hAnsi="Arial" w:cs="Arial"/>
        </w:rPr>
        <w:t xml:space="preserve"> </w:t>
      </w:r>
      <w:r w:rsidR="00F17EB7">
        <w:rPr>
          <w:rFonts w:ascii="Arial" w:hAnsi="Arial" w:cs="Arial"/>
        </w:rPr>
        <w:t>Předpokládaný t</w:t>
      </w:r>
      <w:r w:rsidRPr="009A0DBA">
        <w:rPr>
          <w:rFonts w:ascii="Arial" w:hAnsi="Arial" w:cs="Arial"/>
        </w:rPr>
        <w:t xml:space="preserve">ermín zahájení poskytování služby se stanovuje na </w:t>
      </w:r>
      <w:r w:rsidRPr="00F17EB7">
        <w:rPr>
          <w:rFonts w:ascii="Arial" w:hAnsi="Arial" w:cs="Arial"/>
        </w:rPr>
        <w:t>1.</w:t>
      </w:r>
      <w:r w:rsidR="00211C38" w:rsidRPr="00F17EB7">
        <w:rPr>
          <w:rFonts w:ascii="Arial" w:hAnsi="Arial" w:cs="Arial"/>
        </w:rPr>
        <w:t>8</w:t>
      </w:r>
      <w:r w:rsidRPr="00F17EB7">
        <w:rPr>
          <w:rFonts w:ascii="Arial" w:hAnsi="Arial" w:cs="Arial"/>
        </w:rPr>
        <w:t>.20</w:t>
      </w:r>
      <w:r w:rsidR="00211C38" w:rsidRPr="00F17EB7">
        <w:rPr>
          <w:rFonts w:ascii="Arial" w:hAnsi="Arial" w:cs="Arial"/>
        </w:rPr>
        <w:t>20</w:t>
      </w:r>
      <w:r w:rsidR="00F17EB7">
        <w:rPr>
          <w:rFonts w:ascii="Arial" w:hAnsi="Arial" w:cs="Arial"/>
        </w:rPr>
        <w:t>.</w:t>
      </w:r>
    </w:p>
    <w:p w14:paraId="047207BC" w14:textId="60C1C87A" w:rsidR="00E10BFB" w:rsidRPr="009A0DBA" w:rsidRDefault="00D9463E" w:rsidP="00553191">
      <w:pPr>
        <w:pStyle w:val="Odstavecseseznamem"/>
        <w:widowControl w:val="0"/>
        <w:numPr>
          <w:ilvl w:val="1"/>
          <w:numId w:val="2"/>
        </w:numPr>
        <w:spacing w:after="120"/>
        <w:ind w:left="431" w:right="74" w:hanging="431"/>
        <w:contextualSpacing w:val="0"/>
        <w:jc w:val="both"/>
        <w:rPr>
          <w:rFonts w:ascii="Arial" w:hAnsi="Arial" w:cs="Arial"/>
        </w:rPr>
      </w:pPr>
      <w:r>
        <w:rPr>
          <w:rFonts w:ascii="Arial" w:hAnsi="Arial" w:cs="Arial"/>
        </w:rPr>
        <w:lastRenderedPageBreak/>
        <w:t>Smlouva se uzavírá na dobu 4 let nebo do vyčerpání celkové ceny za služby uvedené v odst. 4.1 článku IV podle toho, která ze skutečností nastane dříve.</w:t>
      </w:r>
    </w:p>
    <w:p w14:paraId="23375B0C" w14:textId="1DACA2EB" w:rsidR="007C60C9" w:rsidRDefault="007C60C9" w:rsidP="00D26D63">
      <w:pPr>
        <w:pStyle w:val="Textdokumentu"/>
        <w:spacing w:after="0" w:line="276" w:lineRule="auto"/>
        <w:ind w:left="360"/>
        <w:rPr>
          <w:rFonts w:eastAsiaTheme="minorHAnsi" w:cs="Arial"/>
          <w:b/>
          <w:sz w:val="20"/>
          <w:szCs w:val="20"/>
          <w:lang w:eastAsia="en-US"/>
        </w:rPr>
      </w:pPr>
    </w:p>
    <w:p w14:paraId="61DB3A6B" w14:textId="77777777" w:rsidR="00F42A83" w:rsidRPr="00342B00" w:rsidRDefault="00110BFF"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IV</w:t>
      </w:r>
    </w:p>
    <w:p w14:paraId="325D0CEA" w14:textId="77777777" w:rsidR="00363E62" w:rsidRPr="00342B00" w:rsidRDefault="00A0295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w:t>
      </w:r>
      <w:r w:rsidR="0091574F">
        <w:rPr>
          <w:rFonts w:eastAsiaTheme="minorHAnsi" w:cs="Arial"/>
          <w:b/>
          <w:sz w:val="20"/>
          <w:szCs w:val="20"/>
          <w:lang w:eastAsia="en-US"/>
        </w:rPr>
        <w:t>poskytnutí služby</w:t>
      </w:r>
      <w:r w:rsidRPr="00342B00">
        <w:rPr>
          <w:rFonts w:eastAsiaTheme="minorHAnsi" w:cs="Arial"/>
          <w:b/>
          <w:sz w:val="20"/>
          <w:szCs w:val="20"/>
          <w:lang w:eastAsia="en-US"/>
        </w:rPr>
        <w:t xml:space="preserve"> </w:t>
      </w:r>
      <w:r w:rsidR="00363E62" w:rsidRPr="00342B00">
        <w:rPr>
          <w:rFonts w:eastAsiaTheme="minorHAnsi" w:cs="Arial"/>
          <w:b/>
          <w:sz w:val="20"/>
          <w:szCs w:val="20"/>
          <w:lang w:eastAsia="en-US"/>
        </w:rPr>
        <w:t>a platební podmínky</w:t>
      </w:r>
    </w:p>
    <w:p w14:paraId="5909EB6A"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A4373E6" w14:textId="2553ED6A" w:rsidR="001C6853" w:rsidRPr="008A35C2" w:rsidRDefault="001C6853" w:rsidP="008A35C2">
      <w:pPr>
        <w:pStyle w:val="Textdokumentu"/>
        <w:numPr>
          <w:ilvl w:val="1"/>
          <w:numId w:val="2"/>
        </w:numPr>
        <w:spacing w:before="120" w:line="240" w:lineRule="auto"/>
        <w:ind w:left="567" w:hanging="573"/>
        <w:rPr>
          <w:rFonts w:eastAsiaTheme="minorHAnsi" w:cs="Arial"/>
          <w:sz w:val="20"/>
          <w:szCs w:val="20"/>
          <w:lang w:eastAsia="en-US"/>
        </w:rPr>
      </w:pPr>
      <w:r w:rsidRPr="008A35C2">
        <w:rPr>
          <w:rFonts w:eastAsiaTheme="minorHAnsi" w:cs="Arial"/>
          <w:sz w:val="20"/>
          <w:szCs w:val="20"/>
          <w:lang w:eastAsia="en-US"/>
        </w:rPr>
        <w:t xml:space="preserve">Celková cena </w:t>
      </w:r>
      <w:r w:rsidR="00795C5B" w:rsidRPr="008A35C2">
        <w:rPr>
          <w:rFonts w:eastAsiaTheme="minorHAnsi" w:cs="Arial"/>
          <w:sz w:val="20"/>
          <w:szCs w:val="20"/>
          <w:lang w:eastAsia="en-US"/>
        </w:rPr>
        <w:t xml:space="preserve">za </w:t>
      </w:r>
      <w:r w:rsidRPr="008A35C2">
        <w:rPr>
          <w:rFonts w:eastAsiaTheme="minorHAnsi" w:cs="Arial"/>
          <w:sz w:val="20"/>
          <w:szCs w:val="20"/>
          <w:lang w:eastAsia="en-US"/>
        </w:rPr>
        <w:t xml:space="preserve">služby </w:t>
      </w:r>
      <w:r w:rsidR="00795C5B" w:rsidRPr="008A35C2">
        <w:rPr>
          <w:rFonts w:eastAsiaTheme="minorHAnsi" w:cs="Arial"/>
          <w:sz w:val="20"/>
          <w:szCs w:val="20"/>
          <w:lang w:eastAsia="en-US"/>
        </w:rPr>
        <w:t xml:space="preserve">nepřekročí částku </w:t>
      </w:r>
      <w:r w:rsidR="00795C5B" w:rsidRPr="008A35C2">
        <w:rPr>
          <w:rFonts w:eastAsiaTheme="minorHAnsi" w:cs="Arial"/>
          <w:b/>
          <w:sz w:val="20"/>
          <w:szCs w:val="20"/>
          <w:lang w:eastAsia="en-US"/>
        </w:rPr>
        <w:t>5.490.000</w:t>
      </w:r>
      <w:r w:rsidR="004943FE" w:rsidRPr="008A35C2">
        <w:rPr>
          <w:rFonts w:eastAsiaTheme="minorHAnsi" w:cs="Arial"/>
          <w:b/>
          <w:sz w:val="20"/>
          <w:szCs w:val="20"/>
          <w:lang w:eastAsia="en-US"/>
        </w:rPr>
        <w:t>,-</w:t>
      </w:r>
      <w:r w:rsidR="00795C5B" w:rsidRPr="008A35C2">
        <w:rPr>
          <w:rFonts w:eastAsiaTheme="minorHAnsi" w:cs="Arial"/>
          <w:b/>
          <w:sz w:val="20"/>
          <w:szCs w:val="20"/>
          <w:lang w:eastAsia="en-US"/>
        </w:rPr>
        <w:t xml:space="preserve"> Kč</w:t>
      </w:r>
      <w:r w:rsidR="00795C5B" w:rsidRPr="008A35C2">
        <w:rPr>
          <w:rFonts w:eastAsiaTheme="minorHAnsi" w:cs="Arial"/>
          <w:sz w:val="20"/>
          <w:szCs w:val="20"/>
          <w:lang w:eastAsia="en-US"/>
        </w:rPr>
        <w:t xml:space="preserve"> bez DPH</w:t>
      </w:r>
      <w:r w:rsidR="00D9463E" w:rsidRPr="008A35C2">
        <w:rPr>
          <w:rFonts w:eastAsiaTheme="minorHAnsi" w:cs="Arial"/>
          <w:sz w:val="20"/>
          <w:szCs w:val="20"/>
          <w:lang w:eastAsia="en-US"/>
        </w:rPr>
        <w:t xml:space="preserve"> a je stanovena ceníkem uvedeným v příloze č. 1 této smlouvy.</w:t>
      </w:r>
    </w:p>
    <w:p w14:paraId="6CC7F8FC" w14:textId="3E3A4475" w:rsidR="00011EFF" w:rsidRPr="00342B00" w:rsidRDefault="00BC5C44"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Faktura – daňový doklad bude objednateli předložen</w:t>
      </w:r>
      <w:r w:rsidR="008850C5">
        <w:rPr>
          <w:rFonts w:eastAsiaTheme="minorHAnsi" w:cs="Arial"/>
          <w:sz w:val="20"/>
          <w:szCs w:val="20"/>
          <w:lang w:eastAsia="en-US"/>
        </w:rPr>
        <w:t>a</w:t>
      </w:r>
      <w:r w:rsidRPr="00342B00">
        <w:rPr>
          <w:rFonts w:eastAsiaTheme="minorHAnsi" w:cs="Arial"/>
          <w:sz w:val="20"/>
          <w:szCs w:val="20"/>
          <w:lang w:eastAsia="en-US"/>
        </w:rPr>
        <w:t xml:space="preserve"> </w:t>
      </w:r>
      <w:r w:rsidR="00D9463E">
        <w:rPr>
          <w:rFonts w:eastAsiaTheme="minorHAnsi" w:cs="Arial"/>
          <w:sz w:val="20"/>
          <w:szCs w:val="20"/>
          <w:lang w:eastAsia="en-US"/>
        </w:rPr>
        <w:t xml:space="preserve">jedenkrát měsíčně </w:t>
      </w:r>
      <w:r w:rsidR="00A919A8">
        <w:rPr>
          <w:rFonts w:eastAsiaTheme="minorHAnsi" w:cs="Arial"/>
          <w:sz w:val="20"/>
          <w:szCs w:val="20"/>
          <w:lang w:eastAsia="en-US"/>
        </w:rPr>
        <w:t xml:space="preserve">a bude k ní připojen </w:t>
      </w:r>
      <w:r w:rsidR="00876662">
        <w:rPr>
          <w:rFonts w:eastAsiaTheme="minorHAnsi" w:cs="Arial"/>
          <w:sz w:val="20"/>
          <w:szCs w:val="20"/>
          <w:lang w:eastAsia="en-US"/>
        </w:rPr>
        <w:t>přehled příslušných protokolů o zkoušce ropy.</w:t>
      </w:r>
    </w:p>
    <w:p w14:paraId="13773FE9" w14:textId="6B98C169" w:rsidR="005B69F3" w:rsidRPr="00342B00" w:rsidRDefault="00BC5C44"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C</w:t>
      </w:r>
      <w:r w:rsidR="00BC3EB0" w:rsidRPr="00342B00">
        <w:rPr>
          <w:rFonts w:eastAsiaTheme="minorHAnsi" w:cs="Arial"/>
          <w:sz w:val="20"/>
          <w:szCs w:val="20"/>
          <w:lang w:eastAsia="en-US"/>
        </w:rPr>
        <w:t>enu</w:t>
      </w:r>
      <w:r w:rsidRPr="00342B00">
        <w:rPr>
          <w:rFonts w:eastAsiaTheme="minorHAnsi" w:cs="Arial"/>
          <w:sz w:val="20"/>
          <w:szCs w:val="20"/>
          <w:lang w:eastAsia="en-US"/>
        </w:rPr>
        <w:t xml:space="preserve"> za </w:t>
      </w:r>
      <w:r w:rsidR="00D61E91">
        <w:rPr>
          <w:rFonts w:eastAsiaTheme="minorHAnsi" w:cs="Arial"/>
          <w:sz w:val="20"/>
          <w:szCs w:val="20"/>
          <w:lang w:eastAsia="en-US"/>
        </w:rPr>
        <w:t>službu</w:t>
      </w:r>
      <w:r w:rsidR="00BC3EB0" w:rsidRPr="00342B00">
        <w:rPr>
          <w:rFonts w:eastAsiaTheme="minorHAnsi" w:cs="Arial"/>
          <w:sz w:val="20"/>
          <w:szCs w:val="20"/>
          <w:lang w:eastAsia="en-US"/>
        </w:rPr>
        <w:t xml:space="preserve"> uhradí </w:t>
      </w:r>
      <w:r w:rsidRPr="00342B00">
        <w:rPr>
          <w:rFonts w:eastAsiaTheme="minorHAnsi" w:cs="Arial"/>
          <w:sz w:val="20"/>
          <w:szCs w:val="20"/>
          <w:lang w:eastAsia="en-US"/>
        </w:rPr>
        <w:t xml:space="preserve">objednatel </w:t>
      </w:r>
      <w:r w:rsidR="00D61E91">
        <w:rPr>
          <w:rFonts w:eastAsiaTheme="minorHAnsi" w:cs="Arial"/>
          <w:sz w:val="20"/>
          <w:szCs w:val="20"/>
          <w:lang w:eastAsia="en-US"/>
        </w:rPr>
        <w:t xml:space="preserve">poskytovateli </w:t>
      </w:r>
      <w:r w:rsidR="00BC3EB0" w:rsidRPr="00342B00">
        <w:rPr>
          <w:rFonts w:eastAsiaTheme="minorHAnsi" w:cs="Arial"/>
          <w:sz w:val="20"/>
          <w:szCs w:val="20"/>
          <w:lang w:eastAsia="en-US"/>
        </w:rPr>
        <w:t xml:space="preserve">na základě řádně doručené faktury – daňového dokladu. Faktura – daňový doklad musí vždy splňovat náležitosti vyplývající z obecně závazných právních předpisů a náležitosti dle zák. č. 235/2004 Sb., o dani z přidané hodnoty, </w:t>
      </w:r>
      <w:r w:rsidR="00F21894">
        <w:rPr>
          <w:rFonts w:eastAsiaTheme="minorHAnsi" w:cs="Arial"/>
          <w:sz w:val="20"/>
          <w:szCs w:val="20"/>
          <w:lang w:eastAsia="en-US"/>
        </w:rPr>
        <w:t>v</w:t>
      </w:r>
      <w:r w:rsidR="00E26B20">
        <w:rPr>
          <w:rFonts w:eastAsiaTheme="minorHAnsi" w:cs="Arial"/>
          <w:sz w:val="20"/>
          <w:szCs w:val="20"/>
          <w:lang w:eastAsia="en-US"/>
        </w:rPr>
        <w:t> </w:t>
      </w:r>
      <w:r w:rsidR="00F21894">
        <w:rPr>
          <w:rFonts w:eastAsiaTheme="minorHAnsi" w:cs="Arial"/>
          <w:sz w:val="20"/>
          <w:szCs w:val="20"/>
          <w:lang w:eastAsia="en-US"/>
        </w:rPr>
        <w:t>platném znění</w:t>
      </w:r>
      <w:r w:rsidR="003F2F2A">
        <w:rPr>
          <w:rFonts w:eastAsiaTheme="minorHAnsi" w:cs="Arial"/>
          <w:sz w:val="20"/>
          <w:szCs w:val="20"/>
          <w:lang w:eastAsia="en-US"/>
        </w:rPr>
        <w:t xml:space="preserve"> (dále jen „</w:t>
      </w:r>
      <w:r w:rsidR="003F2F2A" w:rsidRPr="004833E5">
        <w:rPr>
          <w:rFonts w:eastAsiaTheme="minorHAnsi" w:cs="Arial"/>
          <w:b/>
          <w:sz w:val="20"/>
          <w:szCs w:val="20"/>
          <w:lang w:eastAsia="en-US"/>
        </w:rPr>
        <w:t>zákon o DPH</w:t>
      </w:r>
      <w:r w:rsidR="003F2F2A">
        <w:rPr>
          <w:rFonts w:eastAsiaTheme="minorHAnsi" w:cs="Arial"/>
          <w:sz w:val="20"/>
          <w:szCs w:val="20"/>
          <w:lang w:eastAsia="en-US"/>
        </w:rPr>
        <w:t>“)</w:t>
      </w:r>
      <w:r w:rsidR="00BC3EB0" w:rsidRPr="00342B00">
        <w:rPr>
          <w:rFonts w:eastAsiaTheme="minorHAnsi" w:cs="Arial"/>
          <w:sz w:val="20"/>
          <w:szCs w:val="20"/>
          <w:lang w:eastAsia="en-US"/>
        </w:rPr>
        <w:t>.</w:t>
      </w:r>
      <w:r w:rsidRPr="00342B00">
        <w:rPr>
          <w:rFonts w:eastAsiaTheme="minorHAnsi" w:cs="Arial"/>
          <w:sz w:val="20"/>
          <w:szCs w:val="20"/>
          <w:lang w:eastAsia="en-US"/>
        </w:rPr>
        <w:t xml:space="preserve"> </w:t>
      </w:r>
      <w:r w:rsidR="007C4F71" w:rsidRPr="003558CB">
        <w:rPr>
          <w:rFonts w:eastAsiaTheme="minorHAnsi" w:cs="Arial"/>
          <w:sz w:val="20"/>
          <w:szCs w:val="20"/>
          <w:lang w:eastAsia="en-US"/>
        </w:rPr>
        <w:t>Na každé faktuře</w:t>
      </w:r>
      <w:r w:rsidR="007C4F71">
        <w:rPr>
          <w:rFonts w:eastAsiaTheme="minorHAnsi" w:cs="Arial"/>
          <w:sz w:val="20"/>
          <w:szCs w:val="20"/>
          <w:lang w:eastAsia="en-US"/>
        </w:rPr>
        <w:t xml:space="preserve"> – daňovém dokladu</w:t>
      </w:r>
      <w:r w:rsidR="007C4F71" w:rsidRPr="003558CB">
        <w:rPr>
          <w:rFonts w:eastAsiaTheme="minorHAnsi" w:cs="Arial"/>
          <w:sz w:val="20"/>
          <w:szCs w:val="20"/>
          <w:lang w:eastAsia="en-US"/>
        </w:rPr>
        <w:t xml:space="preserve"> musí být uvedeno číslo smlouvy</w:t>
      </w:r>
      <w:r w:rsidR="00906C00">
        <w:rPr>
          <w:rFonts w:eastAsiaTheme="minorHAnsi" w:cs="Arial"/>
          <w:sz w:val="20"/>
          <w:szCs w:val="20"/>
          <w:lang w:eastAsia="en-US"/>
        </w:rPr>
        <w:t xml:space="preserve"> </w:t>
      </w:r>
      <w:r w:rsidR="00326114">
        <w:rPr>
          <w:rFonts w:eastAsiaTheme="minorHAnsi" w:cs="Arial"/>
          <w:sz w:val="20"/>
          <w:szCs w:val="20"/>
          <w:lang w:eastAsia="en-US"/>
        </w:rPr>
        <w:t xml:space="preserve"> </w:t>
      </w:r>
      <w:r w:rsidR="0066524D">
        <w:rPr>
          <w:rFonts w:eastAsiaTheme="minorHAnsi" w:cs="Arial"/>
          <w:sz w:val="20"/>
          <w:szCs w:val="20"/>
          <w:lang w:eastAsia="en-US"/>
        </w:rPr>
        <w:t xml:space="preserve"> </w:t>
      </w:r>
      <w:r w:rsidR="007C4F71" w:rsidRPr="003558CB">
        <w:rPr>
          <w:rFonts w:eastAsiaTheme="minorHAnsi" w:cs="Arial"/>
          <w:sz w:val="20"/>
          <w:szCs w:val="20"/>
          <w:lang w:eastAsia="en-US"/>
        </w:rPr>
        <w:t>a kontaktní osoba.</w:t>
      </w:r>
    </w:p>
    <w:p w14:paraId="60DB987F" w14:textId="6C1CFBD0" w:rsidR="00BC3EB0" w:rsidRPr="00342B00" w:rsidRDefault="00BC3EB0"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Fakturu – daňový doklad doručí </w:t>
      </w:r>
      <w:r w:rsidR="004150B0">
        <w:rPr>
          <w:rFonts w:eastAsiaTheme="minorHAnsi" w:cs="Arial"/>
          <w:sz w:val="20"/>
          <w:szCs w:val="20"/>
          <w:lang w:eastAsia="en-US"/>
        </w:rPr>
        <w:t>poskytovatel</w:t>
      </w:r>
      <w:r w:rsidRPr="00342B00">
        <w:rPr>
          <w:rFonts w:eastAsiaTheme="minorHAnsi" w:cs="Arial"/>
          <w:sz w:val="20"/>
          <w:szCs w:val="20"/>
          <w:lang w:eastAsia="en-US"/>
        </w:rPr>
        <w:t xml:space="preserve"> na adresu sídla </w:t>
      </w:r>
      <w:r w:rsidR="00BC5C44" w:rsidRPr="00342B00">
        <w:rPr>
          <w:rFonts w:eastAsiaTheme="minorHAnsi" w:cs="Arial"/>
          <w:sz w:val="20"/>
          <w:szCs w:val="20"/>
          <w:lang w:eastAsia="en-US"/>
        </w:rPr>
        <w:t>objednatele</w:t>
      </w:r>
      <w:r w:rsidR="007C4F71">
        <w:rPr>
          <w:rFonts w:eastAsiaTheme="minorHAnsi" w:cs="Arial"/>
          <w:sz w:val="20"/>
          <w:szCs w:val="20"/>
          <w:lang w:eastAsia="en-US"/>
        </w:rPr>
        <w:t xml:space="preserve"> </w:t>
      </w:r>
      <w:r w:rsidR="007C4F71" w:rsidRPr="00CB2633">
        <w:rPr>
          <w:rFonts w:eastAsiaTheme="minorHAnsi" w:cs="Arial"/>
          <w:sz w:val="20"/>
          <w:szCs w:val="20"/>
          <w:lang w:eastAsia="en-US"/>
        </w:rPr>
        <w:t>nebo elektronicky na adresu fakturace@mero.cz, nejpozději</w:t>
      </w:r>
      <w:r w:rsidR="007C4F71" w:rsidRPr="006C02A7">
        <w:rPr>
          <w:rFonts w:eastAsiaTheme="minorHAnsi" w:cs="Arial"/>
          <w:sz w:val="20"/>
          <w:szCs w:val="20"/>
          <w:lang w:eastAsia="en-US"/>
        </w:rPr>
        <w:t xml:space="preserve"> </w:t>
      </w:r>
      <w:r w:rsidR="007C4F71" w:rsidRPr="00CB2633">
        <w:rPr>
          <w:rFonts w:eastAsiaTheme="minorHAnsi" w:cs="Arial"/>
          <w:sz w:val="20"/>
          <w:szCs w:val="20"/>
          <w:lang w:eastAsia="en-US"/>
        </w:rPr>
        <w:t>pátý (5.) kalendářní den měsíce, který následuje po měsíci, ve kterém bylo poskytnuto plnění</w:t>
      </w:r>
      <w:r w:rsidR="00F477C8">
        <w:rPr>
          <w:rFonts w:eastAsiaTheme="minorHAnsi" w:cs="Arial"/>
          <w:sz w:val="20"/>
          <w:szCs w:val="20"/>
          <w:lang w:eastAsia="en-US"/>
        </w:rPr>
        <w:t xml:space="preserve"> dle této smlouvy</w:t>
      </w:r>
      <w:r w:rsidR="007C4F71" w:rsidRPr="00CB2633">
        <w:rPr>
          <w:rFonts w:eastAsiaTheme="minorHAnsi" w:cs="Arial"/>
          <w:sz w:val="20"/>
          <w:szCs w:val="20"/>
          <w:lang w:eastAsia="en-US"/>
        </w:rPr>
        <w:t>.</w:t>
      </w:r>
      <w:r w:rsidRPr="00342B00">
        <w:rPr>
          <w:rFonts w:eastAsiaTheme="minorHAnsi" w:cs="Arial"/>
          <w:sz w:val="20"/>
          <w:szCs w:val="20"/>
          <w:lang w:eastAsia="en-US"/>
        </w:rPr>
        <w:t xml:space="preserve"> Nebude-li </w:t>
      </w:r>
      <w:r w:rsidR="004150B0">
        <w:rPr>
          <w:rFonts w:eastAsiaTheme="minorHAnsi" w:cs="Arial"/>
          <w:sz w:val="20"/>
          <w:szCs w:val="20"/>
          <w:lang w:eastAsia="en-US"/>
        </w:rPr>
        <w:t>poskytovatelem</w:t>
      </w:r>
      <w:r w:rsidRPr="00342B00">
        <w:rPr>
          <w:rFonts w:eastAsiaTheme="minorHAnsi" w:cs="Arial"/>
          <w:sz w:val="20"/>
          <w:szCs w:val="20"/>
          <w:lang w:eastAsia="en-US"/>
        </w:rPr>
        <w:t xml:space="preserve"> předložená faktura – daňový doklad obsahovat náležitosti a údaje v souladu s</w:t>
      </w:r>
      <w:r w:rsidR="008850C5">
        <w:rPr>
          <w:rFonts w:eastAsiaTheme="minorHAnsi" w:cs="Arial"/>
          <w:sz w:val="20"/>
          <w:szCs w:val="20"/>
          <w:lang w:eastAsia="en-US"/>
        </w:rPr>
        <w:t> touto smlouvou</w:t>
      </w:r>
      <w:r w:rsidRPr="00342B00">
        <w:rPr>
          <w:rFonts w:eastAsiaTheme="minorHAnsi" w:cs="Arial"/>
          <w:sz w:val="20"/>
          <w:szCs w:val="20"/>
          <w:lang w:eastAsia="en-US"/>
        </w:rPr>
        <w:t xml:space="preserve">, bude </w:t>
      </w:r>
      <w:r w:rsidR="004150B0">
        <w:rPr>
          <w:rFonts w:eastAsiaTheme="minorHAnsi" w:cs="Arial"/>
          <w:sz w:val="20"/>
          <w:szCs w:val="20"/>
          <w:lang w:eastAsia="en-US"/>
        </w:rPr>
        <w:t>poskytovateli</w:t>
      </w:r>
      <w:r w:rsidRPr="00342B00">
        <w:rPr>
          <w:rFonts w:eastAsiaTheme="minorHAnsi" w:cs="Arial"/>
          <w:sz w:val="20"/>
          <w:szCs w:val="20"/>
          <w:lang w:eastAsia="en-US"/>
        </w:rPr>
        <w:t xml:space="preserve"> </w:t>
      </w:r>
      <w:r w:rsidR="00BC5C44" w:rsidRPr="00342B00">
        <w:rPr>
          <w:rFonts w:eastAsiaTheme="minorHAnsi" w:cs="Arial"/>
          <w:sz w:val="20"/>
          <w:szCs w:val="20"/>
          <w:lang w:eastAsia="en-US"/>
        </w:rPr>
        <w:t>objednatel</w:t>
      </w:r>
      <w:r w:rsidR="00B34BDD" w:rsidRPr="00342B00">
        <w:rPr>
          <w:rFonts w:eastAsiaTheme="minorHAnsi" w:cs="Arial"/>
          <w:sz w:val="20"/>
          <w:szCs w:val="20"/>
          <w:lang w:eastAsia="en-US"/>
        </w:rPr>
        <w:t>e</w:t>
      </w:r>
      <w:r w:rsidR="00BC5C44" w:rsidRPr="00342B00">
        <w:rPr>
          <w:rFonts w:eastAsiaTheme="minorHAnsi" w:cs="Arial"/>
          <w:sz w:val="20"/>
          <w:szCs w:val="20"/>
          <w:lang w:eastAsia="en-US"/>
        </w:rPr>
        <w:t>m</w:t>
      </w:r>
      <w:r w:rsidRPr="00342B00">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4150B0">
        <w:rPr>
          <w:rFonts w:eastAsiaTheme="minorHAnsi" w:cs="Arial"/>
          <w:sz w:val="20"/>
          <w:szCs w:val="20"/>
          <w:lang w:eastAsia="en-US"/>
        </w:rPr>
        <w:t>poskytovatel</w:t>
      </w:r>
      <w:r w:rsidRPr="00342B00">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p>
    <w:p w14:paraId="63762B95" w14:textId="37D698E1" w:rsidR="00BC3EB0" w:rsidRDefault="00530AF1"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Splatnost faktury – daňového dokladu činí 30 dnů od doručení </w:t>
      </w:r>
      <w:r w:rsidR="00915294" w:rsidRPr="00342B00">
        <w:rPr>
          <w:rFonts w:eastAsiaTheme="minorHAnsi" w:cs="Arial"/>
          <w:sz w:val="20"/>
          <w:szCs w:val="20"/>
          <w:lang w:eastAsia="en-US"/>
        </w:rPr>
        <w:t>objednateli</w:t>
      </w:r>
      <w:r w:rsidRPr="00342B00">
        <w:rPr>
          <w:rFonts w:eastAsiaTheme="minorHAnsi" w:cs="Arial"/>
          <w:sz w:val="20"/>
          <w:szCs w:val="20"/>
          <w:lang w:eastAsia="en-US"/>
        </w:rPr>
        <w:t xml:space="preserve">. </w:t>
      </w:r>
    </w:p>
    <w:p w14:paraId="3EB3C515" w14:textId="15D146E9" w:rsidR="00011EFF" w:rsidRPr="00342B00" w:rsidRDefault="00011EFF" w:rsidP="00AE7DF7">
      <w:pPr>
        <w:pStyle w:val="Textdokumentu"/>
        <w:numPr>
          <w:ilvl w:val="1"/>
          <w:numId w:val="2"/>
        </w:numPr>
        <w:spacing w:before="120" w:line="240" w:lineRule="auto"/>
        <w:ind w:left="567" w:hanging="573"/>
        <w:rPr>
          <w:rFonts w:eastAsiaTheme="minorHAnsi" w:cs="Arial"/>
          <w:sz w:val="20"/>
          <w:szCs w:val="20"/>
          <w:lang w:eastAsia="en-US"/>
        </w:rPr>
      </w:pPr>
      <w:r w:rsidRPr="009C19E8">
        <w:rPr>
          <w:rFonts w:cs="Arial"/>
          <w:sz w:val="20"/>
          <w:szCs w:val="20"/>
        </w:rPr>
        <w:t xml:space="preserve">Objednatel má právo proti ceně za </w:t>
      </w:r>
      <w:r>
        <w:rPr>
          <w:rFonts w:cs="Arial"/>
          <w:sz w:val="20"/>
          <w:szCs w:val="20"/>
        </w:rPr>
        <w:t>službu</w:t>
      </w:r>
      <w:r w:rsidRPr="009C19E8">
        <w:rPr>
          <w:rFonts w:cs="Arial"/>
          <w:sz w:val="20"/>
          <w:szCs w:val="20"/>
        </w:rPr>
        <w:t xml:space="preserve"> v souladu s ustanovením § 1982 a násl. občanského zákoníku započíst veškeré své pohledávky vůči </w:t>
      </w:r>
      <w:r>
        <w:rPr>
          <w:rFonts w:cs="Arial"/>
          <w:sz w:val="20"/>
          <w:szCs w:val="20"/>
        </w:rPr>
        <w:t>poskytovateli</w:t>
      </w:r>
      <w:r w:rsidRPr="009C19E8">
        <w:rPr>
          <w:rFonts w:cs="Arial"/>
          <w:sz w:val="20"/>
          <w:szCs w:val="20"/>
        </w:rPr>
        <w:t xml:space="preserve">, zejména pohledávky z titulu smluvních pokut, které bude </w:t>
      </w:r>
      <w:r>
        <w:rPr>
          <w:rFonts w:cs="Arial"/>
          <w:sz w:val="20"/>
          <w:szCs w:val="20"/>
        </w:rPr>
        <w:t>poskytovatel</w:t>
      </w:r>
      <w:r w:rsidRPr="009C19E8">
        <w:rPr>
          <w:rFonts w:cs="Arial"/>
          <w:sz w:val="20"/>
          <w:szCs w:val="20"/>
        </w:rPr>
        <w:t xml:space="preserve"> povinen objednateli podle této smlouvy uhradit</w:t>
      </w:r>
    </w:p>
    <w:p w14:paraId="4772DF1A" w14:textId="51FF8821"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Pokud bude DPH ze strany </w:t>
      </w:r>
      <w:r w:rsidR="004150B0">
        <w:rPr>
          <w:rFonts w:eastAsiaTheme="minorHAnsi" w:cs="Arial"/>
          <w:sz w:val="20"/>
          <w:szCs w:val="20"/>
          <w:lang w:eastAsia="en-US"/>
        </w:rPr>
        <w:t>poskytovatele</w:t>
      </w:r>
      <w:r w:rsidRPr="00342B00">
        <w:rPr>
          <w:rFonts w:eastAsiaTheme="minorHAnsi" w:cs="Arial"/>
          <w:sz w:val="20"/>
          <w:szCs w:val="20"/>
          <w:lang w:eastAsia="en-US"/>
        </w:rPr>
        <w:t xml:space="preserve"> aplikovatelná, vyúčtuje </w:t>
      </w:r>
      <w:r w:rsidR="003F2F2A">
        <w:rPr>
          <w:rFonts w:eastAsiaTheme="minorHAnsi" w:cs="Arial"/>
          <w:sz w:val="20"/>
          <w:szCs w:val="20"/>
          <w:lang w:eastAsia="en-US"/>
        </w:rPr>
        <w:t>poskytovatel</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tuto DPH při fakturaci </w:t>
      </w:r>
      <w:r w:rsidR="003F2F2A">
        <w:rPr>
          <w:rFonts w:eastAsiaTheme="minorHAnsi" w:cs="Arial"/>
          <w:sz w:val="20"/>
          <w:szCs w:val="20"/>
          <w:lang w:eastAsia="en-US"/>
        </w:rPr>
        <w:t>ceny za službu</w:t>
      </w:r>
      <w:r w:rsidRPr="00342B00">
        <w:rPr>
          <w:rFonts w:eastAsiaTheme="minorHAnsi" w:cs="Arial"/>
          <w:sz w:val="20"/>
          <w:szCs w:val="20"/>
          <w:lang w:eastAsia="en-US"/>
        </w:rPr>
        <w:t xml:space="preserve"> a zahrne ji do této faktury. DPH vyúčtovaná v souladu s tímto ustanovením smlouvy se stane součástí </w:t>
      </w:r>
      <w:r w:rsidR="00110BFF" w:rsidRPr="00342B00">
        <w:rPr>
          <w:rFonts w:eastAsiaTheme="minorHAnsi" w:cs="Arial"/>
          <w:sz w:val="20"/>
          <w:szCs w:val="20"/>
          <w:lang w:eastAsia="en-US"/>
        </w:rPr>
        <w:t xml:space="preserve">ceny za </w:t>
      </w:r>
      <w:r w:rsidR="003F2F2A">
        <w:rPr>
          <w:rFonts w:eastAsiaTheme="minorHAnsi" w:cs="Arial"/>
          <w:sz w:val="20"/>
          <w:szCs w:val="20"/>
          <w:lang w:eastAsia="en-US"/>
        </w:rPr>
        <w:t>službu</w:t>
      </w:r>
      <w:r w:rsidRPr="00342B00">
        <w:rPr>
          <w:rFonts w:eastAsiaTheme="minorHAnsi" w:cs="Arial"/>
          <w:sz w:val="20"/>
          <w:szCs w:val="20"/>
          <w:lang w:eastAsia="en-US"/>
        </w:rPr>
        <w:t>. Pokud DPH nebude v souladu s</w:t>
      </w:r>
      <w:r w:rsidR="00E26B20">
        <w:rPr>
          <w:rFonts w:eastAsiaTheme="minorHAnsi" w:cs="Arial"/>
          <w:sz w:val="20"/>
          <w:szCs w:val="20"/>
          <w:lang w:eastAsia="en-US"/>
        </w:rPr>
        <w:t> </w:t>
      </w:r>
      <w:r w:rsidRPr="00342B00">
        <w:rPr>
          <w:rFonts w:eastAsiaTheme="minorHAnsi" w:cs="Arial"/>
          <w:sz w:val="20"/>
          <w:szCs w:val="20"/>
          <w:lang w:eastAsia="en-US"/>
        </w:rPr>
        <w:t xml:space="preserve">předpisy upravujícími uplatnění DPH v České republice ze strany </w:t>
      </w:r>
      <w:r w:rsidR="00CA60D9">
        <w:rPr>
          <w:rFonts w:eastAsiaTheme="minorHAnsi" w:cs="Arial"/>
          <w:sz w:val="20"/>
          <w:szCs w:val="20"/>
          <w:lang w:eastAsia="en-US"/>
        </w:rPr>
        <w:t>poskytovatel</w:t>
      </w:r>
      <w:r w:rsidR="00110BFF" w:rsidRPr="00342B00">
        <w:rPr>
          <w:rFonts w:eastAsiaTheme="minorHAnsi" w:cs="Arial"/>
          <w:sz w:val="20"/>
          <w:szCs w:val="20"/>
          <w:lang w:eastAsia="en-US"/>
        </w:rPr>
        <w:t>e</w:t>
      </w:r>
      <w:r w:rsidRPr="00342B00">
        <w:rPr>
          <w:rFonts w:eastAsiaTheme="minorHAnsi" w:cs="Arial"/>
          <w:sz w:val="20"/>
          <w:szCs w:val="20"/>
          <w:lang w:eastAsia="en-US"/>
        </w:rPr>
        <w:t xml:space="preserve"> aplikovatelná, k ceně </w:t>
      </w:r>
      <w:r w:rsidR="003F2F2A">
        <w:rPr>
          <w:rFonts w:eastAsiaTheme="minorHAnsi" w:cs="Arial"/>
          <w:sz w:val="20"/>
          <w:szCs w:val="20"/>
          <w:lang w:eastAsia="en-US"/>
        </w:rPr>
        <w:t>za službu</w:t>
      </w:r>
      <w:r w:rsidR="003F2F2A" w:rsidRPr="00342B00">
        <w:rPr>
          <w:rFonts w:eastAsiaTheme="minorHAnsi" w:cs="Arial"/>
          <w:sz w:val="20"/>
          <w:szCs w:val="20"/>
          <w:lang w:eastAsia="en-US"/>
        </w:rPr>
        <w:t xml:space="preserve"> </w:t>
      </w:r>
      <w:r w:rsidRPr="00342B00">
        <w:rPr>
          <w:rFonts w:eastAsiaTheme="minorHAnsi" w:cs="Arial"/>
          <w:sz w:val="20"/>
          <w:szCs w:val="20"/>
          <w:lang w:eastAsia="en-US"/>
        </w:rPr>
        <w:t xml:space="preserve">stanovené podle bodu </w:t>
      </w:r>
      <w:r w:rsidR="00110BFF" w:rsidRPr="00342B00">
        <w:rPr>
          <w:rFonts w:eastAsiaTheme="minorHAnsi" w:cs="Arial"/>
          <w:sz w:val="20"/>
          <w:szCs w:val="20"/>
          <w:lang w:eastAsia="en-US"/>
        </w:rPr>
        <w:t>4</w:t>
      </w:r>
      <w:r w:rsidRPr="00342B00">
        <w:rPr>
          <w:rFonts w:eastAsiaTheme="minorHAnsi" w:cs="Arial"/>
          <w:sz w:val="20"/>
          <w:szCs w:val="20"/>
          <w:lang w:eastAsia="en-US"/>
        </w:rPr>
        <w:t>.1 této smlouvy nebude připočtena žádná DPH.</w:t>
      </w:r>
    </w:p>
    <w:p w14:paraId="1CE5B879" w14:textId="77777777" w:rsidR="00CA5B0D"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registrovaným plátcem DPH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33E2AD22" w14:textId="77777777"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prohlašuje, že k datu podpisu této smlouvy je registrovaným plátcem DPH v České republice. </w:t>
      </w:r>
      <w:r w:rsidR="00110BFF" w:rsidRPr="00342B00">
        <w:rPr>
          <w:rFonts w:eastAsiaTheme="minorHAnsi" w:cs="Arial"/>
          <w:sz w:val="20"/>
          <w:szCs w:val="20"/>
          <w:lang w:eastAsia="en-US"/>
        </w:rPr>
        <w:t>Objednatel</w:t>
      </w:r>
      <w:r w:rsidRPr="00342B00">
        <w:rPr>
          <w:rFonts w:eastAsiaTheme="minorHAnsi" w:cs="Arial"/>
          <w:sz w:val="20"/>
          <w:szCs w:val="20"/>
          <w:lang w:eastAsia="en-US"/>
        </w:rPr>
        <w:t xml:space="preserve"> se zavazuje </w:t>
      </w:r>
      <w:r w:rsidR="00CA60D9">
        <w:rPr>
          <w:rFonts w:eastAsiaTheme="minorHAnsi" w:cs="Arial"/>
          <w:sz w:val="20"/>
          <w:szCs w:val="20"/>
          <w:lang w:eastAsia="en-US"/>
        </w:rPr>
        <w:t>poskytovatel</w:t>
      </w:r>
      <w:r w:rsidR="00110BFF" w:rsidRPr="00342B00">
        <w:rPr>
          <w:rFonts w:eastAsiaTheme="minorHAnsi" w:cs="Arial"/>
          <w:sz w:val="20"/>
          <w:szCs w:val="20"/>
          <w:lang w:eastAsia="en-US"/>
        </w:rPr>
        <w:t>i</w:t>
      </w:r>
      <w:r w:rsidRPr="00342B00">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1A18CD84" w14:textId="3D069DC0" w:rsidR="00CA5B0D"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Pro účely správného uplatnění DPH </w:t>
      </w:r>
      <w:r w:rsidR="004150B0">
        <w:rPr>
          <w:rFonts w:eastAsiaTheme="minorHAnsi" w:cs="Arial"/>
          <w:sz w:val="20"/>
          <w:szCs w:val="20"/>
          <w:lang w:eastAsia="en-US"/>
        </w:rPr>
        <w:t>poskytovatel</w:t>
      </w:r>
      <w:r w:rsidRPr="00342B00">
        <w:rPr>
          <w:rFonts w:eastAsiaTheme="minorHAnsi" w:cs="Arial"/>
          <w:sz w:val="20"/>
          <w:szCs w:val="20"/>
          <w:lang w:eastAsia="en-US"/>
        </w:rPr>
        <w:t xml:space="preserve"> prohlašuje, že k datu podpisu této smlouvy je v souladu s předpisy upravujícími uplatnění DPH v České republice usazen v České republice. </w:t>
      </w:r>
      <w:r w:rsidR="004150B0">
        <w:rPr>
          <w:rFonts w:eastAsiaTheme="minorHAnsi" w:cs="Arial"/>
          <w:sz w:val="20"/>
          <w:szCs w:val="20"/>
          <w:lang w:eastAsia="en-US"/>
        </w:rPr>
        <w:t>Poskytovatel</w:t>
      </w:r>
      <w:r w:rsidRPr="00342B00">
        <w:rPr>
          <w:rFonts w:eastAsiaTheme="minorHAnsi" w:cs="Arial"/>
          <w:sz w:val="20"/>
          <w:szCs w:val="20"/>
          <w:lang w:eastAsia="en-US"/>
        </w:rPr>
        <w:t xml:space="preserve"> se zavazuje </w:t>
      </w:r>
      <w:r w:rsidR="00110BFF" w:rsidRPr="00342B00">
        <w:rPr>
          <w:rFonts w:eastAsiaTheme="minorHAnsi" w:cs="Arial"/>
          <w:sz w:val="20"/>
          <w:szCs w:val="20"/>
          <w:lang w:eastAsia="en-US"/>
        </w:rPr>
        <w:t>objednateli</w:t>
      </w:r>
      <w:r w:rsidRPr="00342B00">
        <w:rPr>
          <w:rFonts w:eastAsiaTheme="minorHAnsi" w:cs="Arial"/>
          <w:sz w:val="20"/>
          <w:szCs w:val="20"/>
          <w:lang w:eastAsia="en-US"/>
        </w:rPr>
        <w:t xml:space="preserve"> písemně oznámit skutečnost, že v souladu s</w:t>
      </w:r>
      <w:r w:rsidR="00E26B20">
        <w:rPr>
          <w:rFonts w:eastAsiaTheme="minorHAnsi" w:cs="Arial"/>
          <w:sz w:val="20"/>
          <w:szCs w:val="20"/>
          <w:lang w:eastAsia="en-US"/>
        </w:rPr>
        <w:t> </w:t>
      </w:r>
      <w:r w:rsidRPr="00342B00">
        <w:rPr>
          <w:rFonts w:eastAsiaTheme="minorHAnsi" w:cs="Arial"/>
          <w:sz w:val="20"/>
          <w:szCs w:val="20"/>
          <w:lang w:eastAsia="en-US"/>
        </w:rPr>
        <w:t>předpisy upravujícími uplatnění DPH v České republice přestal být považován za osobu usazenou v</w:t>
      </w:r>
      <w:r w:rsidR="00B56200">
        <w:rPr>
          <w:rFonts w:eastAsiaTheme="minorHAnsi" w:cs="Arial"/>
          <w:sz w:val="20"/>
          <w:szCs w:val="20"/>
          <w:lang w:eastAsia="en-US"/>
        </w:rPr>
        <w:t> </w:t>
      </w:r>
      <w:r w:rsidRPr="00342B00">
        <w:rPr>
          <w:rFonts w:eastAsiaTheme="minorHAnsi" w:cs="Arial"/>
          <w:sz w:val="20"/>
          <w:szCs w:val="20"/>
          <w:lang w:eastAsia="en-US"/>
        </w:rPr>
        <w:t xml:space="preserve">České republice, a to nejpozději do 15 dnů ode dne, kdy tato skutečnost nastala. </w:t>
      </w:r>
    </w:p>
    <w:p w14:paraId="44910477" w14:textId="77777777" w:rsidR="00CA5B0D" w:rsidRPr="00342B00" w:rsidRDefault="004150B0" w:rsidP="00AE7DF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CA5B0D" w:rsidRPr="00342B00">
        <w:rPr>
          <w:rFonts w:eastAsiaTheme="minorHAnsi" w:cs="Arial"/>
          <w:sz w:val="20"/>
          <w:szCs w:val="20"/>
          <w:lang w:eastAsia="en-US"/>
        </w:rPr>
        <w:t xml:space="preserve"> se zavazuje vrátit bez zbytečného odkladu veškerou neoprávněně vyúčtovanou DPH, kterou objednatel </w:t>
      </w:r>
      <w:r>
        <w:rPr>
          <w:rFonts w:eastAsiaTheme="minorHAnsi" w:cs="Arial"/>
          <w:sz w:val="20"/>
          <w:szCs w:val="20"/>
          <w:lang w:eastAsia="en-US"/>
        </w:rPr>
        <w:t>poskytovatel</w:t>
      </w:r>
      <w:r w:rsidR="00CA5B0D" w:rsidRPr="00342B00">
        <w:rPr>
          <w:rFonts w:eastAsiaTheme="minorHAnsi" w:cs="Arial"/>
          <w:sz w:val="20"/>
          <w:szCs w:val="20"/>
          <w:lang w:eastAsia="en-US"/>
        </w:rPr>
        <w:t xml:space="preserve">i uhradil. Dále se </w:t>
      </w:r>
      <w:r>
        <w:rPr>
          <w:rFonts w:eastAsiaTheme="minorHAnsi" w:cs="Arial"/>
          <w:sz w:val="20"/>
          <w:szCs w:val="20"/>
          <w:lang w:eastAsia="en-US"/>
        </w:rPr>
        <w:t>poskytovatel</w:t>
      </w:r>
      <w:r w:rsidR="00CA5B0D" w:rsidRPr="00342B00">
        <w:rPr>
          <w:rFonts w:eastAsiaTheme="minorHAnsi" w:cs="Arial"/>
          <w:sz w:val="20"/>
          <w:szCs w:val="20"/>
          <w:lang w:eastAsia="en-US"/>
        </w:rPr>
        <w:t xml:space="preserve"> zavazuje uhradit objednateli škodu, která by objednateli v důsledku nesprávně vyúčtované DPH </w:t>
      </w:r>
      <w:r>
        <w:rPr>
          <w:rFonts w:eastAsiaTheme="minorHAnsi" w:cs="Arial"/>
          <w:sz w:val="20"/>
          <w:szCs w:val="20"/>
          <w:lang w:eastAsia="en-US"/>
        </w:rPr>
        <w:t>poskytovatelem</w:t>
      </w:r>
      <w:r w:rsidR="00CA5B0D" w:rsidRPr="00342B00">
        <w:rPr>
          <w:rFonts w:eastAsiaTheme="minorHAnsi" w:cs="Arial"/>
          <w:sz w:val="20"/>
          <w:szCs w:val="20"/>
          <w:lang w:eastAsia="en-US"/>
        </w:rPr>
        <w:t xml:space="preserve"> vznikla.</w:t>
      </w:r>
    </w:p>
    <w:p w14:paraId="58B6B6F5" w14:textId="77777777" w:rsidR="00CA5B0D" w:rsidRPr="00342B00" w:rsidRDefault="006E7DD9"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Objednatel</w:t>
      </w:r>
      <w:r w:rsidR="00CA5B0D" w:rsidRPr="00342B00">
        <w:rPr>
          <w:rFonts w:eastAsiaTheme="minorHAnsi" w:cs="Arial"/>
          <w:sz w:val="20"/>
          <w:szCs w:val="20"/>
          <w:lang w:eastAsia="en-US"/>
        </w:rPr>
        <w:t xml:space="preserve"> není povinen hradit jakékoliv finanční částky podle této smlouvy na jiný bankovní účet, než je ten, který je zřízen bankou ve prospěch </w:t>
      </w:r>
      <w:r w:rsidR="004150B0">
        <w:rPr>
          <w:rFonts w:eastAsiaTheme="minorHAnsi" w:cs="Arial"/>
          <w:sz w:val="20"/>
          <w:szCs w:val="20"/>
          <w:lang w:eastAsia="en-US"/>
        </w:rPr>
        <w:t>poskytovatele</w:t>
      </w:r>
      <w:r w:rsidR="00CA5B0D" w:rsidRPr="00342B00">
        <w:rPr>
          <w:rFonts w:eastAsiaTheme="minorHAnsi" w:cs="Arial"/>
          <w:sz w:val="20"/>
          <w:szCs w:val="20"/>
          <w:lang w:eastAsia="en-US"/>
        </w:rPr>
        <w:t xml:space="preserve">, a současně, který je správcem daně zveřejněn způsobem umožňujícím dálkový přístup, a současně, který není veden poskytovatelem platebních služeb mimo Českou republiku. </w:t>
      </w:r>
    </w:p>
    <w:p w14:paraId="630831D7" w14:textId="592C3CBF" w:rsidR="00FA7427" w:rsidRPr="00342B00" w:rsidRDefault="00CA5B0D" w:rsidP="00AE7DF7">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lastRenderedPageBreak/>
        <w:t xml:space="preserve">V případě, že se </w:t>
      </w:r>
      <w:r w:rsidR="004150B0">
        <w:rPr>
          <w:rFonts w:eastAsiaTheme="minorHAnsi" w:cs="Arial"/>
          <w:sz w:val="20"/>
          <w:szCs w:val="20"/>
          <w:lang w:eastAsia="en-US"/>
        </w:rPr>
        <w:t xml:space="preserve">poskytovatel </w:t>
      </w:r>
      <w:r w:rsidRPr="00342B00">
        <w:rPr>
          <w:rFonts w:eastAsiaTheme="minorHAnsi" w:cs="Arial"/>
          <w:sz w:val="20"/>
          <w:szCs w:val="20"/>
          <w:lang w:eastAsia="en-US"/>
        </w:rPr>
        <w:t xml:space="preserve">stane nespolehlivým plátcem ve smyslu zákona </w:t>
      </w:r>
      <w:r w:rsidR="003F2F2A">
        <w:rPr>
          <w:rFonts w:eastAsiaTheme="minorHAnsi" w:cs="Arial"/>
          <w:sz w:val="20"/>
          <w:szCs w:val="20"/>
          <w:lang w:eastAsia="en-US"/>
        </w:rPr>
        <w:t>o DPH</w:t>
      </w:r>
      <w:r w:rsidRPr="00342B00">
        <w:rPr>
          <w:rFonts w:eastAsiaTheme="minorHAnsi" w:cs="Arial"/>
          <w:sz w:val="20"/>
          <w:szCs w:val="20"/>
          <w:lang w:eastAsia="en-US"/>
        </w:rPr>
        <w:t>, popř. obecně závazného právního předpisu nahrazujícího zákon</w:t>
      </w:r>
      <w:r w:rsidR="003F2F2A">
        <w:rPr>
          <w:rFonts w:eastAsiaTheme="minorHAnsi" w:cs="Arial"/>
          <w:sz w:val="20"/>
          <w:szCs w:val="20"/>
          <w:lang w:eastAsia="en-US"/>
        </w:rPr>
        <w:t xml:space="preserve"> o DPH</w:t>
      </w:r>
      <w:r w:rsidRPr="00342B00">
        <w:rPr>
          <w:rFonts w:eastAsiaTheme="minorHAnsi" w:cs="Arial"/>
          <w:sz w:val="20"/>
          <w:szCs w:val="20"/>
          <w:lang w:eastAsia="en-US"/>
        </w:rPr>
        <w:t xml:space="preserve">, </w:t>
      </w:r>
      <w:r w:rsidR="0061639D">
        <w:rPr>
          <w:rFonts w:eastAsiaTheme="minorHAnsi" w:cs="Arial"/>
          <w:sz w:val="20"/>
          <w:szCs w:val="20"/>
          <w:lang w:eastAsia="en-US"/>
        </w:rPr>
        <w:t>uhradí</w:t>
      </w:r>
      <w:r w:rsidR="0061639D" w:rsidRPr="00342B00">
        <w:rPr>
          <w:rFonts w:eastAsiaTheme="minorHAnsi" w:cs="Arial"/>
          <w:sz w:val="20"/>
          <w:szCs w:val="20"/>
          <w:lang w:eastAsia="en-US"/>
        </w:rPr>
        <w:t xml:space="preserve"> </w:t>
      </w:r>
      <w:r w:rsidR="006E7DD9" w:rsidRPr="00342B00">
        <w:rPr>
          <w:rFonts w:eastAsiaTheme="minorHAnsi" w:cs="Arial"/>
          <w:sz w:val="20"/>
          <w:szCs w:val="20"/>
          <w:lang w:eastAsia="en-US"/>
        </w:rPr>
        <w:t>objednatel</w:t>
      </w:r>
      <w:r w:rsidRPr="00342B00">
        <w:rPr>
          <w:rFonts w:eastAsiaTheme="minorHAnsi" w:cs="Arial"/>
          <w:sz w:val="20"/>
          <w:szCs w:val="20"/>
          <w:lang w:eastAsia="en-US"/>
        </w:rPr>
        <w:t xml:space="preserve"> </w:t>
      </w:r>
      <w:r w:rsidR="0061639D" w:rsidRPr="0061639D">
        <w:rPr>
          <w:rFonts w:eastAsiaTheme="minorHAnsi" w:cs="Arial"/>
          <w:sz w:val="20"/>
          <w:szCs w:val="20"/>
          <w:lang w:eastAsia="en-US"/>
        </w:rPr>
        <w:t>DPH z</w:t>
      </w:r>
      <w:r w:rsidR="00B56200">
        <w:rPr>
          <w:rFonts w:eastAsiaTheme="minorHAnsi" w:cs="Arial"/>
          <w:sz w:val="20"/>
          <w:szCs w:val="20"/>
          <w:lang w:eastAsia="en-US"/>
        </w:rPr>
        <w:t> </w:t>
      </w:r>
      <w:r w:rsidR="0061639D" w:rsidRPr="0061639D">
        <w:rPr>
          <w:rFonts w:eastAsiaTheme="minorHAnsi" w:cs="Arial"/>
          <w:sz w:val="20"/>
          <w:szCs w:val="20"/>
          <w:lang w:eastAsia="en-US"/>
        </w:rPr>
        <w:t>přijatého zdanitelného plnění přímo příslušnému správci daně</w:t>
      </w:r>
      <w:r w:rsidRPr="00342B00">
        <w:rPr>
          <w:rFonts w:eastAsiaTheme="minorHAnsi" w:cs="Arial"/>
          <w:sz w:val="20"/>
          <w:szCs w:val="20"/>
          <w:lang w:eastAsia="en-US"/>
        </w:rPr>
        <w:t>.</w:t>
      </w:r>
    </w:p>
    <w:p w14:paraId="4C6CFD24" w14:textId="77777777" w:rsidR="000E6B8D" w:rsidRPr="00342B00" w:rsidRDefault="000E6B8D" w:rsidP="00D26D63">
      <w:pPr>
        <w:pStyle w:val="Textdokumentu"/>
        <w:spacing w:after="0" w:line="276" w:lineRule="auto"/>
        <w:ind w:left="567"/>
        <w:rPr>
          <w:rFonts w:eastAsiaTheme="minorHAnsi" w:cs="Arial"/>
          <w:sz w:val="20"/>
          <w:szCs w:val="20"/>
          <w:lang w:eastAsia="en-US"/>
        </w:rPr>
      </w:pPr>
    </w:p>
    <w:p w14:paraId="0C382779" w14:textId="77777777" w:rsidR="007A73D4" w:rsidRPr="00342B00" w:rsidRDefault="007A73D4"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V</w:t>
      </w:r>
    </w:p>
    <w:p w14:paraId="614EF4D1" w14:textId="77777777" w:rsidR="007A73D4" w:rsidRPr="00342B00" w:rsidRDefault="007A73D4"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Podmínky </w:t>
      </w:r>
      <w:r w:rsidR="005315F9">
        <w:rPr>
          <w:rFonts w:eastAsiaTheme="minorHAnsi" w:cs="Arial"/>
          <w:b/>
          <w:sz w:val="20"/>
          <w:szCs w:val="20"/>
          <w:lang w:eastAsia="en-US"/>
        </w:rPr>
        <w:t>poskytování služby</w:t>
      </w:r>
    </w:p>
    <w:p w14:paraId="50555661"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95CB9F9" w14:textId="3F83E309" w:rsidR="007A73D4" w:rsidRDefault="007A73D4" w:rsidP="00E26B2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Veškerá správní či jiná povolení a rozhodnutí nezbytná k řádnému a nerušenému </w:t>
      </w:r>
      <w:r w:rsidR="005315F9">
        <w:rPr>
          <w:rFonts w:eastAsiaTheme="minorHAnsi" w:cs="Arial"/>
          <w:sz w:val="20"/>
          <w:szCs w:val="20"/>
          <w:lang w:eastAsia="en-US"/>
        </w:rPr>
        <w:t xml:space="preserve">poskytování služby poskytovatelem </w:t>
      </w:r>
      <w:r w:rsidRPr="00342B00">
        <w:rPr>
          <w:rFonts w:eastAsiaTheme="minorHAnsi" w:cs="Arial"/>
          <w:sz w:val="20"/>
          <w:szCs w:val="20"/>
          <w:lang w:eastAsia="en-US"/>
        </w:rPr>
        <w:t xml:space="preserve">zajistí a obstará na své vlastní náklady a nebezpečí výlučně objednatel. </w:t>
      </w:r>
    </w:p>
    <w:p w14:paraId="04FDEC21" w14:textId="77777777" w:rsidR="007A73D4" w:rsidRPr="00342B00" w:rsidRDefault="00C530BC" w:rsidP="00E26B2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7A73D4" w:rsidRPr="00342B00">
        <w:rPr>
          <w:rFonts w:eastAsiaTheme="minorHAnsi" w:cs="Arial"/>
          <w:sz w:val="20"/>
          <w:szCs w:val="20"/>
          <w:lang w:eastAsia="en-US"/>
        </w:rPr>
        <w:t xml:space="preserve"> je</w:t>
      </w:r>
      <w:r>
        <w:rPr>
          <w:rFonts w:eastAsiaTheme="minorHAnsi" w:cs="Arial"/>
          <w:sz w:val="20"/>
          <w:szCs w:val="20"/>
          <w:lang w:eastAsia="en-US"/>
        </w:rPr>
        <w:t xml:space="preserve"> povinen na své náklady při poskytování služby</w:t>
      </w:r>
      <w:r w:rsidR="007A73D4" w:rsidRPr="00342B00">
        <w:rPr>
          <w:rFonts w:eastAsiaTheme="minorHAnsi" w:cs="Arial"/>
          <w:sz w:val="20"/>
          <w:szCs w:val="20"/>
          <w:lang w:eastAsia="en-US"/>
        </w:rPr>
        <w:t xml:space="preserve"> dodržovat nebo zajistit dodržování zejména:</w:t>
      </w:r>
    </w:p>
    <w:p w14:paraId="42AED0B9" w14:textId="77777777" w:rsidR="001C49B4" w:rsidRDefault="007A73D4" w:rsidP="00D26D63">
      <w:pPr>
        <w:pStyle w:val="Textdokumentu"/>
        <w:numPr>
          <w:ilvl w:val="2"/>
          <w:numId w:val="2"/>
        </w:numPr>
        <w:spacing w:after="0" w:line="276" w:lineRule="auto"/>
        <w:ind w:left="1134" w:hanging="567"/>
        <w:rPr>
          <w:rFonts w:eastAsiaTheme="minorHAnsi" w:cs="Arial"/>
          <w:sz w:val="20"/>
          <w:szCs w:val="20"/>
          <w:lang w:eastAsia="en-US"/>
        </w:rPr>
      </w:pPr>
      <w:r w:rsidRPr="00342B00">
        <w:rPr>
          <w:rFonts w:eastAsiaTheme="minorHAnsi" w:cs="Arial"/>
          <w:sz w:val="20"/>
          <w:szCs w:val="20"/>
          <w:lang w:eastAsia="en-US"/>
        </w:rPr>
        <w:t>obecně závazn</w:t>
      </w:r>
      <w:r w:rsidR="00873B29">
        <w:rPr>
          <w:rFonts w:eastAsiaTheme="minorHAnsi" w:cs="Arial"/>
          <w:sz w:val="20"/>
          <w:szCs w:val="20"/>
          <w:lang w:eastAsia="en-US"/>
        </w:rPr>
        <w:t>ých</w:t>
      </w:r>
      <w:r w:rsidRPr="00342B00">
        <w:rPr>
          <w:rFonts w:eastAsiaTheme="minorHAnsi" w:cs="Arial"/>
          <w:sz w:val="20"/>
          <w:szCs w:val="20"/>
          <w:lang w:eastAsia="en-US"/>
        </w:rPr>
        <w:t xml:space="preserve"> právní</w:t>
      </w:r>
      <w:r w:rsidR="00873B29">
        <w:rPr>
          <w:rFonts w:eastAsiaTheme="minorHAnsi" w:cs="Arial"/>
          <w:sz w:val="20"/>
          <w:szCs w:val="20"/>
          <w:lang w:eastAsia="en-US"/>
        </w:rPr>
        <w:t>ch</w:t>
      </w:r>
      <w:r w:rsidRPr="00342B00">
        <w:rPr>
          <w:rFonts w:eastAsiaTheme="minorHAnsi" w:cs="Arial"/>
          <w:sz w:val="20"/>
          <w:szCs w:val="20"/>
          <w:lang w:eastAsia="en-US"/>
        </w:rPr>
        <w:t xml:space="preserve"> předpis</w:t>
      </w:r>
      <w:r w:rsidR="00873B29">
        <w:rPr>
          <w:rFonts w:eastAsiaTheme="minorHAnsi" w:cs="Arial"/>
          <w:sz w:val="20"/>
          <w:szCs w:val="20"/>
          <w:lang w:eastAsia="en-US"/>
        </w:rPr>
        <w:t>ů</w:t>
      </w:r>
      <w:r w:rsidRPr="00342B00">
        <w:rPr>
          <w:rFonts w:eastAsiaTheme="minorHAnsi" w:cs="Arial"/>
          <w:sz w:val="20"/>
          <w:szCs w:val="20"/>
          <w:lang w:eastAsia="en-US"/>
        </w:rPr>
        <w:t xml:space="preserve">, </w:t>
      </w:r>
    </w:p>
    <w:p w14:paraId="1C585D45" w14:textId="3BE17A0D" w:rsidR="007A73D4" w:rsidRPr="00342B00" w:rsidRDefault="001C49B4" w:rsidP="00D26D63">
      <w:pPr>
        <w:pStyle w:val="Textdokumentu"/>
        <w:numPr>
          <w:ilvl w:val="2"/>
          <w:numId w:val="2"/>
        </w:numPr>
        <w:spacing w:after="0" w:line="276" w:lineRule="auto"/>
        <w:ind w:left="1134" w:hanging="567"/>
        <w:rPr>
          <w:rFonts w:eastAsiaTheme="minorHAnsi" w:cs="Arial"/>
          <w:sz w:val="20"/>
          <w:szCs w:val="20"/>
          <w:lang w:eastAsia="en-US"/>
        </w:rPr>
      </w:pPr>
      <w:r>
        <w:rPr>
          <w:rFonts w:eastAsiaTheme="minorHAnsi" w:cs="Arial"/>
          <w:sz w:val="20"/>
          <w:szCs w:val="20"/>
          <w:lang w:eastAsia="en-US"/>
        </w:rPr>
        <w:t>příslušné technické normy</w:t>
      </w:r>
    </w:p>
    <w:p w14:paraId="10E38497" w14:textId="4005D59B" w:rsidR="006F791A" w:rsidRDefault="000B070C" w:rsidP="00E26B20">
      <w:pPr>
        <w:pStyle w:val="Textdokumentu"/>
        <w:numPr>
          <w:ilvl w:val="1"/>
          <w:numId w:val="2"/>
        </w:numPr>
        <w:spacing w:before="120" w:line="240" w:lineRule="auto"/>
        <w:ind w:left="567" w:hanging="573"/>
        <w:rPr>
          <w:rFonts w:eastAsiaTheme="minorHAnsi" w:cs="Arial"/>
          <w:sz w:val="20"/>
          <w:szCs w:val="20"/>
          <w:lang w:eastAsia="en-US"/>
        </w:rPr>
      </w:pPr>
      <w:bookmarkStart w:id="1" w:name="_Ref2096967"/>
      <w:r>
        <w:rPr>
          <w:rFonts w:eastAsiaTheme="minorHAnsi" w:cs="Arial"/>
          <w:sz w:val="20"/>
          <w:szCs w:val="20"/>
          <w:lang w:eastAsia="en-US"/>
        </w:rPr>
        <w:t>Poskytovatel</w:t>
      </w:r>
      <w:r w:rsidR="006F791A" w:rsidRPr="00FE30BB">
        <w:rPr>
          <w:rFonts w:eastAsiaTheme="minorHAnsi" w:cs="Arial"/>
          <w:sz w:val="20"/>
          <w:szCs w:val="20"/>
          <w:lang w:eastAsia="en-US"/>
        </w:rPr>
        <w:t xml:space="preserve"> je dále povinen </w:t>
      </w:r>
      <w:r w:rsidR="006F791A">
        <w:rPr>
          <w:rFonts w:eastAsiaTheme="minorHAnsi" w:cs="Arial"/>
          <w:sz w:val="20"/>
          <w:szCs w:val="20"/>
          <w:lang w:eastAsia="en-US"/>
        </w:rPr>
        <w:t xml:space="preserve">zajistit, aby </w:t>
      </w:r>
      <w:r w:rsidR="008E0E63">
        <w:rPr>
          <w:rFonts w:eastAsiaTheme="minorHAnsi" w:cs="Arial"/>
          <w:sz w:val="20"/>
          <w:szCs w:val="20"/>
          <w:lang w:eastAsia="en-US"/>
        </w:rPr>
        <w:t>služb</w:t>
      </w:r>
      <w:r w:rsidR="00602545">
        <w:rPr>
          <w:rFonts w:eastAsiaTheme="minorHAnsi" w:cs="Arial"/>
          <w:sz w:val="20"/>
          <w:szCs w:val="20"/>
          <w:lang w:eastAsia="en-US"/>
        </w:rPr>
        <w:t>a</w:t>
      </w:r>
      <w:r w:rsidR="008E0E63">
        <w:rPr>
          <w:rFonts w:eastAsiaTheme="minorHAnsi" w:cs="Arial"/>
          <w:sz w:val="20"/>
          <w:szCs w:val="20"/>
          <w:lang w:eastAsia="en-US"/>
        </w:rPr>
        <w:t xml:space="preserve"> byla realizována</w:t>
      </w:r>
      <w:r w:rsidR="006F791A" w:rsidRPr="00FE30BB">
        <w:rPr>
          <w:rFonts w:eastAsiaTheme="minorHAnsi" w:cs="Arial"/>
          <w:sz w:val="20"/>
          <w:szCs w:val="20"/>
          <w:lang w:eastAsia="en-US"/>
        </w:rPr>
        <w:t xml:space="preserve"> kvalifikovanými osobami majícími potřebné odborné znalosti a dostatečné zkušenosti</w:t>
      </w:r>
      <w:r w:rsidR="006F791A">
        <w:rPr>
          <w:rFonts w:eastAsiaTheme="minorHAnsi" w:cs="Arial"/>
          <w:sz w:val="20"/>
          <w:szCs w:val="20"/>
          <w:lang w:eastAsia="en-US"/>
        </w:rPr>
        <w:t xml:space="preserve">, a </w:t>
      </w:r>
      <w:r w:rsidR="008E0E63">
        <w:rPr>
          <w:rFonts w:eastAsiaTheme="minorHAnsi" w:cs="Arial"/>
          <w:sz w:val="20"/>
          <w:szCs w:val="20"/>
          <w:lang w:eastAsia="en-US"/>
        </w:rPr>
        <w:t>přijmout taková</w:t>
      </w:r>
      <w:r w:rsidR="006F791A" w:rsidRPr="003F61E0">
        <w:rPr>
          <w:rFonts w:eastAsiaTheme="minorHAnsi" w:cs="Arial"/>
          <w:sz w:val="20"/>
          <w:szCs w:val="20"/>
          <w:lang w:eastAsia="en-US"/>
        </w:rPr>
        <w:t xml:space="preserve"> opatření, aby </w:t>
      </w:r>
      <w:r w:rsidR="008E0E63">
        <w:rPr>
          <w:rFonts w:eastAsiaTheme="minorHAnsi" w:cs="Arial"/>
          <w:sz w:val="20"/>
          <w:szCs w:val="20"/>
          <w:lang w:eastAsia="en-US"/>
        </w:rPr>
        <w:t>jejich činností nedocházelo</w:t>
      </w:r>
      <w:r w:rsidR="006F791A">
        <w:rPr>
          <w:rFonts w:eastAsiaTheme="minorHAnsi" w:cs="Arial"/>
          <w:sz w:val="20"/>
          <w:szCs w:val="20"/>
          <w:lang w:eastAsia="en-US"/>
        </w:rPr>
        <w:t xml:space="preserve"> ke škodám na majetku o</w:t>
      </w:r>
      <w:r w:rsidR="006F791A" w:rsidRPr="003F61E0">
        <w:rPr>
          <w:rFonts w:eastAsiaTheme="minorHAnsi" w:cs="Arial"/>
          <w:sz w:val="20"/>
          <w:szCs w:val="20"/>
          <w:lang w:eastAsia="en-US"/>
        </w:rPr>
        <w:t>bjednatele, nebo třetích osob anebo k</w:t>
      </w:r>
      <w:r w:rsidR="00E26B20">
        <w:rPr>
          <w:rFonts w:eastAsiaTheme="minorHAnsi" w:cs="Arial"/>
          <w:sz w:val="20"/>
          <w:szCs w:val="20"/>
          <w:lang w:eastAsia="en-US"/>
        </w:rPr>
        <w:t> </w:t>
      </w:r>
      <w:r w:rsidR="006F791A" w:rsidRPr="003F61E0">
        <w:rPr>
          <w:rFonts w:eastAsiaTheme="minorHAnsi" w:cs="Arial"/>
          <w:sz w:val="20"/>
          <w:szCs w:val="20"/>
          <w:lang w:eastAsia="en-US"/>
        </w:rPr>
        <w:t xml:space="preserve">poškození zdraví </w:t>
      </w:r>
      <w:r w:rsidR="006F791A">
        <w:rPr>
          <w:rFonts w:eastAsiaTheme="minorHAnsi" w:cs="Arial"/>
          <w:sz w:val="20"/>
          <w:szCs w:val="20"/>
          <w:lang w:eastAsia="en-US"/>
        </w:rPr>
        <w:t>o</w:t>
      </w:r>
      <w:r w:rsidR="006F791A" w:rsidRPr="003F61E0">
        <w:rPr>
          <w:rFonts w:eastAsiaTheme="minorHAnsi" w:cs="Arial"/>
          <w:sz w:val="20"/>
          <w:szCs w:val="20"/>
          <w:lang w:eastAsia="en-US"/>
        </w:rPr>
        <w:t>bjednat</w:t>
      </w:r>
      <w:r w:rsidR="006F791A">
        <w:rPr>
          <w:rFonts w:eastAsiaTheme="minorHAnsi" w:cs="Arial"/>
          <w:sz w:val="20"/>
          <w:szCs w:val="20"/>
          <w:lang w:eastAsia="en-US"/>
        </w:rPr>
        <w:t>ele nebo třetích osob, jimž by o</w:t>
      </w:r>
      <w:r w:rsidR="006F791A" w:rsidRPr="003F61E0">
        <w:rPr>
          <w:rFonts w:eastAsiaTheme="minorHAnsi" w:cs="Arial"/>
          <w:sz w:val="20"/>
          <w:szCs w:val="20"/>
          <w:lang w:eastAsia="en-US"/>
        </w:rPr>
        <w:t>bjednatel za takto způsobenou škodu odpovídal.</w:t>
      </w:r>
      <w:bookmarkEnd w:id="1"/>
    </w:p>
    <w:p w14:paraId="4B15700A" w14:textId="77777777" w:rsidR="008812AB" w:rsidRPr="00342B00" w:rsidRDefault="008812AB" w:rsidP="00D26D63">
      <w:pPr>
        <w:pStyle w:val="Textdokumentu"/>
        <w:spacing w:after="0" w:line="276" w:lineRule="auto"/>
        <w:ind w:left="360"/>
        <w:rPr>
          <w:rFonts w:eastAsiaTheme="minorHAnsi" w:cs="Arial"/>
          <w:b/>
          <w:sz w:val="20"/>
          <w:szCs w:val="20"/>
          <w:lang w:eastAsia="en-US"/>
        </w:rPr>
      </w:pPr>
    </w:p>
    <w:p w14:paraId="10780AAD" w14:textId="77777777" w:rsidR="002F1A2A" w:rsidRPr="00342B00" w:rsidRDefault="002F1A2A"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w:t>
      </w:r>
      <w:r w:rsidR="00781006">
        <w:rPr>
          <w:rFonts w:eastAsiaTheme="minorHAnsi" w:cs="Arial"/>
          <w:b/>
          <w:sz w:val="20"/>
          <w:szCs w:val="20"/>
          <w:lang w:eastAsia="en-US"/>
        </w:rPr>
        <w:t xml:space="preserve"> VI</w:t>
      </w:r>
    </w:p>
    <w:p w14:paraId="683E368F" w14:textId="77777777" w:rsidR="001B12E3" w:rsidRPr="00342B00" w:rsidRDefault="001B12E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Odpovědnost za vady, práva z vadného plnění, záruka za jakost</w:t>
      </w:r>
    </w:p>
    <w:p w14:paraId="6606B45B"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EC2AE7C" w14:textId="67F9AEFC" w:rsidR="00781A13" w:rsidRDefault="00781A13" w:rsidP="00326114">
      <w:pPr>
        <w:pStyle w:val="Textdokumentu"/>
        <w:numPr>
          <w:ilvl w:val="1"/>
          <w:numId w:val="2"/>
        </w:numPr>
        <w:spacing w:before="120" w:line="240" w:lineRule="auto"/>
        <w:ind w:left="567" w:hanging="573"/>
        <w:rPr>
          <w:rFonts w:eastAsiaTheme="minorHAnsi" w:cs="Arial"/>
          <w:sz w:val="20"/>
          <w:szCs w:val="20"/>
          <w:lang w:eastAsia="en-US"/>
        </w:rPr>
      </w:pPr>
      <w:r w:rsidRPr="009545B5">
        <w:rPr>
          <w:rFonts w:eastAsiaTheme="minorHAnsi" w:cs="Arial"/>
          <w:sz w:val="20"/>
          <w:szCs w:val="20"/>
          <w:lang w:eastAsia="en-US"/>
        </w:rPr>
        <w:t xml:space="preserve">Smluvní strany výslovně sjednávají, že </w:t>
      </w:r>
      <w:r>
        <w:rPr>
          <w:rFonts w:eastAsiaTheme="minorHAnsi" w:cs="Arial"/>
          <w:sz w:val="20"/>
          <w:szCs w:val="20"/>
          <w:lang w:eastAsia="en-US"/>
        </w:rPr>
        <w:t>objednatel</w:t>
      </w:r>
      <w:r w:rsidRPr="009545B5">
        <w:rPr>
          <w:rFonts w:eastAsiaTheme="minorHAnsi" w:cs="Arial"/>
          <w:sz w:val="20"/>
          <w:szCs w:val="20"/>
          <w:lang w:eastAsia="en-US"/>
        </w:rPr>
        <w:t xml:space="preserve"> není povinen oznámit </w:t>
      </w:r>
      <w:r>
        <w:rPr>
          <w:rFonts w:eastAsiaTheme="minorHAnsi" w:cs="Arial"/>
          <w:sz w:val="20"/>
          <w:szCs w:val="20"/>
          <w:lang w:eastAsia="en-US"/>
        </w:rPr>
        <w:t>poskytovateli</w:t>
      </w:r>
      <w:r w:rsidRPr="009545B5">
        <w:rPr>
          <w:rFonts w:eastAsiaTheme="minorHAnsi" w:cs="Arial"/>
          <w:sz w:val="20"/>
          <w:szCs w:val="20"/>
          <w:lang w:eastAsia="en-US"/>
        </w:rPr>
        <w:t xml:space="preserve"> vady </w:t>
      </w:r>
      <w:r>
        <w:rPr>
          <w:rFonts w:eastAsiaTheme="minorHAnsi" w:cs="Arial"/>
          <w:sz w:val="20"/>
          <w:szCs w:val="20"/>
          <w:lang w:eastAsia="en-US"/>
        </w:rPr>
        <w:t>služby</w:t>
      </w:r>
      <w:r w:rsidRPr="009545B5">
        <w:rPr>
          <w:rFonts w:eastAsiaTheme="minorHAnsi" w:cs="Arial"/>
          <w:sz w:val="20"/>
          <w:szCs w:val="20"/>
          <w:lang w:eastAsia="en-US"/>
        </w:rPr>
        <w:t xml:space="preserve"> bez zbytečného odkladu poté, kdy je zjistil nebo při náležité pozornosti zjistit měl. Smluvní strany tímto výslovně vylučují aplikaci ust</w:t>
      </w:r>
      <w:r w:rsidR="00817F7E">
        <w:rPr>
          <w:rFonts w:eastAsiaTheme="minorHAnsi" w:cs="Arial"/>
          <w:sz w:val="20"/>
          <w:szCs w:val="20"/>
          <w:lang w:eastAsia="en-US"/>
        </w:rPr>
        <w:t>anovení</w:t>
      </w:r>
      <w:r w:rsidRPr="009545B5">
        <w:rPr>
          <w:rFonts w:eastAsiaTheme="minorHAnsi" w:cs="Arial"/>
          <w:sz w:val="20"/>
          <w:szCs w:val="20"/>
          <w:lang w:eastAsia="en-US"/>
        </w:rPr>
        <w:t xml:space="preserve"> § 2111</w:t>
      </w:r>
      <w:r w:rsidR="000B070C" w:rsidRPr="009545B5">
        <w:rPr>
          <w:rFonts w:eastAsiaTheme="minorHAnsi" w:cs="Arial"/>
          <w:sz w:val="20"/>
          <w:szCs w:val="20"/>
          <w:lang w:eastAsia="en-US"/>
        </w:rPr>
        <w:t xml:space="preserve"> a</w:t>
      </w:r>
      <w:r w:rsidRPr="009545B5">
        <w:rPr>
          <w:rFonts w:eastAsiaTheme="minorHAnsi" w:cs="Arial"/>
          <w:sz w:val="20"/>
          <w:szCs w:val="20"/>
          <w:lang w:eastAsia="en-US"/>
        </w:rPr>
        <w:t xml:space="preserve"> § 2112 občanského zákoníku na právní vztah založený touto </w:t>
      </w:r>
      <w:r>
        <w:rPr>
          <w:rFonts w:eastAsiaTheme="minorHAnsi" w:cs="Arial"/>
          <w:sz w:val="20"/>
          <w:szCs w:val="20"/>
          <w:lang w:eastAsia="en-US"/>
        </w:rPr>
        <w:t>s</w:t>
      </w:r>
      <w:r w:rsidRPr="009545B5">
        <w:rPr>
          <w:rFonts w:eastAsiaTheme="minorHAnsi" w:cs="Arial"/>
          <w:sz w:val="20"/>
          <w:szCs w:val="20"/>
          <w:lang w:eastAsia="en-US"/>
        </w:rPr>
        <w:t>mlouvou</w:t>
      </w:r>
      <w:r>
        <w:rPr>
          <w:rFonts w:eastAsiaTheme="minorHAnsi" w:cs="Arial"/>
          <w:sz w:val="20"/>
          <w:szCs w:val="20"/>
          <w:lang w:eastAsia="en-US"/>
        </w:rPr>
        <w:t>.</w:t>
      </w:r>
    </w:p>
    <w:p w14:paraId="3FA9E681" w14:textId="18961B21" w:rsidR="00123DD3" w:rsidRPr="005C7B49" w:rsidRDefault="00123DD3" w:rsidP="00E26B20">
      <w:pPr>
        <w:pStyle w:val="Textdokumentu"/>
        <w:numPr>
          <w:ilvl w:val="1"/>
          <w:numId w:val="2"/>
        </w:numPr>
        <w:spacing w:before="120" w:line="240" w:lineRule="auto"/>
        <w:ind w:left="567" w:hanging="573"/>
        <w:rPr>
          <w:rFonts w:cs="Arial"/>
          <w:sz w:val="20"/>
          <w:szCs w:val="20"/>
        </w:rPr>
      </w:pPr>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poskytovatelem</w:t>
      </w:r>
      <w:r w:rsidRPr="00643FB4">
        <w:rPr>
          <w:rFonts w:eastAsiaTheme="minorHAnsi" w:cs="Arial"/>
          <w:sz w:val="20"/>
          <w:szCs w:val="20"/>
          <w:lang w:eastAsia="en-US"/>
        </w:rPr>
        <w:t xml:space="preserve"> a </w:t>
      </w:r>
      <w:r>
        <w:rPr>
          <w:rFonts w:eastAsiaTheme="minorHAnsi" w:cs="Arial"/>
          <w:sz w:val="20"/>
          <w:szCs w:val="20"/>
          <w:lang w:eastAsia="en-US"/>
        </w:rPr>
        <w:t xml:space="preserve">poskytovatel </w:t>
      </w:r>
      <w:r w:rsidRPr="00B15189">
        <w:rPr>
          <w:rFonts w:eastAsiaTheme="minorHAnsi" w:cs="Arial"/>
          <w:sz w:val="20"/>
          <w:szCs w:val="20"/>
          <w:lang w:eastAsia="en-US"/>
        </w:rPr>
        <w:t>nezačne s odstraňováním nahlášených vad bez zbytečného odkladu</w:t>
      </w:r>
      <w:r w:rsidR="005C7B49">
        <w:rPr>
          <w:rFonts w:eastAsiaTheme="minorHAnsi" w:cs="Arial"/>
          <w:sz w:val="20"/>
          <w:szCs w:val="20"/>
          <w:lang w:eastAsia="en-US"/>
        </w:rPr>
        <w:t xml:space="preserve"> po doručení výzvy objednatele k odstranění vad poskytovateli</w:t>
      </w:r>
      <w:r w:rsidRPr="00B15189">
        <w:rPr>
          <w:rFonts w:eastAsiaTheme="minorHAnsi" w:cs="Arial"/>
          <w:sz w:val="20"/>
          <w:szCs w:val="20"/>
          <w:lang w:eastAsia="en-US"/>
        </w:rPr>
        <w:t>, nebo tyto bez zbytečného</w:t>
      </w:r>
      <w:r>
        <w:rPr>
          <w:rFonts w:eastAsiaTheme="minorHAnsi" w:cs="Arial"/>
          <w:sz w:val="20"/>
          <w:szCs w:val="20"/>
          <w:lang w:eastAsia="en-US"/>
        </w:rPr>
        <w:t xml:space="preserve"> </w:t>
      </w:r>
      <w:r w:rsidRPr="00B15189">
        <w:rPr>
          <w:rFonts w:eastAsiaTheme="minorHAnsi" w:cs="Arial"/>
          <w:sz w:val="20"/>
          <w:szCs w:val="20"/>
          <w:lang w:eastAsia="en-US"/>
        </w:rPr>
        <w:t xml:space="preserve">odkladu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 xml:space="preserve">osob, a to na náklady </w:t>
      </w:r>
      <w:r>
        <w:rPr>
          <w:rFonts w:eastAsiaTheme="minorHAnsi" w:cs="Arial"/>
          <w:sz w:val="20"/>
          <w:szCs w:val="20"/>
          <w:lang w:eastAsia="en-US"/>
        </w:rPr>
        <w:t>poskytovatele.</w:t>
      </w:r>
    </w:p>
    <w:p w14:paraId="0BD12F64" w14:textId="413AB4B3" w:rsidR="001B12E3" w:rsidRPr="00342B00" w:rsidRDefault="001B12E3" w:rsidP="00E26B2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Ve smyslu ust</w:t>
      </w:r>
      <w:r w:rsidR="00817F7E">
        <w:rPr>
          <w:rFonts w:eastAsiaTheme="minorHAnsi" w:cs="Arial"/>
          <w:sz w:val="20"/>
          <w:szCs w:val="20"/>
          <w:lang w:eastAsia="en-US"/>
        </w:rPr>
        <w:t>anovení</w:t>
      </w:r>
      <w:r w:rsidRPr="00342B00">
        <w:rPr>
          <w:rFonts w:eastAsiaTheme="minorHAnsi" w:cs="Arial"/>
          <w:sz w:val="20"/>
          <w:szCs w:val="20"/>
          <w:lang w:eastAsia="en-US"/>
        </w:rPr>
        <w:t xml:space="preserve"> § 2106 občanského zákoníku považují smluvní strany vadné plnění za podstatné porušení smlouvy s tím vyplývajícími důsledky.</w:t>
      </w:r>
    </w:p>
    <w:p w14:paraId="1C78E766" w14:textId="6551E2F5" w:rsidR="005F0450" w:rsidRDefault="005F0450" w:rsidP="00D26D63">
      <w:pPr>
        <w:pStyle w:val="Textdokumentu"/>
        <w:spacing w:after="0" w:line="276" w:lineRule="auto"/>
        <w:ind w:left="567"/>
        <w:rPr>
          <w:rFonts w:eastAsiaTheme="minorHAnsi" w:cs="Arial"/>
          <w:sz w:val="20"/>
          <w:szCs w:val="20"/>
          <w:lang w:eastAsia="en-US"/>
        </w:rPr>
      </w:pPr>
    </w:p>
    <w:p w14:paraId="58674788" w14:textId="77777777" w:rsidR="008E3D07" w:rsidRPr="00342B00" w:rsidRDefault="00781006" w:rsidP="00B56200">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Čl. VII</w:t>
      </w:r>
    </w:p>
    <w:p w14:paraId="0D301A2E" w14:textId="77777777" w:rsidR="008E3D07" w:rsidRPr="00342B00" w:rsidRDefault="008E3D07"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14:paraId="1F4073A1"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E50FE42" w14:textId="73491F98" w:rsidR="00970856" w:rsidRPr="0006764B"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06764B">
        <w:rPr>
          <w:rFonts w:eastAsiaTheme="minorHAnsi" w:cs="Arial"/>
          <w:sz w:val="20"/>
          <w:szCs w:val="20"/>
          <w:lang w:eastAsia="en-US"/>
        </w:rPr>
        <w:t>V</w:t>
      </w:r>
      <w:r w:rsidR="00011131">
        <w:rPr>
          <w:rFonts w:eastAsiaTheme="minorHAnsi" w:cs="Arial"/>
          <w:sz w:val="20"/>
          <w:szCs w:val="20"/>
          <w:lang w:eastAsia="en-US"/>
        </w:rPr>
        <w:t> </w:t>
      </w:r>
      <w:r w:rsidRPr="0006764B">
        <w:rPr>
          <w:rFonts w:eastAsiaTheme="minorHAnsi" w:cs="Arial"/>
          <w:sz w:val="20"/>
          <w:szCs w:val="20"/>
          <w:lang w:eastAsia="en-US"/>
        </w:rPr>
        <w:t>případě</w:t>
      </w:r>
      <w:r w:rsidR="00011131">
        <w:rPr>
          <w:rFonts w:eastAsiaTheme="minorHAnsi" w:cs="Arial"/>
          <w:sz w:val="20"/>
          <w:szCs w:val="20"/>
          <w:lang w:eastAsia="en-US"/>
        </w:rPr>
        <w:t>, že analýza</w:t>
      </w:r>
      <w:r w:rsidR="00DF74CA">
        <w:rPr>
          <w:rFonts w:eastAsiaTheme="minorHAnsi" w:cs="Arial"/>
          <w:sz w:val="20"/>
          <w:szCs w:val="20"/>
          <w:lang w:eastAsia="en-US"/>
        </w:rPr>
        <w:t xml:space="preserve"> vč. vyhotovení písemného protokolu o zkoušce</w:t>
      </w:r>
      <w:r w:rsidR="00011131">
        <w:rPr>
          <w:rFonts w:eastAsiaTheme="minorHAnsi" w:cs="Arial"/>
          <w:sz w:val="20"/>
          <w:szCs w:val="20"/>
          <w:lang w:eastAsia="en-US"/>
        </w:rPr>
        <w:t xml:space="preserve"> nebude provedena ve lhůtě dle odst. 2.4 této smlouvy</w:t>
      </w:r>
      <w:r w:rsidR="000E02C4">
        <w:rPr>
          <w:rFonts w:eastAsiaTheme="minorHAnsi" w:cs="Arial"/>
          <w:sz w:val="20"/>
          <w:szCs w:val="20"/>
          <w:lang w:eastAsia="en-US"/>
        </w:rPr>
        <w:t xml:space="preserve">, je objednatel oprávněn požadovat zaplacení </w:t>
      </w:r>
      <w:r w:rsidRPr="0006764B">
        <w:rPr>
          <w:rFonts w:eastAsiaTheme="minorHAnsi" w:cs="Arial"/>
          <w:sz w:val="20"/>
          <w:szCs w:val="20"/>
          <w:lang w:eastAsia="en-US"/>
        </w:rPr>
        <w:t>smluvní pokut</w:t>
      </w:r>
      <w:r w:rsidR="000E02C4">
        <w:rPr>
          <w:rFonts w:eastAsiaTheme="minorHAnsi" w:cs="Arial"/>
          <w:sz w:val="20"/>
          <w:szCs w:val="20"/>
          <w:lang w:eastAsia="en-US"/>
        </w:rPr>
        <w:t>y</w:t>
      </w:r>
      <w:r w:rsidRPr="0006764B">
        <w:rPr>
          <w:rFonts w:eastAsiaTheme="minorHAnsi" w:cs="Arial"/>
          <w:sz w:val="20"/>
          <w:szCs w:val="20"/>
          <w:lang w:eastAsia="en-US"/>
        </w:rPr>
        <w:t xml:space="preserve"> ve výši </w:t>
      </w:r>
      <w:r w:rsidR="003253AE">
        <w:rPr>
          <w:rFonts w:eastAsiaTheme="minorHAnsi" w:cs="Arial"/>
          <w:sz w:val="20"/>
          <w:szCs w:val="20"/>
          <w:lang w:eastAsia="en-US"/>
        </w:rPr>
        <w:t>1</w:t>
      </w:r>
      <w:r w:rsidR="00326114">
        <w:rPr>
          <w:rFonts w:eastAsiaTheme="minorHAnsi" w:cs="Arial"/>
          <w:sz w:val="20"/>
          <w:szCs w:val="20"/>
          <w:lang w:eastAsia="en-US"/>
        </w:rPr>
        <w:t>.</w:t>
      </w:r>
      <w:r w:rsidR="003253AE">
        <w:rPr>
          <w:rFonts w:eastAsiaTheme="minorHAnsi" w:cs="Arial"/>
          <w:sz w:val="20"/>
          <w:szCs w:val="20"/>
          <w:lang w:eastAsia="en-US"/>
        </w:rPr>
        <w:t>000</w:t>
      </w:r>
      <w:r w:rsidR="00326114">
        <w:rPr>
          <w:rFonts w:eastAsiaTheme="minorHAnsi" w:cs="Arial"/>
          <w:sz w:val="20"/>
          <w:szCs w:val="20"/>
          <w:lang w:eastAsia="en-US"/>
        </w:rPr>
        <w:t>,-</w:t>
      </w:r>
      <w:r w:rsidR="003253AE">
        <w:rPr>
          <w:rFonts w:eastAsiaTheme="minorHAnsi" w:cs="Arial"/>
          <w:sz w:val="20"/>
          <w:szCs w:val="20"/>
          <w:lang w:eastAsia="en-US"/>
        </w:rPr>
        <w:t xml:space="preserve"> Kč</w:t>
      </w:r>
      <w:r w:rsidR="003F2F2A" w:rsidRPr="0006764B">
        <w:rPr>
          <w:rFonts w:eastAsiaTheme="minorHAnsi" w:cs="Arial"/>
          <w:sz w:val="20"/>
          <w:szCs w:val="20"/>
          <w:lang w:eastAsia="en-US"/>
        </w:rPr>
        <w:t xml:space="preserve"> </w:t>
      </w:r>
      <w:r w:rsidRPr="0006764B">
        <w:rPr>
          <w:rFonts w:eastAsiaTheme="minorHAnsi" w:cs="Arial"/>
          <w:sz w:val="20"/>
          <w:szCs w:val="20"/>
          <w:lang w:eastAsia="en-US"/>
        </w:rPr>
        <w:t xml:space="preserve">za každý </w:t>
      </w:r>
      <w:r w:rsidR="004E2B44">
        <w:rPr>
          <w:rFonts w:eastAsiaTheme="minorHAnsi" w:cs="Arial"/>
          <w:sz w:val="20"/>
          <w:szCs w:val="20"/>
          <w:lang w:eastAsia="en-US"/>
        </w:rPr>
        <w:t xml:space="preserve">započatý </w:t>
      </w:r>
      <w:r w:rsidRPr="0006764B">
        <w:rPr>
          <w:rFonts w:eastAsiaTheme="minorHAnsi" w:cs="Arial"/>
          <w:sz w:val="20"/>
          <w:szCs w:val="20"/>
          <w:lang w:eastAsia="en-US"/>
        </w:rPr>
        <w:t xml:space="preserve">den </w:t>
      </w:r>
      <w:r w:rsidR="00584667" w:rsidRPr="0006764B">
        <w:rPr>
          <w:rFonts w:eastAsiaTheme="minorHAnsi" w:cs="Arial"/>
          <w:sz w:val="20"/>
          <w:szCs w:val="20"/>
          <w:lang w:eastAsia="en-US"/>
        </w:rPr>
        <w:t>prodlení</w:t>
      </w:r>
      <w:r w:rsidRPr="0006764B">
        <w:rPr>
          <w:rFonts w:eastAsiaTheme="minorHAnsi" w:cs="Arial"/>
          <w:sz w:val="20"/>
          <w:szCs w:val="20"/>
          <w:lang w:eastAsia="en-US"/>
        </w:rPr>
        <w:t>.</w:t>
      </w:r>
    </w:p>
    <w:p w14:paraId="2436E8C5" w14:textId="11BCE00B" w:rsidR="00584667" w:rsidRPr="00342B00" w:rsidRDefault="00584667"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Nezávisle na uplatnění nároků dle této smlouvy je </w:t>
      </w:r>
      <w:r w:rsidR="007E6600">
        <w:rPr>
          <w:rFonts w:eastAsiaTheme="minorHAnsi" w:cs="Arial"/>
          <w:sz w:val="20"/>
          <w:szCs w:val="20"/>
          <w:lang w:eastAsia="en-US"/>
        </w:rPr>
        <w:t>poskytovatel</w:t>
      </w:r>
      <w:r w:rsidRPr="00342B00">
        <w:rPr>
          <w:rFonts w:eastAsiaTheme="minorHAnsi" w:cs="Arial"/>
          <w:sz w:val="20"/>
          <w:szCs w:val="20"/>
          <w:lang w:eastAsia="en-US"/>
        </w:rPr>
        <w:t xml:space="preserve"> povinen v případě vadného plnění uhradit objednateli smluvní </w:t>
      </w:r>
      <w:r w:rsidRPr="00A93079">
        <w:rPr>
          <w:rFonts w:eastAsiaTheme="minorHAnsi" w:cs="Arial"/>
          <w:sz w:val="20"/>
          <w:szCs w:val="20"/>
          <w:lang w:eastAsia="en-US"/>
        </w:rPr>
        <w:t xml:space="preserve">pokutu </w:t>
      </w:r>
      <w:r w:rsidR="00342B00" w:rsidRPr="00A93079">
        <w:rPr>
          <w:rFonts w:eastAsiaTheme="minorHAnsi" w:cs="Arial"/>
          <w:sz w:val="20"/>
          <w:szCs w:val="20"/>
          <w:lang w:eastAsia="en-US"/>
        </w:rPr>
        <w:t>ve výši</w:t>
      </w:r>
      <w:r w:rsidRPr="00A93079">
        <w:rPr>
          <w:rFonts w:eastAsiaTheme="minorHAnsi" w:cs="Arial"/>
          <w:sz w:val="20"/>
          <w:szCs w:val="20"/>
          <w:lang w:eastAsia="en-US"/>
        </w:rPr>
        <w:t xml:space="preserve"> </w:t>
      </w:r>
      <w:r w:rsidR="00A93079">
        <w:rPr>
          <w:rFonts w:eastAsiaTheme="minorHAnsi" w:cs="Arial"/>
          <w:sz w:val="20"/>
          <w:szCs w:val="20"/>
          <w:lang w:eastAsia="en-US"/>
        </w:rPr>
        <w:t>5</w:t>
      </w:r>
      <w:r w:rsidR="00326114">
        <w:rPr>
          <w:rFonts w:eastAsiaTheme="minorHAnsi" w:cs="Arial"/>
          <w:sz w:val="20"/>
          <w:szCs w:val="20"/>
          <w:lang w:eastAsia="en-US"/>
        </w:rPr>
        <w:t>.</w:t>
      </w:r>
      <w:r w:rsidR="004B22D7" w:rsidRPr="00A93079">
        <w:rPr>
          <w:rFonts w:eastAsiaTheme="minorHAnsi" w:cs="Arial"/>
          <w:sz w:val="20"/>
          <w:szCs w:val="20"/>
          <w:lang w:eastAsia="en-US"/>
        </w:rPr>
        <w:t>000</w:t>
      </w:r>
      <w:r w:rsidR="00326114">
        <w:rPr>
          <w:rFonts w:eastAsiaTheme="minorHAnsi" w:cs="Arial"/>
          <w:sz w:val="20"/>
          <w:szCs w:val="20"/>
          <w:lang w:eastAsia="en-US"/>
        </w:rPr>
        <w:t>,-</w:t>
      </w:r>
      <w:r w:rsidR="00342B00" w:rsidRPr="00A93079">
        <w:rPr>
          <w:rFonts w:eastAsiaTheme="minorHAnsi" w:cs="Arial"/>
          <w:sz w:val="20"/>
          <w:szCs w:val="20"/>
          <w:lang w:eastAsia="en-US"/>
        </w:rPr>
        <w:t xml:space="preserve"> Kč </w:t>
      </w:r>
      <w:r w:rsidRPr="00A93079">
        <w:rPr>
          <w:rFonts w:eastAsiaTheme="minorHAnsi" w:cs="Arial"/>
          <w:sz w:val="20"/>
          <w:szCs w:val="20"/>
          <w:lang w:eastAsia="en-US"/>
        </w:rPr>
        <w:t>za</w:t>
      </w:r>
      <w:r w:rsidRPr="00342B00">
        <w:rPr>
          <w:rFonts w:eastAsiaTheme="minorHAnsi" w:cs="Arial"/>
          <w:sz w:val="20"/>
          <w:szCs w:val="20"/>
          <w:lang w:eastAsia="en-US"/>
        </w:rPr>
        <w:t xml:space="preserve"> každý jednotlivý případ. </w:t>
      </w:r>
    </w:p>
    <w:p w14:paraId="698C8948" w14:textId="10D80F2A" w:rsidR="00584667" w:rsidRPr="00342B00" w:rsidRDefault="00584667"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Další nároky objednatele, zejména nároky na náhradu škody, nejsou úhradou smluvní pokuty a/nebo úroků z prodlení dotčeny. Objednatel je oprávněn požadovat vedle úhrady smluvní pokuty</w:t>
      </w:r>
      <w:r w:rsidR="00873B29">
        <w:rPr>
          <w:rFonts w:eastAsiaTheme="minorHAnsi" w:cs="Arial"/>
          <w:sz w:val="20"/>
          <w:szCs w:val="20"/>
          <w:lang w:eastAsia="en-US"/>
        </w:rPr>
        <w:t xml:space="preserve"> a/nebo úroků z prodlení</w:t>
      </w:r>
      <w:r w:rsidRPr="00342B00">
        <w:rPr>
          <w:rFonts w:eastAsiaTheme="minorHAnsi" w:cs="Arial"/>
          <w:sz w:val="20"/>
          <w:szCs w:val="20"/>
          <w:lang w:eastAsia="en-US"/>
        </w:rPr>
        <w:t xml:space="preserve"> i úplnou náhradu škody </w:t>
      </w:r>
      <w:r w:rsidR="000B1BC7">
        <w:rPr>
          <w:rFonts w:eastAsiaTheme="minorHAnsi" w:cs="Arial"/>
          <w:sz w:val="20"/>
          <w:szCs w:val="20"/>
          <w:lang w:eastAsia="en-US"/>
        </w:rPr>
        <w:t xml:space="preserve">vč. </w:t>
      </w:r>
      <w:r w:rsidRPr="00342B00">
        <w:rPr>
          <w:rFonts w:eastAsiaTheme="minorHAnsi" w:cs="Arial"/>
          <w:sz w:val="20"/>
          <w:szCs w:val="20"/>
          <w:lang w:eastAsia="en-US"/>
        </w:rPr>
        <w:t>případn</w:t>
      </w:r>
      <w:r w:rsidR="000B1BC7">
        <w:rPr>
          <w:rFonts w:eastAsiaTheme="minorHAnsi" w:cs="Arial"/>
          <w:sz w:val="20"/>
          <w:szCs w:val="20"/>
          <w:lang w:eastAsia="en-US"/>
        </w:rPr>
        <w:t>ého</w:t>
      </w:r>
      <w:r w:rsidRPr="00342B00">
        <w:rPr>
          <w:rFonts w:eastAsiaTheme="minorHAnsi" w:cs="Arial"/>
          <w:sz w:val="20"/>
          <w:szCs w:val="20"/>
          <w:lang w:eastAsia="en-US"/>
        </w:rPr>
        <w:t xml:space="preserve"> ušl</w:t>
      </w:r>
      <w:r w:rsidR="000B1BC7">
        <w:rPr>
          <w:rFonts w:eastAsiaTheme="minorHAnsi" w:cs="Arial"/>
          <w:sz w:val="20"/>
          <w:szCs w:val="20"/>
          <w:lang w:eastAsia="en-US"/>
        </w:rPr>
        <w:t>ého</w:t>
      </w:r>
      <w:r w:rsidRPr="00342B00">
        <w:rPr>
          <w:rFonts w:eastAsiaTheme="minorHAnsi" w:cs="Arial"/>
          <w:sz w:val="20"/>
          <w:szCs w:val="20"/>
          <w:lang w:eastAsia="en-US"/>
        </w:rPr>
        <w:t xml:space="preserve"> zisk</w:t>
      </w:r>
      <w:r w:rsidR="000B1BC7">
        <w:rPr>
          <w:rFonts w:eastAsiaTheme="minorHAnsi" w:cs="Arial"/>
          <w:sz w:val="20"/>
          <w:szCs w:val="20"/>
          <w:lang w:eastAsia="en-US"/>
        </w:rPr>
        <w:t>u</w:t>
      </w:r>
      <w:r w:rsidRPr="00342B00">
        <w:rPr>
          <w:rFonts w:eastAsiaTheme="minorHAnsi" w:cs="Arial"/>
          <w:sz w:val="20"/>
          <w:szCs w:val="20"/>
          <w:lang w:eastAsia="en-US"/>
        </w:rPr>
        <w:t>, a to v plném rozsahu. Ust</w:t>
      </w:r>
      <w:r w:rsidR="00817F7E">
        <w:rPr>
          <w:rFonts w:eastAsiaTheme="minorHAnsi" w:cs="Arial"/>
          <w:sz w:val="20"/>
          <w:szCs w:val="20"/>
          <w:lang w:eastAsia="en-US"/>
        </w:rPr>
        <w:t>anovení</w:t>
      </w:r>
      <w:r w:rsidRPr="00342B00">
        <w:rPr>
          <w:rFonts w:eastAsiaTheme="minorHAnsi" w:cs="Arial"/>
          <w:sz w:val="20"/>
          <w:szCs w:val="20"/>
          <w:lang w:eastAsia="en-US"/>
        </w:rPr>
        <w:t xml:space="preserve"> §</w:t>
      </w:r>
      <w:r w:rsidR="008C6349">
        <w:rPr>
          <w:rFonts w:eastAsiaTheme="minorHAnsi" w:cs="Arial"/>
          <w:sz w:val="20"/>
          <w:szCs w:val="20"/>
          <w:lang w:eastAsia="en-US"/>
        </w:rPr>
        <w:t xml:space="preserve"> </w:t>
      </w:r>
      <w:r w:rsidRPr="00342B00">
        <w:rPr>
          <w:rFonts w:eastAsiaTheme="minorHAnsi" w:cs="Arial"/>
          <w:sz w:val="20"/>
          <w:szCs w:val="20"/>
          <w:lang w:eastAsia="en-US"/>
        </w:rPr>
        <w:t>1971</w:t>
      </w:r>
      <w:r w:rsidR="00F477C8">
        <w:rPr>
          <w:rFonts w:eastAsiaTheme="minorHAnsi" w:cs="Arial"/>
          <w:sz w:val="20"/>
          <w:szCs w:val="20"/>
          <w:lang w:eastAsia="en-US"/>
        </w:rPr>
        <w:t xml:space="preserve"> a </w:t>
      </w:r>
      <w:r w:rsidR="00580F71">
        <w:rPr>
          <w:rFonts w:eastAsiaTheme="minorHAnsi" w:cs="Arial"/>
          <w:sz w:val="20"/>
          <w:szCs w:val="20"/>
          <w:lang w:eastAsia="en-US"/>
        </w:rPr>
        <w:t>§</w:t>
      </w:r>
      <w:r w:rsidR="008C6349">
        <w:rPr>
          <w:rFonts w:eastAsiaTheme="minorHAnsi" w:cs="Arial"/>
          <w:sz w:val="20"/>
          <w:szCs w:val="20"/>
          <w:lang w:eastAsia="en-US"/>
        </w:rPr>
        <w:t xml:space="preserve"> </w:t>
      </w:r>
      <w:r w:rsidR="00F477C8">
        <w:rPr>
          <w:rFonts w:eastAsiaTheme="minorHAnsi" w:cs="Arial"/>
          <w:sz w:val="20"/>
          <w:szCs w:val="20"/>
          <w:lang w:eastAsia="en-US"/>
        </w:rPr>
        <w:t>2050</w:t>
      </w:r>
      <w:r w:rsidRPr="00342B00">
        <w:rPr>
          <w:rFonts w:eastAsiaTheme="minorHAnsi" w:cs="Arial"/>
          <w:sz w:val="20"/>
          <w:szCs w:val="20"/>
          <w:lang w:eastAsia="en-US"/>
        </w:rPr>
        <w:t xml:space="preserve"> občanského zákoníku se, je-li věřitelem objednatel, vylučuj</w:t>
      </w:r>
      <w:r w:rsidR="009531A6">
        <w:rPr>
          <w:rFonts w:eastAsiaTheme="minorHAnsi" w:cs="Arial"/>
          <w:sz w:val="20"/>
          <w:szCs w:val="20"/>
          <w:lang w:eastAsia="en-US"/>
        </w:rPr>
        <w:t>í</w:t>
      </w:r>
      <w:r w:rsidRPr="00342B00">
        <w:rPr>
          <w:rFonts w:eastAsiaTheme="minorHAnsi" w:cs="Arial"/>
          <w:sz w:val="20"/>
          <w:szCs w:val="20"/>
          <w:lang w:eastAsia="en-US"/>
        </w:rPr>
        <w:t>.</w:t>
      </w:r>
    </w:p>
    <w:p w14:paraId="4F7B8671" w14:textId="52F6B812" w:rsidR="00970856" w:rsidRPr="0005766D"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05766D">
        <w:rPr>
          <w:rFonts w:eastAsiaTheme="minorHAnsi" w:cs="Arial"/>
          <w:sz w:val="20"/>
          <w:szCs w:val="20"/>
          <w:lang w:eastAsia="en-US"/>
        </w:rPr>
        <w:t xml:space="preserve">V případě porušení bezpečnostních předpisů pracovníkem </w:t>
      </w:r>
      <w:r w:rsidR="007E6600" w:rsidRPr="0005766D">
        <w:rPr>
          <w:rFonts w:eastAsiaTheme="minorHAnsi" w:cs="Arial"/>
          <w:sz w:val="20"/>
          <w:szCs w:val="20"/>
          <w:lang w:eastAsia="en-US"/>
        </w:rPr>
        <w:t>poskytovatele</w:t>
      </w:r>
      <w:r w:rsidRPr="0005766D">
        <w:rPr>
          <w:rFonts w:eastAsiaTheme="minorHAnsi" w:cs="Arial"/>
          <w:sz w:val="20"/>
          <w:szCs w:val="20"/>
          <w:lang w:eastAsia="en-US"/>
        </w:rPr>
        <w:t xml:space="preserve">, zaplatí </w:t>
      </w:r>
      <w:r w:rsidR="0005766D">
        <w:rPr>
          <w:rFonts w:eastAsiaTheme="minorHAnsi" w:cs="Arial"/>
          <w:sz w:val="20"/>
          <w:szCs w:val="20"/>
          <w:lang w:eastAsia="en-US"/>
        </w:rPr>
        <w:t xml:space="preserve">poskytovatel </w:t>
      </w:r>
      <w:r w:rsidRPr="0005766D">
        <w:rPr>
          <w:rFonts w:eastAsiaTheme="minorHAnsi" w:cs="Arial"/>
          <w:sz w:val="20"/>
          <w:szCs w:val="20"/>
          <w:lang w:eastAsia="en-US"/>
        </w:rPr>
        <w:t xml:space="preserve">objednateli smluvní pokutu ve výši </w:t>
      </w:r>
      <w:r w:rsidR="00A93079">
        <w:rPr>
          <w:rFonts w:eastAsiaTheme="minorHAnsi" w:cs="Arial"/>
          <w:sz w:val="20"/>
          <w:szCs w:val="20"/>
          <w:lang w:eastAsia="en-US"/>
        </w:rPr>
        <w:t>1</w:t>
      </w:r>
      <w:r w:rsidR="00326114">
        <w:rPr>
          <w:rFonts w:eastAsiaTheme="minorHAnsi" w:cs="Arial"/>
          <w:sz w:val="20"/>
          <w:szCs w:val="20"/>
          <w:lang w:eastAsia="en-US"/>
        </w:rPr>
        <w:t>.</w:t>
      </w:r>
      <w:r w:rsidR="00A93079">
        <w:rPr>
          <w:rFonts w:eastAsiaTheme="minorHAnsi" w:cs="Arial"/>
          <w:sz w:val="20"/>
          <w:szCs w:val="20"/>
          <w:lang w:eastAsia="en-US"/>
        </w:rPr>
        <w:t>0</w:t>
      </w:r>
      <w:r w:rsidRPr="005C7B49">
        <w:rPr>
          <w:rFonts w:eastAsiaTheme="minorHAnsi" w:cs="Arial"/>
          <w:sz w:val="20"/>
          <w:szCs w:val="20"/>
          <w:lang w:eastAsia="en-US"/>
        </w:rPr>
        <w:t>00</w:t>
      </w:r>
      <w:r w:rsidR="00326114">
        <w:rPr>
          <w:rFonts w:eastAsiaTheme="minorHAnsi" w:cs="Arial"/>
          <w:sz w:val="20"/>
          <w:szCs w:val="20"/>
          <w:lang w:eastAsia="en-US"/>
        </w:rPr>
        <w:t>,-</w:t>
      </w:r>
      <w:r w:rsidRPr="005C7B49">
        <w:rPr>
          <w:rFonts w:eastAsiaTheme="minorHAnsi" w:cs="Arial"/>
          <w:sz w:val="20"/>
          <w:szCs w:val="20"/>
          <w:lang w:eastAsia="en-US"/>
        </w:rPr>
        <w:t xml:space="preserve"> Kč </w:t>
      </w:r>
      <w:r w:rsidRPr="0005766D">
        <w:rPr>
          <w:rFonts w:eastAsiaTheme="minorHAnsi" w:cs="Arial"/>
          <w:sz w:val="20"/>
          <w:szCs w:val="20"/>
          <w:lang w:eastAsia="en-US"/>
        </w:rPr>
        <w:t xml:space="preserve">za </w:t>
      </w:r>
      <w:r w:rsidR="009531A6" w:rsidRPr="0005766D">
        <w:rPr>
          <w:rFonts w:eastAsiaTheme="minorHAnsi" w:cs="Arial"/>
          <w:sz w:val="20"/>
          <w:szCs w:val="20"/>
          <w:lang w:eastAsia="en-US"/>
        </w:rPr>
        <w:t xml:space="preserve">každé jednotlivé porušení. V případě opakovaného porušení bezpečnostních předpisů týž pracovníkem je objednatel oprávněn vyloučit daného pracovníka z pracoviště. Vyloučený pracovník musí být </w:t>
      </w:r>
      <w:r w:rsidR="0005766D">
        <w:rPr>
          <w:rFonts w:eastAsiaTheme="minorHAnsi" w:cs="Arial"/>
          <w:sz w:val="20"/>
          <w:szCs w:val="20"/>
          <w:lang w:eastAsia="en-US"/>
        </w:rPr>
        <w:t>poskytovatelem</w:t>
      </w:r>
      <w:r w:rsidR="009531A6" w:rsidRPr="0005766D">
        <w:rPr>
          <w:rFonts w:eastAsiaTheme="minorHAnsi" w:cs="Arial"/>
          <w:sz w:val="20"/>
          <w:szCs w:val="20"/>
          <w:lang w:eastAsia="en-US"/>
        </w:rPr>
        <w:t xml:space="preserve"> okamžitě nahrazen.</w:t>
      </w:r>
    </w:p>
    <w:p w14:paraId="50E17D7C" w14:textId="7BBC0D7C" w:rsidR="008E3D07" w:rsidRPr="0006764B" w:rsidRDefault="00970856" w:rsidP="00B56200">
      <w:pPr>
        <w:pStyle w:val="Textdokumentu"/>
        <w:numPr>
          <w:ilvl w:val="1"/>
          <w:numId w:val="2"/>
        </w:numPr>
        <w:spacing w:before="120" w:line="240" w:lineRule="auto"/>
        <w:ind w:left="567" w:hanging="573"/>
        <w:rPr>
          <w:rFonts w:eastAsiaTheme="minorHAnsi" w:cs="Arial"/>
          <w:sz w:val="20"/>
          <w:szCs w:val="20"/>
          <w:lang w:eastAsia="en-US"/>
        </w:rPr>
      </w:pPr>
      <w:r w:rsidRPr="0006764B">
        <w:rPr>
          <w:rFonts w:eastAsiaTheme="minorHAnsi" w:cs="Arial"/>
          <w:sz w:val="20"/>
          <w:szCs w:val="20"/>
          <w:lang w:eastAsia="en-US"/>
        </w:rPr>
        <w:t xml:space="preserve">V případě prodlení objednatele s placením jednotlivých faktur je objednatel povinen zaplatit </w:t>
      </w:r>
      <w:r w:rsidR="007E6600" w:rsidRPr="0006764B">
        <w:rPr>
          <w:rFonts w:eastAsiaTheme="minorHAnsi" w:cs="Arial"/>
          <w:sz w:val="20"/>
          <w:szCs w:val="20"/>
          <w:lang w:eastAsia="en-US"/>
        </w:rPr>
        <w:t xml:space="preserve">poskytovateli </w:t>
      </w:r>
      <w:r w:rsidRPr="0006764B">
        <w:rPr>
          <w:rFonts w:eastAsiaTheme="minorHAnsi" w:cs="Arial"/>
          <w:sz w:val="20"/>
          <w:szCs w:val="20"/>
          <w:lang w:eastAsia="en-US"/>
        </w:rPr>
        <w:t xml:space="preserve">úrok z prodlení ve výši </w:t>
      </w:r>
      <w:proofErr w:type="gramStart"/>
      <w:r w:rsidRPr="0006764B">
        <w:rPr>
          <w:rFonts w:eastAsiaTheme="minorHAnsi" w:cs="Arial"/>
          <w:sz w:val="20"/>
          <w:szCs w:val="20"/>
          <w:lang w:eastAsia="en-US"/>
        </w:rPr>
        <w:t>0,0</w:t>
      </w:r>
      <w:r w:rsidR="00A63BE0">
        <w:rPr>
          <w:rFonts w:eastAsiaTheme="minorHAnsi" w:cs="Arial"/>
          <w:sz w:val="20"/>
          <w:szCs w:val="20"/>
          <w:lang w:eastAsia="en-US"/>
        </w:rPr>
        <w:t>3</w:t>
      </w:r>
      <w:r w:rsidRPr="0006764B">
        <w:rPr>
          <w:rFonts w:eastAsiaTheme="minorHAnsi" w:cs="Arial"/>
          <w:sz w:val="20"/>
          <w:szCs w:val="20"/>
          <w:lang w:eastAsia="en-US"/>
        </w:rPr>
        <w:t>%</w:t>
      </w:r>
      <w:proofErr w:type="gramEnd"/>
      <w:r w:rsidRPr="0006764B">
        <w:rPr>
          <w:rFonts w:eastAsiaTheme="minorHAnsi" w:cs="Arial"/>
          <w:sz w:val="20"/>
          <w:szCs w:val="20"/>
          <w:lang w:eastAsia="en-US"/>
        </w:rPr>
        <w:t xml:space="preserve"> z dlužné částky za každý den prodlení.</w:t>
      </w:r>
    </w:p>
    <w:p w14:paraId="2C8E00BD" w14:textId="77777777" w:rsidR="000B070C" w:rsidRPr="00950FB4" w:rsidRDefault="000B070C" w:rsidP="00B56200">
      <w:pPr>
        <w:pStyle w:val="Textdokumentu"/>
        <w:numPr>
          <w:ilvl w:val="1"/>
          <w:numId w:val="2"/>
        </w:numPr>
        <w:spacing w:before="120" w:line="240" w:lineRule="auto"/>
        <w:ind w:left="567" w:hanging="573"/>
        <w:rPr>
          <w:rFonts w:eastAsiaTheme="minorHAnsi" w:cs="Arial"/>
          <w:lang w:eastAsia="en-US"/>
        </w:rPr>
      </w:pPr>
      <w:r w:rsidRPr="00950FB4">
        <w:rPr>
          <w:rFonts w:eastAsiaTheme="minorHAnsi" w:cs="Arial"/>
          <w:sz w:val="20"/>
          <w:szCs w:val="20"/>
          <w:lang w:eastAsia="en-US"/>
        </w:rPr>
        <w:lastRenderedPageBreak/>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7597CF1E" w14:textId="0DCE934E" w:rsidR="00970856" w:rsidRDefault="00970856" w:rsidP="00D26D63">
      <w:pPr>
        <w:pStyle w:val="Textdokumentu"/>
        <w:spacing w:after="0" w:line="276" w:lineRule="auto"/>
        <w:ind w:left="-6"/>
        <w:rPr>
          <w:rFonts w:eastAsiaTheme="minorHAnsi" w:cs="Arial"/>
          <w:sz w:val="20"/>
          <w:szCs w:val="20"/>
          <w:lang w:eastAsia="en-US"/>
        </w:rPr>
      </w:pPr>
    </w:p>
    <w:p w14:paraId="5BF1A044" w14:textId="77777777" w:rsidR="00A066F1" w:rsidRPr="00342B00" w:rsidRDefault="00A066F1"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VIII</w:t>
      </w:r>
    </w:p>
    <w:p w14:paraId="5F9E3FF8" w14:textId="77777777" w:rsidR="00A066F1" w:rsidRPr="00342B00" w:rsidRDefault="00A066F1"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14:paraId="3EA93C02"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5CBDFBD" w14:textId="1B18C0B7" w:rsidR="00A066F1" w:rsidRPr="00342B00" w:rsidRDefault="00125C60" w:rsidP="00B56200">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Poskytovatel</w:t>
      </w:r>
      <w:r w:rsidR="00AE7E3E" w:rsidRPr="00342B00">
        <w:rPr>
          <w:rFonts w:eastAsiaTheme="minorHAnsi" w:cs="Arial"/>
          <w:sz w:val="20"/>
          <w:szCs w:val="20"/>
          <w:lang w:eastAsia="en-US"/>
        </w:rPr>
        <w:t xml:space="preserve"> se zavazuje dodržovat pravidla závazná pro dodavatele obsažená v etickém kodexu </w:t>
      </w:r>
      <w:r w:rsidR="00584667" w:rsidRPr="00342B00">
        <w:rPr>
          <w:rFonts w:eastAsiaTheme="minorHAnsi" w:cs="Arial"/>
          <w:sz w:val="20"/>
          <w:szCs w:val="20"/>
          <w:lang w:eastAsia="en-US"/>
        </w:rPr>
        <w:t>objednatele</w:t>
      </w:r>
      <w:r w:rsidR="0036048B" w:rsidRPr="0036048B">
        <w:rPr>
          <w:rFonts w:eastAsiaTheme="minorHAnsi" w:cs="Arial"/>
          <w:sz w:val="20"/>
          <w:szCs w:val="20"/>
          <w:lang w:eastAsia="en-US"/>
        </w:rPr>
        <w:t>, který je k dispozici na www.mero.cz</w:t>
      </w:r>
      <w:r w:rsidR="00584667" w:rsidRPr="00342B00">
        <w:rPr>
          <w:rFonts w:eastAsiaTheme="minorHAnsi" w:cs="Arial"/>
          <w:sz w:val="20"/>
          <w:szCs w:val="20"/>
          <w:lang w:eastAsia="en-US"/>
        </w:rPr>
        <w:t xml:space="preserve">. </w:t>
      </w:r>
      <w:r>
        <w:rPr>
          <w:rFonts w:eastAsiaTheme="minorHAnsi" w:cs="Arial"/>
          <w:sz w:val="20"/>
          <w:szCs w:val="20"/>
          <w:lang w:eastAsia="en-US"/>
        </w:rPr>
        <w:t>Poskytovatel</w:t>
      </w:r>
      <w:r w:rsidR="00AE7E3E" w:rsidRPr="00342B00">
        <w:rPr>
          <w:rFonts w:eastAsiaTheme="minorHAnsi" w:cs="Arial"/>
          <w:sz w:val="20"/>
          <w:szCs w:val="20"/>
          <w:lang w:eastAsia="en-US"/>
        </w:rPr>
        <w:t xml:space="preserve"> podpisem této smlouvy stvrzuje, že se s etickým kodexem </w:t>
      </w:r>
      <w:r w:rsidR="00584667" w:rsidRPr="00342B00">
        <w:rPr>
          <w:rFonts w:eastAsiaTheme="minorHAnsi" w:cs="Arial"/>
          <w:sz w:val="20"/>
          <w:szCs w:val="20"/>
          <w:lang w:eastAsia="en-US"/>
        </w:rPr>
        <w:t>objednatele</w:t>
      </w:r>
      <w:r w:rsidR="00AE7E3E" w:rsidRPr="00342B00">
        <w:rPr>
          <w:rFonts w:eastAsiaTheme="minorHAnsi" w:cs="Arial"/>
          <w:sz w:val="20"/>
          <w:szCs w:val="20"/>
          <w:lang w:eastAsia="en-US"/>
        </w:rPr>
        <w:t>, zejména s ustanoveními zavazujícími dodavatele</w:t>
      </w:r>
      <w:r w:rsidR="00326114">
        <w:rPr>
          <w:rFonts w:eastAsiaTheme="minorHAnsi" w:cs="Arial"/>
          <w:sz w:val="20"/>
          <w:szCs w:val="20"/>
          <w:lang w:eastAsia="en-US"/>
        </w:rPr>
        <w:t> a </w:t>
      </w:r>
      <w:r w:rsidR="003D463B">
        <w:rPr>
          <w:rFonts w:eastAsiaTheme="minorHAnsi" w:cs="Arial"/>
          <w:sz w:val="20"/>
          <w:szCs w:val="20"/>
          <w:lang w:eastAsia="en-US"/>
        </w:rPr>
        <w:t xml:space="preserve">možnostmi dodavatele, jak </w:t>
      </w:r>
      <w:r w:rsidR="003D463B" w:rsidRPr="00F348E3">
        <w:rPr>
          <w:rFonts w:eastAsiaTheme="minorHAnsi" w:cs="Arial"/>
          <w:sz w:val="20"/>
          <w:szCs w:val="20"/>
          <w:lang w:eastAsia="en-US"/>
        </w:rPr>
        <w:t xml:space="preserve">oznámit případné neetické či protiprávní jednání zástupců </w:t>
      </w:r>
      <w:r w:rsidR="003D463B">
        <w:rPr>
          <w:rFonts w:eastAsiaTheme="minorHAnsi" w:cs="Arial"/>
          <w:sz w:val="20"/>
          <w:szCs w:val="20"/>
          <w:lang w:eastAsia="en-US"/>
        </w:rPr>
        <w:t>objednatele</w:t>
      </w:r>
      <w:r w:rsidR="00AE7E3E" w:rsidRPr="00342B00">
        <w:rPr>
          <w:rFonts w:eastAsiaTheme="minorHAnsi" w:cs="Arial"/>
          <w:sz w:val="20"/>
          <w:szCs w:val="20"/>
          <w:lang w:eastAsia="en-US"/>
        </w:rPr>
        <w:t>, řádně seznámil.</w:t>
      </w:r>
    </w:p>
    <w:p w14:paraId="0953424F" w14:textId="1756C8F2" w:rsidR="002A5B58" w:rsidRPr="00342B00" w:rsidRDefault="000D55A5" w:rsidP="00B56200">
      <w:pPr>
        <w:pStyle w:val="Textdokumentu"/>
        <w:numPr>
          <w:ilvl w:val="1"/>
          <w:numId w:val="2"/>
        </w:numPr>
        <w:spacing w:before="120" w:line="276" w:lineRule="auto"/>
        <w:ind w:left="567" w:hanging="573"/>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 xml:space="preserve">č. 17/1992 Sb., o životním prostředí, </w:t>
      </w:r>
      <w:r w:rsidR="00F477C8">
        <w:rPr>
          <w:rFonts w:eastAsiaTheme="minorHAnsi" w:cs="Arial"/>
          <w:sz w:val="20"/>
          <w:szCs w:val="20"/>
          <w:lang w:eastAsia="en-US"/>
        </w:rPr>
        <w:t xml:space="preserve">v platném znění, </w:t>
      </w:r>
      <w:r w:rsidRPr="00342B00">
        <w:rPr>
          <w:rFonts w:eastAsiaTheme="minorHAnsi" w:cs="Arial"/>
          <w:sz w:val="20"/>
          <w:szCs w:val="20"/>
          <w:lang w:eastAsia="en-US"/>
        </w:rPr>
        <w:t>v zákoně č. 167/2008 Sb., o předcházení ekologické újmě a o její nápravě a o změně některých zákonů</w:t>
      </w:r>
      <w:r w:rsidR="00F477C8">
        <w:rPr>
          <w:rFonts w:eastAsiaTheme="minorHAnsi" w:cs="Arial"/>
          <w:sz w:val="20"/>
          <w:szCs w:val="20"/>
          <w:lang w:eastAsia="en-US"/>
        </w:rPr>
        <w:t>, v platném znění</w:t>
      </w:r>
      <w:r w:rsidRPr="00342B00">
        <w:rPr>
          <w:rFonts w:eastAsiaTheme="minorHAnsi" w:cs="Arial"/>
          <w:sz w:val="20"/>
          <w:szCs w:val="20"/>
          <w:lang w:eastAsia="en-US"/>
        </w:rPr>
        <w:t>.</w:t>
      </w:r>
    </w:p>
    <w:p w14:paraId="5A2392B6" w14:textId="02887A87" w:rsidR="002A5B58" w:rsidRDefault="00125C60" w:rsidP="00B56200">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Poskytovatel</w:t>
      </w:r>
      <w:r w:rsidR="002A5B58" w:rsidRPr="00342B00">
        <w:rPr>
          <w:rFonts w:eastAsiaTheme="minorHAnsi" w:cs="Arial"/>
          <w:sz w:val="20"/>
          <w:szCs w:val="20"/>
          <w:lang w:eastAsia="en-US"/>
        </w:rPr>
        <w:t xml:space="preserve"> na sebe tímto přebírá nebezpečí změny okolností ve smyslu ust</w:t>
      </w:r>
      <w:r w:rsidR="00F57D67">
        <w:rPr>
          <w:rFonts w:eastAsiaTheme="minorHAnsi" w:cs="Arial"/>
          <w:sz w:val="20"/>
          <w:szCs w:val="20"/>
          <w:lang w:eastAsia="en-US"/>
        </w:rPr>
        <w:t>anovení</w:t>
      </w:r>
      <w:r w:rsidR="002A5B58" w:rsidRPr="00342B00">
        <w:rPr>
          <w:rFonts w:eastAsiaTheme="minorHAnsi" w:cs="Arial"/>
          <w:sz w:val="20"/>
          <w:szCs w:val="20"/>
          <w:lang w:eastAsia="en-US"/>
        </w:rPr>
        <w:t xml:space="preserve"> § 1765 odst. 2 občanského zákoníku</w:t>
      </w:r>
      <w:r w:rsidR="00F477C8">
        <w:rPr>
          <w:rFonts w:eastAsiaTheme="minorHAnsi" w:cs="Arial"/>
          <w:sz w:val="20"/>
          <w:szCs w:val="20"/>
          <w:lang w:eastAsia="en-US"/>
        </w:rPr>
        <w:t>.</w:t>
      </w:r>
    </w:p>
    <w:p w14:paraId="020833C3" w14:textId="34A5B666" w:rsidR="00667134" w:rsidRPr="00326114" w:rsidRDefault="00667134" w:rsidP="00326114">
      <w:pPr>
        <w:pStyle w:val="Textdokumentu"/>
        <w:numPr>
          <w:ilvl w:val="1"/>
          <w:numId w:val="2"/>
        </w:numPr>
        <w:spacing w:before="120" w:line="276" w:lineRule="auto"/>
        <w:ind w:left="567" w:hanging="573"/>
        <w:rPr>
          <w:rFonts w:eastAsiaTheme="minorHAnsi" w:cs="Arial"/>
          <w:sz w:val="20"/>
          <w:szCs w:val="20"/>
          <w:lang w:eastAsia="en-US"/>
        </w:rPr>
      </w:pPr>
      <w:r>
        <w:rPr>
          <w:rFonts w:eastAsiaTheme="minorHAnsi" w:cs="Arial"/>
          <w:sz w:val="20"/>
          <w:szCs w:val="20"/>
          <w:lang w:eastAsia="en-US"/>
        </w:rPr>
        <w:t>Poskytova</w:t>
      </w:r>
      <w:r w:rsidR="00A92AD2">
        <w:rPr>
          <w:rFonts w:eastAsiaTheme="minorHAnsi" w:cs="Arial"/>
          <w:sz w:val="20"/>
          <w:szCs w:val="20"/>
          <w:lang w:eastAsia="en-US"/>
        </w:rPr>
        <w:t>tel</w:t>
      </w:r>
      <w:r w:rsidRPr="00CF2148">
        <w:rPr>
          <w:rFonts w:eastAsiaTheme="minorHAnsi" w:cs="Arial"/>
          <w:sz w:val="20"/>
          <w:szCs w:val="20"/>
          <w:lang w:eastAsia="en-US"/>
        </w:rPr>
        <w:t xml:space="preserve"> prohlašuje, že je ke dni uzavření této smlouvy pojištěn za obvyklých tržních podmínek pro případ odpovědnosti za veškeré škody (věcné, finanční, příp. jiné) vzniklé v</w:t>
      </w:r>
      <w:r w:rsidR="00326114">
        <w:rPr>
          <w:rFonts w:eastAsiaTheme="minorHAnsi" w:cs="Arial"/>
          <w:sz w:val="20"/>
          <w:szCs w:val="20"/>
          <w:lang w:eastAsia="en-US"/>
        </w:rPr>
        <w:t> </w:t>
      </w:r>
      <w:r w:rsidRPr="00CF2148">
        <w:rPr>
          <w:rFonts w:eastAsiaTheme="minorHAnsi" w:cs="Arial"/>
          <w:sz w:val="20"/>
          <w:szCs w:val="20"/>
          <w:lang w:eastAsia="en-US"/>
        </w:rPr>
        <w:t>souvislosti s</w:t>
      </w:r>
      <w:r>
        <w:rPr>
          <w:rFonts w:eastAsiaTheme="minorHAnsi" w:cs="Arial"/>
          <w:sz w:val="20"/>
          <w:szCs w:val="20"/>
          <w:lang w:eastAsia="en-US"/>
        </w:rPr>
        <w:t> </w:t>
      </w:r>
      <w:r w:rsidRPr="00CF2148">
        <w:rPr>
          <w:rFonts w:eastAsiaTheme="minorHAnsi" w:cs="Arial"/>
          <w:sz w:val="20"/>
          <w:szCs w:val="20"/>
          <w:lang w:eastAsia="en-US"/>
        </w:rPr>
        <w:t>jeho činností</w:t>
      </w:r>
      <w:r w:rsidR="008850C5">
        <w:rPr>
          <w:rFonts w:eastAsiaTheme="minorHAnsi" w:cs="Arial"/>
          <w:sz w:val="20"/>
          <w:szCs w:val="20"/>
          <w:lang w:eastAsia="en-US"/>
        </w:rPr>
        <w:t xml:space="preserve">, </w:t>
      </w:r>
      <w:r w:rsidR="008850C5" w:rsidRPr="00CF2148">
        <w:rPr>
          <w:rFonts w:eastAsiaTheme="minorHAnsi" w:cs="Arial"/>
          <w:sz w:val="20"/>
          <w:szCs w:val="20"/>
          <w:lang w:eastAsia="en-US"/>
        </w:rPr>
        <w:t>a činností jeho subdodavatelů a pracovníků</w:t>
      </w:r>
      <w:r w:rsidRPr="00CF2148">
        <w:rPr>
          <w:rFonts w:eastAsiaTheme="minorHAnsi" w:cs="Arial"/>
          <w:sz w:val="20"/>
          <w:szCs w:val="20"/>
          <w:lang w:eastAsia="en-US"/>
        </w:rPr>
        <w:t>, při plnění předmětu této smlouvy, a</w:t>
      </w:r>
      <w:r>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výši </w:t>
      </w:r>
      <w:r w:rsidRPr="00D037A5">
        <w:rPr>
          <w:rFonts w:eastAsiaTheme="minorHAnsi" w:cs="Arial"/>
          <w:sz w:val="20"/>
          <w:szCs w:val="20"/>
          <w:lang w:eastAsia="en-US"/>
        </w:rPr>
        <w:t xml:space="preserve">nejméně </w:t>
      </w:r>
      <w:r w:rsidR="00D037A5">
        <w:rPr>
          <w:rFonts w:eastAsiaTheme="minorHAnsi" w:cs="Arial"/>
          <w:sz w:val="20"/>
          <w:szCs w:val="20"/>
          <w:lang w:eastAsia="en-US"/>
        </w:rPr>
        <w:t>5</w:t>
      </w:r>
      <w:r w:rsidR="00321795" w:rsidRPr="00D037A5">
        <w:rPr>
          <w:rFonts w:eastAsiaTheme="minorHAnsi" w:cs="Arial"/>
          <w:sz w:val="20"/>
          <w:szCs w:val="20"/>
          <w:lang w:eastAsia="en-US"/>
        </w:rPr>
        <w:t xml:space="preserve"> mil.</w:t>
      </w:r>
      <w:r w:rsidRPr="00D037A5">
        <w:rPr>
          <w:rFonts w:eastAsiaTheme="minorHAnsi" w:cs="Arial"/>
          <w:sz w:val="20"/>
          <w:szCs w:val="20"/>
          <w:lang w:eastAsia="en-US"/>
        </w:rPr>
        <w:t xml:space="preserve"> Kč, a je povinen udržovat toto pojištění v platnosti </w:t>
      </w:r>
      <w:r w:rsidR="008850C5" w:rsidRPr="00D037A5">
        <w:rPr>
          <w:rFonts w:eastAsiaTheme="minorHAnsi" w:cs="Arial"/>
          <w:sz w:val="20"/>
          <w:szCs w:val="20"/>
          <w:lang w:eastAsia="en-US"/>
        </w:rPr>
        <w:t>po dobu trvání smlouvy</w:t>
      </w:r>
      <w:r w:rsidR="00321795" w:rsidRPr="00D037A5">
        <w:rPr>
          <w:rFonts w:eastAsiaTheme="minorHAnsi" w:cs="Arial"/>
          <w:sz w:val="20"/>
          <w:szCs w:val="20"/>
          <w:lang w:eastAsia="en-US"/>
        </w:rPr>
        <w:t>.</w:t>
      </w:r>
      <w:r w:rsidRPr="00D037A5">
        <w:rPr>
          <w:rFonts w:eastAsiaTheme="minorHAnsi" w:cs="Arial"/>
          <w:sz w:val="20"/>
          <w:szCs w:val="20"/>
          <w:lang w:eastAsia="en-US"/>
        </w:rPr>
        <w:t xml:space="preserve"> Poskytovatel</w:t>
      </w:r>
      <w:r w:rsidRPr="00A7655B">
        <w:rPr>
          <w:rFonts w:eastAsiaTheme="minorHAnsi" w:cs="Arial"/>
          <w:sz w:val="20"/>
          <w:szCs w:val="20"/>
          <w:lang w:eastAsia="en-US"/>
        </w:rPr>
        <w:t xml:space="preserve"> je povinen kdykoliv na žádost objednatele předložit potvrzení od pojišťovny o aktuální výši pojistného limitu. V případě, že </w:t>
      </w:r>
      <w:r>
        <w:rPr>
          <w:rFonts w:eastAsiaTheme="minorHAnsi" w:cs="Arial"/>
          <w:sz w:val="20"/>
          <w:szCs w:val="20"/>
          <w:lang w:eastAsia="en-US"/>
        </w:rPr>
        <w:t>poskytovatel</w:t>
      </w:r>
      <w:r w:rsidRPr="00A7655B">
        <w:rPr>
          <w:rFonts w:eastAsiaTheme="minorHAnsi" w:cs="Arial"/>
          <w:sz w:val="20"/>
          <w:szCs w:val="20"/>
          <w:lang w:eastAsia="en-US"/>
        </w:rPr>
        <w:t xml:space="preserve"> neuzavře</w:t>
      </w:r>
      <w:r w:rsidR="008968DE">
        <w:rPr>
          <w:rFonts w:eastAsiaTheme="minorHAnsi" w:cs="Arial"/>
          <w:sz w:val="20"/>
          <w:szCs w:val="20"/>
          <w:lang w:eastAsia="en-US"/>
        </w:rPr>
        <w:t>/neudržuje v platnosti</w:t>
      </w:r>
      <w:r w:rsidRPr="00A7655B">
        <w:rPr>
          <w:rFonts w:eastAsiaTheme="minorHAnsi" w:cs="Arial"/>
          <w:sz w:val="20"/>
          <w:szCs w:val="20"/>
          <w:lang w:eastAsia="en-US"/>
        </w:rPr>
        <w:t xml:space="preserve"> pojistnou smlouvu na krytí shora uvedených rizik ve shora uvedeném rozsahu, je objednatel oprávněn od této smlouvy odstoupit nebo si zajistit pojištění na své náklady, jejichž náhradu je objednatel oprávněn následně požadovat po </w:t>
      </w:r>
      <w:r>
        <w:rPr>
          <w:rFonts w:eastAsiaTheme="minorHAnsi" w:cs="Arial"/>
          <w:sz w:val="20"/>
          <w:szCs w:val="20"/>
          <w:lang w:eastAsia="en-US"/>
        </w:rPr>
        <w:t>posk</w:t>
      </w:r>
      <w:r w:rsidR="00FF0FF8">
        <w:rPr>
          <w:rFonts w:eastAsiaTheme="minorHAnsi" w:cs="Arial"/>
          <w:sz w:val="20"/>
          <w:szCs w:val="20"/>
          <w:lang w:eastAsia="en-US"/>
        </w:rPr>
        <w:t>y</w:t>
      </w:r>
      <w:r>
        <w:rPr>
          <w:rFonts w:eastAsiaTheme="minorHAnsi" w:cs="Arial"/>
          <w:sz w:val="20"/>
          <w:szCs w:val="20"/>
          <w:lang w:eastAsia="en-US"/>
        </w:rPr>
        <w:t>tovateli</w:t>
      </w:r>
      <w:r w:rsidRPr="00A7655B">
        <w:rPr>
          <w:rFonts w:eastAsiaTheme="minorHAnsi" w:cs="Arial"/>
          <w:sz w:val="20"/>
          <w:szCs w:val="20"/>
          <w:lang w:eastAsia="en-US"/>
        </w:rPr>
        <w:t>.</w:t>
      </w:r>
    </w:p>
    <w:p w14:paraId="27CAF619" w14:textId="61F05167" w:rsidR="00D34F53" w:rsidRPr="00326114" w:rsidRDefault="00D34F53" w:rsidP="00326114">
      <w:pPr>
        <w:pStyle w:val="Textdokumentu"/>
        <w:numPr>
          <w:ilvl w:val="1"/>
          <w:numId w:val="2"/>
        </w:numPr>
        <w:spacing w:before="120" w:line="276" w:lineRule="auto"/>
        <w:ind w:left="567" w:hanging="573"/>
        <w:rPr>
          <w:rFonts w:eastAsiaTheme="minorHAnsi" w:cs="Arial"/>
          <w:sz w:val="20"/>
          <w:szCs w:val="20"/>
          <w:lang w:eastAsia="en-US"/>
        </w:rPr>
      </w:pPr>
      <w:r w:rsidRPr="00326114">
        <w:rPr>
          <w:rFonts w:eastAsiaTheme="minorHAnsi" w:cs="Arial"/>
          <w:sz w:val="20"/>
          <w:szCs w:val="20"/>
          <w:lang w:eastAsia="en-US"/>
        </w:rPr>
        <w:t>Smluvní strany jako správci osobních údajů ve smyslu Obecného nařízení o zpracování osobních údajů (EU) 2016/679 („</w:t>
      </w:r>
      <w:r w:rsidRPr="00326114">
        <w:rPr>
          <w:rFonts w:eastAsiaTheme="minorHAnsi" w:cs="Arial"/>
          <w:b/>
          <w:sz w:val="20"/>
          <w:szCs w:val="20"/>
          <w:lang w:eastAsia="en-US"/>
        </w:rPr>
        <w:t>GDPR</w:t>
      </w:r>
      <w:r w:rsidRPr="00326114">
        <w:rPr>
          <w:rFonts w:eastAsiaTheme="minorHAnsi" w:cs="Arial"/>
          <w:sz w:val="20"/>
          <w:szCs w:val="20"/>
          <w:lang w:eastAsia="en-US"/>
        </w:rPr>
        <w:t>“)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w:t>
      </w:r>
      <w:r w:rsidRPr="00326114">
        <w:rPr>
          <w:rFonts w:eastAsiaTheme="minorHAnsi" w:cs="Arial"/>
          <w:b/>
          <w:sz w:val="20"/>
          <w:szCs w:val="20"/>
          <w:lang w:eastAsia="en-US"/>
        </w:rPr>
        <w:t>Subjekty údajů</w:t>
      </w:r>
      <w:r w:rsidRPr="00326114">
        <w:rPr>
          <w:rFonts w:eastAsiaTheme="minorHAnsi" w:cs="Arial"/>
          <w:sz w:val="20"/>
          <w:szCs w:val="20"/>
          <w:lang w:eastAsia="en-US"/>
        </w:rPr>
        <w:t>“), a to zejména: (i) identifikační údaje (zejména jméno a příjmení, pozice) a (</w:t>
      </w:r>
      <w:proofErr w:type="spellStart"/>
      <w:r w:rsidRPr="00326114">
        <w:rPr>
          <w:rFonts w:eastAsiaTheme="minorHAnsi" w:cs="Arial"/>
          <w:sz w:val="20"/>
          <w:szCs w:val="20"/>
          <w:lang w:eastAsia="en-US"/>
        </w:rPr>
        <w:t>ii</w:t>
      </w:r>
      <w:proofErr w:type="spellEnd"/>
      <w:r w:rsidRPr="00326114">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326114">
        <w:rPr>
          <w:rFonts w:eastAsiaTheme="minorHAnsi" w:cs="Arial"/>
          <w:sz w:val="20"/>
          <w:szCs w:val="20"/>
          <w:lang w:eastAsia="en-US"/>
        </w:rPr>
        <w:t>ii</w:t>
      </w:r>
      <w:proofErr w:type="spellEnd"/>
      <w:r w:rsidRPr="00326114">
        <w:rPr>
          <w:rFonts w:eastAsiaTheme="minorHAnsi" w:cs="Arial"/>
          <w:sz w:val="20"/>
          <w:szCs w:val="20"/>
          <w:lang w:eastAsia="en-US"/>
        </w:rPr>
        <w:t>) umožní Subjektům údajů výkon jejich práv dle GDPR; a (</w:t>
      </w:r>
      <w:proofErr w:type="spellStart"/>
      <w:r w:rsidRPr="00326114">
        <w:rPr>
          <w:rFonts w:eastAsiaTheme="minorHAnsi" w:cs="Arial"/>
          <w:sz w:val="20"/>
          <w:szCs w:val="20"/>
          <w:lang w:eastAsia="en-US"/>
        </w:rPr>
        <w:t>iii</w:t>
      </w:r>
      <w:proofErr w:type="spellEnd"/>
      <w:r w:rsidRPr="00326114">
        <w:rPr>
          <w:rFonts w:eastAsiaTheme="minorHAnsi" w:cs="Arial"/>
          <w:sz w:val="20"/>
          <w:szCs w:val="20"/>
          <w:lang w:eastAsia="en-US"/>
        </w:rPr>
        <w:t>) zajistí mlčenlivost osob zpracovávajících osobní údaje.</w:t>
      </w:r>
    </w:p>
    <w:p w14:paraId="21C02AEF" w14:textId="77777777" w:rsidR="008812AB" w:rsidRPr="00342B00" w:rsidRDefault="008812AB" w:rsidP="00B56200">
      <w:pPr>
        <w:pStyle w:val="Textdokumentu"/>
        <w:spacing w:after="0" w:line="276" w:lineRule="auto"/>
        <w:rPr>
          <w:rFonts w:eastAsiaTheme="minorHAnsi" w:cs="Arial"/>
          <w:b/>
          <w:sz w:val="20"/>
          <w:szCs w:val="20"/>
          <w:lang w:eastAsia="en-US"/>
        </w:rPr>
      </w:pPr>
    </w:p>
    <w:p w14:paraId="643BCBFE" w14:textId="77777777" w:rsidR="00D26D63" w:rsidRPr="00342B00" w:rsidRDefault="00D26D63" w:rsidP="00B56200">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I</w:t>
      </w:r>
      <w:r w:rsidRPr="00342B00">
        <w:rPr>
          <w:rFonts w:eastAsiaTheme="minorHAnsi" w:cs="Arial"/>
          <w:b/>
          <w:sz w:val="20"/>
          <w:szCs w:val="20"/>
          <w:lang w:eastAsia="en-US"/>
        </w:rPr>
        <w:t>X</w:t>
      </w:r>
    </w:p>
    <w:p w14:paraId="650DBFD0" w14:textId="61FFE439" w:rsidR="00D26D63" w:rsidRPr="00342B00" w:rsidRDefault="00EF2951" w:rsidP="00D26D63">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Trvání</w:t>
      </w:r>
      <w:r w:rsidRPr="00342B00">
        <w:rPr>
          <w:rFonts w:eastAsiaTheme="minorHAnsi" w:cs="Arial"/>
          <w:b/>
          <w:sz w:val="20"/>
          <w:szCs w:val="20"/>
          <w:lang w:eastAsia="en-US"/>
        </w:rPr>
        <w:t xml:space="preserve"> </w:t>
      </w:r>
      <w:r w:rsidR="00D26D63" w:rsidRPr="00342B00">
        <w:rPr>
          <w:rFonts w:eastAsiaTheme="minorHAnsi" w:cs="Arial"/>
          <w:b/>
          <w:sz w:val="20"/>
          <w:szCs w:val="20"/>
          <w:lang w:eastAsia="en-US"/>
        </w:rPr>
        <w:t>smlouvy</w:t>
      </w:r>
    </w:p>
    <w:p w14:paraId="5E9FCEBD" w14:textId="77777777" w:rsidR="00F477C8" w:rsidRPr="00F477C8" w:rsidRDefault="00F477C8" w:rsidP="00F477C8">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6631285" w14:textId="7F02AF5F" w:rsidR="00D26D63" w:rsidRPr="00342B00" w:rsidRDefault="00D26D63"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w:t>
      </w:r>
      <w:r w:rsidR="00196CDB">
        <w:rPr>
          <w:rFonts w:eastAsiaTheme="minorHAnsi" w:cs="Arial"/>
          <w:sz w:val="20"/>
          <w:szCs w:val="20"/>
          <w:lang w:eastAsia="en-US"/>
        </w:rPr>
        <w:t>u je možné ukončit:</w:t>
      </w:r>
    </w:p>
    <w:p w14:paraId="21CA1E9B" w14:textId="52CADF01" w:rsidR="00D26D63" w:rsidRPr="00342B00" w:rsidRDefault="00196CDB"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písemnou </w:t>
      </w:r>
      <w:r w:rsidR="00D26D63" w:rsidRPr="00342B00">
        <w:rPr>
          <w:rFonts w:eastAsiaTheme="minorHAnsi" w:cs="Arial"/>
          <w:sz w:val="20"/>
          <w:szCs w:val="20"/>
          <w:lang w:eastAsia="en-US"/>
        </w:rPr>
        <w:t>dohodou smluvních stran,</w:t>
      </w:r>
    </w:p>
    <w:p w14:paraId="52CDC48E" w14:textId="77777777" w:rsidR="009D43B1" w:rsidRDefault="00196CDB"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písemným </w:t>
      </w:r>
      <w:r w:rsidR="00D26D63" w:rsidRPr="00342B00">
        <w:rPr>
          <w:rFonts w:eastAsiaTheme="minorHAnsi" w:cs="Arial"/>
          <w:sz w:val="20"/>
          <w:szCs w:val="20"/>
          <w:lang w:eastAsia="en-US"/>
        </w:rPr>
        <w:t>odstoupením od smlouvy</w:t>
      </w:r>
      <w:r>
        <w:rPr>
          <w:rFonts w:eastAsiaTheme="minorHAnsi" w:cs="Arial"/>
          <w:sz w:val="20"/>
          <w:szCs w:val="20"/>
          <w:lang w:eastAsia="en-US"/>
        </w:rPr>
        <w:t xml:space="preserve"> jedné ze smluvních stran</w:t>
      </w:r>
      <w:r w:rsidR="009D43B1">
        <w:rPr>
          <w:rFonts w:eastAsiaTheme="minorHAnsi" w:cs="Arial"/>
          <w:sz w:val="20"/>
          <w:szCs w:val="20"/>
          <w:lang w:eastAsia="en-US"/>
        </w:rPr>
        <w:t>,</w:t>
      </w:r>
    </w:p>
    <w:p w14:paraId="6204F32D" w14:textId="5827C05F" w:rsidR="00D26D63" w:rsidRPr="003D730E" w:rsidRDefault="009D43B1" w:rsidP="00D26D63">
      <w:pPr>
        <w:pStyle w:val="Textdokumentu"/>
        <w:numPr>
          <w:ilvl w:val="2"/>
          <w:numId w:val="2"/>
        </w:numPr>
        <w:spacing w:after="0" w:line="276" w:lineRule="auto"/>
        <w:rPr>
          <w:rFonts w:eastAsiaTheme="minorHAnsi" w:cs="Arial"/>
          <w:sz w:val="20"/>
          <w:szCs w:val="20"/>
          <w:lang w:eastAsia="en-US"/>
        </w:rPr>
      </w:pPr>
      <w:r w:rsidRPr="003D730E">
        <w:rPr>
          <w:rFonts w:eastAsiaTheme="minorHAnsi" w:cs="Arial"/>
          <w:sz w:val="20"/>
          <w:szCs w:val="20"/>
          <w:lang w:eastAsia="en-US"/>
        </w:rPr>
        <w:t>výpovědí</w:t>
      </w:r>
      <w:r w:rsidR="00D037A5" w:rsidRPr="003D730E">
        <w:rPr>
          <w:rFonts w:eastAsiaTheme="minorHAnsi" w:cs="Arial"/>
          <w:sz w:val="20"/>
          <w:szCs w:val="20"/>
          <w:lang w:eastAsia="en-US"/>
        </w:rPr>
        <w:t xml:space="preserve"> ze strany objednatele</w:t>
      </w:r>
      <w:r w:rsidRPr="003D730E">
        <w:rPr>
          <w:rFonts w:eastAsiaTheme="minorHAnsi" w:cs="Arial"/>
          <w:sz w:val="20"/>
          <w:szCs w:val="20"/>
          <w:lang w:eastAsia="en-US"/>
        </w:rPr>
        <w:t>.</w:t>
      </w:r>
    </w:p>
    <w:p w14:paraId="49308AE1" w14:textId="2B96B2F9" w:rsidR="00D26D63" w:rsidRPr="00B56200" w:rsidRDefault="00125C60" w:rsidP="00B56200">
      <w:pPr>
        <w:pStyle w:val="Odstavecseseznamem"/>
        <w:numPr>
          <w:ilvl w:val="1"/>
          <w:numId w:val="2"/>
        </w:numPr>
        <w:spacing w:before="120" w:after="120"/>
        <w:ind w:left="567" w:hanging="567"/>
        <w:contextualSpacing w:val="0"/>
        <w:rPr>
          <w:rFonts w:ascii="Arial" w:eastAsiaTheme="minorHAnsi" w:hAnsi="Arial" w:cs="Arial"/>
          <w:lang w:eastAsia="en-US"/>
        </w:rPr>
      </w:pPr>
      <w:r w:rsidRPr="00B56200">
        <w:rPr>
          <w:rFonts w:ascii="Arial" w:eastAsiaTheme="minorHAnsi" w:hAnsi="Arial" w:cs="Arial"/>
          <w:lang w:eastAsia="en-US"/>
        </w:rPr>
        <w:t>Poskytovatel</w:t>
      </w:r>
      <w:r w:rsidR="00D26D63" w:rsidRPr="00B56200">
        <w:rPr>
          <w:rFonts w:ascii="Arial" w:eastAsiaTheme="minorHAnsi" w:hAnsi="Arial" w:cs="Arial"/>
          <w:lang w:eastAsia="en-US"/>
        </w:rPr>
        <w:t xml:space="preserve"> může od smlouvy odstoupit s okamžitou účinností při podstatném porušení smlouvy objednatelem. Za podstatné porušení smlouvy objednatelem považují smluvní strany</w:t>
      </w:r>
      <w:r w:rsidR="009354DD" w:rsidRPr="00B56200">
        <w:rPr>
          <w:rFonts w:ascii="Arial" w:eastAsiaTheme="minorHAnsi" w:hAnsi="Arial" w:cs="Arial"/>
          <w:lang w:eastAsia="en-US"/>
        </w:rPr>
        <w:t>:</w:t>
      </w:r>
      <w:r w:rsidR="00D26D63" w:rsidRPr="00B56200">
        <w:rPr>
          <w:rFonts w:ascii="Arial" w:eastAsiaTheme="minorHAnsi" w:hAnsi="Arial" w:cs="Arial"/>
          <w:lang w:eastAsia="en-US"/>
        </w:rPr>
        <w:t xml:space="preserve"> </w:t>
      </w:r>
    </w:p>
    <w:p w14:paraId="664CAB7C" w14:textId="2F0579D1"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lastRenderedPageBreak/>
        <w:t xml:space="preserve">prodlení objednatele se splněním oprávněného peněžitého závazku, jež mu vyplývá ze smlouvy, o více než 30 dnů. </w:t>
      </w:r>
      <w:r w:rsidR="006D0336">
        <w:rPr>
          <w:rFonts w:eastAsiaTheme="minorHAnsi" w:cs="Arial"/>
          <w:sz w:val="20"/>
          <w:szCs w:val="20"/>
          <w:lang w:eastAsia="en-US"/>
        </w:rPr>
        <w:t>Poskytovate</w:t>
      </w:r>
      <w:r w:rsidRPr="00342B00">
        <w:rPr>
          <w:rFonts w:eastAsiaTheme="minorHAnsi" w:cs="Arial"/>
          <w:sz w:val="20"/>
          <w:szCs w:val="20"/>
          <w:lang w:eastAsia="en-US"/>
        </w:rPr>
        <w:t xml:space="preserve">l je v takovém případě povinen písemně </w:t>
      </w:r>
      <w:r w:rsidRPr="00F908C0">
        <w:rPr>
          <w:rFonts w:eastAsiaTheme="minorHAnsi" w:cs="Arial"/>
          <w:sz w:val="20"/>
          <w:szCs w:val="20"/>
          <w:lang w:eastAsia="en-US"/>
        </w:rPr>
        <w:t>upozornit objednatele na možnost odstoupení a poskytnout mu dodatečnou přiměřenou</w:t>
      </w:r>
      <w:r w:rsidRPr="00342B00">
        <w:rPr>
          <w:rFonts w:eastAsiaTheme="minorHAnsi" w:cs="Arial"/>
          <w:sz w:val="20"/>
          <w:szCs w:val="20"/>
          <w:lang w:eastAsia="en-US"/>
        </w:rPr>
        <w:t xml:space="preserve"> lhůtu ke splnění peněžitého závazku, která nesmí být kratší než 10 dnů ode dne doručení písemného </w:t>
      </w:r>
      <w:r w:rsidR="00CA60D9">
        <w:rPr>
          <w:rFonts w:eastAsiaTheme="minorHAnsi" w:cs="Arial"/>
          <w:sz w:val="20"/>
          <w:szCs w:val="20"/>
          <w:lang w:eastAsia="en-US"/>
        </w:rPr>
        <w:t>oznámení poskytovatel</w:t>
      </w:r>
      <w:r w:rsidRPr="00342B00">
        <w:rPr>
          <w:rFonts w:eastAsiaTheme="minorHAnsi" w:cs="Arial"/>
          <w:sz w:val="20"/>
          <w:szCs w:val="20"/>
          <w:lang w:eastAsia="en-US"/>
        </w:rPr>
        <w:t>e</w:t>
      </w:r>
      <w:r w:rsidR="00726837">
        <w:rPr>
          <w:rFonts w:eastAsiaTheme="minorHAnsi" w:cs="Arial"/>
          <w:sz w:val="20"/>
          <w:szCs w:val="20"/>
          <w:lang w:eastAsia="en-US"/>
        </w:rPr>
        <w:t xml:space="preserve"> objednateli</w:t>
      </w:r>
      <w:r w:rsidRPr="00342B00">
        <w:rPr>
          <w:rFonts w:eastAsiaTheme="minorHAnsi" w:cs="Arial"/>
          <w:sz w:val="20"/>
          <w:szCs w:val="20"/>
          <w:lang w:eastAsia="en-US"/>
        </w:rPr>
        <w:t xml:space="preserve">. V případě, že objednatel nesplní svoji povinnost zaplatit </w:t>
      </w:r>
      <w:r w:rsidR="006D0336">
        <w:rPr>
          <w:rFonts w:eastAsiaTheme="minorHAnsi" w:cs="Arial"/>
          <w:sz w:val="20"/>
          <w:szCs w:val="20"/>
          <w:lang w:eastAsia="en-US"/>
        </w:rPr>
        <w:t>poskytovateli</w:t>
      </w:r>
      <w:r w:rsidRPr="00342B00">
        <w:rPr>
          <w:rFonts w:eastAsiaTheme="minorHAnsi" w:cs="Arial"/>
          <w:sz w:val="20"/>
          <w:szCs w:val="20"/>
          <w:lang w:eastAsia="en-US"/>
        </w:rPr>
        <w:t xml:space="preserve"> splatný peněžitý závazek ani v této dodatečné lhůtě, je </w:t>
      </w:r>
      <w:r w:rsidR="00CA60D9">
        <w:rPr>
          <w:rFonts w:eastAsiaTheme="minorHAnsi" w:cs="Arial"/>
          <w:sz w:val="20"/>
          <w:szCs w:val="20"/>
          <w:lang w:eastAsia="en-US"/>
        </w:rPr>
        <w:t xml:space="preserve">poskytovatel </w:t>
      </w:r>
      <w:r w:rsidRPr="00342B00">
        <w:rPr>
          <w:rFonts w:eastAsiaTheme="minorHAnsi" w:cs="Arial"/>
          <w:sz w:val="20"/>
          <w:szCs w:val="20"/>
          <w:lang w:eastAsia="en-US"/>
        </w:rPr>
        <w:t>oprávněn odstoupit od smlouvy.</w:t>
      </w:r>
    </w:p>
    <w:p w14:paraId="225923E3" w14:textId="77777777" w:rsidR="00D26D63" w:rsidRPr="00B56200" w:rsidRDefault="00D26D63" w:rsidP="00B56200">
      <w:pPr>
        <w:pStyle w:val="Odstavecseseznamem"/>
        <w:numPr>
          <w:ilvl w:val="1"/>
          <w:numId w:val="2"/>
        </w:numPr>
        <w:spacing w:before="120" w:after="120"/>
        <w:ind w:left="567" w:hanging="567"/>
        <w:contextualSpacing w:val="0"/>
        <w:rPr>
          <w:rFonts w:ascii="Arial" w:eastAsiaTheme="minorHAnsi" w:hAnsi="Arial" w:cs="Arial"/>
          <w:lang w:eastAsia="en-US"/>
        </w:rPr>
      </w:pPr>
      <w:r w:rsidRPr="00B56200">
        <w:rPr>
          <w:rFonts w:ascii="Arial" w:eastAsiaTheme="minorHAnsi" w:hAnsi="Arial" w:cs="Arial"/>
          <w:lang w:eastAsia="en-US"/>
        </w:rPr>
        <w:t xml:space="preserve">Objednatel může od smlouvy odstoupit s okamžitou účinností v těchto případech (které jsou zároveň považovány smluvními stranami za podstatné porušení smlouvy ze strany </w:t>
      </w:r>
      <w:r w:rsidR="006D0336" w:rsidRPr="00B56200">
        <w:rPr>
          <w:rFonts w:ascii="Arial" w:eastAsiaTheme="minorHAnsi" w:hAnsi="Arial" w:cs="Arial"/>
          <w:lang w:eastAsia="en-US"/>
        </w:rPr>
        <w:t>poskytovatele</w:t>
      </w:r>
      <w:r w:rsidRPr="00B56200">
        <w:rPr>
          <w:rFonts w:ascii="Arial" w:eastAsiaTheme="minorHAnsi" w:hAnsi="Arial" w:cs="Arial"/>
          <w:lang w:eastAsia="en-US"/>
        </w:rPr>
        <w:t xml:space="preserve">): </w:t>
      </w:r>
    </w:p>
    <w:p w14:paraId="51D89AAC" w14:textId="77777777" w:rsidR="00D26D63" w:rsidRPr="00342B00" w:rsidRDefault="006D0336"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poskytovatel neposkytuje službu</w:t>
      </w:r>
      <w:r w:rsidR="00D26D63" w:rsidRPr="00342B00">
        <w:rPr>
          <w:rFonts w:eastAsiaTheme="minorHAnsi" w:cs="Arial"/>
          <w:sz w:val="20"/>
          <w:szCs w:val="20"/>
          <w:lang w:eastAsia="en-US"/>
        </w:rPr>
        <w:t xml:space="preserve"> řádně;</w:t>
      </w:r>
    </w:p>
    <w:p w14:paraId="7DB2AB1F"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bude zřejmé, že </w:t>
      </w:r>
      <w:r w:rsidR="006D0336">
        <w:rPr>
          <w:rFonts w:eastAsiaTheme="minorHAnsi" w:cs="Arial"/>
          <w:sz w:val="20"/>
          <w:szCs w:val="20"/>
          <w:lang w:eastAsia="en-US"/>
        </w:rPr>
        <w:t>poskytovatel</w:t>
      </w:r>
      <w:r w:rsidRPr="00342B00">
        <w:rPr>
          <w:rFonts w:eastAsiaTheme="minorHAnsi" w:cs="Arial"/>
          <w:sz w:val="20"/>
          <w:szCs w:val="20"/>
          <w:lang w:eastAsia="en-US"/>
        </w:rPr>
        <w:t xml:space="preserve"> nedodrží dohodnutý termín</w:t>
      </w:r>
      <w:r w:rsidR="006D0336">
        <w:rPr>
          <w:rFonts w:eastAsiaTheme="minorHAnsi" w:cs="Arial"/>
          <w:sz w:val="20"/>
          <w:szCs w:val="20"/>
          <w:lang w:eastAsia="en-US"/>
        </w:rPr>
        <w:t xml:space="preserve"> realizace služby</w:t>
      </w:r>
      <w:r w:rsidRPr="00342B00">
        <w:rPr>
          <w:rFonts w:eastAsiaTheme="minorHAnsi" w:cs="Arial"/>
          <w:sz w:val="20"/>
          <w:szCs w:val="20"/>
          <w:lang w:eastAsia="en-US"/>
        </w:rPr>
        <w:t>;</w:t>
      </w:r>
    </w:p>
    <w:p w14:paraId="4A5BC104"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nezjednání nápravy plynoucí z porušování podmínek BOZP, PO nebo vnitřních předpisů objednatele;</w:t>
      </w:r>
    </w:p>
    <w:p w14:paraId="3D08A0ED"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nezahájení činností vedoucích k</w:t>
      </w:r>
      <w:r w:rsidR="006D0336">
        <w:rPr>
          <w:rFonts w:eastAsiaTheme="minorHAnsi" w:cs="Arial"/>
          <w:sz w:val="20"/>
          <w:szCs w:val="20"/>
          <w:lang w:eastAsia="en-US"/>
        </w:rPr>
        <w:t> realizaci služby</w:t>
      </w:r>
      <w:r w:rsidRPr="00342B00">
        <w:rPr>
          <w:rFonts w:eastAsiaTheme="minorHAnsi" w:cs="Arial"/>
          <w:sz w:val="20"/>
          <w:szCs w:val="20"/>
          <w:lang w:eastAsia="en-US"/>
        </w:rPr>
        <w:t xml:space="preserve"> ani v dodatečné přiměřené lhůtě;</w:t>
      </w:r>
    </w:p>
    <w:p w14:paraId="0F128236" w14:textId="007A2FD3" w:rsidR="00D26D63" w:rsidRPr="00342B00" w:rsidRDefault="000B070C"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 xml:space="preserve">poskytovatel </w:t>
      </w:r>
      <w:r w:rsidR="00D26D63" w:rsidRPr="00342B00">
        <w:rPr>
          <w:rFonts w:eastAsiaTheme="minorHAnsi" w:cs="Arial"/>
          <w:sz w:val="20"/>
          <w:szCs w:val="20"/>
          <w:lang w:eastAsia="en-US"/>
        </w:rPr>
        <w:t xml:space="preserve">nepřestane </w:t>
      </w:r>
      <w:r w:rsidR="006D0336">
        <w:rPr>
          <w:rFonts w:eastAsiaTheme="minorHAnsi" w:cs="Arial"/>
          <w:sz w:val="20"/>
          <w:szCs w:val="20"/>
          <w:lang w:eastAsia="en-US"/>
        </w:rPr>
        <w:t>poskytovat službu</w:t>
      </w:r>
      <w:r w:rsidR="00D26D63" w:rsidRPr="00342B00">
        <w:rPr>
          <w:rFonts w:eastAsiaTheme="minorHAnsi" w:cs="Arial"/>
          <w:sz w:val="20"/>
          <w:szCs w:val="20"/>
          <w:lang w:eastAsia="en-US"/>
        </w:rPr>
        <w:t xml:space="preserve"> nevhodným způsobem nebo v rozporu s</w:t>
      </w:r>
      <w:r w:rsidR="00B56200">
        <w:rPr>
          <w:rFonts w:eastAsiaTheme="minorHAnsi" w:cs="Arial"/>
          <w:sz w:val="20"/>
          <w:szCs w:val="20"/>
          <w:lang w:eastAsia="en-US"/>
        </w:rPr>
        <w:t> </w:t>
      </w:r>
      <w:r w:rsidR="00D26D63" w:rsidRPr="00342B00">
        <w:rPr>
          <w:rFonts w:eastAsiaTheme="minorHAnsi" w:cs="Arial"/>
          <w:sz w:val="20"/>
          <w:szCs w:val="20"/>
          <w:lang w:eastAsia="en-US"/>
        </w:rPr>
        <w:t>podmínkami smlouvy, ačkoli byl na toto objednatelem upozorněn;</w:t>
      </w:r>
    </w:p>
    <w:p w14:paraId="541A0A7D" w14:textId="7FF6FC5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bude-li vůči </w:t>
      </w:r>
      <w:r w:rsidR="006D0336">
        <w:rPr>
          <w:rFonts w:eastAsiaTheme="minorHAnsi" w:cs="Arial"/>
          <w:sz w:val="20"/>
          <w:szCs w:val="20"/>
          <w:lang w:eastAsia="en-US"/>
        </w:rPr>
        <w:t xml:space="preserve">poskytovateli </w:t>
      </w:r>
      <w:r w:rsidRPr="00342B00">
        <w:rPr>
          <w:rFonts w:eastAsiaTheme="minorHAnsi" w:cs="Arial"/>
          <w:sz w:val="20"/>
          <w:szCs w:val="20"/>
          <w:lang w:eastAsia="en-US"/>
        </w:rPr>
        <w:t>podán návrh na zahájení insolvenčního řízení dle zákona č.</w:t>
      </w:r>
      <w:r w:rsidR="00B56200">
        <w:rPr>
          <w:rFonts w:eastAsiaTheme="minorHAnsi" w:cs="Arial"/>
          <w:sz w:val="20"/>
          <w:szCs w:val="20"/>
          <w:lang w:eastAsia="en-US"/>
        </w:rPr>
        <w:t> </w:t>
      </w:r>
      <w:r w:rsidRPr="00342B00">
        <w:rPr>
          <w:rFonts w:eastAsiaTheme="minorHAnsi" w:cs="Arial"/>
          <w:sz w:val="20"/>
          <w:szCs w:val="20"/>
          <w:lang w:eastAsia="en-US"/>
        </w:rPr>
        <w:t xml:space="preserve">182/2006 Sb., </w:t>
      </w:r>
      <w:bookmarkStart w:id="2" w:name="_Hlk504737969"/>
      <w:r w:rsidR="0005766D">
        <w:rPr>
          <w:rFonts w:eastAsiaTheme="minorHAnsi" w:cs="Arial"/>
          <w:sz w:val="20"/>
          <w:szCs w:val="20"/>
          <w:lang w:eastAsia="en-US"/>
        </w:rPr>
        <w:t>o úpadku a způsobech jeho řešení</w:t>
      </w:r>
      <w:bookmarkEnd w:id="2"/>
      <w:r w:rsidR="000B070C">
        <w:rPr>
          <w:rFonts w:eastAsiaTheme="minorHAnsi" w:cs="Arial"/>
          <w:sz w:val="20"/>
          <w:szCs w:val="20"/>
          <w:lang w:eastAsia="en-US"/>
        </w:rPr>
        <w:t xml:space="preserve"> (</w:t>
      </w:r>
      <w:r w:rsidRPr="005C7B49">
        <w:rPr>
          <w:rFonts w:eastAsiaTheme="minorHAnsi" w:cs="Arial"/>
          <w:b/>
          <w:sz w:val="20"/>
          <w:szCs w:val="20"/>
          <w:lang w:eastAsia="en-US"/>
        </w:rPr>
        <w:t>insolvenční zákon</w:t>
      </w:r>
      <w:r w:rsidR="000B070C">
        <w:rPr>
          <w:rFonts w:eastAsiaTheme="minorHAnsi" w:cs="Arial"/>
          <w:b/>
          <w:sz w:val="20"/>
          <w:szCs w:val="20"/>
          <w:lang w:eastAsia="en-US"/>
        </w:rPr>
        <w:t>)</w:t>
      </w:r>
      <w:r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a to bez ohledu na to zda bude rozhodnuto o úpadku či nikoli; </w:t>
      </w:r>
    </w:p>
    <w:p w14:paraId="06113215" w14:textId="77777777"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dojde ke vstupu </w:t>
      </w:r>
      <w:r w:rsidR="006D0336">
        <w:rPr>
          <w:rFonts w:eastAsiaTheme="minorHAnsi" w:cs="Arial"/>
          <w:sz w:val="20"/>
          <w:szCs w:val="20"/>
          <w:lang w:eastAsia="en-US"/>
        </w:rPr>
        <w:t>poskytovatele</w:t>
      </w:r>
      <w:r w:rsidRPr="00342B00">
        <w:rPr>
          <w:rFonts w:eastAsiaTheme="minorHAnsi" w:cs="Arial"/>
          <w:sz w:val="20"/>
          <w:szCs w:val="20"/>
          <w:lang w:eastAsia="en-US"/>
        </w:rPr>
        <w:t xml:space="preserve"> do likvidace;</w:t>
      </w:r>
    </w:p>
    <w:p w14:paraId="5CBB0CD8" w14:textId="3095D05E" w:rsidR="00D26D63" w:rsidRPr="00342B00" w:rsidRDefault="006D0336" w:rsidP="00D26D63">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poskytovatel</w:t>
      </w:r>
      <w:r w:rsidR="00D26D63" w:rsidRPr="00342B00">
        <w:rPr>
          <w:rFonts w:eastAsiaTheme="minorHAnsi" w:cs="Arial"/>
          <w:sz w:val="20"/>
          <w:szCs w:val="20"/>
          <w:lang w:eastAsia="en-US"/>
        </w:rPr>
        <w:t>i zanikne živnostenské oprávnění dle zákona č. 455/1991 Sb., o</w:t>
      </w:r>
      <w:r w:rsidR="00B56200">
        <w:rPr>
          <w:rFonts w:eastAsiaTheme="minorHAnsi" w:cs="Arial"/>
          <w:sz w:val="20"/>
          <w:szCs w:val="20"/>
          <w:lang w:eastAsia="en-US"/>
        </w:rPr>
        <w:t> </w:t>
      </w:r>
      <w:r w:rsidR="00D26D63" w:rsidRPr="00342B00">
        <w:rPr>
          <w:rFonts w:eastAsiaTheme="minorHAnsi" w:cs="Arial"/>
          <w:sz w:val="20"/>
          <w:szCs w:val="20"/>
          <w:lang w:eastAsia="en-US"/>
        </w:rPr>
        <w:t>živnostensk</w:t>
      </w:r>
      <w:r w:rsidR="0005766D">
        <w:rPr>
          <w:rFonts w:eastAsiaTheme="minorHAnsi" w:cs="Arial"/>
          <w:sz w:val="20"/>
          <w:szCs w:val="20"/>
          <w:lang w:eastAsia="en-US"/>
        </w:rPr>
        <w:t>ém podnikání</w:t>
      </w:r>
      <w:r w:rsidR="000B070C">
        <w:rPr>
          <w:rFonts w:eastAsiaTheme="minorHAnsi" w:cs="Arial"/>
          <w:sz w:val="20"/>
          <w:szCs w:val="20"/>
          <w:lang w:eastAsia="en-US"/>
        </w:rPr>
        <w:t xml:space="preserve"> (živnostenský zákon)</w:t>
      </w:r>
      <w:r w:rsidR="00D26D63" w:rsidRPr="00342B00">
        <w:rPr>
          <w:rFonts w:eastAsiaTheme="minorHAnsi" w:cs="Arial"/>
          <w:sz w:val="20"/>
          <w:szCs w:val="20"/>
          <w:lang w:eastAsia="en-US"/>
        </w:rPr>
        <w:t xml:space="preserve">, </w:t>
      </w:r>
      <w:r w:rsidR="005C7B49">
        <w:rPr>
          <w:rFonts w:eastAsiaTheme="minorHAnsi" w:cs="Arial"/>
          <w:sz w:val="20"/>
          <w:szCs w:val="20"/>
          <w:lang w:eastAsia="en-US"/>
        </w:rPr>
        <w:t>v platném znění</w:t>
      </w:r>
      <w:r w:rsidR="00D26D63" w:rsidRPr="00342B00">
        <w:rPr>
          <w:rFonts w:eastAsiaTheme="minorHAnsi" w:cs="Arial"/>
          <w:sz w:val="20"/>
          <w:szCs w:val="20"/>
          <w:lang w:eastAsia="en-US"/>
        </w:rPr>
        <w:t xml:space="preserve">, nebo jiné oprávnění nezbytné pro řádné </w:t>
      </w:r>
      <w:r w:rsidR="003F2F2A">
        <w:rPr>
          <w:rFonts w:eastAsiaTheme="minorHAnsi" w:cs="Arial"/>
          <w:sz w:val="20"/>
          <w:szCs w:val="20"/>
          <w:lang w:eastAsia="en-US"/>
        </w:rPr>
        <w:t>poskytnutí služby</w:t>
      </w:r>
      <w:r w:rsidR="00D26D63" w:rsidRPr="00342B00">
        <w:rPr>
          <w:rFonts w:eastAsiaTheme="minorHAnsi" w:cs="Arial"/>
          <w:sz w:val="20"/>
          <w:szCs w:val="20"/>
          <w:lang w:eastAsia="en-US"/>
        </w:rPr>
        <w:t>;</w:t>
      </w:r>
    </w:p>
    <w:p w14:paraId="0EE8A3AC" w14:textId="6B1E2EEB" w:rsidR="00D26D63" w:rsidRPr="00342B00" w:rsidRDefault="00D26D63" w:rsidP="00D26D63">
      <w:pPr>
        <w:pStyle w:val="Textdokumentu"/>
        <w:numPr>
          <w:ilvl w:val="2"/>
          <w:numId w:val="2"/>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pravomocné odsouzení </w:t>
      </w:r>
      <w:r w:rsidR="006D0336">
        <w:rPr>
          <w:rFonts w:eastAsiaTheme="minorHAnsi" w:cs="Arial"/>
          <w:sz w:val="20"/>
          <w:szCs w:val="20"/>
          <w:lang w:eastAsia="en-US"/>
        </w:rPr>
        <w:t>poskytovatele</w:t>
      </w:r>
      <w:r w:rsidRPr="00342B00">
        <w:rPr>
          <w:rFonts w:eastAsiaTheme="minorHAnsi" w:cs="Arial"/>
          <w:sz w:val="20"/>
          <w:szCs w:val="20"/>
          <w:lang w:eastAsia="en-US"/>
        </w:rPr>
        <w:t xml:space="preserve"> pro trestný čin podle zákona č. 418/2011 Sb., o</w:t>
      </w:r>
      <w:r w:rsidR="00B56200">
        <w:rPr>
          <w:rFonts w:eastAsiaTheme="minorHAnsi" w:cs="Arial"/>
          <w:sz w:val="20"/>
          <w:szCs w:val="20"/>
          <w:lang w:eastAsia="en-US"/>
        </w:rPr>
        <w:t> </w:t>
      </w:r>
      <w:r w:rsidRPr="00342B00">
        <w:rPr>
          <w:rFonts w:eastAsiaTheme="minorHAnsi" w:cs="Arial"/>
          <w:sz w:val="20"/>
          <w:szCs w:val="20"/>
          <w:lang w:eastAsia="en-US"/>
        </w:rPr>
        <w:t xml:space="preserve">trestní odpovědnosti právnických osob a řízení proti nim, </w:t>
      </w:r>
      <w:r w:rsidR="005C7B49">
        <w:rPr>
          <w:rFonts w:eastAsiaTheme="minorHAnsi" w:cs="Arial"/>
          <w:sz w:val="20"/>
          <w:szCs w:val="20"/>
          <w:lang w:eastAsia="en-US"/>
        </w:rPr>
        <w:t>v platném znění</w:t>
      </w:r>
      <w:r w:rsidRPr="00342B00">
        <w:rPr>
          <w:rFonts w:eastAsiaTheme="minorHAnsi" w:cs="Arial"/>
          <w:sz w:val="20"/>
          <w:szCs w:val="20"/>
          <w:lang w:eastAsia="en-US"/>
        </w:rPr>
        <w:t xml:space="preserve">. </w:t>
      </w:r>
    </w:p>
    <w:p w14:paraId="0DDBB1DD" w14:textId="346E0ACD"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Odstoupení musí být provedeno písemnou formou doporučeným dopisem adresovaným na</w:t>
      </w:r>
      <w:r w:rsidR="00B56200">
        <w:rPr>
          <w:rFonts w:ascii="Arial" w:eastAsiaTheme="minorHAnsi" w:hAnsi="Arial" w:cs="Arial"/>
          <w:lang w:eastAsia="en-US"/>
        </w:rPr>
        <w:t> </w:t>
      </w:r>
      <w:r w:rsidRPr="00B56200">
        <w:rPr>
          <w:rFonts w:ascii="Arial" w:eastAsiaTheme="minorHAnsi" w:hAnsi="Arial" w:cs="Arial"/>
          <w:lang w:eastAsia="en-US"/>
        </w:rPr>
        <w:t>sídlo druhé smluvní strany nebo dopisem osobně doručeným do sídla druhé smluvní strany. Odstoupení vstupuje v účinnost dnem doručení druhé smluvní straně.</w:t>
      </w:r>
    </w:p>
    <w:p w14:paraId="40431D7D" w14:textId="14576D25"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Účinným doručením odstoupení od smlouvy druhé smluvní straně se smlouva zrušuje od</w:t>
      </w:r>
      <w:r w:rsidR="00B56200">
        <w:rPr>
          <w:rFonts w:ascii="Arial" w:eastAsiaTheme="minorHAnsi" w:hAnsi="Arial" w:cs="Arial"/>
          <w:lang w:eastAsia="en-US"/>
        </w:rPr>
        <w:t> </w:t>
      </w:r>
      <w:r w:rsidRPr="00B56200">
        <w:rPr>
          <w:rFonts w:ascii="Arial" w:eastAsiaTheme="minorHAnsi" w:hAnsi="Arial" w:cs="Arial"/>
          <w:lang w:eastAsia="en-US"/>
        </w:rPr>
        <w:t>počátku. Odstoupením od smlouvy zanikají všechna práva a povinnosti smluvních stran, s</w:t>
      </w:r>
      <w:r w:rsidR="00B56200">
        <w:rPr>
          <w:rFonts w:ascii="Arial" w:eastAsiaTheme="minorHAnsi" w:hAnsi="Arial" w:cs="Arial"/>
          <w:lang w:eastAsia="en-US"/>
        </w:rPr>
        <w:t> </w:t>
      </w:r>
      <w:r w:rsidRPr="00B56200">
        <w:rPr>
          <w:rFonts w:ascii="Arial" w:eastAsiaTheme="minorHAnsi" w:hAnsi="Arial" w:cs="Arial"/>
          <w:lang w:eastAsia="en-U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p>
    <w:p w14:paraId="69CF12B5" w14:textId="6FCA7F90" w:rsidR="00D26D63" w:rsidRPr="00B56200" w:rsidRDefault="00D26D63"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sidRPr="00B56200">
        <w:rPr>
          <w:rFonts w:ascii="Arial" w:eastAsiaTheme="minorHAnsi" w:hAnsi="Arial" w:cs="Arial"/>
          <w:lang w:eastAsia="en-US"/>
        </w:rPr>
        <w:t>Ustanovením tohoto článku o zániku smlouvy není dotčeno právo objednatele odstoupit od této smlouvy podle příslušných ustanovení občanského zákoníku a právo na náhradu škody</w:t>
      </w:r>
      <w:r w:rsidR="004F3BBC" w:rsidRPr="00B56200">
        <w:rPr>
          <w:rFonts w:ascii="Arial" w:eastAsiaTheme="minorHAnsi" w:hAnsi="Arial" w:cs="Arial"/>
          <w:lang w:eastAsia="en-US"/>
        </w:rPr>
        <w:t xml:space="preserve"> vč.</w:t>
      </w:r>
      <w:r w:rsidR="00B56200">
        <w:rPr>
          <w:rFonts w:ascii="Arial" w:eastAsiaTheme="minorHAnsi" w:hAnsi="Arial" w:cs="Arial"/>
          <w:lang w:eastAsia="en-US"/>
        </w:rPr>
        <w:t> </w:t>
      </w:r>
      <w:r w:rsidRPr="00B56200">
        <w:rPr>
          <w:rFonts w:ascii="Arial" w:eastAsiaTheme="minorHAnsi" w:hAnsi="Arial" w:cs="Arial"/>
          <w:lang w:eastAsia="en-US"/>
        </w:rPr>
        <w:t>případn</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ušl</w:t>
      </w:r>
      <w:r w:rsidR="004F3BBC" w:rsidRPr="00B56200">
        <w:rPr>
          <w:rFonts w:ascii="Arial" w:eastAsiaTheme="minorHAnsi" w:hAnsi="Arial" w:cs="Arial"/>
          <w:lang w:eastAsia="en-US"/>
        </w:rPr>
        <w:t>ého</w:t>
      </w:r>
      <w:r w:rsidRPr="00B56200">
        <w:rPr>
          <w:rFonts w:ascii="Arial" w:eastAsiaTheme="minorHAnsi" w:hAnsi="Arial" w:cs="Arial"/>
          <w:lang w:eastAsia="en-US"/>
        </w:rPr>
        <w:t xml:space="preserve"> zisk</w:t>
      </w:r>
      <w:r w:rsidR="004F3BBC" w:rsidRPr="00B56200">
        <w:rPr>
          <w:rFonts w:ascii="Arial" w:eastAsiaTheme="minorHAnsi" w:hAnsi="Arial" w:cs="Arial"/>
          <w:lang w:eastAsia="en-US"/>
        </w:rPr>
        <w:t>u</w:t>
      </w:r>
      <w:r w:rsidRPr="00B56200">
        <w:rPr>
          <w:rFonts w:ascii="Arial" w:eastAsiaTheme="minorHAnsi" w:hAnsi="Arial" w:cs="Arial"/>
          <w:lang w:eastAsia="en-US"/>
        </w:rPr>
        <w:t>, a to v plném rozsahu.</w:t>
      </w:r>
    </w:p>
    <w:p w14:paraId="5389719A" w14:textId="676C9C51" w:rsidR="009D43B1" w:rsidRPr="00A92AD2" w:rsidRDefault="00D037A5" w:rsidP="00B56200">
      <w:pPr>
        <w:pStyle w:val="Odstavecseseznamem"/>
        <w:numPr>
          <w:ilvl w:val="1"/>
          <w:numId w:val="2"/>
        </w:numPr>
        <w:spacing w:before="120" w:after="120"/>
        <w:ind w:left="567" w:hanging="567"/>
        <w:contextualSpacing w:val="0"/>
        <w:jc w:val="both"/>
        <w:rPr>
          <w:rFonts w:ascii="Arial" w:eastAsiaTheme="minorHAnsi" w:hAnsi="Arial" w:cs="Arial"/>
          <w:lang w:eastAsia="en-US"/>
        </w:rPr>
      </w:pPr>
      <w:r>
        <w:rPr>
          <w:rFonts w:ascii="Arial" w:eastAsiaTheme="minorHAnsi" w:hAnsi="Arial" w:cs="Arial"/>
          <w:lang w:eastAsia="en-US"/>
        </w:rPr>
        <w:t>Objednatel je</w:t>
      </w:r>
      <w:r w:rsidR="009D43B1" w:rsidRPr="00A92AD2">
        <w:rPr>
          <w:rFonts w:ascii="Arial" w:eastAsiaTheme="minorHAnsi" w:hAnsi="Arial" w:cs="Arial"/>
          <w:lang w:eastAsia="en-US"/>
        </w:rPr>
        <w:t xml:space="preserve"> oprávněn tuto smlouvu vypovědět, a to i bez uvedení důvodu. Výpovědní doba činí 3 měsíce a začíná běžet první den měsíce následujícího po dni doručení výpovědi druhé smluvní straně. Výpověď musí být provedena písemnou formou.</w:t>
      </w:r>
    </w:p>
    <w:p w14:paraId="480DA2D6" w14:textId="77777777" w:rsidR="00D26D63" w:rsidRPr="00342B00" w:rsidRDefault="00D26D63" w:rsidP="00D26D63">
      <w:pPr>
        <w:pStyle w:val="Textdokumentu"/>
        <w:spacing w:after="0" w:line="276" w:lineRule="auto"/>
        <w:ind w:left="-6"/>
        <w:rPr>
          <w:rFonts w:eastAsiaTheme="minorHAnsi" w:cs="Arial"/>
          <w:sz w:val="20"/>
          <w:szCs w:val="20"/>
          <w:lang w:eastAsia="en-US"/>
        </w:rPr>
      </w:pPr>
    </w:p>
    <w:p w14:paraId="4E2CD9F6" w14:textId="77777777" w:rsidR="00A066F1" w:rsidRPr="00342B00" w:rsidRDefault="00A066F1" w:rsidP="00C47AFB">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X</w:t>
      </w:r>
    </w:p>
    <w:p w14:paraId="29B293A0" w14:textId="77777777" w:rsidR="00A066F1" w:rsidRPr="00342B00" w:rsidRDefault="00A066F1" w:rsidP="00D26D63">
      <w:pPr>
        <w:pStyle w:val="Textdokumentu"/>
        <w:spacing w:after="0" w:line="276" w:lineRule="auto"/>
        <w:ind w:left="360"/>
        <w:jc w:val="center"/>
        <w:rPr>
          <w:rFonts w:eastAsiaTheme="minorHAnsi" w:cs="Arial"/>
          <w:b/>
          <w:sz w:val="20"/>
          <w:szCs w:val="20"/>
          <w:lang w:eastAsia="en-US"/>
        </w:rPr>
      </w:pPr>
      <w:r w:rsidRPr="00342B00">
        <w:rPr>
          <w:rFonts w:eastAsiaTheme="minorHAnsi" w:cs="Arial"/>
          <w:b/>
          <w:sz w:val="20"/>
          <w:szCs w:val="20"/>
          <w:lang w:eastAsia="en-US"/>
        </w:rPr>
        <w:t>Závěrečná ustanovení</w:t>
      </w:r>
    </w:p>
    <w:p w14:paraId="1D9E31C6" w14:textId="77777777" w:rsidR="00F477C8" w:rsidRPr="00F477C8" w:rsidRDefault="00F477C8" w:rsidP="00F477C8">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15C0394E" w14:textId="1F23F408" w:rsidR="0005766D" w:rsidRDefault="0005766D"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p>
    <w:p w14:paraId="2E4DB6AA" w14:textId="383F7D4E" w:rsidR="0013680F" w:rsidRDefault="00221C98"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221C98">
        <w:rPr>
          <w:rFonts w:ascii="Arial" w:eastAsiaTheme="minorHAnsi" w:hAnsi="Arial" w:cs="Arial"/>
          <w:sz w:val="20"/>
          <w:szCs w:val="20"/>
          <w:lang w:eastAsia="en-US"/>
        </w:rPr>
        <w:t xml:space="preserve">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w:t>
      </w:r>
      <w:r w:rsidRPr="00221C98">
        <w:rPr>
          <w:rFonts w:ascii="Arial" w:eastAsiaTheme="minorHAnsi" w:hAnsi="Arial" w:cs="Arial"/>
          <w:sz w:val="20"/>
          <w:szCs w:val="20"/>
          <w:lang w:eastAsia="en-US"/>
        </w:rPr>
        <w:lastRenderedPageBreak/>
        <w:t>neúčinné nebo nevymahatelné ustanovení ustanovením, které bude nejlépe splňovat smysl takového neplatného, zdánlivého, neúčinného nebo nevymahatelného ustanovení</w:t>
      </w:r>
      <w:r w:rsidR="00B56200">
        <w:rPr>
          <w:rFonts w:ascii="Arial" w:eastAsiaTheme="minorHAnsi" w:hAnsi="Arial" w:cs="Arial"/>
          <w:sz w:val="20"/>
          <w:szCs w:val="20"/>
          <w:lang w:eastAsia="en-US"/>
        </w:rPr>
        <w:t>.</w:t>
      </w:r>
      <w:r w:rsidR="0013680F" w:rsidRPr="00342B00">
        <w:rPr>
          <w:rFonts w:ascii="Arial" w:eastAsiaTheme="minorHAnsi" w:hAnsi="Arial" w:cs="Arial"/>
          <w:sz w:val="20"/>
          <w:szCs w:val="20"/>
          <w:lang w:eastAsia="en-US"/>
        </w:rPr>
        <w:t xml:space="preserve"> </w:t>
      </w:r>
    </w:p>
    <w:p w14:paraId="76B6FCD6" w14:textId="77777777" w:rsidR="007C60C9" w:rsidRDefault="007C60C9" w:rsidP="007C60C9">
      <w:pPr>
        <w:pStyle w:val="Style6"/>
        <w:spacing w:before="120" w:after="120"/>
        <w:ind w:right="0"/>
        <w:rPr>
          <w:rFonts w:ascii="Arial" w:eastAsiaTheme="minorHAnsi" w:hAnsi="Arial" w:cs="Arial"/>
          <w:sz w:val="20"/>
          <w:szCs w:val="20"/>
          <w:lang w:eastAsia="en-US"/>
        </w:rPr>
      </w:pPr>
    </w:p>
    <w:p w14:paraId="09402B64" w14:textId="4DA3B50A" w:rsidR="0005766D" w:rsidRDefault="0005766D" w:rsidP="00B56200">
      <w:pPr>
        <w:pStyle w:val="Style6"/>
        <w:numPr>
          <w:ilvl w:val="1"/>
          <w:numId w:val="2"/>
        </w:numPr>
        <w:spacing w:before="120" w:after="120"/>
        <w:ind w:left="567" w:right="0" w:hanging="573"/>
        <w:rPr>
          <w:rFonts w:ascii="Arial" w:eastAsiaTheme="minorHAnsi" w:hAnsi="Arial" w:cs="Arial"/>
          <w:sz w:val="20"/>
          <w:szCs w:val="20"/>
          <w:lang w:eastAsia="en-US"/>
        </w:rPr>
      </w:pPr>
      <w:bookmarkStart w:id="3" w:name="_Hlk504747408"/>
      <w:r w:rsidRPr="0011686A">
        <w:rPr>
          <w:rFonts w:ascii="Arial" w:eastAsiaTheme="minorHAnsi" w:hAnsi="Arial" w:cs="Arial"/>
          <w:sz w:val="20"/>
          <w:szCs w:val="20"/>
          <w:lang w:eastAsia="en-US"/>
        </w:rPr>
        <w:t>Smluvní strany tímto v souladu s ust</w:t>
      </w:r>
      <w:r w:rsidR="00817F7E">
        <w:rPr>
          <w:rFonts w:ascii="Arial" w:eastAsiaTheme="minorHAnsi" w:hAnsi="Arial" w:cs="Arial"/>
          <w:sz w:val="20"/>
          <w:szCs w:val="20"/>
          <w:lang w:eastAsia="en-US"/>
        </w:rPr>
        <w:t>anovením</w:t>
      </w:r>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poskytovatele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3"/>
      <w:r w:rsidR="00C95F1F">
        <w:rPr>
          <w:rFonts w:ascii="Arial" w:eastAsiaTheme="minorHAnsi" w:hAnsi="Arial" w:cs="Arial"/>
          <w:sz w:val="20"/>
          <w:szCs w:val="20"/>
          <w:lang w:eastAsia="en-US"/>
        </w:rPr>
        <w:t>.</w:t>
      </w:r>
    </w:p>
    <w:p w14:paraId="30803C8C" w14:textId="1B7CF7DC" w:rsidR="00C95F1F" w:rsidRDefault="00C95F1F" w:rsidP="00B56200">
      <w:pPr>
        <w:pStyle w:val="Style6"/>
        <w:numPr>
          <w:ilvl w:val="1"/>
          <w:numId w:val="2"/>
        </w:numPr>
        <w:spacing w:before="120" w:after="120"/>
        <w:ind w:left="567" w:right="0" w:hanging="573"/>
        <w:rPr>
          <w:rFonts w:ascii="Arial" w:eastAsiaTheme="minorHAnsi" w:hAnsi="Arial" w:cs="Arial"/>
          <w:sz w:val="20"/>
          <w:szCs w:val="20"/>
          <w:lang w:eastAsia="en-US"/>
        </w:rPr>
      </w:pPr>
      <w:r>
        <w:rPr>
          <w:rFonts w:ascii="Arial" w:eastAsiaTheme="minorHAnsi" w:hAnsi="Arial" w:cs="Arial"/>
          <w:sz w:val="20"/>
          <w:szCs w:val="20"/>
          <w:lang w:eastAsia="en-US"/>
        </w:rPr>
        <w:t>Poskytovatel</w:t>
      </w:r>
      <w:r w:rsidRPr="00B15189">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zastavit či je započítat</w:t>
      </w:r>
      <w:r>
        <w:rPr>
          <w:rFonts w:ascii="Arial" w:eastAsiaTheme="minorHAnsi" w:hAnsi="Arial" w:cs="Arial"/>
          <w:sz w:val="20"/>
          <w:szCs w:val="20"/>
          <w:lang w:eastAsia="en-US"/>
        </w:rPr>
        <w:t>.</w:t>
      </w:r>
    </w:p>
    <w:p w14:paraId="5014D7AE" w14:textId="5CE850AF" w:rsidR="00F91984" w:rsidRDefault="00F91984"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B51E22">
        <w:rPr>
          <w:rFonts w:ascii="Arial" w:eastAsiaTheme="minorHAnsi" w:hAnsi="Arial" w:cs="Arial"/>
          <w:sz w:val="20"/>
          <w:szCs w:val="20"/>
          <w:lang w:eastAsia="en-US"/>
        </w:rPr>
        <w:t>Smluvní strany tímto v nejvýše povoleném rozsahu ust</w:t>
      </w:r>
      <w:r w:rsidR="001704E2">
        <w:rPr>
          <w:rFonts w:ascii="Arial" w:eastAsiaTheme="minorHAnsi" w:hAnsi="Arial" w:cs="Arial"/>
          <w:sz w:val="20"/>
          <w:szCs w:val="20"/>
          <w:lang w:eastAsia="en-US"/>
        </w:rPr>
        <w:t>anovení</w:t>
      </w:r>
      <w:r w:rsidRPr="00B51E22">
        <w:rPr>
          <w:rFonts w:ascii="Arial" w:eastAsiaTheme="minorHAnsi" w:hAnsi="Arial" w:cs="Arial"/>
          <w:sz w:val="20"/>
          <w:szCs w:val="20"/>
          <w:lang w:eastAsia="en-US"/>
        </w:rPr>
        <w:t xml:space="preserve"> § 1801 občanského zákoníku vylučují použití ustanovení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1799 a §</w:t>
      </w:r>
      <w:r w:rsidR="00817F7E">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1800 občanského zákoníku na tuto smlouvu a jejich vzájemné právní vztahy z této smlouvy vyplývající</w:t>
      </w:r>
      <w:r>
        <w:rPr>
          <w:rFonts w:ascii="Arial" w:eastAsiaTheme="minorHAnsi" w:hAnsi="Arial" w:cs="Arial"/>
          <w:sz w:val="20"/>
          <w:szCs w:val="20"/>
          <w:lang w:eastAsia="en-US"/>
        </w:rPr>
        <w:t>.</w:t>
      </w:r>
    </w:p>
    <w:p w14:paraId="766564B5" w14:textId="51B7811C" w:rsidR="00477528" w:rsidRPr="00477528" w:rsidRDefault="00584667"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Smluvní strany</w:t>
      </w:r>
      <w:r w:rsidR="0013680F" w:rsidRPr="00342B00">
        <w:rPr>
          <w:rFonts w:ascii="Arial" w:eastAsiaTheme="minorHAnsi" w:hAnsi="Arial" w:cs="Arial"/>
          <w:sz w:val="20"/>
          <w:szCs w:val="20"/>
          <w:lang w:eastAsia="en-US"/>
        </w:rPr>
        <w:t xml:space="preserve"> se zavazují, že vzájemně svěřené důvěrné informace nezpřístupní třetí osobě bez předchozího písemného souhlasu druhé</w:t>
      </w:r>
      <w:r w:rsidR="0005766D">
        <w:rPr>
          <w:rFonts w:ascii="Arial" w:eastAsiaTheme="minorHAnsi" w:hAnsi="Arial" w:cs="Arial"/>
          <w:sz w:val="20"/>
          <w:szCs w:val="20"/>
          <w:lang w:eastAsia="en-US"/>
        </w:rPr>
        <w:t xml:space="preserve"> smluvní strany</w:t>
      </w:r>
      <w:r w:rsidR="0013680F" w:rsidRPr="00342B00">
        <w:rPr>
          <w:rFonts w:ascii="Arial" w:eastAsiaTheme="minorHAnsi" w:hAnsi="Arial" w:cs="Arial"/>
          <w:sz w:val="20"/>
          <w:szCs w:val="20"/>
          <w:lang w:eastAsia="en-US"/>
        </w:rPr>
        <w:t xml:space="preserve">. </w:t>
      </w:r>
      <w:r w:rsidRPr="00342B00">
        <w:rPr>
          <w:rFonts w:ascii="Arial" w:eastAsiaTheme="minorHAnsi" w:hAnsi="Arial" w:cs="Arial"/>
          <w:sz w:val="20"/>
          <w:szCs w:val="20"/>
          <w:lang w:eastAsia="en-US"/>
        </w:rPr>
        <w:t>Objednatel</w:t>
      </w:r>
      <w:r w:rsidR="0013680F" w:rsidRPr="00342B00">
        <w:rPr>
          <w:rFonts w:ascii="Arial" w:eastAsiaTheme="minorHAnsi" w:hAnsi="Arial" w:cs="Arial"/>
          <w:sz w:val="20"/>
          <w:szCs w:val="20"/>
          <w:lang w:eastAsia="en-US"/>
        </w:rPr>
        <w:t xml:space="preserve"> tímto upozorňuje </w:t>
      </w:r>
      <w:r w:rsidR="006D0336">
        <w:rPr>
          <w:rFonts w:ascii="Arial" w:eastAsiaTheme="minorHAnsi" w:hAnsi="Arial" w:cs="Arial"/>
          <w:sz w:val="20"/>
          <w:szCs w:val="20"/>
          <w:lang w:eastAsia="en-US"/>
        </w:rPr>
        <w:t>poskytovatele</w:t>
      </w:r>
      <w:r w:rsidR="0013680F" w:rsidRPr="00342B00">
        <w:rPr>
          <w:rFonts w:ascii="Arial" w:eastAsiaTheme="minorHAnsi" w:hAnsi="Arial" w:cs="Arial"/>
          <w:sz w:val="20"/>
          <w:szCs w:val="20"/>
          <w:lang w:eastAsia="en-US"/>
        </w:rPr>
        <w:t>, že je ve smyslu zákona č. 340/2015 Sb., o zvláštních podmínkách účinnosti některých smluv, uveřejňování těchto smluv a o registru smluv (</w:t>
      </w:r>
      <w:r w:rsidR="0013680F" w:rsidRPr="006E77A5">
        <w:rPr>
          <w:rFonts w:ascii="Arial" w:eastAsiaTheme="minorHAnsi" w:hAnsi="Arial" w:cs="Arial"/>
          <w:sz w:val="20"/>
          <w:szCs w:val="20"/>
          <w:lang w:eastAsia="en-US"/>
        </w:rPr>
        <w:t>zákon o registru smluv</w:t>
      </w:r>
      <w:r w:rsidR="0013680F" w:rsidRPr="00342B00">
        <w:rPr>
          <w:rFonts w:ascii="Arial" w:eastAsiaTheme="minorHAnsi" w:hAnsi="Arial" w:cs="Arial"/>
          <w:sz w:val="20"/>
          <w:szCs w:val="20"/>
          <w:lang w:eastAsia="en-US"/>
        </w:rPr>
        <w:t xml:space="preserve">), </w:t>
      </w:r>
      <w:r w:rsidR="0005766D">
        <w:rPr>
          <w:rFonts w:ascii="Arial" w:eastAsiaTheme="minorHAnsi" w:hAnsi="Arial" w:cs="Arial"/>
          <w:sz w:val="20"/>
          <w:szCs w:val="20"/>
          <w:lang w:eastAsia="en-US"/>
        </w:rPr>
        <w:t xml:space="preserve">v platném znění, </w:t>
      </w:r>
      <w:r w:rsidR="0013680F" w:rsidRPr="00342B00">
        <w:rPr>
          <w:rFonts w:ascii="Arial" w:eastAsiaTheme="minorHAnsi" w:hAnsi="Arial" w:cs="Arial"/>
          <w:sz w:val="20"/>
          <w:szCs w:val="20"/>
          <w:lang w:eastAsia="en-US"/>
        </w:rPr>
        <w:t xml:space="preserve">osobou povinnou k uveřejnění smlouvy v registru smluv, resp. </w:t>
      </w:r>
      <w:r w:rsidR="00575714" w:rsidRPr="00342B00">
        <w:rPr>
          <w:rFonts w:ascii="Arial" w:eastAsiaTheme="minorHAnsi" w:hAnsi="Arial" w:cs="Arial"/>
          <w:sz w:val="20"/>
          <w:szCs w:val="20"/>
          <w:lang w:eastAsia="en-US"/>
        </w:rPr>
        <w:t xml:space="preserve">že je </w:t>
      </w:r>
      <w:r w:rsidR="00C030F6">
        <w:rPr>
          <w:rFonts w:ascii="Arial" w:eastAsiaTheme="minorHAnsi" w:hAnsi="Arial" w:cs="Arial"/>
          <w:sz w:val="20"/>
          <w:szCs w:val="20"/>
          <w:lang w:eastAsia="en-US"/>
        </w:rPr>
        <w:t>ve smyslu zákona č.</w:t>
      </w:r>
      <w:r w:rsidR="000864EE">
        <w:rPr>
          <w:rFonts w:ascii="Arial" w:eastAsiaTheme="minorHAnsi" w:hAnsi="Arial" w:cs="Arial"/>
          <w:sz w:val="20"/>
          <w:szCs w:val="20"/>
          <w:lang w:eastAsia="en-US"/>
        </w:rPr>
        <w:t> </w:t>
      </w:r>
      <w:r w:rsidR="00C030F6">
        <w:rPr>
          <w:rFonts w:ascii="Arial" w:eastAsiaTheme="minorHAnsi" w:hAnsi="Arial" w:cs="Arial"/>
          <w:sz w:val="20"/>
          <w:szCs w:val="20"/>
          <w:lang w:eastAsia="en-US"/>
        </w:rPr>
        <w:t>134</w:t>
      </w:r>
      <w:r w:rsidR="0013680F" w:rsidRPr="00342B00">
        <w:rPr>
          <w:rFonts w:ascii="Arial" w:eastAsiaTheme="minorHAnsi" w:hAnsi="Arial" w:cs="Arial"/>
          <w:sz w:val="20"/>
          <w:szCs w:val="20"/>
          <w:lang w:eastAsia="en-US"/>
        </w:rPr>
        <w:t>/</w:t>
      </w:r>
      <w:r w:rsidR="00C030F6">
        <w:rPr>
          <w:rFonts w:ascii="Arial" w:eastAsiaTheme="minorHAnsi" w:hAnsi="Arial" w:cs="Arial"/>
          <w:sz w:val="20"/>
          <w:szCs w:val="20"/>
          <w:lang w:eastAsia="en-US"/>
        </w:rPr>
        <w:t>201</w:t>
      </w:r>
      <w:r w:rsidR="00575714" w:rsidRPr="00342B00">
        <w:rPr>
          <w:rFonts w:ascii="Arial" w:eastAsiaTheme="minorHAnsi" w:hAnsi="Arial" w:cs="Arial"/>
          <w:sz w:val="20"/>
          <w:szCs w:val="20"/>
          <w:lang w:eastAsia="en-US"/>
        </w:rPr>
        <w:t xml:space="preserve">6 Sb., o </w:t>
      </w:r>
      <w:r w:rsidR="00C030F6">
        <w:rPr>
          <w:rFonts w:ascii="Arial" w:eastAsiaTheme="minorHAnsi" w:hAnsi="Arial" w:cs="Arial"/>
          <w:sz w:val="20"/>
          <w:szCs w:val="20"/>
          <w:lang w:eastAsia="en-US"/>
        </w:rPr>
        <w:t>zadávání veřejných zakázek,</w:t>
      </w:r>
      <w:r w:rsidR="0005766D">
        <w:rPr>
          <w:rFonts w:ascii="Arial" w:eastAsiaTheme="minorHAnsi" w:hAnsi="Arial" w:cs="Arial"/>
          <w:sz w:val="20"/>
          <w:szCs w:val="20"/>
          <w:lang w:eastAsia="en-US"/>
        </w:rPr>
        <w:t xml:space="preserve"> v platném znění,</w:t>
      </w:r>
      <w:r w:rsidR="00575714" w:rsidRPr="00342B00">
        <w:rPr>
          <w:rFonts w:ascii="Arial" w:eastAsiaTheme="minorHAnsi" w:hAnsi="Arial" w:cs="Arial"/>
          <w:sz w:val="20"/>
          <w:szCs w:val="20"/>
          <w:lang w:eastAsia="en-US"/>
        </w:rPr>
        <w:t xml:space="preserve"> jakožto veřejný zadavatel povinen ke zveřejnění uzavřené smlouvy včetně jejích změn a dodatků, výše sku</w:t>
      </w:r>
      <w:r w:rsidR="000B1FC4" w:rsidRPr="00342B00">
        <w:rPr>
          <w:rFonts w:ascii="Arial" w:eastAsiaTheme="minorHAnsi" w:hAnsi="Arial" w:cs="Arial"/>
          <w:sz w:val="20"/>
          <w:szCs w:val="20"/>
          <w:lang w:eastAsia="en-US"/>
        </w:rPr>
        <w:t>tečně uhrazené</w:t>
      </w:r>
      <w:r w:rsidR="00575714" w:rsidRPr="00342B00">
        <w:rPr>
          <w:rFonts w:ascii="Arial" w:eastAsiaTheme="minorHAnsi" w:hAnsi="Arial" w:cs="Arial"/>
          <w:sz w:val="20"/>
          <w:szCs w:val="20"/>
          <w:lang w:eastAsia="en-US"/>
        </w:rPr>
        <w:t xml:space="preserve"> ceny za plnění veřejné zakázky a seznamu subdodavatelů dodavatele veřejné zakázky.</w:t>
      </w:r>
      <w:r w:rsidR="00477528" w:rsidRPr="00477528">
        <w:t xml:space="preserve"> </w:t>
      </w:r>
    </w:p>
    <w:p w14:paraId="2AD56280" w14:textId="19A0EA94" w:rsidR="0013680F" w:rsidRDefault="00477528"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477528">
        <w:rPr>
          <w:rFonts w:ascii="Arial" w:eastAsiaTheme="minorHAnsi" w:hAnsi="Arial" w:cs="Arial"/>
          <w:sz w:val="20"/>
          <w:szCs w:val="20"/>
          <w:lang w:eastAsia="en-US"/>
        </w:rPr>
        <w:t xml:space="preserve">Objednatel upozorňuje </w:t>
      </w:r>
      <w:r>
        <w:rPr>
          <w:rFonts w:ascii="Arial" w:eastAsiaTheme="minorHAnsi" w:hAnsi="Arial" w:cs="Arial"/>
          <w:sz w:val="20"/>
          <w:szCs w:val="20"/>
          <w:lang w:eastAsia="en-US"/>
        </w:rPr>
        <w:t>poskytovatele</w:t>
      </w:r>
      <w:r w:rsidRPr="00477528">
        <w:rPr>
          <w:rFonts w:ascii="Arial" w:eastAsiaTheme="minorHAnsi" w:hAnsi="Arial" w:cs="Arial"/>
          <w:sz w:val="20"/>
          <w:szCs w:val="20"/>
          <w:lang w:eastAsia="en-US"/>
        </w:rPr>
        <w:t>, že je subjektem podléhajícím režimu zákona č. 181/2014 Sb., o kybernetické bezpečnosti a o změně souvisejících zákonů (zákon o kybernetické bezpečnosti)</w:t>
      </w:r>
      <w:r w:rsidR="0005766D">
        <w:rPr>
          <w:rFonts w:ascii="Arial" w:eastAsiaTheme="minorHAnsi" w:hAnsi="Arial" w:cs="Arial"/>
          <w:sz w:val="20"/>
          <w:szCs w:val="20"/>
          <w:lang w:eastAsia="en-US"/>
        </w:rPr>
        <w:t>, v platném znění,</w:t>
      </w:r>
      <w:r w:rsidRPr="00477528">
        <w:rPr>
          <w:rFonts w:ascii="Arial" w:eastAsiaTheme="minorHAnsi" w:hAnsi="Arial" w:cs="Arial"/>
          <w:sz w:val="20"/>
          <w:szCs w:val="20"/>
          <w:lang w:eastAsia="en-US"/>
        </w:rPr>
        <w:t xml:space="preserve"> a prováděcím právním předpisům. V této souvislosti bere </w:t>
      </w:r>
      <w:r>
        <w:rPr>
          <w:rFonts w:ascii="Arial" w:eastAsiaTheme="minorHAnsi" w:hAnsi="Arial" w:cs="Arial"/>
          <w:sz w:val="20"/>
          <w:szCs w:val="20"/>
          <w:lang w:eastAsia="en-US"/>
        </w:rPr>
        <w:t>poskytovatel</w:t>
      </w:r>
      <w:r w:rsidRPr="00477528">
        <w:rPr>
          <w:rFonts w:ascii="Arial" w:eastAsiaTheme="minorHAnsi" w:hAnsi="Arial" w:cs="Arial"/>
          <w:sz w:val="20"/>
          <w:szCs w:val="20"/>
          <w:lang w:eastAsia="en-US"/>
        </w:rPr>
        <w:t xml:space="preserve"> na vědomí, že je objednatel povinen dostát povinnostem vyplývajícím z uvedených právních předpisů.</w:t>
      </w:r>
    </w:p>
    <w:p w14:paraId="27D40117" w14:textId="77777777" w:rsidR="00011EFF" w:rsidRPr="00667134" w:rsidRDefault="00011EFF"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Poskytovatel je povinen informovat objednatele o bezpečnostních incidentech nebo jiných mimořádných událostech, které se staly v jeho informačních systémech a přímo souvisí se službami pro objednatele, a které by mohly ve svém důsledku vést k narušení bezpečnosti informací objednatele a/nebo k jejich ohrožení ochrany.</w:t>
      </w:r>
    </w:p>
    <w:p w14:paraId="4D53EDBB" w14:textId="58F7744E" w:rsidR="00011EFF" w:rsidRPr="00342B00" w:rsidRDefault="00011EFF" w:rsidP="00B56200">
      <w:pPr>
        <w:pStyle w:val="Style6"/>
        <w:numPr>
          <w:ilvl w:val="1"/>
          <w:numId w:val="2"/>
        </w:numPr>
        <w:spacing w:before="120" w:after="120"/>
        <w:ind w:left="567" w:right="0" w:hanging="567"/>
        <w:rPr>
          <w:rFonts w:ascii="Arial" w:eastAsiaTheme="minorHAnsi" w:hAnsi="Arial" w:cs="Arial"/>
          <w:sz w:val="20"/>
          <w:szCs w:val="20"/>
          <w:lang w:eastAsia="en-US"/>
        </w:rPr>
      </w:pPr>
      <w:r w:rsidRPr="00667134">
        <w:rPr>
          <w:rFonts w:ascii="Arial" w:eastAsiaTheme="minorHAnsi" w:hAnsi="Arial" w:cs="Arial"/>
          <w:sz w:val="20"/>
          <w:szCs w:val="20"/>
          <w:lang w:eastAsia="en-US"/>
        </w:rPr>
        <w:t>Objednatel má oprávnění k provedení kontroly opatření bezpečnosti informací, které jsou realizovány ze strany poskytovatele.</w:t>
      </w:r>
    </w:p>
    <w:p w14:paraId="57308DF5" w14:textId="25CA2A90" w:rsidR="0013680F" w:rsidRDefault="0013680F" w:rsidP="00B56200">
      <w:pPr>
        <w:pStyle w:val="Style6"/>
        <w:numPr>
          <w:ilvl w:val="1"/>
          <w:numId w:val="2"/>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57CF8DFC" w14:textId="26825CF4" w:rsidR="00311C29" w:rsidRPr="00B51E22" w:rsidRDefault="00311C29" w:rsidP="00B56200">
      <w:pPr>
        <w:pStyle w:val="Textdokumentu"/>
        <w:numPr>
          <w:ilvl w:val="1"/>
          <w:numId w:val="2"/>
        </w:numPr>
        <w:spacing w:before="120" w:line="240" w:lineRule="auto"/>
        <w:ind w:left="567" w:hanging="573"/>
        <w:rPr>
          <w:sz w:val="20"/>
          <w:szCs w:val="20"/>
        </w:rPr>
      </w:pPr>
      <w:r w:rsidRPr="00B15189">
        <w:rPr>
          <w:sz w:val="20"/>
          <w:szCs w:val="20"/>
        </w:rPr>
        <w:t>Smluvní strany se dohodly, že při výkladu ustanovení této smlouvy nebudou přihlížet k</w:t>
      </w:r>
      <w:r w:rsidR="00B56200">
        <w:rPr>
          <w:sz w:val="20"/>
          <w:szCs w:val="20"/>
        </w:rPr>
        <w:t> </w:t>
      </w:r>
      <w:r w:rsidRPr="00B15189">
        <w:rPr>
          <w:sz w:val="20"/>
          <w:szCs w:val="20"/>
        </w:rPr>
        <w:t>praxi mezi nimi zavedené, k obchodním zvyklostem, ani k jednání, která předcházela uzavření této smlouvy. Smluvní strany jsou vázání ve svých právech a povinnostech pouze obsahem této smlouvy.</w:t>
      </w:r>
    </w:p>
    <w:p w14:paraId="7CC2D873" w14:textId="77777777" w:rsidR="00A066F1" w:rsidRPr="00342B00" w:rsidRDefault="00A066F1"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Změny a doplňky této smlouvy lze činit pouze písemně, </w:t>
      </w:r>
      <w:r w:rsidR="00AA3D5A" w:rsidRPr="00342B00">
        <w:rPr>
          <w:rFonts w:eastAsiaTheme="minorHAnsi" w:cs="Arial"/>
          <w:sz w:val="20"/>
          <w:szCs w:val="20"/>
          <w:lang w:eastAsia="en-US"/>
        </w:rPr>
        <w:t xml:space="preserve">vzestupně číslovanými dodatky </w:t>
      </w:r>
      <w:r w:rsidRPr="00342B00">
        <w:rPr>
          <w:rFonts w:eastAsiaTheme="minorHAnsi" w:cs="Arial"/>
          <w:sz w:val="20"/>
          <w:szCs w:val="20"/>
          <w:lang w:eastAsia="en-US"/>
        </w:rPr>
        <w:t>podepsanými oběma smluvními stranami.</w:t>
      </w:r>
    </w:p>
    <w:p w14:paraId="1A72B121" w14:textId="10A501A2" w:rsidR="002172DB" w:rsidRPr="003A5915" w:rsidRDefault="002172DB" w:rsidP="002172DB">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w:t>
      </w:r>
    </w:p>
    <w:p w14:paraId="69942838" w14:textId="77777777" w:rsidR="00A066F1" w:rsidRDefault="00A066F1" w:rsidP="00B56200">
      <w:pPr>
        <w:pStyle w:val="Textdokumentu"/>
        <w:numPr>
          <w:ilvl w:val="1"/>
          <w:numId w:val="2"/>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p>
    <w:p w14:paraId="2F84A1B9" w14:textId="0E3CF407" w:rsidR="00A92AD2" w:rsidRDefault="00A92AD2" w:rsidP="00B5620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690A68BC" w14:textId="77777777" w:rsidR="00E26B20" w:rsidRDefault="00E26B20" w:rsidP="00E26B20">
      <w:pPr>
        <w:pStyle w:val="Textdokumentu"/>
        <w:spacing w:after="0" w:line="276" w:lineRule="auto"/>
        <w:rPr>
          <w:rFonts w:eastAsiaTheme="minorHAnsi" w:cs="Arial"/>
          <w:sz w:val="20"/>
          <w:szCs w:val="20"/>
          <w:lang w:eastAsia="en-US"/>
        </w:rPr>
      </w:pPr>
    </w:p>
    <w:p w14:paraId="15869040" w14:textId="77CBE726" w:rsidR="00E26B20" w:rsidRPr="00342B00" w:rsidRDefault="00E26B20" w:rsidP="00E26B20">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Příloha č. 1 – </w:t>
      </w:r>
      <w:r w:rsidR="004603CE">
        <w:rPr>
          <w:rFonts w:eastAsiaTheme="minorHAnsi" w:cs="Arial"/>
          <w:sz w:val="20"/>
          <w:szCs w:val="20"/>
          <w:lang w:eastAsia="en-US"/>
        </w:rPr>
        <w:t>Analytické rozbory ropy a ceník služeb</w:t>
      </w:r>
    </w:p>
    <w:p w14:paraId="73D7E43A" w14:textId="650EA656" w:rsidR="002A6C92" w:rsidRDefault="002A6C92" w:rsidP="00D26D63">
      <w:pPr>
        <w:pStyle w:val="Textdokumentu"/>
        <w:spacing w:after="0" w:line="276" w:lineRule="auto"/>
        <w:ind w:left="-6"/>
        <w:rPr>
          <w:rFonts w:eastAsiaTheme="minorHAnsi" w:cs="Arial"/>
          <w:sz w:val="20"/>
          <w:szCs w:val="20"/>
          <w:lang w:eastAsia="en-US"/>
        </w:rPr>
      </w:pPr>
    </w:p>
    <w:p w14:paraId="7E10102C" w14:textId="77777777" w:rsidR="007C60C9" w:rsidRPr="00342B00" w:rsidRDefault="007C60C9" w:rsidP="00D26D63">
      <w:pPr>
        <w:pStyle w:val="Textdokumentu"/>
        <w:spacing w:after="0" w:line="276" w:lineRule="auto"/>
        <w:ind w:left="-6"/>
        <w:rPr>
          <w:rFonts w:eastAsiaTheme="minorHAnsi" w:cs="Arial"/>
          <w:sz w:val="20"/>
          <w:szCs w:val="20"/>
          <w:lang w:eastAsia="en-US"/>
        </w:rPr>
      </w:pPr>
    </w:p>
    <w:p w14:paraId="1960E024" w14:textId="77777777" w:rsidR="00BD5908" w:rsidRDefault="00BD5908">
      <w:pPr>
        <w:rPr>
          <w:rFonts w:ascii="Arial" w:hAnsi="Arial" w:cs="Arial"/>
          <w:sz w:val="20"/>
          <w:szCs w:val="20"/>
        </w:rPr>
      </w:pPr>
      <w:r>
        <w:rPr>
          <w:rFonts w:cs="Arial"/>
          <w:sz w:val="20"/>
          <w:szCs w:val="20"/>
        </w:rPr>
        <w:br w:type="page"/>
      </w:r>
    </w:p>
    <w:p w14:paraId="6B479CFD" w14:textId="7C1A55F7" w:rsidR="00631C41" w:rsidRDefault="002A6C92" w:rsidP="00631C41">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lastRenderedPageBreak/>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026A1094" w14:textId="77777777" w:rsidR="00631C41" w:rsidRPr="00342B00" w:rsidRDefault="00631C41" w:rsidP="00631C41">
      <w:pPr>
        <w:pStyle w:val="Textdokumentu"/>
        <w:spacing w:after="0" w:line="276" w:lineRule="auto"/>
        <w:ind w:left="-6"/>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56200" w:rsidRPr="000864EE" w14:paraId="6DE7301C" w14:textId="77777777" w:rsidTr="003E05F3">
        <w:tc>
          <w:tcPr>
            <w:tcW w:w="2500" w:type="pct"/>
          </w:tcPr>
          <w:p w14:paraId="68D32218" w14:textId="40D0C5A2" w:rsidR="00B56200" w:rsidRPr="000864EE" w:rsidRDefault="00B56200" w:rsidP="00631C41">
            <w:pPr>
              <w:pStyle w:val="Styl1"/>
              <w:keepNext/>
              <w:keepLines/>
              <w:contextualSpacing/>
              <w:textAlignment w:val="baseline"/>
              <w:rPr>
                <w:rFonts w:ascii="Arial" w:hAnsi="Arial" w:cs="Arial"/>
                <w:sz w:val="18"/>
                <w:szCs w:val="18"/>
                <w:lang w:val="en-US"/>
              </w:rPr>
            </w:pPr>
            <w:r w:rsidRPr="000864EE">
              <w:rPr>
                <w:rFonts w:ascii="Arial" w:hAnsi="Arial" w:cs="Arial"/>
                <w:color w:val="000000"/>
                <w:sz w:val="18"/>
                <w:szCs w:val="18"/>
              </w:rPr>
              <w:t xml:space="preserve">V </w:t>
            </w:r>
            <w:r w:rsidR="00116795">
              <w:rPr>
                <w:rFonts w:ascii="Arial" w:hAnsi="Arial" w:cs="Arial"/>
                <w:color w:val="000000"/>
                <w:sz w:val="18"/>
                <w:szCs w:val="18"/>
              </w:rPr>
              <w:t>Hodoníně</w:t>
            </w:r>
            <w:r w:rsidRPr="000864EE">
              <w:rPr>
                <w:rFonts w:ascii="Arial" w:hAnsi="Arial" w:cs="Arial"/>
                <w:color w:val="000000"/>
                <w:sz w:val="18"/>
                <w:szCs w:val="18"/>
              </w:rPr>
              <w:t xml:space="preserve"> dne </w:t>
            </w:r>
            <w:r w:rsidR="00116795">
              <w:rPr>
                <w:rFonts w:ascii="Arial" w:hAnsi="Arial" w:cs="Arial"/>
                <w:color w:val="000000"/>
                <w:sz w:val="18"/>
                <w:szCs w:val="18"/>
              </w:rPr>
              <w:t>…………………</w:t>
            </w:r>
          </w:p>
        </w:tc>
        <w:tc>
          <w:tcPr>
            <w:tcW w:w="2500" w:type="pct"/>
          </w:tcPr>
          <w:p w14:paraId="06CFD33B" w14:textId="5056976D" w:rsidR="00B56200" w:rsidRPr="000864EE" w:rsidRDefault="00B56200" w:rsidP="00631C41">
            <w:pPr>
              <w:pStyle w:val="Normlnweb"/>
              <w:keepNext/>
              <w:keepLines/>
              <w:spacing w:before="0" w:beforeAutospacing="0" w:after="0" w:afterAutospacing="0"/>
              <w:contextualSpacing/>
              <w:textAlignment w:val="baseline"/>
              <w:rPr>
                <w:rFonts w:ascii="Arial" w:hAnsi="Arial" w:cs="Arial"/>
                <w:sz w:val="18"/>
                <w:szCs w:val="18"/>
                <w:lang w:val="en-US"/>
              </w:rPr>
            </w:pPr>
            <w:r w:rsidRPr="000864EE">
              <w:rPr>
                <w:rFonts w:ascii="Arial" w:hAnsi="Arial" w:cs="Arial"/>
                <w:color w:val="000000"/>
                <w:sz w:val="18"/>
                <w:szCs w:val="18"/>
              </w:rPr>
              <w:t xml:space="preserve">V Kralupech nad Vltavou </w:t>
            </w:r>
            <w:r w:rsidR="00116795" w:rsidRPr="000864EE">
              <w:rPr>
                <w:rFonts w:ascii="Arial" w:hAnsi="Arial" w:cs="Arial"/>
                <w:color w:val="000000"/>
                <w:sz w:val="18"/>
                <w:szCs w:val="18"/>
              </w:rPr>
              <w:t xml:space="preserve">dne </w:t>
            </w:r>
            <w:r w:rsidR="00116795">
              <w:rPr>
                <w:rFonts w:ascii="Arial" w:hAnsi="Arial" w:cs="Arial"/>
                <w:color w:val="000000"/>
                <w:sz w:val="18"/>
                <w:szCs w:val="18"/>
              </w:rPr>
              <w:t>…………………</w:t>
            </w:r>
          </w:p>
        </w:tc>
      </w:tr>
      <w:tr w:rsidR="00B56200" w:rsidRPr="005E019B" w14:paraId="30D3FFF5" w14:textId="77777777" w:rsidTr="003E05F3">
        <w:tc>
          <w:tcPr>
            <w:tcW w:w="2500" w:type="pct"/>
          </w:tcPr>
          <w:p w14:paraId="23C24890" w14:textId="77777777" w:rsidR="00116795" w:rsidRPr="00342B00" w:rsidRDefault="00B56200" w:rsidP="00116795">
            <w:pPr>
              <w:contextualSpacing/>
              <w:jc w:val="both"/>
              <w:rPr>
                <w:rFonts w:ascii="Arial" w:hAnsi="Arial" w:cs="Arial"/>
                <w:b/>
                <w:sz w:val="20"/>
                <w:szCs w:val="20"/>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116795" w:rsidRPr="00845325">
              <w:rPr>
                <w:rFonts w:ascii="Arial" w:hAnsi="Arial" w:cs="Arial"/>
                <w:b/>
                <w:sz w:val="20"/>
                <w:szCs w:val="20"/>
              </w:rPr>
              <w:t>MND, a.s.</w:t>
            </w:r>
          </w:p>
          <w:p w14:paraId="69949193" w14:textId="6ED69B28" w:rsidR="00B56200" w:rsidRDefault="00116795" w:rsidP="00631C41">
            <w:pPr>
              <w:keepNext/>
              <w:keepLines/>
              <w:rPr>
                <w:rFonts w:ascii="Arial" w:hAnsi="Arial" w:cs="Arial"/>
                <w:sz w:val="20"/>
                <w:szCs w:val="20"/>
              </w:rPr>
            </w:pPr>
            <w:r>
              <w:rPr>
                <w:rFonts w:ascii="Arial" w:hAnsi="Arial" w:cs="Arial"/>
                <w:sz w:val="20"/>
                <w:szCs w:val="20"/>
              </w:rPr>
              <w:t>Ing. Zby</w:t>
            </w:r>
            <w:r w:rsidR="00BD5908">
              <w:rPr>
                <w:rFonts w:ascii="Arial" w:hAnsi="Arial" w:cs="Arial"/>
                <w:sz w:val="20"/>
                <w:szCs w:val="20"/>
              </w:rPr>
              <w:t>něk</w:t>
            </w:r>
            <w:r>
              <w:rPr>
                <w:rFonts w:ascii="Arial" w:hAnsi="Arial" w:cs="Arial"/>
                <w:sz w:val="20"/>
                <w:szCs w:val="20"/>
              </w:rPr>
              <w:t xml:space="preserve"> Parm</w:t>
            </w:r>
            <w:r w:rsidR="00BD5908">
              <w:rPr>
                <w:rFonts w:ascii="Arial" w:hAnsi="Arial" w:cs="Arial"/>
                <w:sz w:val="20"/>
                <w:szCs w:val="20"/>
              </w:rPr>
              <w:t>a</w:t>
            </w:r>
          </w:p>
          <w:p w14:paraId="592D8C6B" w14:textId="11F78BDA" w:rsidR="00116795" w:rsidRPr="005E019B" w:rsidRDefault="00116795" w:rsidP="00631C41">
            <w:pPr>
              <w:keepNext/>
              <w:keepLines/>
              <w:rPr>
                <w:rFonts w:cs="Arial"/>
                <w:b/>
                <w:sz w:val="20"/>
                <w:szCs w:val="20"/>
              </w:rPr>
            </w:pPr>
            <w:r w:rsidRPr="00116795">
              <w:rPr>
                <w:rFonts w:ascii="Arial" w:hAnsi="Arial" w:cs="Arial"/>
                <w:sz w:val="20"/>
                <w:szCs w:val="20"/>
              </w:rPr>
              <w:t>generální ředitel</w:t>
            </w:r>
          </w:p>
        </w:tc>
        <w:tc>
          <w:tcPr>
            <w:tcW w:w="2500" w:type="pct"/>
          </w:tcPr>
          <w:p w14:paraId="4370D470" w14:textId="77777777" w:rsidR="00B56200" w:rsidRDefault="00B56200" w:rsidP="00631C41">
            <w:pPr>
              <w:pStyle w:val="Textdokumentu"/>
              <w:keepNext/>
              <w:keepLines/>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Pr="00E46532">
              <w:rPr>
                <w:rFonts w:eastAsiaTheme="minorHAnsi" w:cs="Arial"/>
                <w:b/>
                <w:sz w:val="20"/>
                <w:szCs w:val="20"/>
                <w:lang w:eastAsia="en-US"/>
              </w:rPr>
              <w:t>MERO ČR, a.s.</w:t>
            </w:r>
          </w:p>
          <w:p w14:paraId="5A92B849" w14:textId="46CAB496" w:rsidR="00B56200" w:rsidRPr="000864EE" w:rsidRDefault="00B56200" w:rsidP="00631C41">
            <w:pPr>
              <w:keepNext/>
              <w:keepLines/>
              <w:contextualSpacing/>
              <w:rPr>
                <w:rFonts w:ascii="Arial" w:hAnsi="Arial" w:cs="Arial"/>
                <w:bCs/>
                <w:sz w:val="20"/>
                <w:szCs w:val="20"/>
              </w:rPr>
            </w:pPr>
            <w:r w:rsidRPr="000864EE">
              <w:rPr>
                <w:rFonts w:ascii="Arial" w:hAnsi="Arial" w:cs="Arial"/>
                <w:bCs/>
                <w:sz w:val="20"/>
                <w:szCs w:val="20"/>
              </w:rPr>
              <w:t xml:space="preserve">Ing. </w:t>
            </w:r>
            <w:r w:rsidR="00EC7C7A" w:rsidRPr="000864EE">
              <w:rPr>
                <w:rFonts w:ascii="Arial" w:hAnsi="Arial" w:cs="Arial"/>
                <w:bCs/>
                <w:sz w:val="20"/>
                <w:szCs w:val="20"/>
              </w:rPr>
              <w:t>Jaroslav Kocián</w:t>
            </w:r>
          </w:p>
          <w:p w14:paraId="49B49C10" w14:textId="1C4C1446" w:rsidR="00B56200" w:rsidRPr="005E019B" w:rsidRDefault="00B56200" w:rsidP="00631C41">
            <w:pPr>
              <w:keepNext/>
              <w:keepLines/>
              <w:contextualSpacing/>
              <w:rPr>
                <w:rFonts w:cs="Arial"/>
                <w:bCs/>
                <w:sz w:val="20"/>
                <w:szCs w:val="20"/>
              </w:rPr>
            </w:pPr>
            <w:r w:rsidRPr="000864EE">
              <w:rPr>
                <w:rFonts w:ascii="Arial" w:hAnsi="Arial" w:cs="Arial"/>
                <w:bCs/>
                <w:sz w:val="20"/>
                <w:szCs w:val="20"/>
              </w:rPr>
              <w:t>předseda představenstva</w:t>
            </w:r>
          </w:p>
        </w:tc>
      </w:tr>
      <w:tr w:rsidR="00116795" w:rsidRPr="005E019B" w14:paraId="46922E8A" w14:textId="77777777" w:rsidTr="00A17D24">
        <w:tc>
          <w:tcPr>
            <w:tcW w:w="2500" w:type="pct"/>
          </w:tcPr>
          <w:p w14:paraId="7BBD09DC" w14:textId="77777777" w:rsidR="00BD5908" w:rsidRPr="00BD5908" w:rsidRDefault="00BD5908" w:rsidP="00BD5908">
            <w:pPr>
              <w:keepNext/>
              <w:keepLines/>
              <w:rPr>
                <w:rFonts w:ascii="Arial" w:hAnsi="Arial" w:cs="Arial"/>
                <w:sz w:val="20"/>
                <w:szCs w:val="20"/>
              </w:rPr>
            </w:pPr>
            <w:r w:rsidRPr="00BD5908">
              <w:rPr>
                <w:rFonts w:ascii="Arial" w:hAnsi="Arial" w:cs="Arial"/>
                <w:sz w:val="20"/>
                <w:szCs w:val="20"/>
              </w:rPr>
              <w:t>na základě plné moci</w:t>
            </w:r>
          </w:p>
          <w:p w14:paraId="604402EF" w14:textId="77777777" w:rsidR="00BD5908" w:rsidRPr="00BD5908" w:rsidRDefault="00116795" w:rsidP="00116795">
            <w:pPr>
              <w:contextualSpacing/>
              <w:jc w:val="both"/>
              <w:rPr>
                <w:rFonts w:cs="Arial"/>
                <w:sz w:val="20"/>
                <w:szCs w:val="20"/>
              </w:rPr>
            </w:pPr>
            <w:r w:rsidRPr="00BD5908">
              <w:rPr>
                <w:rFonts w:cs="Arial"/>
                <w:sz w:val="20"/>
                <w:szCs w:val="20"/>
              </w:rPr>
              <w:br/>
            </w:r>
            <w:r w:rsidRPr="00BD5908">
              <w:rPr>
                <w:rFonts w:cs="Arial"/>
                <w:sz w:val="20"/>
                <w:szCs w:val="20"/>
              </w:rPr>
              <w:br/>
            </w:r>
          </w:p>
          <w:p w14:paraId="4A53CD9A" w14:textId="5CC081E5" w:rsidR="00116795" w:rsidRPr="00BD5908" w:rsidRDefault="00116795" w:rsidP="00116795">
            <w:pPr>
              <w:contextualSpacing/>
              <w:jc w:val="both"/>
              <w:rPr>
                <w:rFonts w:ascii="Arial" w:hAnsi="Arial" w:cs="Arial"/>
                <w:b/>
                <w:sz w:val="20"/>
                <w:szCs w:val="20"/>
              </w:rPr>
            </w:pPr>
            <w:r w:rsidRPr="00BD5908">
              <w:rPr>
                <w:rFonts w:cs="Arial"/>
                <w:sz w:val="20"/>
                <w:szCs w:val="20"/>
              </w:rPr>
              <w:br/>
              <w:t>________________________</w:t>
            </w:r>
            <w:r w:rsidRPr="00BD5908">
              <w:rPr>
                <w:rFonts w:cs="Arial"/>
                <w:sz w:val="20"/>
                <w:szCs w:val="20"/>
              </w:rPr>
              <w:br/>
            </w:r>
            <w:r w:rsidRPr="00BD5908">
              <w:rPr>
                <w:rFonts w:ascii="Arial" w:hAnsi="Arial" w:cs="Arial"/>
                <w:b/>
                <w:sz w:val="20"/>
                <w:szCs w:val="20"/>
              </w:rPr>
              <w:t>MND, a.s.</w:t>
            </w:r>
          </w:p>
          <w:p w14:paraId="4349F2A1" w14:textId="23BD8D88" w:rsidR="00116795" w:rsidRPr="00BD5908" w:rsidRDefault="00116795" w:rsidP="00116795">
            <w:pPr>
              <w:keepNext/>
              <w:keepLines/>
              <w:rPr>
                <w:rFonts w:ascii="Arial" w:hAnsi="Arial" w:cs="Arial"/>
                <w:sz w:val="20"/>
                <w:szCs w:val="20"/>
              </w:rPr>
            </w:pPr>
            <w:r w:rsidRPr="00BD5908">
              <w:rPr>
                <w:rFonts w:ascii="Arial" w:hAnsi="Arial" w:cs="Arial"/>
                <w:sz w:val="20"/>
                <w:szCs w:val="20"/>
              </w:rPr>
              <w:t>Mgr. Pavlem Kotáskem</w:t>
            </w:r>
          </w:p>
          <w:p w14:paraId="6D0C607B" w14:textId="77777777" w:rsidR="00116795" w:rsidRPr="00BD5908" w:rsidRDefault="00116795" w:rsidP="00116795">
            <w:pPr>
              <w:keepNext/>
              <w:keepLines/>
              <w:rPr>
                <w:rFonts w:ascii="Arial" w:hAnsi="Arial" w:cs="Arial"/>
                <w:sz w:val="20"/>
                <w:szCs w:val="20"/>
              </w:rPr>
            </w:pPr>
            <w:r w:rsidRPr="00BD5908">
              <w:rPr>
                <w:rFonts w:ascii="Arial" w:hAnsi="Arial" w:cs="Arial"/>
                <w:sz w:val="20"/>
                <w:szCs w:val="20"/>
              </w:rPr>
              <w:t>ředitelem úseku interních služeb</w:t>
            </w:r>
          </w:p>
          <w:p w14:paraId="39EB6556" w14:textId="0EDE4D8A" w:rsidR="00116795" w:rsidRPr="00BD5908" w:rsidRDefault="00116795" w:rsidP="00116795">
            <w:pPr>
              <w:keepNext/>
              <w:keepLines/>
              <w:rPr>
                <w:rFonts w:ascii="Arial" w:hAnsi="Arial" w:cs="Arial"/>
                <w:sz w:val="20"/>
                <w:szCs w:val="20"/>
              </w:rPr>
            </w:pPr>
            <w:r w:rsidRPr="00BD5908">
              <w:rPr>
                <w:rFonts w:ascii="Arial" w:hAnsi="Arial" w:cs="Arial"/>
                <w:sz w:val="20"/>
                <w:szCs w:val="20"/>
              </w:rPr>
              <w:t>na základě plné moci</w:t>
            </w:r>
          </w:p>
          <w:p w14:paraId="58CD8808" w14:textId="2CA7FAB6" w:rsidR="00116795" w:rsidRPr="00BD5908" w:rsidRDefault="00116795" w:rsidP="00116795">
            <w:pPr>
              <w:keepNext/>
              <w:keepLines/>
              <w:rPr>
                <w:rFonts w:cs="Arial"/>
                <w:b/>
                <w:sz w:val="20"/>
                <w:szCs w:val="20"/>
              </w:rPr>
            </w:pPr>
          </w:p>
        </w:tc>
        <w:tc>
          <w:tcPr>
            <w:tcW w:w="2500" w:type="pct"/>
          </w:tcPr>
          <w:p w14:paraId="0070A298" w14:textId="77777777" w:rsidR="00BD5908" w:rsidRPr="00BD5908" w:rsidRDefault="00116795" w:rsidP="00A17D24">
            <w:pPr>
              <w:pStyle w:val="Textdokumentu"/>
              <w:keepNext/>
              <w:keepLines/>
              <w:spacing w:after="0" w:line="240" w:lineRule="auto"/>
              <w:rPr>
                <w:rFonts w:cs="Arial"/>
                <w:sz w:val="20"/>
                <w:szCs w:val="20"/>
              </w:rPr>
            </w:pPr>
            <w:r w:rsidRPr="00BD5908">
              <w:rPr>
                <w:rFonts w:cs="Arial"/>
                <w:sz w:val="20"/>
                <w:szCs w:val="20"/>
              </w:rPr>
              <w:br/>
            </w:r>
            <w:r w:rsidRPr="00BD5908">
              <w:rPr>
                <w:rFonts w:cs="Arial"/>
                <w:sz w:val="20"/>
                <w:szCs w:val="20"/>
              </w:rPr>
              <w:br/>
            </w:r>
          </w:p>
          <w:p w14:paraId="6C00C8DF" w14:textId="77777777" w:rsidR="00BD5908" w:rsidRDefault="00BD5908" w:rsidP="00A17D24">
            <w:pPr>
              <w:pStyle w:val="Textdokumentu"/>
              <w:keepNext/>
              <w:keepLines/>
              <w:spacing w:after="0" w:line="240" w:lineRule="auto"/>
              <w:rPr>
                <w:rFonts w:cs="Arial"/>
                <w:sz w:val="20"/>
                <w:szCs w:val="20"/>
              </w:rPr>
            </w:pPr>
          </w:p>
          <w:p w14:paraId="5FE89377" w14:textId="67F2E324" w:rsidR="00116795" w:rsidRPr="00BD5908" w:rsidRDefault="00116795" w:rsidP="00A17D24">
            <w:pPr>
              <w:pStyle w:val="Textdokumentu"/>
              <w:keepNext/>
              <w:keepLines/>
              <w:spacing w:after="0" w:line="240" w:lineRule="auto"/>
              <w:rPr>
                <w:rFonts w:eastAsiaTheme="minorHAnsi" w:cs="Arial"/>
                <w:b/>
                <w:sz w:val="20"/>
                <w:szCs w:val="20"/>
                <w:lang w:eastAsia="en-US"/>
              </w:rPr>
            </w:pPr>
            <w:r w:rsidRPr="00BD5908">
              <w:rPr>
                <w:rFonts w:cs="Arial"/>
                <w:sz w:val="20"/>
                <w:szCs w:val="20"/>
              </w:rPr>
              <w:br/>
              <w:t>________________________</w:t>
            </w:r>
            <w:r w:rsidRPr="00BD5908">
              <w:rPr>
                <w:rFonts w:cs="Arial"/>
                <w:sz w:val="20"/>
                <w:szCs w:val="20"/>
              </w:rPr>
              <w:br/>
            </w:r>
            <w:r w:rsidRPr="00BD5908">
              <w:rPr>
                <w:rFonts w:eastAsiaTheme="minorHAnsi" w:cs="Arial"/>
                <w:b/>
                <w:sz w:val="20"/>
                <w:szCs w:val="20"/>
                <w:lang w:eastAsia="en-US"/>
              </w:rPr>
              <w:t>MERO ČR, a.s.</w:t>
            </w:r>
          </w:p>
          <w:p w14:paraId="28475BCA" w14:textId="77777777" w:rsidR="00116795" w:rsidRPr="00BD5908" w:rsidRDefault="00116795" w:rsidP="00116795">
            <w:pPr>
              <w:keepNext/>
              <w:keepLines/>
              <w:contextualSpacing/>
              <w:rPr>
                <w:rFonts w:ascii="Arial" w:hAnsi="Arial" w:cs="Arial"/>
                <w:bCs/>
                <w:sz w:val="20"/>
                <w:szCs w:val="20"/>
              </w:rPr>
            </w:pPr>
            <w:r w:rsidRPr="00BD5908">
              <w:rPr>
                <w:rFonts w:ascii="Arial" w:hAnsi="Arial" w:cs="Arial"/>
                <w:bCs/>
                <w:sz w:val="20"/>
                <w:szCs w:val="20"/>
              </w:rPr>
              <w:t>Ing. Milan Hořák</w:t>
            </w:r>
          </w:p>
          <w:p w14:paraId="33CFD103" w14:textId="54990E74" w:rsidR="00116795" w:rsidRPr="005E019B" w:rsidRDefault="00116795" w:rsidP="00116795">
            <w:pPr>
              <w:keepNext/>
              <w:keepLines/>
              <w:contextualSpacing/>
              <w:rPr>
                <w:rFonts w:cs="Arial"/>
                <w:bCs/>
                <w:sz w:val="20"/>
                <w:szCs w:val="20"/>
              </w:rPr>
            </w:pPr>
            <w:r w:rsidRPr="00BD5908">
              <w:rPr>
                <w:rFonts w:ascii="Arial" w:hAnsi="Arial" w:cs="Arial"/>
                <w:bCs/>
                <w:sz w:val="20"/>
                <w:szCs w:val="20"/>
              </w:rPr>
              <w:t>člen představenstva</w:t>
            </w:r>
          </w:p>
        </w:tc>
      </w:tr>
      <w:tr w:rsidR="00B56200" w:rsidRPr="005E019B" w14:paraId="69617620" w14:textId="77777777" w:rsidTr="003E05F3">
        <w:tc>
          <w:tcPr>
            <w:tcW w:w="2500" w:type="pct"/>
          </w:tcPr>
          <w:p w14:paraId="500F344B" w14:textId="5E716751" w:rsidR="00116795" w:rsidRPr="005E019B" w:rsidRDefault="00116795" w:rsidP="00631C41">
            <w:pPr>
              <w:keepNext/>
              <w:keepLines/>
              <w:rPr>
                <w:rFonts w:cs="Arial"/>
                <w:b/>
                <w:sz w:val="20"/>
                <w:szCs w:val="20"/>
              </w:rPr>
            </w:pPr>
          </w:p>
        </w:tc>
        <w:tc>
          <w:tcPr>
            <w:tcW w:w="2500" w:type="pct"/>
          </w:tcPr>
          <w:p w14:paraId="35CBE01D" w14:textId="0ECC4937" w:rsidR="00B56200" w:rsidRPr="005E019B" w:rsidRDefault="00B56200" w:rsidP="00631C41">
            <w:pPr>
              <w:keepNext/>
              <w:keepLines/>
              <w:contextualSpacing/>
              <w:rPr>
                <w:rFonts w:cs="Arial"/>
                <w:bCs/>
                <w:sz w:val="20"/>
                <w:szCs w:val="20"/>
              </w:rPr>
            </w:pPr>
          </w:p>
        </w:tc>
      </w:tr>
    </w:tbl>
    <w:p w14:paraId="5A9D943B" w14:textId="619230F6" w:rsidR="00183AA7" w:rsidRDefault="00183AA7" w:rsidP="00631C41">
      <w:pPr>
        <w:pStyle w:val="Textdokumentu"/>
        <w:keepNext/>
        <w:keepLines/>
        <w:spacing w:after="0" w:line="276" w:lineRule="auto"/>
        <w:rPr>
          <w:rFonts w:eastAsiaTheme="minorHAnsi" w:cs="Arial"/>
          <w:sz w:val="20"/>
          <w:szCs w:val="20"/>
          <w:lang w:eastAsia="en-US"/>
        </w:rPr>
      </w:pPr>
    </w:p>
    <w:sectPr w:rsidR="00183AA7" w:rsidSect="007C60C9">
      <w:headerReference w:type="default" r:id="rId16"/>
      <w:footerReference w:type="default" r:id="rId17"/>
      <w:pgSz w:w="11906" w:h="16838"/>
      <w:pgMar w:top="1418" w:right="1417" w:bottom="1417" w:left="1417" w:header="708"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938DA" w14:textId="77777777" w:rsidR="000F720D" w:rsidRDefault="000F720D" w:rsidP="008812AB">
      <w:pPr>
        <w:spacing w:after="0" w:line="240" w:lineRule="auto"/>
      </w:pPr>
      <w:r>
        <w:separator/>
      </w:r>
    </w:p>
  </w:endnote>
  <w:endnote w:type="continuationSeparator" w:id="0">
    <w:p w14:paraId="1EA06FC0" w14:textId="77777777" w:rsidR="000F720D" w:rsidRDefault="000F720D" w:rsidP="008812AB">
      <w:pPr>
        <w:spacing w:after="0" w:line="240" w:lineRule="auto"/>
      </w:pPr>
      <w:r>
        <w:continuationSeparator/>
      </w:r>
    </w:p>
  </w:endnote>
  <w:endnote w:type="continuationNotice" w:id="1">
    <w:p w14:paraId="7082392E" w14:textId="77777777" w:rsidR="000F720D" w:rsidRDefault="000F7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6C3BA8BF" w14:textId="3BDA9603" w:rsidR="008812AB" w:rsidRPr="008812AB" w:rsidRDefault="008812AB">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EC7C7A">
          <w:rPr>
            <w:rFonts w:ascii="Times New Roman" w:hAnsi="Times New Roman" w:cs="Times New Roman"/>
            <w:noProof/>
          </w:rPr>
          <w:t>1</w:t>
        </w:r>
        <w:r w:rsidRPr="008812AB">
          <w:rPr>
            <w:rFonts w:ascii="Times New Roman" w:hAnsi="Times New Roman" w:cs="Times New Roman"/>
          </w:rPr>
          <w:fldChar w:fldCharType="end"/>
        </w:r>
      </w:p>
    </w:sdtContent>
  </w:sdt>
  <w:p w14:paraId="47C590D0"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50999" w14:textId="77777777" w:rsidR="000F720D" w:rsidRDefault="000F720D" w:rsidP="008812AB">
      <w:pPr>
        <w:spacing w:after="0" w:line="240" w:lineRule="auto"/>
      </w:pPr>
      <w:r>
        <w:separator/>
      </w:r>
    </w:p>
  </w:footnote>
  <w:footnote w:type="continuationSeparator" w:id="0">
    <w:p w14:paraId="7F1305C5" w14:textId="77777777" w:rsidR="000F720D" w:rsidRDefault="000F720D" w:rsidP="008812AB">
      <w:pPr>
        <w:spacing w:after="0" w:line="240" w:lineRule="auto"/>
      </w:pPr>
      <w:r>
        <w:continuationSeparator/>
      </w:r>
    </w:p>
  </w:footnote>
  <w:footnote w:type="continuationNotice" w:id="1">
    <w:p w14:paraId="549E9973" w14:textId="77777777" w:rsidR="000F720D" w:rsidRDefault="000F72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981" w14:textId="5E8BCDB4" w:rsidR="004943FE" w:rsidRPr="002748FF" w:rsidRDefault="002748FF" w:rsidP="002748FF">
    <w:pPr>
      <w:pStyle w:val="Zhlav"/>
      <w:jc w:val="right"/>
    </w:pPr>
    <w:r w:rsidRPr="002748FF">
      <w:rPr>
        <w:rFonts w:ascii="Arial" w:hAnsi="Arial" w:cs="Arial"/>
        <w:b/>
      </w:rPr>
      <w:t>00752/SRV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9140F"/>
    <w:multiLevelType w:val="multilevel"/>
    <w:tmpl w:val="35984FA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412901"/>
    <w:multiLevelType w:val="multilevel"/>
    <w:tmpl w:val="6594640A"/>
    <w:lvl w:ilvl="0">
      <w:start w:val="1"/>
      <w:numFmt w:val="decimal"/>
      <w:lvlText w:val="%1."/>
      <w:lvlJc w:val="left"/>
      <w:pPr>
        <w:ind w:left="360" w:hanging="360"/>
      </w:pPr>
    </w:lvl>
    <w:lvl w:ilvl="1">
      <w:start w:val="1"/>
      <w:numFmt w:val="decimal"/>
      <w:lvlText w:val="8.%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3B22B4"/>
    <w:multiLevelType w:val="multilevel"/>
    <w:tmpl w:val="0684554A"/>
    <w:lvl w:ilvl="0">
      <w:start w:val="1"/>
      <w:numFmt w:val="bullet"/>
      <w:lvlText w:val=""/>
      <w:lvlJc w:val="left"/>
      <w:pPr>
        <w:ind w:left="360" w:hanging="360"/>
      </w:pPr>
      <w:rPr>
        <w:rFonts w:ascii="Symbol" w:hAnsi="Symbol"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64A8E0E4"/>
    <w:lvl w:ilvl="0">
      <w:start w:val="1"/>
      <w:numFmt w:val="decimal"/>
      <w:lvlText w:val="%1."/>
      <w:lvlJc w:val="left"/>
      <w:pPr>
        <w:ind w:left="360" w:hanging="360"/>
      </w:pPr>
    </w:lvl>
    <w:lvl w:ilvl="1">
      <w:start w:val="1"/>
      <w:numFmt w:val="decimal"/>
      <w:lvlText w:val="%1.%2."/>
      <w:lvlJc w:val="left"/>
      <w:pPr>
        <w:ind w:left="716" w:hanging="432"/>
      </w:pPr>
      <w:rPr>
        <w:rFonts w:ascii="Arial" w:hAnsi="Arial" w:cs="Arial"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E097A"/>
    <w:multiLevelType w:val="multilevel"/>
    <w:tmpl w:val="B92AF1A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A90EA5"/>
    <w:multiLevelType w:val="multilevel"/>
    <w:tmpl w:val="B1FA3CA2"/>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4F5269E"/>
    <w:multiLevelType w:val="multilevel"/>
    <w:tmpl w:val="5610F5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1"/>
  </w:num>
  <w:num w:numId="4">
    <w:abstractNumId w:val="6"/>
  </w:num>
  <w:num w:numId="5">
    <w:abstractNumId w:val="8"/>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05C"/>
    <w:rsid w:val="00004916"/>
    <w:rsid w:val="00011131"/>
    <w:rsid w:val="00011EFF"/>
    <w:rsid w:val="000159F2"/>
    <w:rsid w:val="00016F5C"/>
    <w:rsid w:val="00041C75"/>
    <w:rsid w:val="0005766D"/>
    <w:rsid w:val="00061AA5"/>
    <w:rsid w:val="00065675"/>
    <w:rsid w:val="0006764B"/>
    <w:rsid w:val="0007438C"/>
    <w:rsid w:val="000864EE"/>
    <w:rsid w:val="000A3703"/>
    <w:rsid w:val="000B070C"/>
    <w:rsid w:val="000B1BC7"/>
    <w:rsid w:val="000B1FC4"/>
    <w:rsid w:val="000B24C5"/>
    <w:rsid w:val="000B5087"/>
    <w:rsid w:val="000D55A5"/>
    <w:rsid w:val="000E02C4"/>
    <w:rsid w:val="000E55E4"/>
    <w:rsid w:val="000E6B8D"/>
    <w:rsid w:val="000F720D"/>
    <w:rsid w:val="001026AE"/>
    <w:rsid w:val="001045AC"/>
    <w:rsid w:val="00110BFF"/>
    <w:rsid w:val="00115D05"/>
    <w:rsid w:val="00116795"/>
    <w:rsid w:val="00120211"/>
    <w:rsid w:val="00123DD3"/>
    <w:rsid w:val="00125C60"/>
    <w:rsid w:val="00132CE2"/>
    <w:rsid w:val="0013680F"/>
    <w:rsid w:val="00145605"/>
    <w:rsid w:val="0015240D"/>
    <w:rsid w:val="001577AC"/>
    <w:rsid w:val="00157890"/>
    <w:rsid w:val="001704E2"/>
    <w:rsid w:val="00183AA7"/>
    <w:rsid w:val="00191D7F"/>
    <w:rsid w:val="00196CDB"/>
    <w:rsid w:val="001B067B"/>
    <w:rsid w:val="001B12E3"/>
    <w:rsid w:val="001B22F8"/>
    <w:rsid w:val="001C49B4"/>
    <w:rsid w:val="001C6853"/>
    <w:rsid w:val="001D16DD"/>
    <w:rsid w:val="001D2318"/>
    <w:rsid w:val="001D638F"/>
    <w:rsid w:val="001F1303"/>
    <w:rsid w:val="00202D46"/>
    <w:rsid w:val="00211C38"/>
    <w:rsid w:val="00213C34"/>
    <w:rsid w:val="002172DB"/>
    <w:rsid w:val="00221C98"/>
    <w:rsid w:val="00224469"/>
    <w:rsid w:val="00230275"/>
    <w:rsid w:val="00237533"/>
    <w:rsid w:val="0025105A"/>
    <w:rsid w:val="002748FF"/>
    <w:rsid w:val="00286AA9"/>
    <w:rsid w:val="002A5B58"/>
    <w:rsid w:val="002A6C92"/>
    <w:rsid w:val="002B5051"/>
    <w:rsid w:val="002C31AF"/>
    <w:rsid w:val="002D79AD"/>
    <w:rsid w:val="002E7849"/>
    <w:rsid w:val="002F0641"/>
    <w:rsid w:val="002F1A2A"/>
    <w:rsid w:val="002F3019"/>
    <w:rsid w:val="0031112F"/>
    <w:rsid w:val="00311627"/>
    <w:rsid w:val="00311C29"/>
    <w:rsid w:val="00314680"/>
    <w:rsid w:val="00321795"/>
    <w:rsid w:val="003253AE"/>
    <w:rsid w:val="00326114"/>
    <w:rsid w:val="00333861"/>
    <w:rsid w:val="003352F8"/>
    <w:rsid w:val="00342B00"/>
    <w:rsid w:val="00344A12"/>
    <w:rsid w:val="00355ABF"/>
    <w:rsid w:val="0036048B"/>
    <w:rsid w:val="00363E62"/>
    <w:rsid w:val="00366B65"/>
    <w:rsid w:val="00393768"/>
    <w:rsid w:val="003B4439"/>
    <w:rsid w:val="003C6D88"/>
    <w:rsid w:val="003D463B"/>
    <w:rsid w:val="003D730E"/>
    <w:rsid w:val="003F2F2A"/>
    <w:rsid w:val="00401798"/>
    <w:rsid w:val="00401E15"/>
    <w:rsid w:val="004072C6"/>
    <w:rsid w:val="00407F85"/>
    <w:rsid w:val="00413F05"/>
    <w:rsid w:val="00414029"/>
    <w:rsid w:val="004150B0"/>
    <w:rsid w:val="0044311C"/>
    <w:rsid w:val="00452B35"/>
    <w:rsid w:val="00457CAC"/>
    <w:rsid w:val="004603CE"/>
    <w:rsid w:val="00467B16"/>
    <w:rsid w:val="0047734E"/>
    <w:rsid w:val="00477528"/>
    <w:rsid w:val="00482326"/>
    <w:rsid w:val="004833E5"/>
    <w:rsid w:val="00491847"/>
    <w:rsid w:val="004943FE"/>
    <w:rsid w:val="00495301"/>
    <w:rsid w:val="004A27E1"/>
    <w:rsid w:val="004A493A"/>
    <w:rsid w:val="004B050E"/>
    <w:rsid w:val="004B22D7"/>
    <w:rsid w:val="004E2B44"/>
    <w:rsid w:val="004F3BBC"/>
    <w:rsid w:val="005000E0"/>
    <w:rsid w:val="00512B11"/>
    <w:rsid w:val="00526CBE"/>
    <w:rsid w:val="00530AF1"/>
    <w:rsid w:val="005315F9"/>
    <w:rsid w:val="00553191"/>
    <w:rsid w:val="005574E6"/>
    <w:rsid w:val="0056698A"/>
    <w:rsid w:val="00566B49"/>
    <w:rsid w:val="00575714"/>
    <w:rsid w:val="00580F71"/>
    <w:rsid w:val="00584667"/>
    <w:rsid w:val="00595133"/>
    <w:rsid w:val="005A25A8"/>
    <w:rsid w:val="005A3959"/>
    <w:rsid w:val="005B69F3"/>
    <w:rsid w:val="005C7B49"/>
    <w:rsid w:val="005D1B39"/>
    <w:rsid w:val="005E40C9"/>
    <w:rsid w:val="005F0450"/>
    <w:rsid w:val="005F097B"/>
    <w:rsid w:val="005F2E9F"/>
    <w:rsid w:val="00601192"/>
    <w:rsid w:val="00602413"/>
    <w:rsid w:val="00602545"/>
    <w:rsid w:val="00612C0B"/>
    <w:rsid w:val="0061639D"/>
    <w:rsid w:val="006178EF"/>
    <w:rsid w:val="00630CA7"/>
    <w:rsid w:val="00631C41"/>
    <w:rsid w:val="00632A81"/>
    <w:rsid w:val="006404A5"/>
    <w:rsid w:val="00641786"/>
    <w:rsid w:val="0066524D"/>
    <w:rsid w:val="00667134"/>
    <w:rsid w:val="00671D1C"/>
    <w:rsid w:val="00690E2B"/>
    <w:rsid w:val="00693837"/>
    <w:rsid w:val="006A7E73"/>
    <w:rsid w:val="006B7A08"/>
    <w:rsid w:val="006D0336"/>
    <w:rsid w:val="006E2A5D"/>
    <w:rsid w:val="006E77A5"/>
    <w:rsid w:val="006E7DD9"/>
    <w:rsid w:val="006F15F8"/>
    <w:rsid w:val="006F791A"/>
    <w:rsid w:val="00700D88"/>
    <w:rsid w:val="0072083F"/>
    <w:rsid w:val="00726837"/>
    <w:rsid w:val="00726CC9"/>
    <w:rsid w:val="0076306D"/>
    <w:rsid w:val="00772AA9"/>
    <w:rsid w:val="007802DB"/>
    <w:rsid w:val="00781006"/>
    <w:rsid w:val="00781A13"/>
    <w:rsid w:val="00795C5B"/>
    <w:rsid w:val="007A2419"/>
    <w:rsid w:val="007A73D4"/>
    <w:rsid w:val="007B3444"/>
    <w:rsid w:val="007C4F71"/>
    <w:rsid w:val="007C60C9"/>
    <w:rsid w:val="007D3823"/>
    <w:rsid w:val="007D3842"/>
    <w:rsid w:val="007E6600"/>
    <w:rsid w:val="007F5138"/>
    <w:rsid w:val="00800DF5"/>
    <w:rsid w:val="00811233"/>
    <w:rsid w:val="00817F7E"/>
    <w:rsid w:val="00822EA1"/>
    <w:rsid w:val="00826EA1"/>
    <w:rsid w:val="00845325"/>
    <w:rsid w:val="00845B51"/>
    <w:rsid w:val="00846021"/>
    <w:rsid w:val="00850FE3"/>
    <w:rsid w:val="00872C2C"/>
    <w:rsid w:val="00873B29"/>
    <w:rsid w:val="00876662"/>
    <w:rsid w:val="008812AB"/>
    <w:rsid w:val="008850C5"/>
    <w:rsid w:val="008968DE"/>
    <w:rsid w:val="008977B7"/>
    <w:rsid w:val="008A35C2"/>
    <w:rsid w:val="008A659C"/>
    <w:rsid w:val="008C6349"/>
    <w:rsid w:val="008C7607"/>
    <w:rsid w:val="008E0E63"/>
    <w:rsid w:val="008E3D07"/>
    <w:rsid w:val="008F585A"/>
    <w:rsid w:val="008F79FB"/>
    <w:rsid w:val="00906C00"/>
    <w:rsid w:val="00910461"/>
    <w:rsid w:val="00915294"/>
    <w:rsid w:val="0091574F"/>
    <w:rsid w:val="009354DD"/>
    <w:rsid w:val="0093574E"/>
    <w:rsid w:val="009531A6"/>
    <w:rsid w:val="00970856"/>
    <w:rsid w:val="00970B23"/>
    <w:rsid w:val="0097379D"/>
    <w:rsid w:val="009D43B1"/>
    <w:rsid w:val="009E4775"/>
    <w:rsid w:val="009E7C8E"/>
    <w:rsid w:val="00A02953"/>
    <w:rsid w:val="00A03188"/>
    <w:rsid w:val="00A035E0"/>
    <w:rsid w:val="00A05E3E"/>
    <w:rsid w:val="00A066F1"/>
    <w:rsid w:val="00A0764C"/>
    <w:rsid w:val="00A277CC"/>
    <w:rsid w:val="00A54A87"/>
    <w:rsid w:val="00A63BE0"/>
    <w:rsid w:val="00A919A8"/>
    <w:rsid w:val="00A92AD2"/>
    <w:rsid w:val="00A93079"/>
    <w:rsid w:val="00A97120"/>
    <w:rsid w:val="00AA3D5A"/>
    <w:rsid w:val="00AB275E"/>
    <w:rsid w:val="00AB55C0"/>
    <w:rsid w:val="00AC29D0"/>
    <w:rsid w:val="00AC2ABF"/>
    <w:rsid w:val="00AD086D"/>
    <w:rsid w:val="00AD0E98"/>
    <w:rsid w:val="00AD7106"/>
    <w:rsid w:val="00AE0574"/>
    <w:rsid w:val="00AE20EA"/>
    <w:rsid w:val="00AE5E89"/>
    <w:rsid w:val="00AE5EAE"/>
    <w:rsid w:val="00AE7DF7"/>
    <w:rsid w:val="00AE7E3E"/>
    <w:rsid w:val="00AF1757"/>
    <w:rsid w:val="00B03D87"/>
    <w:rsid w:val="00B054B9"/>
    <w:rsid w:val="00B23A62"/>
    <w:rsid w:val="00B32661"/>
    <w:rsid w:val="00B34BDD"/>
    <w:rsid w:val="00B51E22"/>
    <w:rsid w:val="00B56200"/>
    <w:rsid w:val="00B56A80"/>
    <w:rsid w:val="00B81E3C"/>
    <w:rsid w:val="00B96DA3"/>
    <w:rsid w:val="00BA5772"/>
    <w:rsid w:val="00BA6F78"/>
    <w:rsid w:val="00BB4D5D"/>
    <w:rsid w:val="00BB507C"/>
    <w:rsid w:val="00BC3EB0"/>
    <w:rsid w:val="00BC5C44"/>
    <w:rsid w:val="00BD5908"/>
    <w:rsid w:val="00BE3362"/>
    <w:rsid w:val="00BE432B"/>
    <w:rsid w:val="00BE5EAF"/>
    <w:rsid w:val="00BF0BFD"/>
    <w:rsid w:val="00BF5581"/>
    <w:rsid w:val="00C030F6"/>
    <w:rsid w:val="00C15D92"/>
    <w:rsid w:val="00C46782"/>
    <w:rsid w:val="00C47AFB"/>
    <w:rsid w:val="00C530BC"/>
    <w:rsid w:val="00C72644"/>
    <w:rsid w:val="00C761C2"/>
    <w:rsid w:val="00C918CE"/>
    <w:rsid w:val="00C95F1F"/>
    <w:rsid w:val="00CA5B0D"/>
    <w:rsid w:val="00CA60D9"/>
    <w:rsid w:val="00CD6527"/>
    <w:rsid w:val="00CE5C08"/>
    <w:rsid w:val="00D037A5"/>
    <w:rsid w:val="00D222E4"/>
    <w:rsid w:val="00D26D63"/>
    <w:rsid w:val="00D34F53"/>
    <w:rsid w:val="00D35A2A"/>
    <w:rsid w:val="00D361FD"/>
    <w:rsid w:val="00D4781E"/>
    <w:rsid w:val="00D55101"/>
    <w:rsid w:val="00D61E91"/>
    <w:rsid w:val="00D77F95"/>
    <w:rsid w:val="00D91E2A"/>
    <w:rsid w:val="00D9463E"/>
    <w:rsid w:val="00DD2807"/>
    <w:rsid w:val="00DD4A09"/>
    <w:rsid w:val="00DF74CA"/>
    <w:rsid w:val="00E10BFB"/>
    <w:rsid w:val="00E17E75"/>
    <w:rsid w:val="00E26B20"/>
    <w:rsid w:val="00E32617"/>
    <w:rsid w:val="00E64475"/>
    <w:rsid w:val="00E6777E"/>
    <w:rsid w:val="00E7192E"/>
    <w:rsid w:val="00E73202"/>
    <w:rsid w:val="00E860B6"/>
    <w:rsid w:val="00E92C49"/>
    <w:rsid w:val="00EC7C7A"/>
    <w:rsid w:val="00EF2951"/>
    <w:rsid w:val="00F03B74"/>
    <w:rsid w:val="00F17EB7"/>
    <w:rsid w:val="00F21894"/>
    <w:rsid w:val="00F34EAB"/>
    <w:rsid w:val="00F34F0B"/>
    <w:rsid w:val="00F42A83"/>
    <w:rsid w:val="00F477C8"/>
    <w:rsid w:val="00F52F1C"/>
    <w:rsid w:val="00F57D67"/>
    <w:rsid w:val="00F7438C"/>
    <w:rsid w:val="00F77CC4"/>
    <w:rsid w:val="00F868C1"/>
    <w:rsid w:val="00F908C0"/>
    <w:rsid w:val="00F91984"/>
    <w:rsid w:val="00FA7427"/>
    <w:rsid w:val="00FC4450"/>
    <w:rsid w:val="00FC6956"/>
    <w:rsid w:val="00FE7ADC"/>
    <w:rsid w:val="00FF0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7D81"/>
  <w15:docId w15:val="{8323F84B-7327-413C-9A27-544751F3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F477C8"/>
    <w:pPr>
      <w:spacing w:after="0" w:line="240" w:lineRule="auto"/>
    </w:pPr>
  </w:style>
  <w:style w:type="table" w:styleId="Mkatabulky">
    <w:name w:val="Table Grid"/>
    <w:basedOn w:val="Normlntabulka"/>
    <w:uiPriority w:val="39"/>
    <w:rsid w:val="0021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4A27E1"/>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E26B20"/>
    <w:rPr>
      <w:color w:val="0000FF" w:themeColor="hyperlink"/>
      <w:u w:val="single"/>
    </w:rPr>
  </w:style>
  <w:style w:type="paragraph" w:styleId="Normlnweb">
    <w:name w:val="Normal (Web)"/>
    <w:basedOn w:val="Normln"/>
    <w:uiPriority w:val="99"/>
    <w:unhideWhenUsed/>
    <w:rsid w:val="00B562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B56200"/>
    <w:pPr>
      <w:spacing w:after="0" w:line="240" w:lineRule="auto"/>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512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0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prysd@mnd.cz" TargetMode="External"/><Relationship Id="rId13" Type="http://schemas.openxmlformats.org/officeDocument/2006/relationships/hyperlink" Target="mailto:email.klemptova@mer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tovic@mnd.cz" TargetMode="External"/><Relationship Id="rId5" Type="http://schemas.openxmlformats.org/officeDocument/2006/relationships/webSettings" Target="webSettings.xml"/><Relationship Id="rId15" Type="http://schemas.openxmlformats.org/officeDocument/2006/relationships/hyperlink" Target="mailto:email.pekarik@mero.cz" TargetMode="External"/><Relationship Id="rId10" Type="http://schemas.openxmlformats.org/officeDocument/2006/relationships/hyperlink" Target="mailto:fialikova@mnd.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lcko@mnd.cz" TargetMode="External"/><Relationship Id="rId14" Type="http://schemas.openxmlformats.org/officeDocument/2006/relationships/hyperlink" Target="mailto:email.pavlas@mer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D3A0-EB22-4367-A3DA-70621375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3447</Words>
  <Characters>20344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Nývltová Kateřina</cp:lastModifiedBy>
  <cp:revision>2</cp:revision>
  <cp:lastPrinted>2020-05-12T07:23:00Z</cp:lastPrinted>
  <dcterms:created xsi:type="dcterms:W3CDTF">2020-06-01T11:44:00Z</dcterms:created>
  <dcterms:modified xsi:type="dcterms:W3CDTF">2020-06-01T11:44:00Z</dcterms:modified>
</cp:coreProperties>
</file>