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32E6E" w14:textId="77777777" w:rsidR="00483511" w:rsidRPr="00067EC3" w:rsidRDefault="00483511" w:rsidP="00884C0E">
      <w:pPr>
        <w:spacing w:after="0" w:line="259" w:lineRule="auto"/>
        <w:ind w:left="0" w:firstLine="0"/>
        <w:jc w:val="left"/>
        <w:rPr>
          <w:rFonts w:ascii="Arial" w:hAnsi="Arial" w:cs="Arial"/>
          <w:sz w:val="20"/>
          <w:szCs w:val="20"/>
        </w:rPr>
      </w:pPr>
    </w:p>
    <w:p w14:paraId="1329194A" w14:textId="77777777" w:rsidR="00483511" w:rsidRPr="00067EC3" w:rsidRDefault="007329B9">
      <w:pPr>
        <w:pStyle w:val="Nadpis1"/>
        <w:jc w:val="center"/>
        <w:rPr>
          <w:rFonts w:ascii="Arial" w:hAnsi="Arial" w:cs="Arial"/>
          <w:b/>
          <w:sz w:val="20"/>
          <w:szCs w:val="20"/>
        </w:rPr>
      </w:pPr>
      <w:r w:rsidRPr="00067EC3">
        <w:rPr>
          <w:rFonts w:ascii="Arial" w:hAnsi="Arial" w:cs="Arial"/>
          <w:b/>
          <w:sz w:val="20"/>
          <w:szCs w:val="20"/>
        </w:rPr>
        <w:t>Smlouva k zajištění dodávek balené vody</w:t>
      </w:r>
    </w:p>
    <w:p w14:paraId="2ABBF1F1" w14:textId="77777777" w:rsidR="00483511" w:rsidRPr="00067EC3" w:rsidRDefault="007329B9">
      <w:pPr>
        <w:spacing w:after="459"/>
        <w:ind w:left="3413" w:right="14" w:hanging="2026"/>
        <w:rPr>
          <w:rFonts w:ascii="Arial" w:hAnsi="Arial" w:cs="Arial"/>
          <w:sz w:val="20"/>
          <w:szCs w:val="20"/>
        </w:rPr>
      </w:pPr>
      <w:r w:rsidRPr="00067EC3">
        <w:rPr>
          <w:rFonts w:ascii="Arial" w:hAnsi="Arial" w:cs="Arial"/>
          <w:sz w:val="20"/>
          <w:szCs w:val="20"/>
        </w:rPr>
        <w:t xml:space="preserve">uzavřená níže uvedeného dne, měsíce a roku mezi těmito smluvními stranami: </w:t>
      </w:r>
    </w:p>
    <w:p w14:paraId="073D7E06" w14:textId="77777777" w:rsidR="009E39EA" w:rsidRPr="00067EC3" w:rsidRDefault="007329B9">
      <w:pPr>
        <w:ind w:left="2164" w:right="3029" w:hanging="2160"/>
        <w:rPr>
          <w:rFonts w:ascii="Arial" w:hAnsi="Arial" w:cs="Arial"/>
          <w:sz w:val="20"/>
          <w:szCs w:val="20"/>
        </w:rPr>
      </w:pPr>
      <w:r w:rsidRPr="00067EC3">
        <w:rPr>
          <w:rFonts w:ascii="Arial" w:hAnsi="Arial" w:cs="Arial"/>
          <w:b/>
          <w:sz w:val="20"/>
          <w:szCs w:val="20"/>
        </w:rPr>
        <w:t>Dodavatel</w:t>
      </w:r>
      <w:r w:rsidRPr="00067EC3">
        <w:rPr>
          <w:rFonts w:ascii="Arial" w:hAnsi="Arial" w:cs="Arial"/>
          <w:sz w:val="20"/>
          <w:szCs w:val="20"/>
        </w:rPr>
        <w:t xml:space="preserve">: </w:t>
      </w:r>
    </w:p>
    <w:p w14:paraId="5D186CFE" w14:textId="3316C263" w:rsidR="009E39EA" w:rsidRPr="00067EC3" w:rsidRDefault="007329B9" w:rsidP="009E39EA">
      <w:pPr>
        <w:spacing w:after="0"/>
        <w:ind w:left="2164" w:right="3029" w:hanging="2160"/>
        <w:rPr>
          <w:rFonts w:ascii="Arial" w:hAnsi="Arial" w:cs="Arial"/>
          <w:sz w:val="20"/>
          <w:szCs w:val="20"/>
        </w:rPr>
      </w:pPr>
      <w:r w:rsidRPr="00067EC3">
        <w:rPr>
          <w:rFonts w:ascii="Arial" w:hAnsi="Arial" w:cs="Arial"/>
          <w:sz w:val="20"/>
          <w:szCs w:val="20"/>
        </w:rPr>
        <w:t>Z</w:t>
      </w:r>
      <w:r w:rsidR="004C1B0D" w:rsidRPr="00067EC3">
        <w:rPr>
          <w:rFonts w:ascii="Arial" w:hAnsi="Arial" w:cs="Arial"/>
          <w:sz w:val="20"/>
          <w:szCs w:val="20"/>
        </w:rPr>
        <w:t>LATÝ</w:t>
      </w:r>
      <w:r w:rsidRPr="00067EC3">
        <w:rPr>
          <w:rFonts w:ascii="Arial" w:hAnsi="Arial" w:cs="Arial"/>
          <w:sz w:val="20"/>
          <w:szCs w:val="20"/>
        </w:rPr>
        <w:t xml:space="preserve"> J</w:t>
      </w:r>
      <w:r w:rsidR="004C1B0D" w:rsidRPr="00067EC3">
        <w:rPr>
          <w:rFonts w:ascii="Arial" w:hAnsi="Arial" w:cs="Arial"/>
          <w:sz w:val="20"/>
          <w:szCs w:val="20"/>
        </w:rPr>
        <w:t>ELEN</w:t>
      </w:r>
      <w:r w:rsidRPr="00067EC3">
        <w:rPr>
          <w:rFonts w:ascii="Arial" w:hAnsi="Arial" w:cs="Arial"/>
          <w:sz w:val="20"/>
          <w:szCs w:val="20"/>
        </w:rPr>
        <w:t xml:space="preserve"> V</w:t>
      </w:r>
      <w:r w:rsidR="004C1B0D" w:rsidRPr="00067EC3">
        <w:rPr>
          <w:rFonts w:ascii="Arial" w:hAnsi="Arial" w:cs="Arial"/>
          <w:sz w:val="20"/>
          <w:szCs w:val="20"/>
        </w:rPr>
        <w:t>IZOVICE</w:t>
      </w:r>
      <w:r w:rsidRPr="00067EC3">
        <w:rPr>
          <w:rFonts w:ascii="Arial" w:hAnsi="Arial" w:cs="Arial"/>
          <w:sz w:val="20"/>
          <w:szCs w:val="20"/>
        </w:rPr>
        <w:t xml:space="preserve"> s.r.o.</w:t>
      </w:r>
    </w:p>
    <w:p w14:paraId="0D1A2AB0" w14:textId="5DC1203C" w:rsidR="009E39EA" w:rsidRPr="00067EC3" w:rsidRDefault="00791A98" w:rsidP="009E39EA">
      <w:pPr>
        <w:spacing w:after="0"/>
        <w:ind w:left="2164" w:right="3029" w:hanging="2160"/>
        <w:rPr>
          <w:rFonts w:ascii="Arial" w:hAnsi="Arial" w:cs="Arial"/>
          <w:sz w:val="20"/>
          <w:szCs w:val="20"/>
        </w:rPr>
      </w:pPr>
      <w:r w:rsidRPr="00067EC3">
        <w:rPr>
          <w:rFonts w:ascii="Arial" w:hAnsi="Arial" w:cs="Arial"/>
          <w:sz w:val="20"/>
          <w:szCs w:val="20"/>
        </w:rPr>
        <w:t xml:space="preserve">se sídlem </w:t>
      </w:r>
      <w:r w:rsidR="004C1B0D" w:rsidRPr="00067EC3">
        <w:rPr>
          <w:rFonts w:ascii="Arial" w:hAnsi="Arial" w:cs="Arial"/>
          <w:sz w:val="20"/>
          <w:szCs w:val="20"/>
        </w:rPr>
        <w:t xml:space="preserve">v Praze 10, </w:t>
      </w:r>
      <w:r w:rsidR="007329B9" w:rsidRPr="00067EC3">
        <w:rPr>
          <w:rFonts w:ascii="Arial" w:hAnsi="Arial" w:cs="Arial"/>
          <w:sz w:val="20"/>
          <w:szCs w:val="20"/>
        </w:rPr>
        <w:t xml:space="preserve">Třebohostická 2283/2, 100 </w:t>
      </w:r>
      <w:r w:rsidRPr="00067EC3">
        <w:rPr>
          <w:rFonts w:ascii="Arial" w:hAnsi="Arial" w:cs="Arial"/>
          <w:sz w:val="20"/>
          <w:szCs w:val="20"/>
        </w:rPr>
        <w:t>00</w:t>
      </w:r>
      <w:r w:rsidR="007329B9" w:rsidRPr="00067EC3">
        <w:rPr>
          <w:rFonts w:ascii="Arial" w:hAnsi="Arial" w:cs="Arial"/>
          <w:sz w:val="20"/>
          <w:szCs w:val="20"/>
        </w:rPr>
        <w:t xml:space="preserve"> </w:t>
      </w:r>
    </w:p>
    <w:p w14:paraId="3FE45052" w14:textId="5F29A185" w:rsidR="009E39EA" w:rsidRPr="00067EC3" w:rsidRDefault="00212EB9" w:rsidP="009E39EA">
      <w:pPr>
        <w:spacing w:after="0"/>
        <w:ind w:left="2164" w:right="3029" w:hanging="2160"/>
        <w:rPr>
          <w:rFonts w:ascii="Arial" w:hAnsi="Arial" w:cs="Arial"/>
          <w:sz w:val="20"/>
          <w:szCs w:val="20"/>
        </w:rPr>
      </w:pPr>
      <w:r w:rsidRPr="00067EC3">
        <w:rPr>
          <w:rFonts w:ascii="Arial" w:hAnsi="Arial" w:cs="Arial"/>
          <w:sz w:val="20"/>
          <w:szCs w:val="20"/>
        </w:rPr>
        <w:t>zastoupená</w:t>
      </w:r>
      <w:r w:rsidR="0049054B">
        <w:rPr>
          <w:rFonts w:ascii="Arial" w:hAnsi="Arial" w:cs="Arial"/>
          <w:sz w:val="20"/>
          <w:szCs w:val="20"/>
        </w:rPr>
        <w:t>: XXXX</w:t>
      </w:r>
      <w:r w:rsidR="00C205B5" w:rsidRPr="00067EC3">
        <w:rPr>
          <w:rFonts w:ascii="Arial" w:hAnsi="Arial" w:cs="Arial"/>
          <w:sz w:val="20"/>
          <w:szCs w:val="20"/>
        </w:rPr>
        <w:t>, jednatel</w:t>
      </w:r>
      <w:r w:rsidRPr="00067EC3">
        <w:rPr>
          <w:rFonts w:ascii="Arial" w:hAnsi="Arial" w:cs="Arial"/>
          <w:sz w:val="20"/>
          <w:szCs w:val="20"/>
        </w:rPr>
        <w:t>em</w:t>
      </w:r>
    </w:p>
    <w:p w14:paraId="313FAA9C" w14:textId="3DE39C12" w:rsidR="00791A98" w:rsidRPr="00067EC3" w:rsidRDefault="009E39EA" w:rsidP="009E39EA">
      <w:pPr>
        <w:spacing w:after="0"/>
        <w:ind w:left="2164" w:right="3029" w:hanging="2160"/>
        <w:rPr>
          <w:rFonts w:ascii="Arial" w:hAnsi="Arial" w:cs="Arial"/>
          <w:sz w:val="20"/>
          <w:szCs w:val="20"/>
        </w:rPr>
      </w:pPr>
      <w:r w:rsidRPr="00067EC3">
        <w:rPr>
          <w:rFonts w:ascii="Arial" w:hAnsi="Arial" w:cs="Arial"/>
          <w:sz w:val="20"/>
          <w:szCs w:val="20"/>
        </w:rPr>
        <w:t>IČO</w:t>
      </w:r>
      <w:r w:rsidR="007329B9" w:rsidRPr="00067EC3">
        <w:rPr>
          <w:rFonts w:ascii="Arial" w:hAnsi="Arial" w:cs="Arial"/>
          <w:sz w:val="20"/>
          <w:szCs w:val="20"/>
        </w:rPr>
        <w:t xml:space="preserve">: 27377130 </w:t>
      </w:r>
    </w:p>
    <w:p w14:paraId="34EA1DFA" w14:textId="7ECA482C" w:rsidR="009E39EA" w:rsidRPr="00067EC3" w:rsidRDefault="007329B9" w:rsidP="009E39EA">
      <w:pPr>
        <w:spacing w:after="0"/>
        <w:ind w:left="2164" w:right="3029" w:hanging="2160"/>
        <w:rPr>
          <w:rFonts w:ascii="Arial" w:hAnsi="Arial" w:cs="Arial"/>
          <w:sz w:val="20"/>
          <w:szCs w:val="20"/>
        </w:rPr>
      </w:pPr>
      <w:r w:rsidRPr="00067EC3">
        <w:rPr>
          <w:rFonts w:ascii="Arial" w:hAnsi="Arial" w:cs="Arial"/>
          <w:sz w:val="20"/>
          <w:szCs w:val="20"/>
        </w:rPr>
        <w:t xml:space="preserve">DIČ: CZ27377130 </w:t>
      </w:r>
    </w:p>
    <w:p w14:paraId="767668E1" w14:textId="63393EF5" w:rsidR="00483511" w:rsidRPr="00067EC3" w:rsidRDefault="003D5F07">
      <w:pPr>
        <w:ind w:left="2164" w:right="3029" w:hanging="2160"/>
        <w:rPr>
          <w:rFonts w:ascii="Arial" w:hAnsi="Arial" w:cs="Arial"/>
          <w:sz w:val="20"/>
          <w:szCs w:val="20"/>
        </w:rPr>
      </w:pPr>
      <w:r w:rsidRPr="00067EC3">
        <w:rPr>
          <w:rFonts w:ascii="Arial" w:hAnsi="Arial" w:cs="Arial"/>
          <w:sz w:val="20"/>
          <w:szCs w:val="20"/>
        </w:rPr>
        <w:t>bankovní</w:t>
      </w:r>
      <w:r w:rsidR="00C6198E" w:rsidRPr="00067EC3">
        <w:rPr>
          <w:rFonts w:ascii="Arial" w:hAnsi="Arial" w:cs="Arial"/>
          <w:sz w:val="20"/>
          <w:szCs w:val="20"/>
        </w:rPr>
        <w:t xml:space="preserve"> </w:t>
      </w:r>
      <w:r w:rsidR="007329B9" w:rsidRPr="00067EC3">
        <w:rPr>
          <w:rFonts w:ascii="Arial" w:hAnsi="Arial" w:cs="Arial"/>
          <w:sz w:val="20"/>
          <w:szCs w:val="20"/>
        </w:rPr>
        <w:t xml:space="preserve">spojení: </w:t>
      </w:r>
      <w:proofErr w:type="spellStart"/>
      <w:r w:rsidR="00CE6A0F" w:rsidRPr="00067EC3">
        <w:rPr>
          <w:rFonts w:ascii="Arial" w:hAnsi="Arial" w:cs="Arial"/>
          <w:sz w:val="20"/>
          <w:szCs w:val="20"/>
        </w:rPr>
        <w:t>Sberbank</w:t>
      </w:r>
      <w:proofErr w:type="spellEnd"/>
      <w:r w:rsidR="00CE6A0F" w:rsidRPr="00067EC3">
        <w:rPr>
          <w:rFonts w:ascii="Arial" w:hAnsi="Arial" w:cs="Arial"/>
          <w:sz w:val="20"/>
          <w:szCs w:val="20"/>
        </w:rPr>
        <w:t xml:space="preserve"> a.s.</w:t>
      </w:r>
      <w:r w:rsidR="00791A98" w:rsidRPr="00067EC3">
        <w:rPr>
          <w:rFonts w:ascii="Arial" w:hAnsi="Arial" w:cs="Arial"/>
          <w:sz w:val="20"/>
          <w:szCs w:val="20"/>
        </w:rPr>
        <w:t xml:space="preserve">, </w:t>
      </w:r>
      <w:r w:rsidR="007329B9" w:rsidRPr="00067EC3">
        <w:rPr>
          <w:rFonts w:ascii="Arial" w:hAnsi="Arial" w:cs="Arial"/>
          <w:sz w:val="20"/>
          <w:szCs w:val="20"/>
        </w:rPr>
        <w:t>č</w:t>
      </w:r>
      <w:r w:rsidR="00791A98" w:rsidRPr="00067EC3">
        <w:rPr>
          <w:rFonts w:ascii="Arial" w:hAnsi="Arial" w:cs="Arial"/>
          <w:sz w:val="20"/>
          <w:szCs w:val="20"/>
        </w:rPr>
        <w:t>.</w:t>
      </w:r>
      <w:r w:rsidR="007329B9" w:rsidRPr="00067EC3">
        <w:rPr>
          <w:rFonts w:ascii="Arial" w:hAnsi="Arial" w:cs="Arial"/>
          <w:sz w:val="20"/>
          <w:szCs w:val="20"/>
        </w:rPr>
        <w:t xml:space="preserve"> účtu:</w:t>
      </w:r>
      <w:r w:rsidR="0049054B">
        <w:rPr>
          <w:rFonts w:ascii="Arial" w:hAnsi="Arial" w:cs="Arial"/>
          <w:sz w:val="20"/>
          <w:szCs w:val="20"/>
        </w:rPr>
        <w:t xml:space="preserve"> XXXX</w:t>
      </w:r>
    </w:p>
    <w:p w14:paraId="37A27B25" w14:textId="77777777" w:rsidR="00483511" w:rsidRPr="00067EC3" w:rsidRDefault="007329B9">
      <w:pPr>
        <w:spacing w:after="270"/>
        <w:ind w:left="2242" w:right="14"/>
        <w:rPr>
          <w:rFonts w:ascii="Arial" w:hAnsi="Arial" w:cs="Arial"/>
          <w:sz w:val="20"/>
          <w:szCs w:val="20"/>
        </w:rPr>
      </w:pPr>
      <w:r w:rsidRPr="00067EC3">
        <w:rPr>
          <w:rFonts w:ascii="Arial" w:hAnsi="Arial" w:cs="Arial"/>
          <w:sz w:val="20"/>
          <w:szCs w:val="20"/>
        </w:rPr>
        <w:t>a</w:t>
      </w:r>
    </w:p>
    <w:p w14:paraId="6F5B1A92" w14:textId="77777777" w:rsidR="009E39EA" w:rsidRPr="00067EC3" w:rsidRDefault="007329B9" w:rsidP="009E39EA">
      <w:pPr>
        <w:spacing w:after="0"/>
        <w:ind w:left="2145" w:right="2952" w:hanging="2141"/>
        <w:rPr>
          <w:rFonts w:ascii="Arial" w:hAnsi="Arial" w:cs="Arial"/>
          <w:sz w:val="20"/>
          <w:szCs w:val="20"/>
        </w:rPr>
      </w:pPr>
      <w:r w:rsidRPr="00067EC3">
        <w:rPr>
          <w:rFonts w:ascii="Arial" w:hAnsi="Arial" w:cs="Arial"/>
          <w:b/>
          <w:sz w:val="20"/>
          <w:szCs w:val="20"/>
        </w:rPr>
        <w:t>Odběratel</w:t>
      </w:r>
      <w:r w:rsidRPr="00067EC3">
        <w:rPr>
          <w:rFonts w:ascii="Arial" w:hAnsi="Arial" w:cs="Arial"/>
          <w:sz w:val="20"/>
          <w:szCs w:val="20"/>
        </w:rPr>
        <w:t xml:space="preserve">: </w:t>
      </w:r>
    </w:p>
    <w:p w14:paraId="151754F8" w14:textId="77777777" w:rsidR="009E39EA" w:rsidRPr="00067EC3" w:rsidRDefault="009E39EA" w:rsidP="009E39EA">
      <w:pPr>
        <w:spacing w:after="0"/>
        <w:ind w:left="2145" w:right="2952" w:hanging="2141"/>
        <w:rPr>
          <w:rFonts w:ascii="Arial" w:hAnsi="Arial" w:cs="Arial"/>
          <w:sz w:val="20"/>
          <w:szCs w:val="20"/>
        </w:rPr>
      </w:pPr>
    </w:p>
    <w:p w14:paraId="3B23605F" w14:textId="77777777" w:rsidR="009E39EA" w:rsidRPr="00067EC3" w:rsidRDefault="007329B9" w:rsidP="009E39EA">
      <w:pPr>
        <w:spacing w:after="0"/>
        <w:ind w:left="2145" w:right="2952" w:hanging="2141"/>
        <w:rPr>
          <w:rFonts w:ascii="Arial" w:hAnsi="Arial" w:cs="Arial"/>
          <w:sz w:val="20"/>
          <w:szCs w:val="20"/>
        </w:rPr>
      </w:pPr>
      <w:r w:rsidRPr="00067EC3">
        <w:rPr>
          <w:rFonts w:ascii="Arial" w:hAnsi="Arial" w:cs="Arial"/>
          <w:sz w:val="20"/>
          <w:szCs w:val="20"/>
        </w:rPr>
        <w:t xml:space="preserve">Zlínský kraj </w:t>
      </w:r>
    </w:p>
    <w:p w14:paraId="5734F1C7" w14:textId="77777777" w:rsidR="009E39EA" w:rsidRPr="00067EC3" w:rsidRDefault="007329B9" w:rsidP="009E39EA">
      <w:pPr>
        <w:spacing w:after="0"/>
        <w:ind w:left="2145" w:right="2952" w:hanging="2141"/>
        <w:rPr>
          <w:rFonts w:ascii="Arial" w:hAnsi="Arial" w:cs="Arial"/>
          <w:sz w:val="20"/>
          <w:szCs w:val="20"/>
        </w:rPr>
      </w:pPr>
      <w:r w:rsidRPr="00067EC3">
        <w:rPr>
          <w:rFonts w:ascii="Arial" w:hAnsi="Arial" w:cs="Arial"/>
          <w:sz w:val="20"/>
          <w:szCs w:val="20"/>
        </w:rPr>
        <w:t xml:space="preserve">se sídlem ve Zlíně, tř. T. Bati 21, 761 90 </w:t>
      </w:r>
    </w:p>
    <w:p w14:paraId="252C5442" w14:textId="2B96A8C8" w:rsidR="009E39EA" w:rsidRPr="00067EC3" w:rsidRDefault="00212EB9" w:rsidP="009E39EA">
      <w:pPr>
        <w:spacing w:after="0"/>
        <w:ind w:left="2145" w:right="2952" w:hanging="2141"/>
        <w:rPr>
          <w:rFonts w:ascii="Arial" w:hAnsi="Arial" w:cs="Arial"/>
          <w:sz w:val="20"/>
          <w:szCs w:val="20"/>
        </w:rPr>
      </w:pPr>
      <w:r w:rsidRPr="00067EC3">
        <w:rPr>
          <w:rFonts w:ascii="Arial" w:hAnsi="Arial" w:cs="Arial"/>
          <w:sz w:val="20"/>
          <w:szCs w:val="20"/>
        </w:rPr>
        <w:t>zastoupený</w:t>
      </w:r>
      <w:r w:rsidR="007329B9" w:rsidRPr="00067EC3">
        <w:rPr>
          <w:rFonts w:ascii="Arial" w:hAnsi="Arial" w:cs="Arial"/>
          <w:sz w:val="20"/>
          <w:szCs w:val="20"/>
        </w:rPr>
        <w:t xml:space="preserve">: </w:t>
      </w:r>
      <w:r w:rsidR="009E39EA" w:rsidRPr="00067EC3">
        <w:rPr>
          <w:rFonts w:ascii="Arial" w:hAnsi="Arial" w:cs="Arial"/>
          <w:sz w:val="20"/>
          <w:szCs w:val="20"/>
        </w:rPr>
        <w:t>Ing. Petr</w:t>
      </w:r>
      <w:r w:rsidRPr="00067EC3">
        <w:rPr>
          <w:rFonts w:ascii="Arial" w:hAnsi="Arial" w:cs="Arial"/>
          <w:sz w:val="20"/>
          <w:szCs w:val="20"/>
        </w:rPr>
        <w:t>em</w:t>
      </w:r>
      <w:r w:rsidR="009E39EA" w:rsidRPr="00067EC3">
        <w:rPr>
          <w:rFonts w:ascii="Arial" w:hAnsi="Arial" w:cs="Arial"/>
          <w:sz w:val="20"/>
          <w:szCs w:val="20"/>
        </w:rPr>
        <w:t xml:space="preserve"> </w:t>
      </w:r>
      <w:proofErr w:type="spellStart"/>
      <w:r w:rsidR="009E39EA" w:rsidRPr="00067EC3">
        <w:rPr>
          <w:rFonts w:ascii="Arial" w:hAnsi="Arial" w:cs="Arial"/>
          <w:sz w:val="20"/>
          <w:szCs w:val="20"/>
        </w:rPr>
        <w:t>Kedr</w:t>
      </w:r>
      <w:r w:rsidRPr="00067EC3">
        <w:rPr>
          <w:rFonts w:ascii="Arial" w:hAnsi="Arial" w:cs="Arial"/>
          <w:sz w:val="20"/>
          <w:szCs w:val="20"/>
        </w:rPr>
        <w:t>ou</w:t>
      </w:r>
      <w:proofErr w:type="spellEnd"/>
      <w:r w:rsidR="009E39EA" w:rsidRPr="00067EC3">
        <w:rPr>
          <w:rFonts w:ascii="Arial" w:hAnsi="Arial" w:cs="Arial"/>
          <w:sz w:val="20"/>
          <w:szCs w:val="20"/>
        </w:rPr>
        <w:t>, vedoucí</w:t>
      </w:r>
      <w:r w:rsidRPr="00067EC3">
        <w:rPr>
          <w:rFonts w:ascii="Arial" w:hAnsi="Arial" w:cs="Arial"/>
          <w:sz w:val="20"/>
          <w:szCs w:val="20"/>
        </w:rPr>
        <w:t>m</w:t>
      </w:r>
      <w:r w:rsidR="009E39EA" w:rsidRPr="00067EC3">
        <w:rPr>
          <w:rFonts w:ascii="Arial" w:hAnsi="Arial" w:cs="Arial"/>
          <w:sz w:val="20"/>
          <w:szCs w:val="20"/>
        </w:rPr>
        <w:t xml:space="preserve"> odboru Kancelář ředitele</w:t>
      </w:r>
      <w:r w:rsidR="007329B9" w:rsidRPr="00067EC3">
        <w:rPr>
          <w:rFonts w:ascii="Arial" w:hAnsi="Arial" w:cs="Arial"/>
          <w:sz w:val="20"/>
          <w:szCs w:val="20"/>
        </w:rPr>
        <w:t xml:space="preserve"> </w:t>
      </w:r>
    </w:p>
    <w:p w14:paraId="71B0C43B" w14:textId="77777777" w:rsidR="00791A98" w:rsidRPr="00067EC3" w:rsidRDefault="009E39EA" w:rsidP="009E39EA">
      <w:pPr>
        <w:spacing w:after="0"/>
        <w:ind w:left="2145" w:right="2952" w:hanging="2141"/>
        <w:rPr>
          <w:rFonts w:ascii="Arial" w:hAnsi="Arial" w:cs="Arial"/>
          <w:sz w:val="20"/>
          <w:szCs w:val="20"/>
        </w:rPr>
      </w:pPr>
      <w:r w:rsidRPr="00067EC3">
        <w:rPr>
          <w:rFonts w:ascii="Arial" w:hAnsi="Arial" w:cs="Arial"/>
          <w:sz w:val="20"/>
          <w:szCs w:val="20"/>
        </w:rPr>
        <w:t>IČO</w:t>
      </w:r>
      <w:r w:rsidR="007329B9" w:rsidRPr="00067EC3">
        <w:rPr>
          <w:rFonts w:ascii="Arial" w:hAnsi="Arial" w:cs="Arial"/>
          <w:sz w:val="20"/>
          <w:szCs w:val="20"/>
        </w:rPr>
        <w:t xml:space="preserve">: 70891320 </w:t>
      </w:r>
    </w:p>
    <w:p w14:paraId="30A93035" w14:textId="2045EAA6" w:rsidR="009E39EA" w:rsidRPr="00067EC3" w:rsidRDefault="007329B9" w:rsidP="009E39EA">
      <w:pPr>
        <w:spacing w:after="0"/>
        <w:ind w:left="2145" w:right="2952" w:hanging="2141"/>
        <w:rPr>
          <w:rFonts w:ascii="Arial" w:hAnsi="Arial" w:cs="Arial"/>
          <w:sz w:val="20"/>
          <w:szCs w:val="20"/>
        </w:rPr>
      </w:pPr>
      <w:r w:rsidRPr="00067EC3">
        <w:rPr>
          <w:rFonts w:ascii="Arial" w:hAnsi="Arial" w:cs="Arial"/>
          <w:sz w:val="20"/>
          <w:szCs w:val="20"/>
        </w:rPr>
        <w:t>DIČ</w:t>
      </w:r>
      <w:r w:rsidR="00791A98" w:rsidRPr="00067EC3">
        <w:rPr>
          <w:rFonts w:ascii="Arial" w:hAnsi="Arial" w:cs="Arial"/>
          <w:sz w:val="20"/>
          <w:szCs w:val="20"/>
        </w:rPr>
        <w:t>:</w:t>
      </w:r>
      <w:r w:rsidRPr="00067EC3">
        <w:rPr>
          <w:rFonts w:ascii="Arial" w:hAnsi="Arial" w:cs="Arial"/>
          <w:sz w:val="20"/>
          <w:szCs w:val="20"/>
        </w:rPr>
        <w:t xml:space="preserve"> C</w:t>
      </w:r>
      <w:r w:rsidR="00791A98" w:rsidRPr="00067EC3">
        <w:rPr>
          <w:rFonts w:ascii="Arial" w:hAnsi="Arial" w:cs="Arial"/>
          <w:sz w:val="20"/>
          <w:szCs w:val="20"/>
        </w:rPr>
        <w:t>Z</w:t>
      </w:r>
      <w:r w:rsidRPr="00067EC3">
        <w:rPr>
          <w:rFonts w:ascii="Arial" w:hAnsi="Arial" w:cs="Arial"/>
          <w:sz w:val="20"/>
          <w:szCs w:val="20"/>
        </w:rPr>
        <w:t xml:space="preserve">70891320 </w:t>
      </w:r>
    </w:p>
    <w:p w14:paraId="65AB3EFD" w14:textId="166989E9" w:rsidR="00483511" w:rsidRPr="00067EC3" w:rsidRDefault="007329B9" w:rsidP="009E39EA">
      <w:pPr>
        <w:spacing w:after="0"/>
        <w:ind w:left="2145" w:right="2952" w:hanging="2141"/>
        <w:rPr>
          <w:rFonts w:ascii="Arial" w:hAnsi="Arial" w:cs="Arial"/>
          <w:sz w:val="20"/>
          <w:szCs w:val="20"/>
        </w:rPr>
      </w:pPr>
      <w:r w:rsidRPr="00067EC3">
        <w:rPr>
          <w:rFonts w:ascii="Arial" w:hAnsi="Arial" w:cs="Arial"/>
          <w:sz w:val="20"/>
          <w:szCs w:val="20"/>
        </w:rPr>
        <w:t xml:space="preserve">bank. </w:t>
      </w:r>
      <w:proofErr w:type="gramStart"/>
      <w:r w:rsidRPr="00067EC3">
        <w:rPr>
          <w:rFonts w:ascii="Arial" w:hAnsi="Arial" w:cs="Arial"/>
          <w:sz w:val="20"/>
          <w:szCs w:val="20"/>
        </w:rPr>
        <w:t>spojení</w:t>
      </w:r>
      <w:proofErr w:type="gramEnd"/>
      <w:r w:rsidRPr="00067EC3">
        <w:rPr>
          <w:rFonts w:ascii="Arial" w:hAnsi="Arial" w:cs="Arial"/>
          <w:sz w:val="20"/>
          <w:szCs w:val="20"/>
        </w:rPr>
        <w:t xml:space="preserve">: </w:t>
      </w:r>
      <w:r w:rsidR="00C6198E" w:rsidRPr="00067EC3">
        <w:rPr>
          <w:rFonts w:ascii="Arial" w:hAnsi="Arial" w:cs="Arial"/>
          <w:sz w:val="20"/>
          <w:szCs w:val="20"/>
        </w:rPr>
        <w:t>Č</w:t>
      </w:r>
      <w:r w:rsidRPr="00067EC3">
        <w:rPr>
          <w:rFonts w:ascii="Arial" w:hAnsi="Arial" w:cs="Arial"/>
          <w:sz w:val="20"/>
          <w:szCs w:val="20"/>
        </w:rPr>
        <w:t>eská spořitelna,</w:t>
      </w:r>
      <w:r w:rsidR="00C6198E" w:rsidRPr="00067EC3">
        <w:rPr>
          <w:rFonts w:ascii="Arial" w:hAnsi="Arial" w:cs="Arial"/>
          <w:sz w:val="20"/>
          <w:szCs w:val="20"/>
        </w:rPr>
        <w:t xml:space="preserve"> </w:t>
      </w:r>
      <w:r w:rsidRPr="00067EC3">
        <w:rPr>
          <w:rFonts w:ascii="Arial" w:hAnsi="Arial" w:cs="Arial"/>
          <w:sz w:val="20"/>
          <w:szCs w:val="20"/>
        </w:rPr>
        <w:t>a.s.</w:t>
      </w:r>
      <w:r w:rsidR="00791A98" w:rsidRPr="00067EC3">
        <w:rPr>
          <w:rFonts w:ascii="Arial" w:hAnsi="Arial" w:cs="Arial"/>
          <w:sz w:val="20"/>
          <w:szCs w:val="20"/>
        </w:rPr>
        <w:t xml:space="preserve">, </w:t>
      </w:r>
      <w:r w:rsidRPr="00067EC3">
        <w:rPr>
          <w:rFonts w:ascii="Arial" w:hAnsi="Arial" w:cs="Arial"/>
          <w:sz w:val="20"/>
          <w:szCs w:val="20"/>
        </w:rPr>
        <w:t>č</w:t>
      </w:r>
      <w:r w:rsidR="00F15CF9" w:rsidRPr="00067EC3">
        <w:rPr>
          <w:rFonts w:ascii="Arial" w:hAnsi="Arial" w:cs="Arial"/>
          <w:sz w:val="20"/>
          <w:szCs w:val="20"/>
        </w:rPr>
        <w:t>.</w:t>
      </w:r>
      <w:r w:rsidRPr="00067EC3">
        <w:rPr>
          <w:rFonts w:ascii="Arial" w:hAnsi="Arial" w:cs="Arial"/>
          <w:sz w:val="20"/>
          <w:szCs w:val="20"/>
        </w:rPr>
        <w:t xml:space="preserve"> účtu: 2786182/0800</w:t>
      </w:r>
    </w:p>
    <w:p w14:paraId="759C52AA" w14:textId="77777777" w:rsidR="00BB11A2" w:rsidRPr="00067EC3" w:rsidRDefault="00BB11A2" w:rsidP="009E39EA">
      <w:pPr>
        <w:spacing w:after="0"/>
        <w:ind w:left="2145" w:right="2952" w:hanging="2141"/>
        <w:rPr>
          <w:rFonts w:ascii="Arial" w:hAnsi="Arial" w:cs="Arial"/>
          <w:sz w:val="20"/>
          <w:szCs w:val="20"/>
        </w:rPr>
      </w:pPr>
    </w:p>
    <w:p w14:paraId="091C2D09" w14:textId="77777777" w:rsidR="00BB11A2" w:rsidRPr="00067EC3" w:rsidRDefault="00BB11A2" w:rsidP="009E39EA">
      <w:pPr>
        <w:spacing w:after="0"/>
        <w:ind w:left="2145" w:right="2952" w:hanging="2141"/>
        <w:rPr>
          <w:rFonts w:ascii="Arial" w:hAnsi="Arial" w:cs="Arial"/>
          <w:sz w:val="20"/>
          <w:szCs w:val="20"/>
        </w:rPr>
      </w:pPr>
    </w:p>
    <w:p w14:paraId="18F86DB1" w14:textId="77777777" w:rsidR="00483511" w:rsidRPr="00067EC3" w:rsidRDefault="00BB11A2">
      <w:pPr>
        <w:spacing w:after="0" w:line="259" w:lineRule="auto"/>
        <w:ind w:left="48" w:firstLine="0"/>
        <w:jc w:val="center"/>
        <w:rPr>
          <w:rFonts w:ascii="Arial" w:hAnsi="Arial" w:cs="Arial"/>
          <w:b/>
          <w:sz w:val="20"/>
          <w:szCs w:val="20"/>
        </w:rPr>
      </w:pPr>
      <w:r w:rsidRPr="00067EC3">
        <w:rPr>
          <w:rFonts w:ascii="Arial" w:hAnsi="Arial" w:cs="Arial"/>
          <w:b/>
          <w:sz w:val="20"/>
          <w:szCs w:val="20"/>
        </w:rPr>
        <w:t>I</w:t>
      </w:r>
      <w:r w:rsidR="007329B9" w:rsidRPr="00067EC3">
        <w:rPr>
          <w:rFonts w:ascii="Arial" w:hAnsi="Arial" w:cs="Arial"/>
          <w:b/>
          <w:sz w:val="20"/>
          <w:szCs w:val="20"/>
        </w:rPr>
        <w:t>.</w:t>
      </w:r>
    </w:p>
    <w:p w14:paraId="0D94D45A" w14:textId="77777777" w:rsidR="00483511" w:rsidRPr="00067EC3" w:rsidRDefault="007329B9">
      <w:pPr>
        <w:pStyle w:val="Nadpis2"/>
        <w:ind w:left="399" w:right="331"/>
        <w:rPr>
          <w:rFonts w:ascii="Arial" w:hAnsi="Arial" w:cs="Arial"/>
          <w:b/>
          <w:sz w:val="20"/>
          <w:szCs w:val="20"/>
        </w:rPr>
      </w:pPr>
      <w:r w:rsidRPr="00067EC3">
        <w:rPr>
          <w:rFonts w:ascii="Arial" w:hAnsi="Arial" w:cs="Arial"/>
          <w:b/>
          <w:sz w:val="20"/>
          <w:szCs w:val="20"/>
        </w:rPr>
        <w:t>Předmět smlouvy</w:t>
      </w:r>
    </w:p>
    <w:p w14:paraId="21A34B40" w14:textId="1E332E80" w:rsidR="00483511" w:rsidRPr="00067EC3" w:rsidRDefault="00B732C3" w:rsidP="00B732C3">
      <w:pPr>
        <w:ind w:left="426" w:right="14" w:hanging="426"/>
        <w:rPr>
          <w:rFonts w:ascii="Arial" w:hAnsi="Arial" w:cs="Arial"/>
          <w:sz w:val="20"/>
          <w:szCs w:val="20"/>
        </w:rPr>
      </w:pPr>
      <w:r w:rsidRPr="00067EC3">
        <w:rPr>
          <w:rFonts w:ascii="Arial" w:hAnsi="Arial" w:cs="Arial"/>
          <w:sz w:val="20"/>
          <w:szCs w:val="20"/>
        </w:rPr>
        <w:t>1</w:t>
      </w:r>
      <w:r w:rsidR="007329B9" w:rsidRPr="00067EC3">
        <w:rPr>
          <w:rFonts w:ascii="Arial" w:hAnsi="Arial" w:cs="Arial"/>
          <w:sz w:val="20"/>
          <w:szCs w:val="20"/>
        </w:rPr>
        <w:t xml:space="preserve">.1 Dodavatel se zavazuje dodat odběrateli přístroje na </w:t>
      </w:r>
      <w:proofErr w:type="spellStart"/>
      <w:r w:rsidR="007329B9" w:rsidRPr="00067EC3">
        <w:rPr>
          <w:rFonts w:ascii="Arial" w:hAnsi="Arial" w:cs="Arial"/>
          <w:sz w:val="20"/>
          <w:szCs w:val="20"/>
        </w:rPr>
        <w:t>temperaci</w:t>
      </w:r>
      <w:proofErr w:type="spellEnd"/>
      <w:r w:rsidR="007329B9" w:rsidRPr="00067EC3">
        <w:rPr>
          <w:rFonts w:ascii="Arial" w:hAnsi="Arial" w:cs="Arial"/>
          <w:sz w:val="20"/>
          <w:szCs w:val="20"/>
        </w:rPr>
        <w:t xml:space="preserve"> a dávkování pramenité pitné vody v</w:t>
      </w:r>
      <w:r w:rsidR="00D15A68" w:rsidRPr="00067EC3">
        <w:rPr>
          <w:rFonts w:ascii="Arial" w:hAnsi="Arial" w:cs="Arial"/>
          <w:sz w:val="20"/>
          <w:szCs w:val="20"/>
        </w:rPr>
        <w:t> </w:t>
      </w:r>
      <w:r w:rsidR="007329B9" w:rsidRPr="00067EC3">
        <w:rPr>
          <w:rFonts w:ascii="Arial" w:hAnsi="Arial" w:cs="Arial"/>
          <w:sz w:val="20"/>
          <w:szCs w:val="20"/>
        </w:rPr>
        <w:t xml:space="preserve">počtu </w:t>
      </w:r>
      <w:r w:rsidR="009E39EA" w:rsidRPr="00067EC3">
        <w:rPr>
          <w:rFonts w:ascii="Arial" w:hAnsi="Arial" w:cs="Arial"/>
          <w:sz w:val="20"/>
          <w:szCs w:val="20"/>
        </w:rPr>
        <w:t>4</w:t>
      </w:r>
      <w:r w:rsidR="007329B9" w:rsidRPr="00067EC3">
        <w:rPr>
          <w:rFonts w:ascii="Arial" w:hAnsi="Arial" w:cs="Arial"/>
          <w:sz w:val="20"/>
          <w:szCs w:val="20"/>
        </w:rPr>
        <w:t xml:space="preserve"> ks a dodávat odběrateli dle jeho požadavků formou aktualizovaných opakovaných dodávek pramenitou pitnou vodu v barelech o objemu 18,9 1 spolu s kelímky o objemu 0,2 1.</w:t>
      </w:r>
    </w:p>
    <w:p w14:paraId="108AA5D4" w14:textId="77777777" w:rsidR="00D255DA" w:rsidRPr="00067EC3" w:rsidRDefault="00B732C3" w:rsidP="00B732C3">
      <w:pPr>
        <w:spacing w:after="13"/>
        <w:ind w:left="426" w:right="14" w:hanging="426"/>
        <w:rPr>
          <w:rFonts w:ascii="Arial" w:hAnsi="Arial" w:cs="Arial"/>
          <w:sz w:val="20"/>
          <w:szCs w:val="20"/>
        </w:rPr>
      </w:pPr>
      <w:r w:rsidRPr="00067EC3">
        <w:rPr>
          <w:rFonts w:ascii="Arial" w:hAnsi="Arial" w:cs="Arial"/>
          <w:sz w:val="20"/>
          <w:szCs w:val="20"/>
        </w:rPr>
        <w:t>1</w:t>
      </w:r>
      <w:r w:rsidR="007329B9" w:rsidRPr="00067EC3">
        <w:rPr>
          <w:rFonts w:ascii="Arial" w:hAnsi="Arial" w:cs="Arial"/>
          <w:sz w:val="20"/>
          <w:szCs w:val="20"/>
        </w:rPr>
        <w:t xml:space="preserve">.2 Jednotlivé položky plnění dodané podle této smlouvy jsou předmětem níže uvedených vztahů: </w:t>
      </w:r>
    </w:p>
    <w:p w14:paraId="320865BF" w14:textId="77777777" w:rsidR="00483511" w:rsidRPr="00067EC3" w:rsidRDefault="007329B9" w:rsidP="009B0AF2">
      <w:pPr>
        <w:spacing w:after="13"/>
        <w:ind w:left="567" w:right="14" w:hanging="141"/>
        <w:rPr>
          <w:rFonts w:ascii="Arial" w:hAnsi="Arial" w:cs="Arial"/>
          <w:sz w:val="20"/>
          <w:szCs w:val="20"/>
        </w:rPr>
      </w:pPr>
      <w:r w:rsidRPr="00067EC3">
        <w:rPr>
          <w:rFonts w:ascii="Arial" w:hAnsi="Arial" w:cs="Arial"/>
          <w:sz w:val="20"/>
          <w:szCs w:val="20"/>
        </w:rPr>
        <w:t xml:space="preserve">- přístroje na </w:t>
      </w:r>
      <w:proofErr w:type="spellStart"/>
      <w:r w:rsidRPr="00067EC3">
        <w:rPr>
          <w:rFonts w:ascii="Arial" w:hAnsi="Arial" w:cs="Arial"/>
          <w:sz w:val="20"/>
          <w:szCs w:val="20"/>
        </w:rPr>
        <w:t>temperaci</w:t>
      </w:r>
      <w:proofErr w:type="spellEnd"/>
      <w:r w:rsidRPr="00067EC3">
        <w:rPr>
          <w:rFonts w:ascii="Arial" w:hAnsi="Arial" w:cs="Arial"/>
          <w:sz w:val="20"/>
          <w:szCs w:val="20"/>
        </w:rPr>
        <w:t xml:space="preserve"> a dávkování pramenité pitné vody jsou předmětem nájmu, kde dodavatel má pozici pronajímatele a odběratel pozici nájemce;</w:t>
      </w:r>
    </w:p>
    <w:p w14:paraId="07341EEA" w14:textId="77777777" w:rsidR="00B732C3" w:rsidRPr="00067EC3" w:rsidRDefault="007329B9" w:rsidP="00B732C3">
      <w:pPr>
        <w:spacing w:after="14"/>
        <w:ind w:left="567" w:right="14" w:hanging="141"/>
        <w:rPr>
          <w:rFonts w:ascii="Arial" w:hAnsi="Arial" w:cs="Arial"/>
          <w:sz w:val="20"/>
          <w:szCs w:val="20"/>
        </w:rPr>
      </w:pPr>
      <w:r w:rsidRPr="00067EC3">
        <w:rPr>
          <w:rFonts w:ascii="Arial" w:hAnsi="Arial" w:cs="Arial"/>
          <w:sz w:val="20"/>
          <w:szCs w:val="20"/>
        </w:rPr>
        <w:t xml:space="preserve">- pramenitá pitná voda v barelech o objemu 18,9 1 spolu s kelímky o objemu 0,2 1 je předmětem koupě, kde dodavatel má pozici prodávajícího a odběratel pozici kupujícího; </w:t>
      </w:r>
    </w:p>
    <w:p w14:paraId="7592B844" w14:textId="77777777" w:rsidR="00483511" w:rsidRPr="00067EC3" w:rsidRDefault="00B732C3" w:rsidP="00B732C3">
      <w:pPr>
        <w:spacing w:after="14"/>
        <w:ind w:left="567" w:right="14" w:hanging="141"/>
        <w:rPr>
          <w:rFonts w:ascii="Arial" w:hAnsi="Arial" w:cs="Arial"/>
          <w:sz w:val="20"/>
          <w:szCs w:val="20"/>
        </w:rPr>
      </w:pPr>
      <w:r w:rsidRPr="00067EC3">
        <w:rPr>
          <w:rFonts w:ascii="Arial" w:hAnsi="Arial" w:cs="Arial"/>
          <w:noProof/>
          <w:sz w:val="20"/>
          <w:szCs w:val="20"/>
        </w:rPr>
        <w:t>-</w:t>
      </w:r>
      <w:r w:rsidR="007329B9" w:rsidRPr="00067EC3">
        <w:rPr>
          <w:rFonts w:ascii="Arial" w:hAnsi="Arial" w:cs="Arial"/>
          <w:sz w:val="20"/>
          <w:szCs w:val="20"/>
        </w:rPr>
        <w:t xml:space="preserve"> barely o objemu 18,9 1 jsou předmětem výpůjčky, kde dodavatel má pozici </w:t>
      </w:r>
      <w:proofErr w:type="spellStart"/>
      <w:r w:rsidR="007329B9" w:rsidRPr="00067EC3">
        <w:rPr>
          <w:rFonts w:ascii="Arial" w:hAnsi="Arial" w:cs="Arial"/>
          <w:sz w:val="20"/>
          <w:szCs w:val="20"/>
        </w:rPr>
        <w:t>půjčitele</w:t>
      </w:r>
      <w:proofErr w:type="spellEnd"/>
      <w:r w:rsidR="007329B9" w:rsidRPr="00067EC3">
        <w:rPr>
          <w:rFonts w:ascii="Arial" w:hAnsi="Arial" w:cs="Arial"/>
          <w:sz w:val="20"/>
          <w:szCs w:val="20"/>
        </w:rPr>
        <w:t xml:space="preserve"> a odběratel pozici vypůjčitele.</w:t>
      </w:r>
    </w:p>
    <w:p w14:paraId="4EFA1044" w14:textId="402724AD" w:rsidR="00BB11A2" w:rsidRPr="00067EC3" w:rsidRDefault="00B732C3" w:rsidP="009B0AF2">
      <w:pPr>
        <w:tabs>
          <w:tab w:val="center" w:pos="3415"/>
        </w:tabs>
        <w:spacing w:after="1242" w:line="247" w:lineRule="auto"/>
        <w:ind w:left="425" w:hanging="425"/>
        <w:jc w:val="left"/>
        <w:rPr>
          <w:rFonts w:ascii="Arial" w:hAnsi="Arial" w:cs="Arial"/>
          <w:sz w:val="20"/>
          <w:szCs w:val="20"/>
        </w:rPr>
      </w:pPr>
      <w:r w:rsidRPr="00067EC3">
        <w:rPr>
          <w:rFonts w:ascii="Arial" w:hAnsi="Arial" w:cs="Arial"/>
          <w:sz w:val="20"/>
          <w:szCs w:val="20"/>
        </w:rPr>
        <w:t>1</w:t>
      </w:r>
      <w:r w:rsidR="007329B9" w:rsidRPr="00067EC3">
        <w:rPr>
          <w:rFonts w:ascii="Arial" w:hAnsi="Arial" w:cs="Arial"/>
          <w:sz w:val="20"/>
          <w:szCs w:val="20"/>
        </w:rPr>
        <w:t>.3</w:t>
      </w:r>
      <w:r w:rsidR="007329B9" w:rsidRPr="00067EC3">
        <w:rPr>
          <w:rFonts w:ascii="Arial" w:hAnsi="Arial" w:cs="Arial"/>
          <w:sz w:val="20"/>
          <w:szCs w:val="20"/>
        </w:rPr>
        <w:tab/>
        <w:t>Stávající místa plnění jsou</w:t>
      </w:r>
      <w:r w:rsidR="00D255DA" w:rsidRPr="00067EC3">
        <w:rPr>
          <w:rFonts w:ascii="Arial" w:hAnsi="Arial" w:cs="Arial"/>
          <w:sz w:val="20"/>
          <w:szCs w:val="20"/>
        </w:rPr>
        <w:t xml:space="preserve">: </w:t>
      </w:r>
      <w:r w:rsidR="006A4621" w:rsidRPr="00067EC3">
        <w:rPr>
          <w:rFonts w:ascii="Arial" w:hAnsi="Arial" w:cs="Arial"/>
          <w:sz w:val="20"/>
          <w:szCs w:val="20"/>
        </w:rPr>
        <w:t xml:space="preserve">v </w:t>
      </w:r>
      <w:r w:rsidR="00C6198E" w:rsidRPr="00067EC3">
        <w:rPr>
          <w:rFonts w:ascii="Arial" w:hAnsi="Arial" w:cs="Arial"/>
          <w:sz w:val="20"/>
          <w:szCs w:val="20"/>
        </w:rPr>
        <w:t>21. budov</w:t>
      </w:r>
      <w:r w:rsidR="006A4621" w:rsidRPr="00067EC3">
        <w:rPr>
          <w:rFonts w:ascii="Arial" w:hAnsi="Arial" w:cs="Arial"/>
          <w:sz w:val="20"/>
          <w:szCs w:val="20"/>
        </w:rPr>
        <w:t>ě</w:t>
      </w:r>
      <w:r w:rsidR="00C6198E" w:rsidRPr="00067EC3">
        <w:rPr>
          <w:rFonts w:ascii="Arial" w:hAnsi="Arial" w:cs="Arial"/>
          <w:sz w:val="20"/>
          <w:szCs w:val="20"/>
        </w:rPr>
        <w:t xml:space="preserve"> </w:t>
      </w:r>
      <w:r w:rsidR="006A4621" w:rsidRPr="00067EC3">
        <w:rPr>
          <w:rFonts w:ascii="Arial" w:hAnsi="Arial" w:cs="Arial"/>
          <w:sz w:val="20"/>
          <w:szCs w:val="20"/>
        </w:rPr>
        <w:t xml:space="preserve">ve </w:t>
      </w:r>
      <w:r w:rsidR="00C6198E" w:rsidRPr="00067EC3">
        <w:rPr>
          <w:rFonts w:ascii="Arial" w:hAnsi="Arial" w:cs="Arial"/>
          <w:sz w:val="20"/>
          <w:szCs w:val="20"/>
        </w:rPr>
        <w:t>2.NP kuchyňka</w:t>
      </w:r>
      <w:r w:rsidR="006A4621" w:rsidRPr="00067EC3">
        <w:rPr>
          <w:rFonts w:ascii="Arial" w:hAnsi="Arial" w:cs="Arial"/>
          <w:sz w:val="20"/>
          <w:szCs w:val="20"/>
        </w:rPr>
        <w:t xml:space="preserve">, </w:t>
      </w:r>
      <w:r w:rsidR="00C6198E" w:rsidRPr="00067EC3">
        <w:rPr>
          <w:rFonts w:ascii="Arial" w:hAnsi="Arial" w:cs="Arial"/>
          <w:sz w:val="20"/>
          <w:szCs w:val="20"/>
        </w:rPr>
        <w:t xml:space="preserve">16.NP chodba, </w:t>
      </w:r>
      <w:r w:rsidR="006A4621" w:rsidRPr="00067EC3">
        <w:rPr>
          <w:rFonts w:ascii="Arial" w:hAnsi="Arial" w:cs="Arial"/>
          <w:sz w:val="20"/>
          <w:szCs w:val="20"/>
        </w:rPr>
        <w:t xml:space="preserve">v </w:t>
      </w:r>
      <w:r w:rsidR="00C6198E" w:rsidRPr="00067EC3">
        <w:rPr>
          <w:rFonts w:ascii="Arial" w:hAnsi="Arial" w:cs="Arial"/>
          <w:sz w:val="20"/>
          <w:szCs w:val="20"/>
        </w:rPr>
        <w:t>22.</w:t>
      </w:r>
      <w:r w:rsidR="000B0836" w:rsidRPr="00067EC3">
        <w:rPr>
          <w:rFonts w:ascii="Arial" w:hAnsi="Arial" w:cs="Arial"/>
          <w:sz w:val="20"/>
          <w:szCs w:val="20"/>
        </w:rPr>
        <w:t xml:space="preserve"> </w:t>
      </w:r>
      <w:r w:rsidR="00C6198E" w:rsidRPr="00067EC3">
        <w:rPr>
          <w:rFonts w:ascii="Arial" w:hAnsi="Arial" w:cs="Arial"/>
          <w:sz w:val="20"/>
          <w:szCs w:val="20"/>
        </w:rPr>
        <w:t>budov</w:t>
      </w:r>
      <w:r w:rsidR="006A4621" w:rsidRPr="00067EC3">
        <w:rPr>
          <w:rFonts w:ascii="Arial" w:hAnsi="Arial" w:cs="Arial"/>
          <w:sz w:val="20"/>
          <w:szCs w:val="20"/>
        </w:rPr>
        <w:t>ě</w:t>
      </w:r>
      <w:r w:rsidR="00C6198E" w:rsidRPr="00067EC3">
        <w:rPr>
          <w:rFonts w:ascii="Arial" w:hAnsi="Arial" w:cs="Arial"/>
          <w:sz w:val="20"/>
          <w:szCs w:val="20"/>
        </w:rPr>
        <w:t xml:space="preserve"> </w:t>
      </w:r>
      <w:r w:rsidR="006A4621" w:rsidRPr="00067EC3">
        <w:rPr>
          <w:rFonts w:ascii="Arial" w:hAnsi="Arial" w:cs="Arial"/>
          <w:sz w:val="20"/>
          <w:szCs w:val="20"/>
        </w:rPr>
        <w:t xml:space="preserve">ve </w:t>
      </w:r>
      <w:r w:rsidR="00C6198E" w:rsidRPr="00067EC3">
        <w:rPr>
          <w:rFonts w:ascii="Arial" w:hAnsi="Arial" w:cs="Arial"/>
          <w:sz w:val="20"/>
          <w:szCs w:val="20"/>
        </w:rPr>
        <w:t>2.NP chodba</w:t>
      </w:r>
      <w:r w:rsidR="00D255DA" w:rsidRPr="00067EC3">
        <w:rPr>
          <w:rFonts w:ascii="Arial" w:hAnsi="Arial" w:cs="Arial"/>
          <w:sz w:val="20"/>
          <w:szCs w:val="20"/>
        </w:rPr>
        <w:t xml:space="preserve">, </w:t>
      </w:r>
      <w:r w:rsidR="006A4621" w:rsidRPr="00067EC3">
        <w:rPr>
          <w:rFonts w:ascii="Arial" w:hAnsi="Arial" w:cs="Arial"/>
          <w:sz w:val="20"/>
          <w:szCs w:val="20"/>
        </w:rPr>
        <w:t xml:space="preserve">v </w:t>
      </w:r>
      <w:r w:rsidR="00C6198E" w:rsidRPr="00067EC3">
        <w:rPr>
          <w:rFonts w:ascii="Arial" w:hAnsi="Arial" w:cs="Arial"/>
          <w:sz w:val="20"/>
          <w:szCs w:val="20"/>
        </w:rPr>
        <w:t>15. budov</w:t>
      </w:r>
      <w:r w:rsidR="006A4621" w:rsidRPr="00067EC3">
        <w:rPr>
          <w:rFonts w:ascii="Arial" w:hAnsi="Arial" w:cs="Arial"/>
          <w:sz w:val="20"/>
          <w:szCs w:val="20"/>
        </w:rPr>
        <w:t>ě</w:t>
      </w:r>
      <w:r w:rsidR="00C6198E" w:rsidRPr="00067EC3">
        <w:rPr>
          <w:rFonts w:ascii="Arial" w:hAnsi="Arial" w:cs="Arial"/>
          <w:sz w:val="20"/>
          <w:szCs w:val="20"/>
        </w:rPr>
        <w:t xml:space="preserve"> </w:t>
      </w:r>
      <w:r w:rsidR="006A4621" w:rsidRPr="00067EC3">
        <w:rPr>
          <w:rFonts w:ascii="Arial" w:hAnsi="Arial" w:cs="Arial"/>
          <w:sz w:val="20"/>
          <w:szCs w:val="20"/>
        </w:rPr>
        <w:t xml:space="preserve">v </w:t>
      </w:r>
      <w:r w:rsidR="00C6198E" w:rsidRPr="00067EC3">
        <w:rPr>
          <w:rFonts w:ascii="Arial" w:hAnsi="Arial" w:cs="Arial"/>
          <w:sz w:val="20"/>
          <w:szCs w:val="20"/>
        </w:rPr>
        <w:t>5.NP chodba.</w:t>
      </w:r>
    </w:p>
    <w:p w14:paraId="6A4ED512" w14:textId="77777777" w:rsidR="00483511" w:rsidRPr="00067EC3" w:rsidRDefault="00BB11A2">
      <w:pPr>
        <w:spacing w:after="9" w:line="259" w:lineRule="auto"/>
        <w:ind w:left="111"/>
        <w:jc w:val="center"/>
        <w:rPr>
          <w:rFonts w:ascii="Arial" w:hAnsi="Arial" w:cs="Arial"/>
          <w:b/>
          <w:sz w:val="20"/>
          <w:szCs w:val="20"/>
        </w:rPr>
      </w:pPr>
      <w:r w:rsidRPr="00067EC3">
        <w:rPr>
          <w:rFonts w:ascii="Arial" w:hAnsi="Arial" w:cs="Arial"/>
          <w:b/>
          <w:sz w:val="20"/>
          <w:szCs w:val="20"/>
        </w:rPr>
        <w:t>II</w:t>
      </w:r>
      <w:r w:rsidR="007329B9" w:rsidRPr="00067EC3">
        <w:rPr>
          <w:rFonts w:ascii="Arial" w:hAnsi="Arial" w:cs="Arial"/>
          <w:b/>
          <w:sz w:val="20"/>
          <w:szCs w:val="20"/>
        </w:rPr>
        <w:t>.</w:t>
      </w:r>
    </w:p>
    <w:p w14:paraId="6D51019B" w14:textId="77777777" w:rsidR="005162C9" w:rsidRPr="00067EC3" w:rsidRDefault="005162C9">
      <w:pPr>
        <w:spacing w:after="9" w:line="259" w:lineRule="auto"/>
        <w:ind w:left="111"/>
        <w:jc w:val="center"/>
        <w:rPr>
          <w:rFonts w:ascii="Arial" w:hAnsi="Arial" w:cs="Arial"/>
          <w:b/>
          <w:sz w:val="20"/>
          <w:szCs w:val="20"/>
        </w:rPr>
      </w:pPr>
      <w:r w:rsidRPr="00067EC3">
        <w:rPr>
          <w:rFonts w:ascii="Arial" w:hAnsi="Arial" w:cs="Arial"/>
          <w:b/>
          <w:sz w:val="20"/>
          <w:szCs w:val="20"/>
        </w:rPr>
        <w:t>Doba trvání smlouvy</w:t>
      </w:r>
    </w:p>
    <w:p w14:paraId="57B790FE" w14:textId="77777777" w:rsidR="005162C9" w:rsidRPr="00067EC3" w:rsidRDefault="005162C9">
      <w:pPr>
        <w:spacing w:after="9" w:line="259" w:lineRule="auto"/>
        <w:ind w:left="111"/>
        <w:jc w:val="center"/>
        <w:rPr>
          <w:rFonts w:ascii="Arial" w:hAnsi="Arial" w:cs="Arial"/>
          <w:b/>
          <w:sz w:val="20"/>
          <w:szCs w:val="20"/>
        </w:rPr>
      </w:pPr>
    </w:p>
    <w:p w14:paraId="38423984" w14:textId="45C75EE3" w:rsidR="005162C9" w:rsidRPr="00067EC3" w:rsidRDefault="00471EEC" w:rsidP="00884C0E">
      <w:pPr>
        <w:spacing w:after="9" w:line="259" w:lineRule="auto"/>
        <w:ind w:left="0" w:firstLine="0"/>
        <w:rPr>
          <w:rFonts w:ascii="Arial" w:hAnsi="Arial" w:cs="Arial"/>
          <w:sz w:val="20"/>
          <w:szCs w:val="20"/>
        </w:rPr>
      </w:pPr>
      <w:r w:rsidRPr="00067EC3">
        <w:rPr>
          <w:rFonts w:ascii="Arial" w:hAnsi="Arial" w:cs="Arial"/>
          <w:sz w:val="20"/>
          <w:szCs w:val="20"/>
        </w:rPr>
        <w:t xml:space="preserve">   </w:t>
      </w:r>
      <w:r w:rsidR="005162C9" w:rsidRPr="00067EC3">
        <w:rPr>
          <w:rFonts w:ascii="Arial" w:hAnsi="Arial" w:cs="Arial"/>
          <w:sz w:val="20"/>
          <w:szCs w:val="20"/>
        </w:rPr>
        <w:t xml:space="preserve"> </w:t>
      </w:r>
      <w:r w:rsidRPr="00067EC3">
        <w:rPr>
          <w:rFonts w:ascii="Arial" w:hAnsi="Arial" w:cs="Arial"/>
          <w:sz w:val="20"/>
          <w:szCs w:val="20"/>
        </w:rPr>
        <w:t xml:space="preserve"> </w:t>
      </w:r>
      <w:r w:rsidR="005162C9" w:rsidRPr="00067EC3">
        <w:rPr>
          <w:rFonts w:ascii="Arial" w:eastAsia="Times New Roman" w:hAnsi="Arial" w:cs="Arial"/>
          <w:sz w:val="20"/>
          <w:szCs w:val="20"/>
        </w:rPr>
        <w:t>Tato sml</w:t>
      </w:r>
      <w:r w:rsidR="009C0D48" w:rsidRPr="00067EC3">
        <w:rPr>
          <w:rFonts w:ascii="Arial" w:eastAsia="Times New Roman" w:hAnsi="Arial" w:cs="Arial"/>
          <w:sz w:val="20"/>
          <w:szCs w:val="20"/>
        </w:rPr>
        <w:t xml:space="preserve">ouva se uzavírá na dobu určitou, a to </w:t>
      </w:r>
      <w:r w:rsidR="005162C9" w:rsidRPr="00067EC3">
        <w:rPr>
          <w:rFonts w:ascii="Arial" w:eastAsia="Times New Roman" w:hAnsi="Arial" w:cs="Arial"/>
          <w:sz w:val="20"/>
          <w:szCs w:val="20"/>
        </w:rPr>
        <w:t xml:space="preserve">od </w:t>
      </w:r>
      <w:r w:rsidR="00AA37D2" w:rsidRPr="00067EC3">
        <w:rPr>
          <w:rFonts w:ascii="Arial" w:eastAsia="Times New Roman" w:hAnsi="Arial" w:cs="Arial"/>
          <w:sz w:val="20"/>
          <w:szCs w:val="20"/>
        </w:rPr>
        <w:t>1</w:t>
      </w:r>
      <w:r w:rsidR="005162C9" w:rsidRPr="00067EC3">
        <w:rPr>
          <w:rFonts w:ascii="Arial" w:eastAsia="Times New Roman" w:hAnsi="Arial" w:cs="Arial"/>
          <w:sz w:val="20"/>
          <w:szCs w:val="20"/>
        </w:rPr>
        <w:t xml:space="preserve">. </w:t>
      </w:r>
      <w:r w:rsidR="0058070F" w:rsidRPr="00067EC3">
        <w:rPr>
          <w:rFonts w:ascii="Arial" w:eastAsia="Times New Roman" w:hAnsi="Arial" w:cs="Arial"/>
          <w:sz w:val="20"/>
          <w:szCs w:val="20"/>
        </w:rPr>
        <w:t>6</w:t>
      </w:r>
      <w:r w:rsidR="005162C9" w:rsidRPr="00067EC3">
        <w:rPr>
          <w:rFonts w:ascii="Arial" w:eastAsia="Times New Roman" w:hAnsi="Arial" w:cs="Arial"/>
          <w:sz w:val="20"/>
          <w:szCs w:val="20"/>
        </w:rPr>
        <w:t xml:space="preserve">. 2020 do 31. </w:t>
      </w:r>
      <w:r w:rsidR="0058070F" w:rsidRPr="00067EC3">
        <w:rPr>
          <w:rFonts w:ascii="Arial" w:eastAsia="Times New Roman" w:hAnsi="Arial" w:cs="Arial"/>
          <w:sz w:val="20"/>
          <w:szCs w:val="20"/>
        </w:rPr>
        <w:t>5</w:t>
      </w:r>
      <w:r w:rsidR="005162C9" w:rsidRPr="00067EC3">
        <w:rPr>
          <w:rFonts w:ascii="Arial" w:eastAsia="Times New Roman" w:hAnsi="Arial" w:cs="Arial"/>
          <w:sz w:val="20"/>
          <w:szCs w:val="20"/>
        </w:rPr>
        <w:t>. 2022.</w:t>
      </w:r>
    </w:p>
    <w:p w14:paraId="08E0B06D" w14:textId="77777777" w:rsidR="005162C9" w:rsidRPr="00067EC3" w:rsidRDefault="005162C9">
      <w:pPr>
        <w:spacing w:after="9" w:line="259" w:lineRule="auto"/>
        <w:ind w:left="111"/>
        <w:jc w:val="center"/>
        <w:rPr>
          <w:rFonts w:ascii="Arial" w:hAnsi="Arial" w:cs="Arial"/>
          <w:b/>
          <w:sz w:val="20"/>
          <w:szCs w:val="20"/>
        </w:rPr>
      </w:pPr>
      <w:r w:rsidRPr="00067EC3">
        <w:rPr>
          <w:rFonts w:ascii="Arial" w:hAnsi="Arial" w:cs="Arial"/>
          <w:b/>
          <w:sz w:val="20"/>
          <w:szCs w:val="20"/>
        </w:rPr>
        <w:t>III.</w:t>
      </w:r>
    </w:p>
    <w:p w14:paraId="2EDCF69A" w14:textId="77777777" w:rsidR="00483511" w:rsidRPr="00067EC3" w:rsidRDefault="007329B9">
      <w:pPr>
        <w:pStyle w:val="Nadpis2"/>
        <w:ind w:left="399" w:right="274"/>
        <w:rPr>
          <w:rFonts w:ascii="Arial" w:hAnsi="Arial" w:cs="Arial"/>
          <w:b/>
          <w:sz w:val="20"/>
          <w:szCs w:val="20"/>
        </w:rPr>
      </w:pPr>
      <w:r w:rsidRPr="00067EC3">
        <w:rPr>
          <w:rFonts w:ascii="Arial" w:hAnsi="Arial" w:cs="Arial"/>
          <w:b/>
          <w:sz w:val="20"/>
          <w:szCs w:val="20"/>
        </w:rPr>
        <w:t>Finanční podmínky</w:t>
      </w:r>
    </w:p>
    <w:p w14:paraId="6DED43D7" w14:textId="7C98FBAC" w:rsidR="00483511" w:rsidRPr="00067EC3" w:rsidRDefault="005162C9" w:rsidP="00B56298">
      <w:pPr>
        <w:ind w:left="426" w:right="14" w:hanging="426"/>
        <w:rPr>
          <w:rFonts w:ascii="Arial" w:hAnsi="Arial" w:cs="Arial"/>
          <w:sz w:val="20"/>
          <w:szCs w:val="20"/>
        </w:rPr>
      </w:pPr>
      <w:r w:rsidRPr="00067EC3">
        <w:rPr>
          <w:rFonts w:ascii="Arial" w:hAnsi="Arial" w:cs="Arial"/>
          <w:sz w:val="20"/>
          <w:szCs w:val="20"/>
        </w:rPr>
        <w:t>3</w:t>
      </w:r>
      <w:r w:rsidR="007329B9" w:rsidRPr="00067EC3">
        <w:rPr>
          <w:rFonts w:ascii="Arial" w:hAnsi="Arial" w:cs="Arial"/>
          <w:sz w:val="20"/>
          <w:szCs w:val="20"/>
        </w:rPr>
        <w:t>.</w:t>
      </w:r>
      <w:r w:rsidR="00B732C3" w:rsidRPr="00067EC3">
        <w:rPr>
          <w:rFonts w:ascii="Arial" w:hAnsi="Arial" w:cs="Arial"/>
          <w:sz w:val="20"/>
          <w:szCs w:val="20"/>
        </w:rPr>
        <w:t>1</w:t>
      </w:r>
      <w:r w:rsidR="007329B9" w:rsidRPr="00067EC3">
        <w:rPr>
          <w:rFonts w:ascii="Arial" w:hAnsi="Arial" w:cs="Arial"/>
          <w:sz w:val="20"/>
          <w:szCs w:val="20"/>
        </w:rPr>
        <w:t xml:space="preserve"> Kupní cena za </w:t>
      </w:r>
      <w:r w:rsidR="001647AA" w:rsidRPr="00067EC3">
        <w:rPr>
          <w:rFonts w:ascii="Arial" w:hAnsi="Arial" w:cs="Arial"/>
          <w:sz w:val="20"/>
          <w:szCs w:val="20"/>
        </w:rPr>
        <w:t xml:space="preserve">1 </w:t>
      </w:r>
      <w:r w:rsidR="007329B9" w:rsidRPr="00067EC3">
        <w:rPr>
          <w:rFonts w:ascii="Arial" w:hAnsi="Arial" w:cs="Arial"/>
          <w:sz w:val="20"/>
          <w:szCs w:val="20"/>
        </w:rPr>
        <w:t>barel pramenité pitné vody o objemu 18,9 1 spolu s 20 ks kelímků o objemu 0,2</w:t>
      </w:r>
      <w:r w:rsidR="00D15A68" w:rsidRPr="00067EC3">
        <w:rPr>
          <w:rFonts w:ascii="Arial" w:hAnsi="Arial" w:cs="Arial"/>
          <w:sz w:val="20"/>
          <w:szCs w:val="20"/>
        </w:rPr>
        <w:t>l</w:t>
      </w:r>
      <w:r w:rsidR="007329B9" w:rsidRPr="00067EC3">
        <w:rPr>
          <w:rFonts w:ascii="Arial" w:hAnsi="Arial" w:cs="Arial"/>
          <w:sz w:val="20"/>
          <w:szCs w:val="20"/>
        </w:rPr>
        <w:t xml:space="preserve"> činí </w:t>
      </w:r>
      <w:r w:rsidR="002F01E1" w:rsidRPr="00067EC3">
        <w:rPr>
          <w:rFonts w:ascii="Arial" w:hAnsi="Arial" w:cs="Arial"/>
          <w:sz w:val="20"/>
          <w:szCs w:val="20"/>
        </w:rPr>
        <w:t>85</w:t>
      </w:r>
      <w:r w:rsidR="007329B9" w:rsidRPr="00067EC3">
        <w:rPr>
          <w:rFonts w:ascii="Arial" w:hAnsi="Arial" w:cs="Arial"/>
          <w:sz w:val="20"/>
          <w:szCs w:val="20"/>
        </w:rPr>
        <w:t>,- Kč bez DPH. Kupní cena zahrnuje veškeré náklady spojené s dodávkou do místa plnění.</w:t>
      </w:r>
    </w:p>
    <w:p w14:paraId="42507D66" w14:textId="523234E4" w:rsidR="00483511" w:rsidRPr="00067EC3" w:rsidRDefault="005162C9" w:rsidP="00E93A97">
      <w:pPr>
        <w:ind w:left="426" w:right="110" w:hanging="422"/>
        <w:rPr>
          <w:rFonts w:ascii="Arial" w:hAnsi="Arial" w:cs="Arial"/>
          <w:sz w:val="20"/>
          <w:szCs w:val="20"/>
        </w:rPr>
      </w:pPr>
      <w:r w:rsidRPr="00067EC3">
        <w:rPr>
          <w:rFonts w:ascii="Arial" w:hAnsi="Arial" w:cs="Arial"/>
          <w:noProof/>
          <w:sz w:val="20"/>
          <w:szCs w:val="20"/>
        </w:rPr>
        <w:lastRenderedPageBreak/>
        <w:t>3</w:t>
      </w:r>
      <w:r w:rsidR="009E39EA" w:rsidRPr="00067EC3">
        <w:rPr>
          <w:rFonts w:ascii="Arial" w:hAnsi="Arial" w:cs="Arial"/>
          <w:noProof/>
          <w:sz w:val="20"/>
          <w:szCs w:val="20"/>
        </w:rPr>
        <w:t>.2</w:t>
      </w:r>
      <w:r w:rsidR="009E39EA" w:rsidRPr="00067EC3">
        <w:rPr>
          <w:rFonts w:ascii="Arial" w:eastAsia="Times New Roman" w:hAnsi="Arial" w:cs="Arial"/>
          <w:sz w:val="20"/>
          <w:szCs w:val="20"/>
        </w:rPr>
        <w:t xml:space="preserve"> </w:t>
      </w:r>
      <w:r w:rsidR="007329B9" w:rsidRPr="00067EC3">
        <w:rPr>
          <w:rFonts w:ascii="Arial" w:eastAsia="Times New Roman" w:hAnsi="Arial" w:cs="Arial"/>
          <w:sz w:val="20"/>
          <w:szCs w:val="20"/>
        </w:rPr>
        <w:t xml:space="preserve">Nájemné za </w:t>
      </w:r>
      <w:r w:rsidR="001647AA" w:rsidRPr="00067EC3">
        <w:rPr>
          <w:rFonts w:ascii="Arial" w:eastAsia="Times New Roman" w:hAnsi="Arial" w:cs="Arial"/>
          <w:sz w:val="20"/>
          <w:szCs w:val="20"/>
        </w:rPr>
        <w:t>1</w:t>
      </w:r>
      <w:r w:rsidR="007329B9" w:rsidRPr="00067EC3">
        <w:rPr>
          <w:rFonts w:ascii="Arial" w:eastAsia="Times New Roman" w:hAnsi="Arial" w:cs="Arial"/>
          <w:sz w:val="20"/>
          <w:szCs w:val="20"/>
        </w:rPr>
        <w:t xml:space="preserve"> přístroj na </w:t>
      </w:r>
      <w:proofErr w:type="spellStart"/>
      <w:r w:rsidR="007329B9" w:rsidRPr="00067EC3">
        <w:rPr>
          <w:rFonts w:ascii="Arial" w:eastAsia="Times New Roman" w:hAnsi="Arial" w:cs="Arial"/>
          <w:sz w:val="20"/>
          <w:szCs w:val="20"/>
        </w:rPr>
        <w:t>temperaci</w:t>
      </w:r>
      <w:proofErr w:type="spellEnd"/>
      <w:r w:rsidR="007329B9" w:rsidRPr="00067EC3">
        <w:rPr>
          <w:rFonts w:ascii="Arial" w:eastAsia="Times New Roman" w:hAnsi="Arial" w:cs="Arial"/>
          <w:sz w:val="20"/>
          <w:szCs w:val="20"/>
        </w:rPr>
        <w:t xml:space="preserve"> a dávkování pramenité pitné vody činní </w:t>
      </w:r>
      <w:r w:rsidR="0058070F" w:rsidRPr="00067EC3">
        <w:rPr>
          <w:rFonts w:ascii="Arial" w:eastAsia="Times New Roman" w:hAnsi="Arial" w:cs="Arial"/>
          <w:sz w:val="20"/>
          <w:szCs w:val="20"/>
        </w:rPr>
        <w:t>1400</w:t>
      </w:r>
      <w:r w:rsidR="007329B9" w:rsidRPr="00067EC3">
        <w:rPr>
          <w:rFonts w:ascii="Arial" w:eastAsia="Times New Roman" w:hAnsi="Arial" w:cs="Arial"/>
          <w:sz w:val="20"/>
          <w:szCs w:val="20"/>
        </w:rPr>
        <w:t>,</w:t>
      </w:r>
      <w:r w:rsidR="00E93A97" w:rsidRPr="00067EC3">
        <w:rPr>
          <w:rFonts w:ascii="Arial" w:eastAsia="Times New Roman" w:hAnsi="Arial" w:cs="Arial"/>
          <w:sz w:val="20"/>
          <w:szCs w:val="20"/>
        </w:rPr>
        <w:t>-</w:t>
      </w:r>
      <w:r w:rsidR="007329B9" w:rsidRPr="00067EC3">
        <w:rPr>
          <w:rFonts w:ascii="Arial" w:eastAsia="Times New Roman" w:hAnsi="Arial" w:cs="Arial"/>
          <w:sz w:val="20"/>
          <w:szCs w:val="20"/>
        </w:rPr>
        <w:t xml:space="preserve"> Kč bez DPH za jeden rok. N</w:t>
      </w:r>
      <w:r w:rsidR="009E39EA" w:rsidRPr="00067EC3">
        <w:rPr>
          <w:rFonts w:ascii="Arial" w:eastAsia="Times New Roman" w:hAnsi="Arial" w:cs="Arial"/>
          <w:sz w:val="20"/>
          <w:szCs w:val="20"/>
        </w:rPr>
        <w:t>á</w:t>
      </w:r>
      <w:r w:rsidR="007329B9" w:rsidRPr="00067EC3">
        <w:rPr>
          <w:rFonts w:ascii="Arial" w:eastAsia="Times New Roman" w:hAnsi="Arial" w:cs="Arial"/>
          <w:sz w:val="20"/>
          <w:szCs w:val="20"/>
        </w:rPr>
        <w:t xml:space="preserve">jemné zahrnuje veškeré náklady spojené s údržbou přístroje na </w:t>
      </w:r>
      <w:proofErr w:type="spellStart"/>
      <w:r w:rsidR="007329B9" w:rsidRPr="00067EC3">
        <w:rPr>
          <w:rFonts w:ascii="Arial" w:eastAsia="Times New Roman" w:hAnsi="Arial" w:cs="Arial"/>
          <w:sz w:val="20"/>
          <w:szCs w:val="20"/>
        </w:rPr>
        <w:t>temperaci</w:t>
      </w:r>
      <w:proofErr w:type="spellEnd"/>
      <w:r w:rsidR="007329B9" w:rsidRPr="00067EC3">
        <w:rPr>
          <w:rFonts w:ascii="Arial" w:eastAsia="Times New Roman" w:hAnsi="Arial" w:cs="Arial"/>
          <w:sz w:val="20"/>
          <w:szCs w:val="20"/>
        </w:rPr>
        <w:t xml:space="preserve"> a dávkování pramenité pitné vody, kterou v plném rozsahu zajištuje dodavatel</w:t>
      </w:r>
      <w:r w:rsidR="00473B17" w:rsidRPr="00067EC3">
        <w:rPr>
          <w:rFonts w:ascii="Arial" w:eastAsia="Times New Roman" w:hAnsi="Arial" w:cs="Arial"/>
          <w:sz w:val="20"/>
          <w:szCs w:val="20"/>
        </w:rPr>
        <w:t>, vyjma oprav způsobené odběratelem.</w:t>
      </w:r>
      <w:r w:rsidR="007329B9" w:rsidRPr="00067EC3">
        <w:rPr>
          <w:rFonts w:ascii="Arial" w:hAnsi="Arial" w:cs="Arial"/>
          <w:noProof/>
          <w:sz w:val="20"/>
          <w:szCs w:val="20"/>
        </w:rPr>
        <w:drawing>
          <wp:inline distT="0" distB="0" distL="0" distR="0" wp14:anchorId="5CD41018" wp14:editId="4E7A5EF4">
            <wp:extent cx="3048" cy="3049"/>
            <wp:effectExtent l="0" t="0" r="0" b="0"/>
            <wp:docPr id="4202" name="Picture 4202"/>
            <wp:cNvGraphicFramePr/>
            <a:graphic xmlns:a="http://schemas.openxmlformats.org/drawingml/2006/main">
              <a:graphicData uri="http://schemas.openxmlformats.org/drawingml/2006/picture">
                <pic:pic xmlns:pic="http://schemas.openxmlformats.org/drawingml/2006/picture">
                  <pic:nvPicPr>
                    <pic:cNvPr id="4202" name="Picture 4202"/>
                    <pic:cNvPicPr/>
                  </pic:nvPicPr>
                  <pic:blipFill>
                    <a:blip r:embed="rId7"/>
                    <a:stretch>
                      <a:fillRect/>
                    </a:stretch>
                  </pic:blipFill>
                  <pic:spPr>
                    <a:xfrm>
                      <a:off x="0" y="0"/>
                      <a:ext cx="3048" cy="3049"/>
                    </a:xfrm>
                    <a:prstGeom prst="rect">
                      <a:avLst/>
                    </a:prstGeom>
                  </pic:spPr>
                </pic:pic>
              </a:graphicData>
            </a:graphic>
          </wp:inline>
        </w:drawing>
      </w:r>
    </w:p>
    <w:p w14:paraId="24E79A48" w14:textId="3E610810" w:rsidR="00483511" w:rsidRPr="00067EC3" w:rsidRDefault="005162C9">
      <w:pPr>
        <w:spacing w:after="208"/>
        <w:ind w:left="14" w:right="14"/>
        <w:rPr>
          <w:rFonts w:ascii="Arial" w:hAnsi="Arial" w:cs="Arial"/>
          <w:sz w:val="20"/>
          <w:szCs w:val="20"/>
        </w:rPr>
      </w:pPr>
      <w:r w:rsidRPr="00067EC3">
        <w:rPr>
          <w:rFonts w:ascii="Arial" w:eastAsia="Times New Roman" w:hAnsi="Arial" w:cs="Arial"/>
          <w:sz w:val="20"/>
          <w:szCs w:val="20"/>
        </w:rPr>
        <w:t>3</w:t>
      </w:r>
      <w:r w:rsidR="007329B9" w:rsidRPr="00067EC3">
        <w:rPr>
          <w:rFonts w:ascii="Arial" w:eastAsia="Times New Roman" w:hAnsi="Arial" w:cs="Arial"/>
          <w:sz w:val="20"/>
          <w:szCs w:val="20"/>
        </w:rPr>
        <w:t xml:space="preserve">.3 Záloha na obal </w:t>
      </w:r>
      <w:r w:rsidR="00F15CF9" w:rsidRPr="00067EC3">
        <w:rPr>
          <w:rFonts w:ascii="Arial" w:eastAsia="Times New Roman" w:hAnsi="Arial" w:cs="Arial"/>
          <w:sz w:val="20"/>
          <w:szCs w:val="20"/>
        </w:rPr>
        <w:t xml:space="preserve">- </w:t>
      </w:r>
      <w:r w:rsidR="007329B9" w:rsidRPr="00067EC3">
        <w:rPr>
          <w:rFonts w:ascii="Arial" w:eastAsia="Times New Roman" w:hAnsi="Arial" w:cs="Arial"/>
          <w:sz w:val="20"/>
          <w:szCs w:val="20"/>
        </w:rPr>
        <w:t>barel o objemu 18,9 1 činí 100,- Kč</w:t>
      </w:r>
      <w:r w:rsidR="00AA37D2" w:rsidRPr="00067EC3">
        <w:rPr>
          <w:rFonts w:ascii="Arial" w:eastAsia="Times New Roman" w:hAnsi="Arial" w:cs="Arial"/>
          <w:sz w:val="20"/>
          <w:szCs w:val="20"/>
        </w:rPr>
        <w:t xml:space="preserve"> bez DPH. </w:t>
      </w:r>
    </w:p>
    <w:p w14:paraId="64168908" w14:textId="605DF5A8" w:rsidR="00483511" w:rsidRPr="00067EC3" w:rsidRDefault="005162C9">
      <w:pPr>
        <w:ind w:left="14" w:right="14"/>
        <w:rPr>
          <w:rFonts w:ascii="Arial" w:hAnsi="Arial" w:cs="Arial"/>
          <w:sz w:val="20"/>
          <w:szCs w:val="20"/>
        </w:rPr>
      </w:pPr>
      <w:r w:rsidRPr="00067EC3">
        <w:rPr>
          <w:rFonts w:ascii="Arial" w:eastAsia="Times New Roman" w:hAnsi="Arial" w:cs="Arial"/>
          <w:sz w:val="20"/>
          <w:szCs w:val="20"/>
        </w:rPr>
        <w:t>3</w:t>
      </w:r>
      <w:r w:rsidR="007329B9" w:rsidRPr="00067EC3">
        <w:rPr>
          <w:rFonts w:ascii="Arial" w:eastAsia="Times New Roman" w:hAnsi="Arial" w:cs="Arial"/>
          <w:sz w:val="20"/>
          <w:szCs w:val="20"/>
        </w:rPr>
        <w:t>.4 V souladu s platným zákonem o DPH bude k úhradám připočítána příslušná sazba DPH.</w:t>
      </w:r>
    </w:p>
    <w:p w14:paraId="4F93DFAE" w14:textId="0FA622C6" w:rsidR="00483511" w:rsidRPr="00067EC3" w:rsidRDefault="005162C9" w:rsidP="00E93A97">
      <w:pPr>
        <w:ind w:left="426" w:right="115" w:hanging="422"/>
        <w:rPr>
          <w:rFonts w:ascii="Arial" w:hAnsi="Arial" w:cs="Arial"/>
          <w:sz w:val="20"/>
          <w:szCs w:val="20"/>
        </w:rPr>
      </w:pPr>
      <w:r w:rsidRPr="00067EC3">
        <w:rPr>
          <w:rFonts w:ascii="Arial" w:eastAsia="Times New Roman" w:hAnsi="Arial" w:cs="Arial"/>
          <w:sz w:val="20"/>
          <w:szCs w:val="20"/>
        </w:rPr>
        <w:t>3</w:t>
      </w:r>
      <w:r w:rsidR="007329B9" w:rsidRPr="00067EC3">
        <w:rPr>
          <w:rFonts w:ascii="Arial" w:eastAsia="Times New Roman" w:hAnsi="Arial" w:cs="Arial"/>
          <w:sz w:val="20"/>
          <w:szCs w:val="20"/>
        </w:rPr>
        <w:t xml:space="preserve">.5 Veškeré úhrady budou fakturovány s třicetidenní splatností a faktura bude obsahovat náležitosti podle zákona č. 563/1991 Sb., </w:t>
      </w:r>
      <w:r w:rsidR="008F7D5C" w:rsidRPr="00067EC3">
        <w:rPr>
          <w:rFonts w:ascii="Arial" w:eastAsia="Times New Roman" w:hAnsi="Arial" w:cs="Arial"/>
          <w:sz w:val="20"/>
          <w:szCs w:val="20"/>
        </w:rPr>
        <w:t xml:space="preserve">o účetnictví, </w:t>
      </w:r>
      <w:r w:rsidR="007329B9" w:rsidRPr="00067EC3">
        <w:rPr>
          <w:rFonts w:ascii="Arial" w:eastAsia="Times New Roman" w:hAnsi="Arial" w:cs="Arial"/>
          <w:sz w:val="20"/>
          <w:szCs w:val="20"/>
        </w:rPr>
        <w:t xml:space="preserve">v platném znění a zákona č. 235/2004 Sb., </w:t>
      </w:r>
      <w:r w:rsidR="008F7D5C" w:rsidRPr="00067EC3">
        <w:rPr>
          <w:rFonts w:ascii="Arial" w:eastAsia="Times New Roman" w:hAnsi="Arial" w:cs="Arial"/>
          <w:sz w:val="20"/>
          <w:szCs w:val="20"/>
        </w:rPr>
        <w:t xml:space="preserve">o dani z přidané hodnoty, </w:t>
      </w:r>
      <w:r w:rsidR="007329B9" w:rsidRPr="00067EC3">
        <w:rPr>
          <w:rFonts w:ascii="Arial" w:eastAsia="Times New Roman" w:hAnsi="Arial" w:cs="Arial"/>
          <w:sz w:val="20"/>
          <w:szCs w:val="20"/>
        </w:rPr>
        <w:t>v platném znění. Nesplatnou fakturu je odběratel oprávněn vrátit dodávajícímu, jestliže neobsahuje veškeré náležitosti nebo jestliže fakturovaná cena neodpovídá dodanému množství. Nová 30 denní lhůta splatnosti pak začne běžet doručením opravené faktury.</w:t>
      </w:r>
    </w:p>
    <w:p w14:paraId="76F90600" w14:textId="7390B941" w:rsidR="00483511" w:rsidRPr="00067EC3" w:rsidRDefault="005162C9" w:rsidP="00E93A97">
      <w:pPr>
        <w:ind w:left="426" w:right="14" w:hanging="422"/>
        <w:rPr>
          <w:rFonts w:ascii="Arial" w:hAnsi="Arial" w:cs="Arial"/>
          <w:sz w:val="20"/>
          <w:szCs w:val="20"/>
        </w:rPr>
      </w:pPr>
      <w:r w:rsidRPr="00067EC3">
        <w:rPr>
          <w:rFonts w:ascii="Arial" w:eastAsia="Times New Roman" w:hAnsi="Arial" w:cs="Arial"/>
          <w:sz w:val="20"/>
          <w:szCs w:val="20"/>
        </w:rPr>
        <w:t>3</w:t>
      </w:r>
      <w:r w:rsidR="007329B9" w:rsidRPr="00067EC3">
        <w:rPr>
          <w:rFonts w:ascii="Arial" w:eastAsia="Times New Roman" w:hAnsi="Arial" w:cs="Arial"/>
          <w:sz w:val="20"/>
          <w:szCs w:val="20"/>
        </w:rPr>
        <w:t>.6 Dodávka barelů s pitnou vodou bude fakturována po dodání. Nájemné bude fakturováno v posledním měsíci fakturačního období.</w:t>
      </w:r>
    </w:p>
    <w:p w14:paraId="4A682E80" w14:textId="121FDCB7" w:rsidR="00483511" w:rsidRPr="00067EC3" w:rsidRDefault="005162C9">
      <w:pPr>
        <w:spacing w:after="29"/>
        <w:ind w:left="14" w:right="14"/>
        <w:rPr>
          <w:rFonts w:ascii="Arial" w:hAnsi="Arial" w:cs="Arial"/>
          <w:sz w:val="20"/>
          <w:szCs w:val="20"/>
        </w:rPr>
      </w:pPr>
      <w:r w:rsidRPr="00067EC3">
        <w:rPr>
          <w:rFonts w:ascii="Arial" w:eastAsia="Times New Roman" w:hAnsi="Arial" w:cs="Arial"/>
          <w:sz w:val="20"/>
          <w:szCs w:val="20"/>
        </w:rPr>
        <w:t>3</w:t>
      </w:r>
      <w:r w:rsidR="007329B9" w:rsidRPr="00067EC3">
        <w:rPr>
          <w:rFonts w:ascii="Arial" w:eastAsia="Times New Roman" w:hAnsi="Arial" w:cs="Arial"/>
          <w:sz w:val="20"/>
          <w:szCs w:val="20"/>
        </w:rPr>
        <w:t>.7 Dodavatel prohlašuje, že:</w:t>
      </w:r>
    </w:p>
    <w:p w14:paraId="54548584" w14:textId="77777777" w:rsidR="00080F07" w:rsidRPr="00067EC3" w:rsidRDefault="00080F07" w:rsidP="00884C0E">
      <w:pPr>
        <w:numPr>
          <w:ilvl w:val="0"/>
          <w:numId w:val="2"/>
        </w:numPr>
        <w:spacing w:after="0" w:line="240" w:lineRule="auto"/>
        <w:ind w:left="709" w:hanging="283"/>
        <w:rPr>
          <w:rFonts w:ascii="Arial" w:eastAsiaTheme="minorHAnsi" w:hAnsi="Arial" w:cs="Arial"/>
          <w:color w:val="auto"/>
          <w:sz w:val="20"/>
          <w:szCs w:val="20"/>
        </w:rPr>
      </w:pPr>
      <w:r w:rsidRPr="00067EC3">
        <w:rPr>
          <w:rFonts w:ascii="Arial" w:hAnsi="Arial" w:cs="Arial"/>
          <w:sz w:val="20"/>
          <w:szCs w:val="20"/>
        </w:rPr>
        <w:t>nemá v úmyslu nezaplatit daň z přidané hodnoty u zdanitelného plnění podle této smlouvy (dále jen „daň“),</w:t>
      </w:r>
    </w:p>
    <w:p w14:paraId="4993042D" w14:textId="77777777" w:rsidR="00080F07" w:rsidRPr="00067EC3" w:rsidRDefault="00080F07" w:rsidP="00884C0E">
      <w:pPr>
        <w:numPr>
          <w:ilvl w:val="0"/>
          <w:numId w:val="2"/>
        </w:numPr>
        <w:spacing w:after="0" w:line="240" w:lineRule="auto"/>
        <w:ind w:left="709" w:hanging="283"/>
        <w:rPr>
          <w:rFonts w:ascii="Arial" w:hAnsi="Arial" w:cs="Arial"/>
          <w:sz w:val="20"/>
          <w:szCs w:val="20"/>
        </w:rPr>
      </w:pPr>
      <w:proofErr w:type="gramStart"/>
      <w:r w:rsidRPr="00067EC3">
        <w:rPr>
          <w:rFonts w:ascii="Arial" w:hAnsi="Arial" w:cs="Arial"/>
          <w:sz w:val="20"/>
          <w:szCs w:val="20"/>
        </w:rPr>
        <w:t>mu</w:t>
      </w:r>
      <w:proofErr w:type="gramEnd"/>
      <w:r w:rsidRPr="00067EC3">
        <w:rPr>
          <w:rFonts w:ascii="Arial" w:hAnsi="Arial" w:cs="Arial"/>
          <w:sz w:val="20"/>
          <w:szCs w:val="20"/>
        </w:rPr>
        <w:t xml:space="preserve"> nejsou známy skutečnosti, nasvědčující tomu, že se dostane do postavení, kdy nemůže daň zaplatit a ani se ke dni podpisu této smlouvy v takovém postavení nenachází,</w:t>
      </w:r>
    </w:p>
    <w:p w14:paraId="2814206B" w14:textId="77777777" w:rsidR="00080F07" w:rsidRPr="00067EC3" w:rsidRDefault="00080F07" w:rsidP="00884C0E">
      <w:pPr>
        <w:numPr>
          <w:ilvl w:val="0"/>
          <w:numId w:val="2"/>
        </w:numPr>
        <w:spacing w:after="0" w:line="240" w:lineRule="auto"/>
        <w:ind w:left="709" w:hanging="283"/>
        <w:rPr>
          <w:rFonts w:ascii="Arial" w:hAnsi="Arial" w:cs="Arial"/>
          <w:sz w:val="20"/>
          <w:szCs w:val="20"/>
        </w:rPr>
      </w:pPr>
      <w:r w:rsidRPr="00067EC3">
        <w:rPr>
          <w:rFonts w:ascii="Arial" w:hAnsi="Arial" w:cs="Arial"/>
          <w:sz w:val="20"/>
          <w:szCs w:val="20"/>
        </w:rPr>
        <w:t>nezkrátí daň nebo nevyláká daňovou výhodu,</w:t>
      </w:r>
    </w:p>
    <w:p w14:paraId="272C7C31" w14:textId="77777777" w:rsidR="00080F07" w:rsidRPr="00067EC3" w:rsidRDefault="00080F07" w:rsidP="00884C0E">
      <w:pPr>
        <w:numPr>
          <w:ilvl w:val="0"/>
          <w:numId w:val="2"/>
        </w:numPr>
        <w:spacing w:after="0" w:line="240" w:lineRule="auto"/>
        <w:ind w:left="709" w:hanging="283"/>
        <w:rPr>
          <w:rFonts w:ascii="Arial" w:hAnsi="Arial" w:cs="Arial"/>
          <w:sz w:val="20"/>
          <w:szCs w:val="20"/>
        </w:rPr>
      </w:pPr>
      <w:r w:rsidRPr="00067EC3">
        <w:rPr>
          <w:rFonts w:ascii="Arial" w:hAnsi="Arial" w:cs="Arial"/>
          <w:sz w:val="20"/>
          <w:szCs w:val="20"/>
        </w:rPr>
        <w:t>úplata za plnění dle smlouvy není odchylná od obvyklé ceny,</w:t>
      </w:r>
    </w:p>
    <w:p w14:paraId="70A53D0A" w14:textId="77777777" w:rsidR="00080F07" w:rsidRPr="00067EC3" w:rsidRDefault="00080F07" w:rsidP="00884C0E">
      <w:pPr>
        <w:numPr>
          <w:ilvl w:val="0"/>
          <w:numId w:val="2"/>
        </w:numPr>
        <w:spacing w:after="0" w:line="240" w:lineRule="auto"/>
        <w:ind w:left="709" w:hanging="283"/>
        <w:rPr>
          <w:rFonts w:ascii="Arial" w:hAnsi="Arial" w:cs="Arial"/>
          <w:sz w:val="20"/>
          <w:szCs w:val="20"/>
        </w:rPr>
      </w:pPr>
      <w:r w:rsidRPr="00067EC3">
        <w:rPr>
          <w:rFonts w:ascii="Arial" w:hAnsi="Arial" w:cs="Arial"/>
          <w:sz w:val="20"/>
          <w:szCs w:val="20"/>
        </w:rPr>
        <w:t>úplata za plnění dle smlouvy nebude poskytnuta zcela nebo zčásti bezhotovostním převodem na účet vedený poskytovatelem platebních služeb mimo tuzemsko,</w:t>
      </w:r>
    </w:p>
    <w:p w14:paraId="0E238F4A" w14:textId="77777777" w:rsidR="00080F07" w:rsidRPr="00067EC3" w:rsidRDefault="00080F07" w:rsidP="00884C0E">
      <w:pPr>
        <w:numPr>
          <w:ilvl w:val="0"/>
          <w:numId w:val="2"/>
        </w:numPr>
        <w:spacing w:after="0" w:line="240" w:lineRule="auto"/>
        <w:ind w:left="709" w:hanging="283"/>
        <w:rPr>
          <w:rFonts w:ascii="Arial" w:hAnsi="Arial" w:cs="Arial"/>
          <w:sz w:val="20"/>
          <w:szCs w:val="20"/>
        </w:rPr>
      </w:pPr>
      <w:r w:rsidRPr="00067EC3">
        <w:rPr>
          <w:rFonts w:ascii="Arial" w:hAnsi="Arial" w:cs="Arial"/>
          <w:sz w:val="20"/>
          <w:szCs w:val="20"/>
        </w:rPr>
        <w:t>nebude nespolehlivým plátcem,</w:t>
      </w:r>
    </w:p>
    <w:p w14:paraId="053CB7AB" w14:textId="77777777" w:rsidR="00080F07" w:rsidRPr="00067EC3" w:rsidRDefault="00080F07" w:rsidP="00884C0E">
      <w:pPr>
        <w:numPr>
          <w:ilvl w:val="0"/>
          <w:numId w:val="2"/>
        </w:numPr>
        <w:spacing w:after="0" w:line="240" w:lineRule="auto"/>
        <w:ind w:left="709" w:hanging="283"/>
        <w:rPr>
          <w:rFonts w:ascii="Arial" w:hAnsi="Arial" w:cs="Arial"/>
          <w:sz w:val="20"/>
          <w:szCs w:val="20"/>
        </w:rPr>
      </w:pPr>
      <w:r w:rsidRPr="00067EC3">
        <w:rPr>
          <w:rFonts w:ascii="Arial" w:hAnsi="Arial" w:cs="Arial"/>
          <w:sz w:val="20"/>
          <w:szCs w:val="20"/>
        </w:rPr>
        <w:t>bude mít u správce daně registrován bankovní účet používaný pro ekonomickou činnost,</w:t>
      </w:r>
    </w:p>
    <w:p w14:paraId="055ECDED" w14:textId="77777777" w:rsidR="00080F07" w:rsidRPr="00067EC3" w:rsidRDefault="00080F07" w:rsidP="00884C0E">
      <w:pPr>
        <w:numPr>
          <w:ilvl w:val="0"/>
          <w:numId w:val="2"/>
        </w:numPr>
        <w:spacing w:after="0" w:line="240" w:lineRule="auto"/>
        <w:ind w:left="709" w:hanging="283"/>
        <w:rPr>
          <w:rFonts w:ascii="Arial" w:hAnsi="Arial" w:cs="Arial"/>
          <w:sz w:val="20"/>
          <w:szCs w:val="20"/>
        </w:rPr>
      </w:pPr>
      <w:r w:rsidRPr="00067EC3">
        <w:rPr>
          <w:rFonts w:ascii="Arial" w:hAnsi="Arial" w:cs="Arial"/>
          <w:sz w:val="20"/>
          <w:szCs w:val="20"/>
        </w:rPr>
        <w:t>souhlasí s tím, že pokud ke dni uskutečnění zdanitelného plnění nebo k okamžiku poskytnutí úplaty na plnění, bude o zhotoviteli/prodávajícím zveřejněna správcem daně skutečnost, že dodavatel/zhotovitel je nespolehlivým plátcem, uhradí Zlínský kraj daň z přidané hodnoty z přijatého zdanitelného plnění příslušnému správci daně,</w:t>
      </w:r>
    </w:p>
    <w:p w14:paraId="210EB66C" w14:textId="77777777" w:rsidR="00080F07" w:rsidRPr="00067EC3" w:rsidRDefault="00080F07" w:rsidP="00884C0E">
      <w:pPr>
        <w:numPr>
          <w:ilvl w:val="0"/>
          <w:numId w:val="2"/>
        </w:numPr>
        <w:spacing w:after="0" w:line="240" w:lineRule="auto"/>
        <w:ind w:left="709" w:hanging="283"/>
        <w:rPr>
          <w:rFonts w:ascii="Arial" w:hAnsi="Arial" w:cs="Arial"/>
          <w:sz w:val="20"/>
          <w:szCs w:val="20"/>
        </w:rPr>
      </w:pPr>
      <w:r w:rsidRPr="00067EC3">
        <w:rPr>
          <w:rFonts w:ascii="Arial" w:hAnsi="Arial" w:cs="Arial"/>
          <w:sz w:val="20"/>
          <w:szCs w:val="20"/>
        </w:rPr>
        <w:t>souhlasí s tím, že pokud ke dni uskutečnění zdanitelného plnění nebo k okamžiku poskytnutí úplaty na plnění bude zjištěna nesrovnalost v registraci bankovního účtu dodavatele/zhotovitele určeného pro ekonomickou činnost správcem daně, uhradí Zlínský kraj daň z přidané hodnoty z přijatého zdanitelného plnění příslušnému správci daně.“</w:t>
      </w:r>
    </w:p>
    <w:p w14:paraId="3B470ED9" w14:textId="77777777" w:rsidR="00483511" w:rsidRPr="00067EC3" w:rsidRDefault="00483511" w:rsidP="00080F07">
      <w:pPr>
        <w:ind w:left="851" w:hanging="142"/>
        <w:rPr>
          <w:rFonts w:ascii="Arial" w:hAnsi="Arial" w:cs="Arial"/>
          <w:sz w:val="20"/>
          <w:szCs w:val="20"/>
        </w:rPr>
        <w:sectPr w:rsidR="00483511" w:rsidRPr="00067EC3">
          <w:headerReference w:type="default" r:id="rId8"/>
          <w:footerReference w:type="even" r:id="rId9"/>
          <w:footerReference w:type="default" r:id="rId10"/>
          <w:footerReference w:type="first" r:id="rId11"/>
          <w:type w:val="continuous"/>
          <w:pgSz w:w="11904" w:h="16834"/>
          <w:pgMar w:top="1227" w:right="1430" w:bottom="1988" w:left="1286" w:header="708" w:footer="708" w:gutter="0"/>
          <w:cols w:space="708"/>
        </w:sectPr>
      </w:pPr>
    </w:p>
    <w:p w14:paraId="30117785" w14:textId="051FFA30" w:rsidR="00483511" w:rsidRPr="00067EC3" w:rsidRDefault="007329B9" w:rsidP="00884C0E">
      <w:pPr>
        <w:spacing w:after="1004"/>
        <w:ind w:left="567" w:right="144" w:firstLine="0"/>
        <w:rPr>
          <w:rFonts w:ascii="Arial" w:eastAsia="Times New Roman" w:hAnsi="Arial" w:cs="Arial"/>
          <w:sz w:val="20"/>
          <w:szCs w:val="20"/>
        </w:rPr>
      </w:pPr>
      <w:r w:rsidRPr="00067EC3">
        <w:rPr>
          <w:rFonts w:ascii="Arial" w:eastAsia="Times New Roman" w:hAnsi="Arial" w:cs="Arial"/>
          <w:sz w:val="20"/>
          <w:szCs w:val="20"/>
        </w:rPr>
        <w:t>Jakoukoli skutečnost, která by po dobu trvání této smlouvy měla vliv na pravdivost některého ze shora uvedených prohlášení, je dodavatel povinen sdělit odběrateli nejpozději do 3 pracovních dnů ode dne, kdy se o takové skutečnosti mohl dozvědět.</w:t>
      </w:r>
    </w:p>
    <w:p w14:paraId="36CDA621" w14:textId="77777777" w:rsidR="00080F07" w:rsidRPr="00067EC3" w:rsidRDefault="00080F07" w:rsidP="00884C0E">
      <w:pPr>
        <w:tabs>
          <w:tab w:val="left" w:pos="709"/>
        </w:tabs>
        <w:spacing w:after="1004"/>
        <w:ind w:left="426" w:right="144" w:firstLine="0"/>
        <w:rPr>
          <w:rFonts w:ascii="Arial" w:hAnsi="Arial" w:cs="Arial"/>
          <w:sz w:val="20"/>
          <w:szCs w:val="20"/>
        </w:rPr>
      </w:pPr>
    </w:p>
    <w:p w14:paraId="2922F73E" w14:textId="22E6E61D" w:rsidR="00483511" w:rsidRPr="00067EC3" w:rsidRDefault="00BB11A2">
      <w:pPr>
        <w:spacing w:after="9" w:line="259" w:lineRule="auto"/>
        <w:ind w:left="111" w:right="106"/>
        <w:jc w:val="center"/>
        <w:rPr>
          <w:rFonts w:ascii="Arial" w:hAnsi="Arial" w:cs="Arial"/>
          <w:b/>
          <w:sz w:val="20"/>
          <w:szCs w:val="20"/>
        </w:rPr>
      </w:pPr>
      <w:r w:rsidRPr="00067EC3">
        <w:rPr>
          <w:rFonts w:ascii="Arial" w:eastAsia="Times New Roman" w:hAnsi="Arial" w:cs="Arial"/>
          <w:b/>
          <w:sz w:val="20"/>
          <w:szCs w:val="20"/>
        </w:rPr>
        <w:t>I</w:t>
      </w:r>
      <w:r w:rsidR="005162C9" w:rsidRPr="00067EC3">
        <w:rPr>
          <w:rFonts w:ascii="Arial" w:eastAsia="Times New Roman" w:hAnsi="Arial" w:cs="Arial"/>
          <w:b/>
          <w:sz w:val="20"/>
          <w:szCs w:val="20"/>
        </w:rPr>
        <w:t>V</w:t>
      </w:r>
      <w:r w:rsidRPr="00067EC3">
        <w:rPr>
          <w:rFonts w:ascii="Arial" w:eastAsia="Times New Roman" w:hAnsi="Arial" w:cs="Arial"/>
          <w:b/>
          <w:sz w:val="20"/>
          <w:szCs w:val="20"/>
        </w:rPr>
        <w:t>.</w:t>
      </w:r>
    </w:p>
    <w:p w14:paraId="3D73DBC4" w14:textId="77777777" w:rsidR="00483511" w:rsidRPr="00067EC3" w:rsidRDefault="007329B9">
      <w:pPr>
        <w:pStyle w:val="Nadpis2"/>
        <w:ind w:left="399" w:right="384"/>
        <w:rPr>
          <w:rFonts w:ascii="Arial" w:hAnsi="Arial" w:cs="Arial"/>
          <w:b/>
          <w:sz w:val="20"/>
          <w:szCs w:val="20"/>
        </w:rPr>
      </w:pPr>
      <w:r w:rsidRPr="00067EC3">
        <w:rPr>
          <w:rFonts w:ascii="Arial" w:eastAsia="Times New Roman" w:hAnsi="Arial" w:cs="Arial"/>
          <w:b/>
          <w:sz w:val="20"/>
          <w:szCs w:val="20"/>
        </w:rPr>
        <w:t>Dodací podmínky</w:t>
      </w:r>
    </w:p>
    <w:p w14:paraId="20C2CAAB" w14:textId="43CE74A8" w:rsidR="00483511" w:rsidRPr="00067EC3" w:rsidRDefault="005162C9" w:rsidP="00884C0E">
      <w:pPr>
        <w:tabs>
          <w:tab w:val="left" w:pos="567"/>
        </w:tabs>
        <w:ind w:left="164" w:right="14"/>
        <w:rPr>
          <w:rFonts w:ascii="Arial" w:hAnsi="Arial" w:cs="Arial"/>
          <w:sz w:val="20"/>
          <w:szCs w:val="20"/>
        </w:rPr>
      </w:pPr>
      <w:r w:rsidRPr="00067EC3">
        <w:rPr>
          <w:rFonts w:ascii="Arial" w:eastAsia="Times New Roman" w:hAnsi="Arial" w:cs="Arial"/>
          <w:sz w:val="20"/>
          <w:szCs w:val="20"/>
        </w:rPr>
        <w:t>4</w:t>
      </w:r>
      <w:r w:rsidR="007329B9" w:rsidRPr="00067EC3">
        <w:rPr>
          <w:rFonts w:ascii="Arial" w:eastAsia="Times New Roman" w:hAnsi="Arial" w:cs="Arial"/>
          <w:sz w:val="20"/>
          <w:szCs w:val="20"/>
        </w:rPr>
        <w:t xml:space="preserve">.1 </w:t>
      </w:r>
      <w:r w:rsidR="00884C0E" w:rsidRPr="00067EC3">
        <w:rPr>
          <w:rFonts w:ascii="Arial" w:eastAsia="Times New Roman" w:hAnsi="Arial" w:cs="Arial"/>
          <w:sz w:val="20"/>
          <w:szCs w:val="20"/>
        </w:rPr>
        <w:t xml:space="preserve"> </w:t>
      </w:r>
      <w:r w:rsidR="007329B9" w:rsidRPr="00067EC3">
        <w:rPr>
          <w:rFonts w:ascii="Arial" w:eastAsia="Times New Roman" w:hAnsi="Arial" w:cs="Arial"/>
          <w:sz w:val="20"/>
          <w:szCs w:val="20"/>
        </w:rPr>
        <w:t>Místem plnění je: Zlínský kraj se sídlem ve Zlíně, tř. T. Bati 21, 761 90 Zlín</w:t>
      </w:r>
      <w:r w:rsidR="00F15CF9" w:rsidRPr="00067EC3">
        <w:rPr>
          <w:rFonts w:ascii="Arial" w:eastAsia="Times New Roman" w:hAnsi="Arial" w:cs="Arial"/>
          <w:sz w:val="20"/>
          <w:szCs w:val="20"/>
        </w:rPr>
        <w:t>.</w:t>
      </w:r>
    </w:p>
    <w:p w14:paraId="6BE5BB24" w14:textId="619F08CB" w:rsidR="00483511" w:rsidRPr="00067EC3" w:rsidRDefault="005162C9" w:rsidP="00E93A97">
      <w:pPr>
        <w:ind w:left="567" w:right="139" w:hanging="418"/>
        <w:rPr>
          <w:rFonts w:ascii="Arial" w:hAnsi="Arial" w:cs="Arial"/>
          <w:sz w:val="20"/>
          <w:szCs w:val="20"/>
        </w:rPr>
      </w:pPr>
      <w:r w:rsidRPr="00067EC3">
        <w:rPr>
          <w:rFonts w:ascii="Arial" w:eastAsia="Times New Roman" w:hAnsi="Arial" w:cs="Arial"/>
          <w:sz w:val="20"/>
          <w:szCs w:val="20"/>
        </w:rPr>
        <w:lastRenderedPageBreak/>
        <w:t>4</w:t>
      </w:r>
      <w:r w:rsidR="007329B9" w:rsidRPr="00067EC3">
        <w:rPr>
          <w:rFonts w:ascii="Arial" w:eastAsia="Times New Roman" w:hAnsi="Arial" w:cs="Arial"/>
          <w:sz w:val="20"/>
          <w:szCs w:val="20"/>
        </w:rPr>
        <w:t>.2 Dodávající je povinen barely s pitnou vodou dodávat po celou dobu platnosti této smlouvy v</w:t>
      </w:r>
      <w:r w:rsidR="00D15A68" w:rsidRPr="00067EC3">
        <w:rPr>
          <w:rFonts w:ascii="Arial" w:eastAsia="Times New Roman" w:hAnsi="Arial" w:cs="Arial"/>
          <w:sz w:val="20"/>
          <w:szCs w:val="20"/>
        </w:rPr>
        <w:t> </w:t>
      </w:r>
      <w:r w:rsidR="007329B9" w:rsidRPr="00067EC3">
        <w:rPr>
          <w:rFonts w:ascii="Arial" w:eastAsia="Times New Roman" w:hAnsi="Arial" w:cs="Arial"/>
          <w:sz w:val="20"/>
          <w:szCs w:val="20"/>
        </w:rPr>
        <w:t>množství podle aktualizovaných objednávek odběratele a to formou opakovaných dodávek na místo plnění. Dodávka bude probíhat v pravidelných týdenních závozech v době od 8:00 hod do 15:00 hod.</w:t>
      </w:r>
    </w:p>
    <w:p w14:paraId="674936AF" w14:textId="6E5D622A" w:rsidR="00483511" w:rsidRPr="00067EC3" w:rsidRDefault="005162C9" w:rsidP="00E93A97">
      <w:pPr>
        <w:ind w:left="567" w:right="139" w:hanging="418"/>
        <w:rPr>
          <w:rFonts w:ascii="Arial" w:hAnsi="Arial" w:cs="Arial"/>
          <w:sz w:val="20"/>
          <w:szCs w:val="20"/>
        </w:rPr>
      </w:pPr>
      <w:r w:rsidRPr="00067EC3">
        <w:rPr>
          <w:rFonts w:ascii="Arial" w:eastAsia="Times New Roman" w:hAnsi="Arial" w:cs="Arial"/>
          <w:sz w:val="20"/>
          <w:szCs w:val="20"/>
        </w:rPr>
        <w:t>4</w:t>
      </w:r>
      <w:r w:rsidR="007329B9" w:rsidRPr="00067EC3">
        <w:rPr>
          <w:rFonts w:ascii="Arial" w:eastAsia="Times New Roman" w:hAnsi="Arial" w:cs="Arial"/>
          <w:sz w:val="20"/>
          <w:szCs w:val="20"/>
        </w:rPr>
        <w:t xml:space="preserve">.3 Dodávající je povinen každý dodaný přístroj na </w:t>
      </w:r>
      <w:proofErr w:type="spellStart"/>
      <w:r w:rsidR="007329B9" w:rsidRPr="00067EC3">
        <w:rPr>
          <w:rFonts w:ascii="Arial" w:eastAsia="Times New Roman" w:hAnsi="Arial" w:cs="Arial"/>
          <w:sz w:val="20"/>
          <w:szCs w:val="20"/>
        </w:rPr>
        <w:t>temperaci</w:t>
      </w:r>
      <w:proofErr w:type="spellEnd"/>
      <w:r w:rsidR="007329B9" w:rsidRPr="00067EC3">
        <w:rPr>
          <w:rFonts w:ascii="Arial" w:eastAsia="Times New Roman" w:hAnsi="Arial" w:cs="Arial"/>
          <w:sz w:val="20"/>
          <w:szCs w:val="20"/>
        </w:rPr>
        <w:t xml:space="preserve"> a dávkování pramenité pitné vody udržovat na svůj náklad v provozuschopném stavu. Součástí údržby je sanitace a to pravidelně </w:t>
      </w:r>
      <w:r w:rsidR="002F01E1" w:rsidRPr="00067EC3">
        <w:rPr>
          <w:rFonts w:ascii="Arial" w:eastAsia="Times New Roman" w:hAnsi="Arial" w:cs="Arial"/>
          <w:sz w:val="20"/>
          <w:szCs w:val="20"/>
        </w:rPr>
        <w:t>2</w:t>
      </w:r>
      <w:r w:rsidR="007329B9" w:rsidRPr="00067EC3">
        <w:rPr>
          <w:rFonts w:ascii="Arial" w:eastAsia="Times New Roman" w:hAnsi="Arial" w:cs="Arial"/>
          <w:sz w:val="20"/>
          <w:szCs w:val="20"/>
        </w:rPr>
        <w:t>x ročně po dobu platnosti smlouvy.</w:t>
      </w:r>
    </w:p>
    <w:p w14:paraId="7EC3B2E9" w14:textId="43D56180" w:rsidR="00483511" w:rsidRPr="00067EC3" w:rsidRDefault="005162C9" w:rsidP="00403EF4">
      <w:pPr>
        <w:ind w:left="567" w:right="14" w:hanging="425"/>
        <w:rPr>
          <w:rFonts w:ascii="Arial" w:eastAsia="Times New Roman" w:hAnsi="Arial" w:cs="Arial"/>
          <w:sz w:val="20"/>
          <w:szCs w:val="20"/>
        </w:rPr>
      </w:pPr>
      <w:r w:rsidRPr="00067EC3">
        <w:rPr>
          <w:rFonts w:ascii="Arial" w:eastAsia="Times New Roman" w:hAnsi="Arial" w:cs="Arial"/>
          <w:sz w:val="20"/>
          <w:szCs w:val="20"/>
        </w:rPr>
        <w:t>4</w:t>
      </w:r>
      <w:r w:rsidR="007329B9" w:rsidRPr="00067EC3">
        <w:rPr>
          <w:rFonts w:ascii="Arial" w:eastAsia="Times New Roman" w:hAnsi="Arial" w:cs="Arial"/>
          <w:sz w:val="20"/>
          <w:szCs w:val="20"/>
        </w:rPr>
        <w:t>.4</w:t>
      </w:r>
      <w:r w:rsidR="00403EF4" w:rsidRPr="00067EC3">
        <w:rPr>
          <w:rFonts w:ascii="Arial" w:eastAsia="Times New Roman" w:hAnsi="Arial" w:cs="Arial"/>
          <w:sz w:val="20"/>
          <w:szCs w:val="20"/>
        </w:rPr>
        <w:t xml:space="preserve"> </w:t>
      </w:r>
      <w:r w:rsidR="00884C0E" w:rsidRPr="00067EC3">
        <w:rPr>
          <w:rFonts w:ascii="Arial" w:eastAsia="Times New Roman" w:hAnsi="Arial" w:cs="Arial"/>
          <w:sz w:val="20"/>
          <w:szCs w:val="20"/>
        </w:rPr>
        <w:t xml:space="preserve"> </w:t>
      </w:r>
      <w:r w:rsidR="007329B9" w:rsidRPr="00067EC3">
        <w:rPr>
          <w:rFonts w:ascii="Arial" w:eastAsia="Times New Roman" w:hAnsi="Arial" w:cs="Arial"/>
          <w:sz w:val="20"/>
          <w:szCs w:val="20"/>
        </w:rPr>
        <w:t>Zálohy za obal - barel o objemu 18,9 1 se zúčtují jednou za měsíc. Pro účel zúčtování povedou smluvní strany evidenci pohybu obalů.</w:t>
      </w:r>
    </w:p>
    <w:p w14:paraId="06CB4EF9" w14:textId="77777777" w:rsidR="00080F07" w:rsidRPr="00067EC3" w:rsidRDefault="00080F07" w:rsidP="00403EF4">
      <w:pPr>
        <w:ind w:left="567" w:right="14" w:hanging="425"/>
        <w:rPr>
          <w:rFonts w:ascii="Arial" w:hAnsi="Arial" w:cs="Arial"/>
          <w:sz w:val="20"/>
          <w:szCs w:val="20"/>
        </w:rPr>
      </w:pPr>
    </w:p>
    <w:p w14:paraId="34B37E98" w14:textId="586AF0F2" w:rsidR="00BB11A2" w:rsidRPr="00067EC3" w:rsidRDefault="00BB11A2" w:rsidP="00BB11A2">
      <w:pPr>
        <w:pStyle w:val="Nadpis2"/>
        <w:spacing w:after="0"/>
        <w:ind w:left="399" w:right="91"/>
        <w:rPr>
          <w:rFonts w:ascii="Arial" w:eastAsia="Times New Roman" w:hAnsi="Arial" w:cs="Arial"/>
          <w:b/>
          <w:sz w:val="20"/>
          <w:szCs w:val="20"/>
        </w:rPr>
      </w:pPr>
      <w:r w:rsidRPr="00067EC3">
        <w:rPr>
          <w:rFonts w:ascii="Arial" w:eastAsia="Times New Roman" w:hAnsi="Arial" w:cs="Arial"/>
          <w:b/>
          <w:sz w:val="20"/>
          <w:szCs w:val="20"/>
        </w:rPr>
        <w:t>V.</w:t>
      </w:r>
    </w:p>
    <w:p w14:paraId="650C6110" w14:textId="77777777" w:rsidR="00483511" w:rsidRPr="00067EC3" w:rsidRDefault="007329B9" w:rsidP="00BB11A2">
      <w:pPr>
        <w:pStyle w:val="Nadpis2"/>
        <w:spacing w:after="0"/>
        <w:ind w:left="399" w:right="91"/>
        <w:rPr>
          <w:rFonts w:ascii="Arial" w:eastAsia="Times New Roman" w:hAnsi="Arial" w:cs="Arial"/>
          <w:b/>
          <w:sz w:val="20"/>
          <w:szCs w:val="20"/>
        </w:rPr>
      </w:pPr>
      <w:r w:rsidRPr="00067EC3">
        <w:rPr>
          <w:rFonts w:ascii="Arial" w:eastAsia="Times New Roman" w:hAnsi="Arial" w:cs="Arial"/>
          <w:b/>
          <w:sz w:val="20"/>
          <w:szCs w:val="20"/>
        </w:rPr>
        <w:t>Jakost</w:t>
      </w:r>
    </w:p>
    <w:p w14:paraId="0DD77367" w14:textId="4AF88B05" w:rsidR="00483511" w:rsidRPr="00067EC3" w:rsidRDefault="005162C9" w:rsidP="00884C0E">
      <w:pPr>
        <w:ind w:left="567" w:right="14" w:hanging="425"/>
        <w:jc w:val="left"/>
        <w:rPr>
          <w:rFonts w:ascii="Arial" w:hAnsi="Arial" w:cs="Arial"/>
          <w:sz w:val="20"/>
          <w:szCs w:val="20"/>
        </w:rPr>
      </w:pPr>
      <w:r w:rsidRPr="00067EC3">
        <w:rPr>
          <w:rFonts w:ascii="Arial" w:eastAsia="Times New Roman" w:hAnsi="Arial" w:cs="Arial"/>
          <w:sz w:val="20"/>
          <w:szCs w:val="20"/>
        </w:rPr>
        <w:t>5</w:t>
      </w:r>
      <w:r w:rsidR="009E39EA" w:rsidRPr="00067EC3">
        <w:rPr>
          <w:rFonts w:ascii="Arial" w:eastAsia="Times New Roman" w:hAnsi="Arial" w:cs="Arial"/>
          <w:sz w:val="20"/>
          <w:szCs w:val="20"/>
        </w:rPr>
        <w:t>.</w:t>
      </w:r>
      <w:r w:rsidR="007329B9" w:rsidRPr="00067EC3">
        <w:rPr>
          <w:rFonts w:ascii="Arial" w:eastAsia="Times New Roman" w:hAnsi="Arial" w:cs="Arial"/>
          <w:sz w:val="20"/>
          <w:szCs w:val="20"/>
        </w:rPr>
        <w:t xml:space="preserve">1 </w:t>
      </w:r>
      <w:r w:rsidR="00884C0E" w:rsidRPr="00067EC3">
        <w:rPr>
          <w:rFonts w:ascii="Arial" w:eastAsia="Times New Roman" w:hAnsi="Arial" w:cs="Arial"/>
          <w:sz w:val="20"/>
          <w:szCs w:val="20"/>
        </w:rPr>
        <w:t xml:space="preserve"> </w:t>
      </w:r>
      <w:r w:rsidR="007329B9" w:rsidRPr="00067EC3">
        <w:rPr>
          <w:rFonts w:ascii="Arial" w:eastAsia="Times New Roman" w:hAnsi="Arial" w:cs="Arial"/>
          <w:sz w:val="20"/>
          <w:szCs w:val="20"/>
        </w:rPr>
        <w:t>Doba spotřeby v okamžiku dodání barelu s pramenitou pitnou vodou nesmí být kratší než čtyři měsíce od dodání. Jednotlivé položky plnění dodané podle této smlouvy budou odpovídat standardním požadavkům na jejich jakost.</w:t>
      </w:r>
    </w:p>
    <w:p w14:paraId="1D72E6AD" w14:textId="77777777" w:rsidR="005162C9" w:rsidRPr="00067EC3" w:rsidRDefault="005162C9" w:rsidP="00884C0E">
      <w:pPr>
        <w:pStyle w:val="Odstavecseseznamem"/>
        <w:numPr>
          <w:ilvl w:val="0"/>
          <w:numId w:val="1"/>
        </w:numPr>
        <w:spacing w:after="269"/>
        <w:ind w:right="14" w:hanging="425"/>
        <w:contextualSpacing w:val="0"/>
        <w:jc w:val="left"/>
        <w:rPr>
          <w:rFonts w:ascii="Arial" w:eastAsia="Times New Roman" w:hAnsi="Arial" w:cs="Arial"/>
          <w:vanish/>
          <w:sz w:val="20"/>
          <w:szCs w:val="20"/>
        </w:rPr>
      </w:pPr>
    </w:p>
    <w:p w14:paraId="5C082D6C" w14:textId="77777777" w:rsidR="005162C9" w:rsidRPr="00067EC3" w:rsidRDefault="005162C9" w:rsidP="00884C0E">
      <w:pPr>
        <w:pStyle w:val="Odstavecseseznamem"/>
        <w:numPr>
          <w:ilvl w:val="0"/>
          <w:numId w:val="1"/>
        </w:numPr>
        <w:spacing w:after="269"/>
        <w:ind w:right="14" w:hanging="425"/>
        <w:contextualSpacing w:val="0"/>
        <w:jc w:val="left"/>
        <w:rPr>
          <w:rFonts w:ascii="Arial" w:eastAsia="Times New Roman" w:hAnsi="Arial" w:cs="Arial"/>
          <w:vanish/>
          <w:sz w:val="20"/>
          <w:szCs w:val="20"/>
        </w:rPr>
      </w:pPr>
    </w:p>
    <w:p w14:paraId="40C37960" w14:textId="41511F11" w:rsidR="00483511" w:rsidRPr="00067EC3" w:rsidRDefault="007329B9" w:rsidP="00884C0E">
      <w:pPr>
        <w:numPr>
          <w:ilvl w:val="1"/>
          <w:numId w:val="1"/>
        </w:numPr>
        <w:spacing w:after="269"/>
        <w:ind w:left="567" w:right="14" w:hanging="425"/>
        <w:jc w:val="left"/>
        <w:rPr>
          <w:rFonts w:ascii="Arial" w:hAnsi="Arial" w:cs="Arial"/>
          <w:sz w:val="20"/>
          <w:szCs w:val="20"/>
        </w:rPr>
      </w:pPr>
      <w:r w:rsidRPr="00067EC3">
        <w:rPr>
          <w:rFonts w:ascii="Arial" w:eastAsia="Times New Roman" w:hAnsi="Arial" w:cs="Arial"/>
          <w:sz w:val="20"/>
          <w:szCs w:val="20"/>
        </w:rPr>
        <w:t>Dodavatel se zavazuje provádět dodávky pramenité vody, která musí odpovídat charakteristikám a</w:t>
      </w:r>
      <w:r w:rsidR="00D15A68" w:rsidRPr="00067EC3">
        <w:rPr>
          <w:rFonts w:ascii="Arial" w:eastAsia="Times New Roman" w:hAnsi="Arial" w:cs="Arial"/>
          <w:sz w:val="20"/>
          <w:szCs w:val="20"/>
        </w:rPr>
        <w:t> </w:t>
      </w:r>
      <w:r w:rsidR="00884C0E" w:rsidRPr="00067EC3">
        <w:rPr>
          <w:rFonts w:ascii="Arial" w:eastAsia="Times New Roman" w:hAnsi="Arial" w:cs="Arial"/>
          <w:sz w:val="20"/>
          <w:szCs w:val="20"/>
        </w:rPr>
        <w:t xml:space="preserve">    </w:t>
      </w:r>
      <w:r w:rsidRPr="00067EC3">
        <w:rPr>
          <w:rFonts w:ascii="Arial" w:eastAsia="Times New Roman" w:hAnsi="Arial" w:cs="Arial"/>
          <w:sz w:val="20"/>
          <w:szCs w:val="20"/>
        </w:rPr>
        <w:t>hodnotám pro pramenitou vodu včetně doložení všech potřebných atestů o kvalitě pramenité vody.</w:t>
      </w:r>
    </w:p>
    <w:p w14:paraId="26143C5B" w14:textId="061B7F7E" w:rsidR="00483511" w:rsidRPr="00067EC3" w:rsidRDefault="007329B9" w:rsidP="00884C0E">
      <w:pPr>
        <w:numPr>
          <w:ilvl w:val="1"/>
          <w:numId w:val="1"/>
        </w:numPr>
        <w:spacing w:after="0"/>
        <w:ind w:left="567" w:right="14" w:hanging="425"/>
        <w:jc w:val="left"/>
        <w:rPr>
          <w:rFonts w:ascii="Arial" w:hAnsi="Arial" w:cs="Arial"/>
          <w:sz w:val="20"/>
          <w:szCs w:val="20"/>
        </w:rPr>
      </w:pPr>
      <w:r w:rsidRPr="00067EC3">
        <w:rPr>
          <w:rFonts w:ascii="Arial" w:eastAsia="Times New Roman" w:hAnsi="Arial" w:cs="Arial"/>
          <w:sz w:val="20"/>
          <w:szCs w:val="20"/>
        </w:rPr>
        <w:t>Dodavatel se zavazuje na žádost odběratele předložit písemné prohlášení o shodě ke zboží.</w:t>
      </w:r>
    </w:p>
    <w:p w14:paraId="67F6AEF5" w14:textId="77777777" w:rsidR="00080F07" w:rsidRPr="00067EC3" w:rsidRDefault="00080F07" w:rsidP="00884C0E">
      <w:pPr>
        <w:spacing w:after="0"/>
        <w:ind w:left="567" w:right="14" w:firstLine="0"/>
        <w:rPr>
          <w:rFonts w:ascii="Arial" w:hAnsi="Arial" w:cs="Arial"/>
          <w:sz w:val="20"/>
          <w:szCs w:val="20"/>
        </w:rPr>
      </w:pPr>
    </w:p>
    <w:p w14:paraId="2C9924D9" w14:textId="77777777" w:rsidR="00340309" w:rsidRPr="00067EC3" w:rsidRDefault="00340309" w:rsidP="00340309">
      <w:pPr>
        <w:spacing w:after="0"/>
        <w:ind w:left="567" w:right="14" w:firstLine="0"/>
        <w:rPr>
          <w:rFonts w:ascii="Arial" w:hAnsi="Arial" w:cs="Arial"/>
          <w:sz w:val="20"/>
          <w:szCs w:val="20"/>
        </w:rPr>
      </w:pPr>
    </w:p>
    <w:p w14:paraId="715C38C9" w14:textId="77777777" w:rsidR="00BB11A2" w:rsidRPr="00067EC3" w:rsidRDefault="00BB11A2" w:rsidP="00BB11A2">
      <w:pPr>
        <w:pStyle w:val="Nadpis2"/>
        <w:spacing w:after="0"/>
        <w:ind w:left="399"/>
        <w:rPr>
          <w:rFonts w:ascii="Arial" w:eastAsia="Times New Roman" w:hAnsi="Arial" w:cs="Arial"/>
          <w:b/>
          <w:sz w:val="20"/>
          <w:szCs w:val="20"/>
        </w:rPr>
      </w:pPr>
      <w:r w:rsidRPr="00067EC3">
        <w:rPr>
          <w:rFonts w:ascii="Arial" w:eastAsia="Times New Roman" w:hAnsi="Arial" w:cs="Arial"/>
          <w:b/>
          <w:sz w:val="20"/>
          <w:szCs w:val="20"/>
        </w:rPr>
        <w:t>V</w:t>
      </w:r>
      <w:r w:rsidR="005162C9" w:rsidRPr="00067EC3">
        <w:rPr>
          <w:rFonts w:ascii="Arial" w:eastAsia="Times New Roman" w:hAnsi="Arial" w:cs="Arial"/>
          <w:b/>
          <w:sz w:val="20"/>
          <w:szCs w:val="20"/>
        </w:rPr>
        <w:t>I</w:t>
      </w:r>
      <w:r w:rsidRPr="00067EC3">
        <w:rPr>
          <w:rFonts w:ascii="Arial" w:eastAsia="Times New Roman" w:hAnsi="Arial" w:cs="Arial"/>
          <w:b/>
          <w:sz w:val="20"/>
          <w:szCs w:val="20"/>
        </w:rPr>
        <w:t xml:space="preserve">. </w:t>
      </w:r>
    </w:p>
    <w:p w14:paraId="79FB6D07" w14:textId="77777777" w:rsidR="00483511" w:rsidRPr="00067EC3" w:rsidRDefault="007329B9" w:rsidP="00BB11A2">
      <w:pPr>
        <w:pStyle w:val="Nadpis2"/>
        <w:spacing w:after="0"/>
        <w:ind w:left="399"/>
        <w:rPr>
          <w:rFonts w:ascii="Arial" w:hAnsi="Arial" w:cs="Arial"/>
          <w:b/>
          <w:sz w:val="20"/>
          <w:szCs w:val="20"/>
        </w:rPr>
      </w:pPr>
      <w:r w:rsidRPr="00067EC3">
        <w:rPr>
          <w:rFonts w:ascii="Arial" w:eastAsia="Times New Roman" w:hAnsi="Arial" w:cs="Arial"/>
          <w:b/>
          <w:sz w:val="20"/>
          <w:szCs w:val="20"/>
        </w:rPr>
        <w:t>Povinnosti dodavatele</w:t>
      </w:r>
    </w:p>
    <w:p w14:paraId="3D92A90B" w14:textId="39CB5BDE" w:rsidR="00483511" w:rsidRPr="00067EC3" w:rsidRDefault="009E39EA" w:rsidP="00403EF4">
      <w:pPr>
        <w:tabs>
          <w:tab w:val="right" w:pos="9355"/>
        </w:tabs>
        <w:spacing w:after="219"/>
        <w:ind w:left="0" w:hanging="142"/>
        <w:jc w:val="left"/>
        <w:rPr>
          <w:rFonts w:ascii="Arial" w:hAnsi="Arial" w:cs="Arial"/>
          <w:sz w:val="20"/>
          <w:szCs w:val="20"/>
        </w:rPr>
      </w:pPr>
      <w:r w:rsidRPr="00067EC3">
        <w:rPr>
          <w:rFonts w:ascii="Arial" w:eastAsia="Times New Roman" w:hAnsi="Arial" w:cs="Arial"/>
          <w:sz w:val="20"/>
          <w:szCs w:val="20"/>
        </w:rPr>
        <w:t xml:space="preserve">      </w:t>
      </w:r>
      <w:r w:rsidR="005162C9" w:rsidRPr="00067EC3">
        <w:rPr>
          <w:rFonts w:ascii="Arial" w:eastAsia="Times New Roman" w:hAnsi="Arial" w:cs="Arial"/>
          <w:sz w:val="20"/>
          <w:szCs w:val="20"/>
        </w:rPr>
        <w:t>6</w:t>
      </w:r>
      <w:r w:rsidR="007329B9" w:rsidRPr="00067EC3">
        <w:rPr>
          <w:rFonts w:ascii="Arial" w:eastAsia="Times New Roman" w:hAnsi="Arial" w:cs="Arial"/>
          <w:sz w:val="20"/>
          <w:szCs w:val="20"/>
        </w:rPr>
        <w:t>.</w:t>
      </w:r>
      <w:r w:rsidRPr="00067EC3">
        <w:rPr>
          <w:rFonts w:ascii="Arial" w:eastAsia="Times New Roman" w:hAnsi="Arial" w:cs="Arial"/>
          <w:sz w:val="20"/>
          <w:szCs w:val="20"/>
        </w:rPr>
        <w:t xml:space="preserve">1 </w:t>
      </w:r>
      <w:r w:rsidR="007329B9" w:rsidRPr="00067EC3">
        <w:rPr>
          <w:rFonts w:ascii="Arial" w:eastAsia="Times New Roman" w:hAnsi="Arial" w:cs="Arial"/>
          <w:sz w:val="20"/>
          <w:szCs w:val="20"/>
        </w:rPr>
        <w:t>Dodavatel je povinen dodat zboží a služby na své nebezpečí a ve sjednané době v místě plnění.</w:t>
      </w:r>
    </w:p>
    <w:p w14:paraId="3E6BDC72" w14:textId="14A2E048" w:rsidR="00483511" w:rsidRPr="00067EC3" w:rsidRDefault="005162C9" w:rsidP="00884C0E">
      <w:pPr>
        <w:spacing w:after="0"/>
        <w:ind w:left="567" w:right="14" w:hanging="425"/>
        <w:rPr>
          <w:rFonts w:ascii="Arial" w:eastAsia="Times New Roman" w:hAnsi="Arial" w:cs="Arial"/>
          <w:sz w:val="20"/>
          <w:szCs w:val="20"/>
        </w:rPr>
      </w:pPr>
      <w:r w:rsidRPr="00067EC3">
        <w:rPr>
          <w:rFonts w:ascii="Arial" w:eastAsia="Times New Roman" w:hAnsi="Arial" w:cs="Arial"/>
          <w:sz w:val="20"/>
          <w:szCs w:val="20"/>
        </w:rPr>
        <w:t>6</w:t>
      </w:r>
      <w:r w:rsidR="007329B9" w:rsidRPr="00067EC3">
        <w:rPr>
          <w:rFonts w:ascii="Arial" w:eastAsia="Times New Roman" w:hAnsi="Arial" w:cs="Arial"/>
          <w:sz w:val="20"/>
          <w:szCs w:val="20"/>
        </w:rPr>
        <w:t>.2 Dodavatel se zavazuje provádět plnění dle této smlouvy pouze bezúhonnými osobami s potřebnou odbornou kvalifikací a řádným proškolením.</w:t>
      </w:r>
    </w:p>
    <w:p w14:paraId="4782ED11" w14:textId="77777777" w:rsidR="00080F07" w:rsidRPr="00067EC3" w:rsidRDefault="00080F07" w:rsidP="00340309">
      <w:pPr>
        <w:spacing w:after="0"/>
        <w:ind w:left="426" w:right="14" w:hanging="284"/>
        <w:rPr>
          <w:rFonts w:ascii="Arial" w:eastAsia="Times New Roman" w:hAnsi="Arial" w:cs="Arial"/>
          <w:sz w:val="20"/>
          <w:szCs w:val="20"/>
        </w:rPr>
      </w:pPr>
    </w:p>
    <w:p w14:paraId="483F3197" w14:textId="77777777" w:rsidR="00340309" w:rsidRPr="00067EC3" w:rsidRDefault="00340309" w:rsidP="00340309">
      <w:pPr>
        <w:spacing w:after="0"/>
        <w:ind w:left="426" w:right="14" w:hanging="284"/>
        <w:rPr>
          <w:rFonts w:ascii="Arial" w:hAnsi="Arial" w:cs="Arial"/>
          <w:sz w:val="20"/>
          <w:szCs w:val="20"/>
        </w:rPr>
      </w:pPr>
    </w:p>
    <w:p w14:paraId="4AF4C5E6" w14:textId="77777777" w:rsidR="00BB11A2" w:rsidRPr="00067EC3" w:rsidRDefault="00BB11A2" w:rsidP="00BB11A2">
      <w:pPr>
        <w:pStyle w:val="Nadpis2"/>
        <w:spacing w:after="0"/>
        <w:ind w:left="399" w:right="106"/>
        <w:rPr>
          <w:rFonts w:ascii="Arial" w:eastAsia="Times New Roman" w:hAnsi="Arial" w:cs="Arial"/>
          <w:b/>
          <w:sz w:val="20"/>
          <w:szCs w:val="20"/>
        </w:rPr>
      </w:pPr>
      <w:r w:rsidRPr="00067EC3">
        <w:rPr>
          <w:rFonts w:ascii="Arial" w:eastAsia="Times New Roman" w:hAnsi="Arial" w:cs="Arial"/>
          <w:b/>
          <w:sz w:val="20"/>
          <w:szCs w:val="20"/>
        </w:rPr>
        <w:t>VI</w:t>
      </w:r>
      <w:r w:rsidR="005162C9" w:rsidRPr="00067EC3">
        <w:rPr>
          <w:rFonts w:ascii="Arial" w:eastAsia="Times New Roman" w:hAnsi="Arial" w:cs="Arial"/>
          <w:b/>
          <w:sz w:val="20"/>
          <w:szCs w:val="20"/>
        </w:rPr>
        <w:t>I</w:t>
      </w:r>
      <w:r w:rsidRPr="00067EC3">
        <w:rPr>
          <w:rFonts w:ascii="Arial" w:eastAsia="Times New Roman" w:hAnsi="Arial" w:cs="Arial"/>
          <w:b/>
          <w:sz w:val="20"/>
          <w:szCs w:val="20"/>
        </w:rPr>
        <w:t>.</w:t>
      </w:r>
    </w:p>
    <w:p w14:paraId="2B58E325" w14:textId="77777777" w:rsidR="00483511" w:rsidRPr="00067EC3" w:rsidRDefault="007329B9" w:rsidP="00BB11A2">
      <w:pPr>
        <w:pStyle w:val="Nadpis2"/>
        <w:spacing w:after="0"/>
        <w:ind w:left="399" w:right="106"/>
        <w:rPr>
          <w:rFonts w:ascii="Arial" w:hAnsi="Arial" w:cs="Arial"/>
          <w:b/>
          <w:sz w:val="20"/>
          <w:szCs w:val="20"/>
        </w:rPr>
      </w:pPr>
      <w:r w:rsidRPr="00067EC3">
        <w:rPr>
          <w:rFonts w:ascii="Arial" w:eastAsia="Times New Roman" w:hAnsi="Arial" w:cs="Arial"/>
          <w:b/>
          <w:sz w:val="20"/>
          <w:szCs w:val="20"/>
        </w:rPr>
        <w:t>Povinnosti odběratele</w:t>
      </w:r>
    </w:p>
    <w:p w14:paraId="0C0ECD13" w14:textId="74FF7D2D" w:rsidR="00483511" w:rsidRPr="00067EC3" w:rsidRDefault="00C97585" w:rsidP="00D15A68">
      <w:pPr>
        <w:spacing w:after="0"/>
        <w:ind w:left="567" w:right="14" w:hanging="567"/>
        <w:rPr>
          <w:rFonts w:ascii="Arial" w:hAnsi="Arial" w:cs="Arial"/>
          <w:sz w:val="20"/>
          <w:szCs w:val="20"/>
        </w:rPr>
      </w:pPr>
      <w:r w:rsidRPr="00067EC3">
        <w:rPr>
          <w:rFonts w:ascii="Arial" w:eastAsia="Times New Roman" w:hAnsi="Arial" w:cs="Arial"/>
          <w:sz w:val="20"/>
          <w:szCs w:val="20"/>
        </w:rPr>
        <w:t xml:space="preserve">   </w:t>
      </w:r>
      <w:r w:rsidR="00B56298" w:rsidRPr="00067EC3">
        <w:rPr>
          <w:rFonts w:ascii="Arial" w:eastAsia="Times New Roman" w:hAnsi="Arial" w:cs="Arial"/>
          <w:sz w:val="20"/>
          <w:szCs w:val="20"/>
        </w:rPr>
        <w:t xml:space="preserve">7.1 </w:t>
      </w:r>
      <w:r w:rsidR="007329B9" w:rsidRPr="00067EC3">
        <w:rPr>
          <w:rFonts w:ascii="Arial" w:eastAsia="Times New Roman" w:hAnsi="Arial" w:cs="Arial"/>
          <w:sz w:val="20"/>
          <w:szCs w:val="20"/>
        </w:rPr>
        <w:t>Odběratel se zavazuje vytvořit dodavateli takové podmínky, aby mohl bez obtíží, řádně a včas splnit závazky dané touto rámcovou dohodou. K tomu je především nutné:</w:t>
      </w:r>
    </w:p>
    <w:p w14:paraId="2EDE0215" w14:textId="3E4DC75B" w:rsidR="00483511" w:rsidRPr="00067EC3" w:rsidRDefault="007329B9" w:rsidP="00D15A68">
      <w:pPr>
        <w:spacing w:after="0"/>
        <w:ind w:left="426" w:hanging="284"/>
        <w:rPr>
          <w:rFonts w:ascii="Arial" w:hAnsi="Arial" w:cs="Arial"/>
          <w:sz w:val="20"/>
          <w:szCs w:val="20"/>
        </w:rPr>
      </w:pPr>
      <w:r w:rsidRPr="00067EC3">
        <w:rPr>
          <w:rFonts w:ascii="Arial" w:eastAsia="Times New Roman" w:hAnsi="Arial" w:cs="Arial"/>
          <w:sz w:val="20"/>
          <w:szCs w:val="20"/>
        </w:rPr>
        <w:tab/>
      </w:r>
      <w:r w:rsidR="00403EF4" w:rsidRPr="00067EC3">
        <w:rPr>
          <w:rFonts w:ascii="Arial" w:eastAsia="Times New Roman" w:hAnsi="Arial" w:cs="Arial"/>
          <w:sz w:val="20"/>
          <w:szCs w:val="20"/>
        </w:rPr>
        <w:t xml:space="preserve"> </w:t>
      </w:r>
      <w:r w:rsidR="00E93A97" w:rsidRPr="00067EC3">
        <w:rPr>
          <w:rFonts w:ascii="Arial" w:eastAsia="Times New Roman" w:hAnsi="Arial" w:cs="Arial"/>
          <w:sz w:val="20"/>
          <w:szCs w:val="20"/>
        </w:rPr>
        <w:t>- z</w:t>
      </w:r>
      <w:r w:rsidRPr="00067EC3">
        <w:rPr>
          <w:rFonts w:ascii="Arial" w:eastAsia="Times New Roman" w:hAnsi="Arial" w:cs="Arial"/>
          <w:sz w:val="20"/>
          <w:szCs w:val="20"/>
        </w:rPr>
        <w:t>ajistit dodavateli přístup do prostor v objektech, kde se má dodávka uskutečnit</w:t>
      </w:r>
      <w:r w:rsidR="007E69AE" w:rsidRPr="00067EC3">
        <w:rPr>
          <w:rFonts w:ascii="Arial" w:eastAsia="Times New Roman" w:hAnsi="Arial" w:cs="Arial"/>
          <w:sz w:val="20"/>
          <w:szCs w:val="20"/>
        </w:rPr>
        <w:t>,</w:t>
      </w:r>
    </w:p>
    <w:p w14:paraId="1602B19A" w14:textId="7FDBD02C" w:rsidR="00483511" w:rsidRPr="00067EC3" w:rsidRDefault="00E93A97" w:rsidP="00D15A68">
      <w:pPr>
        <w:spacing w:after="0" w:line="252" w:lineRule="auto"/>
        <w:ind w:left="567" w:hanging="425"/>
        <w:rPr>
          <w:rFonts w:ascii="Arial" w:hAnsi="Arial" w:cs="Arial"/>
          <w:sz w:val="20"/>
          <w:szCs w:val="20"/>
        </w:rPr>
      </w:pPr>
      <w:r w:rsidRPr="00067EC3">
        <w:rPr>
          <w:rFonts w:ascii="Arial" w:eastAsia="Times New Roman" w:hAnsi="Arial" w:cs="Arial"/>
          <w:sz w:val="20"/>
          <w:szCs w:val="20"/>
        </w:rPr>
        <w:t xml:space="preserve">      - v</w:t>
      </w:r>
      <w:r w:rsidR="007329B9" w:rsidRPr="00067EC3">
        <w:rPr>
          <w:rFonts w:ascii="Arial" w:eastAsia="Times New Roman" w:hAnsi="Arial" w:cs="Arial"/>
          <w:sz w:val="20"/>
          <w:szCs w:val="20"/>
        </w:rPr>
        <w:t>čas písemně informovat dodavatele o zvláštních požadavcích neb</w:t>
      </w:r>
      <w:r w:rsidR="00D15A68" w:rsidRPr="00067EC3">
        <w:rPr>
          <w:rFonts w:ascii="Arial" w:eastAsia="Times New Roman" w:hAnsi="Arial" w:cs="Arial"/>
          <w:sz w:val="20"/>
          <w:szCs w:val="20"/>
        </w:rPr>
        <w:t xml:space="preserve">o aktuálních změnách týkajících </w:t>
      </w:r>
      <w:r w:rsidR="007329B9" w:rsidRPr="00067EC3">
        <w:rPr>
          <w:rFonts w:ascii="Arial" w:eastAsia="Times New Roman" w:hAnsi="Arial" w:cs="Arial"/>
          <w:sz w:val="20"/>
          <w:szCs w:val="20"/>
        </w:rPr>
        <w:t>se dodávky dle dílčí objednávky tak, aby se dodavatel mohl těmto záležitostem přizpůsobit</w:t>
      </w:r>
      <w:r w:rsidR="007E69AE" w:rsidRPr="00067EC3">
        <w:rPr>
          <w:rFonts w:ascii="Arial" w:eastAsia="Times New Roman" w:hAnsi="Arial" w:cs="Arial"/>
          <w:sz w:val="20"/>
          <w:szCs w:val="20"/>
        </w:rPr>
        <w:t>,</w:t>
      </w:r>
    </w:p>
    <w:p w14:paraId="00642FD9" w14:textId="1B0FE958" w:rsidR="00403EF4" w:rsidRPr="00067EC3" w:rsidRDefault="007329B9" w:rsidP="00D15A68">
      <w:pPr>
        <w:tabs>
          <w:tab w:val="center" w:pos="4716"/>
        </w:tabs>
        <w:spacing w:after="0"/>
        <w:ind w:left="426" w:hanging="284"/>
        <w:rPr>
          <w:rFonts w:ascii="Arial" w:eastAsia="Times New Roman" w:hAnsi="Arial" w:cs="Arial"/>
          <w:sz w:val="20"/>
          <w:szCs w:val="20"/>
        </w:rPr>
      </w:pPr>
      <w:r w:rsidRPr="00067EC3">
        <w:rPr>
          <w:rFonts w:ascii="Arial" w:eastAsia="Times New Roman" w:hAnsi="Arial" w:cs="Arial"/>
          <w:sz w:val="20"/>
          <w:szCs w:val="20"/>
        </w:rPr>
        <w:tab/>
      </w:r>
      <w:r w:rsidR="00403EF4" w:rsidRPr="00067EC3">
        <w:rPr>
          <w:rFonts w:ascii="Arial" w:eastAsia="Times New Roman" w:hAnsi="Arial" w:cs="Arial"/>
          <w:sz w:val="20"/>
          <w:szCs w:val="20"/>
        </w:rPr>
        <w:t xml:space="preserve"> </w:t>
      </w:r>
      <w:r w:rsidR="00E93A97" w:rsidRPr="00067EC3">
        <w:rPr>
          <w:rFonts w:ascii="Arial" w:eastAsia="Times New Roman" w:hAnsi="Arial" w:cs="Arial"/>
          <w:sz w:val="20"/>
          <w:szCs w:val="20"/>
        </w:rPr>
        <w:t>- p</w:t>
      </w:r>
      <w:r w:rsidRPr="00067EC3">
        <w:rPr>
          <w:rFonts w:ascii="Arial" w:eastAsia="Times New Roman" w:hAnsi="Arial" w:cs="Arial"/>
          <w:sz w:val="20"/>
          <w:szCs w:val="20"/>
        </w:rPr>
        <w:t>oskytnout další potřebnou součinnost v rozsahu nutném pro plnění předmětu smlouvy</w:t>
      </w:r>
      <w:r w:rsidRPr="00067EC3">
        <w:rPr>
          <w:rFonts w:ascii="Arial" w:hAnsi="Arial" w:cs="Arial"/>
          <w:noProof/>
          <w:sz w:val="20"/>
          <w:szCs w:val="20"/>
        </w:rPr>
        <w:drawing>
          <wp:inline distT="0" distB="0" distL="0" distR="0" wp14:anchorId="5467FD3E" wp14:editId="346B075F">
            <wp:extent cx="18288" cy="18293"/>
            <wp:effectExtent l="0" t="0" r="0" b="0"/>
            <wp:docPr id="5901" name="Picture 5901"/>
            <wp:cNvGraphicFramePr/>
            <a:graphic xmlns:a="http://schemas.openxmlformats.org/drawingml/2006/main">
              <a:graphicData uri="http://schemas.openxmlformats.org/drawingml/2006/picture">
                <pic:pic xmlns:pic="http://schemas.openxmlformats.org/drawingml/2006/picture">
                  <pic:nvPicPr>
                    <pic:cNvPr id="5901" name="Picture 5901"/>
                    <pic:cNvPicPr/>
                  </pic:nvPicPr>
                  <pic:blipFill>
                    <a:blip r:embed="rId12"/>
                    <a:stretch>
                      <a:fillRect/>
                    </a:stretch>
                  </pic:blipFill>
                  <pic:spPr>
                    <a:xfrm>
                      <a:off x="0" y="0"/>
                      <a:ext cx="18288" cy="18293"/>
                    </a:xfrm>
                    <a:prstGeom prst="rect">
                      <a:avLst/>
                    </a:prstGeom>
                  </pic:spPr>
                </pic:pic>
              </a:graphicData>
            </a:graphic>
          </wp:inline>
        </w:drawing>
      </w:r>
      <w:r w:rsidRPr="00067EC3">
        <w:rPr>
          <w:rFonts w:ascii="Arial" w:eastAsia="Times New Roman" w:hAnsi="Arial" w:cs="Arial"/>
          <w:sz w:val="20"/>
          <w:szCs w:val="20"/>
        </w:rPr>
        <w:tab/>
      </w:r>
    </w:p>
    <w:p w14:paraId="08BBB5A9" w14:textId="696C161B" w:rsidR="00473B17" w:rsidRPr="00067EC3" w:rsidRDefault="00E93A97" w:rsidP="00D15A68">
      <w:pPr>
        <w:tabs>
          <w:tab w:val="center" w:pos="4514"/>
        </w:tabs>
        <w:spacing w:after="0"/>
        <w:ind w:left="426" w:hanging="284"/>
        <w:rPr>
          <w:rFonts w:ascii="Arial" w:eastAsia="Times New Roman" w:hAnsi="Arial" w:cs="Arial"/>
          <w:sz w:val="20"/>
          <w:szCs w:val="20"/>
        </w:rPr>
      </w:pPr>
      <w:r w:rsidRPr="00067EC3">
        <w:rPr>
          <w:rFonts w:ascii="Arial" w:eastAsia="Times New Roman" w:hAnsi="Arial" w:cs="Arial"/>
          <w:sz w:val="20"/>
          <w:szCs w:val="20"/>
        </w:rPr>
        <w:t xml:space="preserve">      - p</w:t>
      </w:r>
      <w:r w:rsidR="007329B9" w:rsidRPr="00067EC3">
        <w:rPr>
          <w:rFonts w:ascii="Arial" w:eastAsia="Times New Roman" w:hAnsi="Arial" w:cs="Arial"/>
          <w:sz w:val="20"/>
          <w:szCs w:val="20"/>
        </w:rPr>
        <w:t>rovádět prostřednictvím dodavatele pravidelnou (automatickou) sanitaci přístrojů.</w:t>
      </w:r>
    </w:p>
    <w:p w14:paraId="7298F255" w14:textId="77777777" w:rsidR="00D15A68" w:rsidRPr="00067EC3" w:rsidRDefault="00D15A68" w:rsidP="00D15A68">
      <w:pPr>
        <w:tabs>
          <w:tab w:val="center" w:pos="4514"/>
        </w:tabs>
        <w:spacing w:after="0"/>
        <w:ind w:left="426" w:hanging="284"/>
        <w:jc w:val="left"/>
        <w:rPr>
          <w:rFonts w:ascii="Arial" w:eastAsia="Times New Roman" w:hAnsi="Arial" w:cs="Arial"/>
          <w:sz w:val="20"/>
          <w:szCs w:val="20"/>
        </w:rPr>
      </w:pPr>
    </w:p>
    <w:p w14:paraId="2434BA4F" w14:textId="77777777" w:rsidR="00BB11A2" w:rsidRPr="00067EC3" w:rsidRDefault="00BB11A2" w:rsidP="00BB11A2">
      <w:pPr>
        <w:pStyle w:val="Nadpis2"/>
        <w:spacing w:after="0"/>
        <w:ind w:left="399" w:right="77"/>
        <w:rPr>
          <w:rFonts w:ascii="Arial" w:eastAsia="Times New Roman" w:hAnsi="Arial" w:cs="Arial"/>
          <w:b/>
          <w:sz w:val="20"/>
          <w:szCs w:val="20"/>
        </w:rPr>
      </w:pPr>
      <w:r w:rsidRPr="00067EC3">
        <w:rPr>
          <w:rFonts w:ascii="Arial" w:eastAsia="Times New Roman" w:hAnsi="Arial" w:cs="Arial"/>
          <w:b/>
          <w:sz w:val="20"/>
          <w:szCs w:val="20"/>
        </w:rPr>
        <w:t>VII</w:t>
      </w:r>
      <w:r w:rsidR="005162C9" w:rsidRPr="00067EC3">
        <w:rPr>
          <w:rFonts w:ascii="Arial" w:eastAsia="Times New Roman" w:hAnsi="Arial" w:cs="Arial"/>
          <w:b/>
          <w:sz w:val="20"/>
          <w:szCs w:val="20"/>
        </w:rPr>
        <w:t>I</w:t>
      </w:r>
      <w:r w:rsidRPr="00067EC3">
        <w:rPr>
          <w:rFonts w:ascii="Arial" w:eastAsia="Times New Roman" w:hAnsi="Arial" w:cs="Arial"/>
          <w:b/>
          <w:sz w:val="20"/>
          <w:szCs w:val="20"/>
        </w:rPr>
        <w:t>.</w:t>
      </w:r>
    </w:p>
    <w:p w14:paraId="15DC3F18" w14:textId="714D876C" w:rsidR="00483511" w:rsidRPr="00067EC3" w:rsidRDefault="005446E9" w:rsidP="00BB11A2">
      <w:pPr>
        <w:pStyle w:val="Nadpis2"/>
        <w:spacing w:after="0"/>
        <w:ind w:left="399" w:right="77"/>
        <w:rPr>
          <w:rFonts w:ascii="Arial" w:eastAsia="Times New Roman" w:hAnsi="Arial" w:cs="Arial"/>
          <w:b/>
          <w:sz w:val="20"/>
          <w:szCs w:val="20"/>
        </w:rPr>
      </w:pPr>
      <w:r w:rsidRPr="00067EC3">
        <w:rPr>
          <w:rFonts w:ascii="Arial" w:eastAsia="Times New Roman" w:hAnsi="Arial" w:cs="Arial"/>
          <w:b/>
          <w:sz w:val="20"/>
          <w:szCs w:val="20"/>
        </w:rPr>
        <w:t>Ostatní</w:t>
      </w:r>
      <w:r w:rsidR="007329B9" w:rsidRPr="00067EC3">
        <w:rPr>
          <w:rFonts w:ascii="Arial" w:eastAsia="Times New Roman" w:hAnsi="Arial" w:cs="Arial"/>
          <w:b/>
          <w:sz w:val="20"/>
          <w:szCs w:val="20"/>
        </w:rPr>
        <w:t xml:space="preserve"> ustanovení</w:t>
      </w:r>
    </w:p>
    <w:p w14:paraId="3D6D3FC1" w14:textId="77777777" w:rsidR="005162C9" w:rsidRPr="00067EC3" w:rsidRDefault="005162C9" w:rsidP="009B0AF2">
      <w:pPr>
        <w:rPr>
          <w:rFonts w:ascii="Arial" w:hAnsi="Arial" w:cs="Arial"/>
          <w:sz w:val="20"/>
          <w:szCs w:val="20"/>
        </w:rPr>
      </w:pPr>
    </w:p>
    <w:p w14:paraId="2333A642" w14:textId="46513784" w:rsidR="00483511" w:rsidRPr="00067EC3" w:rsidRDefault="005162C9" w:rsidP="00BB11A2">
      <w:pPr>
        <w:ind w:left="308" w:right="14" w:hanging="166"/>
        <w:rPr>
          <w:rFonts w:ascii="Arial" w:hAnsi="Arial" w:cs="Arial"/>
          <w:sz w:val="20"/>
          <w:szCs w:val="20"/>
        </w:rPr>
      </w:pPr>
      <w:r w:rsidRPr="00067EC3">
        <w:rPr>
          <w:rFonts w:ascii="Arial" w:eastAsia="Times New Roman" w:hAnsi="Arial" w:cs="Arial"/>
          <w:sz w:val="20"/>
          <w:szCs w:val="20"/>
        </w:rPr>
        <w:t>8</w:t>
      </w:r>
      <w:r w:rsidR="007329B9" w:rsidRPr="00067EC3">
        <w:rPr>
          <w:rFonts w:ascii="Arial" w:eastAsia="Times New Roman" w:hAnsi="Arial" w:cs="Arial"/>
          <w:sz w:val="20"/>
          <w:szCs w:val="20"/>
        </w:rPr>
        <w:t>.</w:t>
      </w:r>
      <w:r w:rsidR="009E39EA" w:rsidRPr="00067EC3">
        <w:rPr>
          <w:rFonts w:ascii="Arial" w:eastAsia="Times New Roman" w:hAnsi="Arial" w:cs="Arial"/>
          <w:sz w:val="20"/>
          <w:szCs w:val="20"/>
        </w:rPr>
        <w:t>1</w:t>
      </w:r>
      <w:r w:rsidR="007329B9" w:rsidRPr="00067EC3">
        <w:rPr>
          <w:rFonts w:ascii="Arial" w:eastAsia="Times New Roman" w:hAnsi="Arial" w:cs="Arial"/>
          <w:sz w:val="20"/>
          <w:szCs w:val="20"/>
        </w:rPr>
        <w:t xml:space="preserve"> Odběratel je oprávněn pozdržet své finanční plnění do doby odstranění vad plnění dodavatelem.</w:t>
      </w:r>
    </w:p>
    <w:p w14:paraId="0F7DEEF9" w14:textId="34CB9167" w:rsidR="00483511" w:rsidRPr="00067EC3" w:rsidRDefault="005162C9" w:rsidP="00884C0E">
      <w:pPr>
        <w:ind w:left="567" w:right="259" w:hanging="425"/>
        <w:rPr>
          <w:rFonts w:ascii="Arial" w:hAnsi="Arial" w:cs="Arial"/>
          <w:sz w:val="20"/>
          <w:szCs w:val="20"/>
        </w:rPr>
      </w:pPr>
      <w:r w:rsidRPr="00067EC3">
        <w:rPr>
          <w:rFonts w:ascii="Arial" w:eastAsia="Times New Roman" w:hAnsi="Arial" w:cs="Arial"/>
          <w:sz w:val="20"/>
          <w:szCs w:val="20"/>
        </w:rPr>
        <w:t>8</w:t>
      </w:r>
      <w:r w:rsidR="007329B9" w:rsidRPr="00067EC3">
        <w:rPr>
          <w:rFonts w:ascii="Arial" w:eastAsia="Times New Roman" w:hAnsi="Arial" w:cs="Arial"/>
          <w:sz w:val="20"/>
          <w:szCs w:val="20"/>
        </w:rPr>
        <w:t>.2 Pokud jedna smluvní strana podstatným způsobem poruší smluvní povinnosti nebo opakovaně nepodstatným způsobem poruší své povinnosti, je druhá smluvní strana oprávněna od smlouvy odstoupit; zejména odběratel je oprávněn odstoupit od smlouvy v případě, že dodavatel je více jak 5 dní v opoždění s jednotlivou dodávkou.</w:t>
      </w:r>
    </w:p>
    <w:p w14:paraId="6D457463" w14:textId="130EEB46" w:rsidR="00483511" w:rsidRPr="00067EC3" w:rsidRDefault="005162C9" w:rsidP="00884C0E">
      <w:pPr>
        <w:spacing w:after="0"/>
        <w:ind w:left="567" w:right="259" w:hanging="425"/>
        <w:rPr>
          <w:rFonts w:ascii="Arial" w:eastAsia="Times New Roman" w:hAnsi="Arial" w:cs="Arial"/>
          <w:sz w:val="20"/>
          <w:szCs w:val="20"/>
        </w:rPr>
      </w:pPr>
      <w:r w:rsidRPr="00067EC3">
        <w:rPr>
          <w:rFonts w:ascii="Arial" w:eastAsia="Times New Roman" w:hAnsi="Arial" w:cs="Arial"/>
          <w:sz w:val="20"/>
          <w:szCs w:val="20"/>
        </w:rPr>
        <w:lastRenderedPageBreak/>
        <w:t>8</w:t>
      </w:r>
      <w:r w:rsidR="007329B9" w:rsidRPr="00067EC3">
        <w:rPr>
          <w:rFonts w:ascii="Arial" w:eastAsia="Times New Roman" w:hAnsi="Arial" w:cs="Arial"/>
          <w:sz w:val="20"/>
          <w:szCs w:val="20"/>
        </w:rPr>
        <w:t xml:space="preserve">.3 Obě smluvní strany mohou rovněž tuto smlouvu vypovědět bez udání důvodu. Výpovědní lhůta </w:t>
      </w:r>
      <w:r w:rsidR="0069265A" w:rsidRPr="00067EC3">
        <w:rPr>
          <w:rFonts w:ascii="Arial" w:eastAsia="Times New Roman" w:hAnsi="Arial" w:cs="Arial"/>
          <w:sz w:val="20"/>
          <w:szCs w:val="20"/>
        </w:rPr>
        <w:t xml:space="preserve">činí </w:t>
      </w:r>
      <w:r w:rsidR="007329B9" w:rsidRPr="00067EC3">
        <w:rPr>
          <w:rFonts w:ascii="Arial" w:eastAsia="Times New Roman" w:hAnsi="Arial" w:cs="Arial"/>
          <w:sz w:val="20"/>
          <w:szCs w:val="20"/>
        </w:rPr>
        <w:t>dva měsíce a počíná plynout od prvního dne měsíce následujícího po měsíci, ve kterém byla doručena výpověď.</w:t>
      </w:r>
    </w:p>
    <w:p w14:paraId="3E648A80" w14:textId="77777777" w:rsidR="00080F07" w:rsidRPr="00067EC3" w:rsidRDefault="00080F07" w:rsidP="00340309">
      <w:pPr>
        <w:spacing w:after="0"/>
        <w:ind w:left="508" w:right="259" w:hanging="366"/>
        <w:rPr>
          <w:rFonts w:ascii="Arial" w:eastAsia="Times New Roman" w:hAnsi="Arial" w:cs="Arial"/>
          <w:sz w:val="20"/>
          <w:szCs w:val="20"/>
        </w:rPr>
      </w:pPr>
    </w:p>
    <w:p w14:paraId="1C0391EC" w14:textId="77777777" w:rsidR="00080F07" w:rsidRPr="00067EC3" w:rsidRDefault="00080F07">
      <w:pPr>
        <w:spacing w:after="0" w:line="265" w:lineRule="auto"/>
        <w:ind w:left="399" w:right="643"/>
        <w:jc w:val="center"/>
        <w:rPr>
          <w:rFonts w:ascii="Arial" w:eastAsia="Times New Roman" w:hAnsi="Arial" w:cs="Arial"/>
          <w:b/>
          <w:sz w:val="20"/>
          <w:szCs w:val="20"/>
        </w:rPr>
      </w:pPr>
    </w:p>
    <w:p w14:paraId="70FC1BF5" w14:textId="77777777" w:rsidR="00080F07" w:rsidRPr="00067EC3" w:rsidRDefault="00080F07">
      <w:pPr>
        <w:spacing w:after="0" w:line="265" w:lineRule="auto"/>
        <w:ind w:left="399" w:right="643"/>
        <w:jc w:val="center"/>
        <w:rPr>
          <w:rFonts w:ascii="Arial" w:eastAsia="Times New Roman" w:hAnsi="Arial" w:cs="Arial"/>
          <w:b/>
          <w:sz w:val="20"/>
          <w:szCs w:val="20"/>
        </w:rPr>
      </w:pPr>
    </w:p>
    <w:p w14:paraId="1C8EE112" w14:textId="054CDE62" w:rsidR="00483511" w:rsidRPr="00067EC3" w:rsidRDefault="00C11890">
      <w:pPr>
        <w:spacing w:after="0" w:line="265" w:lineRule="auto"/>
        <w:ind w:left="399" w:right="643"/>
        <w:jc w:val="center"/>
        <w:rPr>
          <w:rFonts w:ascii="Arial" w:hAnsi="Arial" w:cs="Arial"/>
          <w:b/>
          <w:sz w:val="20"/>
          <w:szCs w:val="20"/>
        </w:rPr>
      </w:pPr>
      <w:r w:rsidRPr="00067EC3">
        <w:rPr>
          <w:rFonts w:ascii="Arial" w:eastAsia="Times New Roman" w:hAnsi="Arial" w:cs="Arial"/>
          <w:b/>
          <w:sz w:val="20"/>
          <w:szCs w:val="20"/>
        </w:rPr>
        <w:t xml:space="preserve">        </w:t>
      </w:r>
      <w:r w:rsidR="005162C9" w:rsidRPr="00067EC3">
        <w:rPr>
          <w:rFonts w:ascii="Arial" w:eastAsia="Times New Roman" w:hAnsi="Arial" w:cs="Arial"/>
          <w:b/>
          <w:sz w:val="20"/>
          <w:szCs w:val="20"/>
        </w:rPr>
        <w:t>IX</w:t>
      </w:r>
      <w:r w:rsidR="007329B9" w:rsidRPr="00067EC3">
        <w:rPr>
          <w:rFonts w:ascii="Arial" w:eastAsia="Times New Roman" w:hAnsi="Arial" w:cs="Arial"/>
          <w:b/>
          <w:sz w:val="20"/>
          <w:szCs w:val="20"/>
        </w:rPr>
        <w:t>.</w:t>
      </w:r>
    </w:p>
    <w:p w14:paraId="305D209E" w14:textId="77777777" w:rsidR="00483511" w:rsidRPr="00067EC3" w:rsidRDefault="00C11890">
      <w:pPr>
        <w:pStyle w:val="Nadpis2"/>
        <w:spacing w:after="751"/>
        <w:ind w:left="399" w:right="629"/>
        <w:rPr>
          <w:rFonts w:ascii="Arial" w:hAnsi="Arial" w:cs="Arial"/>
          <w:b/>
          <w:sz w:val="20"/>
          <w:szCs w:val="20"/>
        </w:rPr>
      </w:pPr>
      <w:r w:rsidRPr="00067EC3">
        <w:rPr>
          <w:rFonts w:ascii="Arial" w:eastAsia="Times New Roman" w:hAnsi="Arial" w:cs="Arial"/>
          <w:b/>
          <w:sz w:val="20"/>
          <w:szCs w:val="20"/>
        </w:rPr>
        <w:t xml:space="preserve">          </w:t>
      </w:r>
      <w:r w:rsidR="007329B9" w:rsidRPr="00067EC3">
        <w:rPr>
          <w:rFonts w:ascii="Arial" w:eastAsia="Times New Roman" w:hAnsi="Arial" w:cs="Arial"/>
          <w:b/>
          <w:sz w:val="20"/>
          <w:szCs w:val="20"/>
        </w:rPr>
        <w:t>Závěrečná ustanovení</w:t>
      </w:r>
    </w:p>
    <w:p w14:paraId="7CFDC283" w14:textId="0D98A12D" w:rsidR="00483511" w:rsidRPr="00067EC3" w:rsidRDefault="009E39EA">
      <w:pPr>
        <w:spacing w:after="282"/>
        <w:ind w:left="532" w:right="278" w:hanging="528"/>
        <w:rPr>
          <w:rFonts w:ascii="Arial" w:eastAsia="Times New Roman" w:hAnsi="Arial" w:cs="Arial"/>
          <w:sz w:val="20"/>
          <w:szCs w:val="20"/>
        </w:rPr>
      </w:pPr>
      <w:r w:rsidRPr="00067EC3">
        <w:rPr>
          <w:rFonts w:ascii="Arial" w:eastAsia="Times New Roman" w:hAnsi="Arial" w:cs="Arial"/>
          <w:sz w:val="20"/>
          <w:szCs w:val="20"/>
        </w:rPr>
        <w:t xml:space="preserve">  </w:t>
      </w:r>
      <w:r w:rsidR="00215024" w:rsidRPr="00067EC3">
        <w:rPr>
          <w:rFonts w:ascii="Arial" w:eastAsia="Times New Roman" w:hAnsi="Arial" w:cs="Arial"/>
          <w:sz w:val="20"/>
          <w:szCs w:val="20"/>
        </w:rPr>
        <w:t>9</w:t>
      </w:r>
      <w:r w:rsidR="007329B9" w:rsidRPr="00067EC3">
        <w:rPr>
          <w:rFonts w:ascii="Arial" w:eastAsia="Times New Roman" w:hAnsi="Arial" w:cs="Arial"/>
          <w:sz w:val="20"/>
          <w:szCs w:val="20"/>
        </w:rPr>
        <w:t>.</w:t>
      </w:r>
      <w:r w:rsidR="005162C9" w:rsidRPr="00067EC3">
        <w:rPr>
          <w:rFonts w:ascii="Arial" w:eastAsia="Times New Roman" w:hAnsi="Arial" w:cs="Arial"/>
          <w:sz w:val="20"/>
          <w:szCs w:val="20"/>
        </w:rPr>
        <w:t>1</w:t>
      </w:r>
      <w:r w:rsidR="007329B9" w:rsidRPr="00067EC3">
        <w:rPr>
          <w:rFonts w:ascii="Arial" w:eastAsia="Times New Roman" w:hAnsi="Arial" w:cs="Arial"/>
          <w:sz w:val="20"/>
          <w:szCs w:val="20"/>
        </w:rPr>
        <w:t xml:space="preserve"> Tato smlouva je smlouvou smíšenou a na závazky z této smlouvy se přiměřeně použijí ustanovení Občanského zákoníku upravující závazky, které se smlouvou zakládají, pokud samotná smlouva nestanoví jinak.</w:t>
      </w:r>
    </w:p>
    <w:p w14:paraId="2E1C0444" w14:textId="23C0D417" w:rsidR="00483511" w:rsidRPr="00067EC3" w:rsidRDefault="009E39EA">
      <w:pPr>
        <w:ind w:left="532" w:right="278" w:hanging="528"/>
        <w:rPr>
          <w:rFonts w:ascii="Arial" w:hAnsi="Arial" w:cs="Arial"/>
          <w:sz w:val="20"/>
          <w:szCs w:val="20"/>
        </w:rPr>
      </w:pPr>
      <w:r w:rsidRPr="00067EC3">
        <w:rPr>
          <w:rFonts w:ascii="Arial" w:eastAsia="Times New Roman" w:hAnsi="Arial" w:cs="Arial"/>
          <w:sz w:val="20"/>
          <w:szCs w:val="20"/>
        </w:rPr>
        <w:t xml:space="preserve">  </w:t>
      </w:r>
      <w:r w:rsidR="00215024" w:rsidRPr="00067EC3">
        <w:rPr>
          <w:rFonts w:ascii="Arial" w:eastAsia="Times New Roman" w:hAnsi="Arial" w:cs="Arial"/>
          <w:sz w:val="20"/>
          <w:szCs w:val="20"/>
        </w:rPr>
        <w:t>9</w:t>
      </w:r>
      <w:r w:rsidR="007329B9" w:rsidRPr="00067EC3">
        <w:rPr>
          <w:rFonts w:ascii="Arial" w:eastAsia="Times New Roman" w:hAnsi="Arial" w:cs="Arial"/>
          <w:sz w:val="20"/>
          <w:szCs w:val="20"/>
        </w:rPr>
        <w:t>.</w:t>
      </w:r>
      <w:r w:rsidR="005162C9" w:rsidRPr="00067EC3">
        <w:rPr>
          <w:rFonts w:ascii="Arial" w:eastAsia="Times New Roman" w:hAnsi="Arial" w:cs="Arial"/>
          <w:sz w:val="20"/>
          <w:szCs w:val="20"/>
        </w:rPr>
        <w:t>2</w:t>
      </w:r>
      <w:r w:rsidR="007329B9" w:rsidRPr="00067EC3">
        <w:rPr>
          <w:rFonts w:ascii="Arial" w:eastAsia="Times New Roman" w:hAnsi="Arial" w:cs="Arial"/>
          <w:sz w:val="20"/>
          <w:szCs w:val="20"/>
        </w:rPr>
        <w:t xml:space="preserve"> Smluvní strany této smlouvy prohlašují a stvrzují svými podpisy, že mají plnou způsobilost k</w:t>
      </w:r>
      <w:r w:rsidR="00D15A68" w:rsidRPr="00067EC3">
        <w:rPr>
          <w:rFonts w:ascii="Arial" w:eastAsia="Times New Roman" w:hAnsi="Arial" w:cs="Arial"/>
          <w:sz w:val="20"/>
          <w:szCs w:val="20"/>
        </w:rPr>
        <w:t> </w:t>
      </w:r>
      <w:r w:rsidR="007329B9" w:rsidRPr="00067EC3">
        <w:rPr>
          <w:rFonts w:ascii="Arial" w:eastAsia="Times New Roman" w:hAnsi="Arial" w:cs="Arial"/>
          <w:sz w:val="20"/>
          <w:szCs w:val="20"/>
        </w:rPr>
        <w:t>právním úkonům, a že tuto smlouvu uzavírají svobodně a vážně, že ji neuzavírají v tísni za nápadně nevýhodných podmínek, že si ji řádně přečetly a jsou srozuměny s jejím obsahem.</w:t>
      </w:r>
    </w:p>
    <w:p w14:paraId="03DC751B" w14:textId="1150C799" w:rsidR="00B732C3" w:rsidRPr="00067EC3" w:rsidRDefault="009E39EA" w:rsidP="00B732C3">
      <w:pPr>
        <w:spacing w:after="497"/>
        <w:ind w:left="14" w:right="14"/>
        <w:rPr>
          <w:rFonts w:ascii="Arial" w:eastAsia="Times New Roman" w:hAnsi="Arial" w:cs="Arial"/>
          <w:sz w:val="20"/>
          <w:szCs w:val="20"/>
        </w:rPr>
      </w:pPr>
      <w:r w:rsidRPr="00067EC3">
        <w:rPr>
          <w:rFonts w:ascii="Arial" w:eastAsia="Times New Roman" w:hAnsi="Arial" w:cs="Arial"/>
          <w:sz w:val="20"/>
          <w:szCs w:val="20"/>
        </w:rPr>
        <w:t xml:space="preserve">  </w:t>
      </w:r>
      <w:r w:rsidR="00215024" w:rsidRPr="00067EC3">
        <w:rPr>
          <w:rFonts w:ascii="Arial" w:eastAsia="Times New Roman" w:hAnsi="Arial" w:cs="Arial"/>
          <w:sz w:val="20"/>
          <w:szCs w:val="20"/>
        </w:rPr>
        <w:t>9</w:t>
      </w:r>
      <w:r w:rsidR="007329B9" w:rsidRPr="00067EC3">
        <w:rPr>
          <w:rFonts w:ascii="Arial" w:eastAsia="Times New Roman" w:hAnsi="Arial" w:cs="Arial"/>
          <w:sz w:val="20"/>
          <w:szCs w:val="20"/>
        </w:rPr>
        <w:t>.</w:t>
      </w:r>
      <w:r w:rsidR="005162C9" w:rsidRPr="00067EC3">
        <w:rPr>
          <w:rFonts w:ascii="Arial" w:eastAsia="Times New Roman" w:hAnsi="Arial" w:cs="Arial"/>
          <w:sz w:val="20"/>
          <w:szCs w:val="20"/>
        </w:rPr>
        <w:t>3</w:t>
      </w:r>
      <w:r w:rsidR="007329B9" w:rsidRPr="00067EC3">
        <w:rPr>
          <w:rFonts w:ascii="Arial" w:eastAsia="Times New Roman" w:hAnsi="Arial" w:cs="Arial"/>
          <w:sz w:val="20"/>
          <w:szCs w:val="20"/>
        </w:rPr>
        <w:t xml:space="preserve"> Tato smlouva se vyhotovuje ve 4 stejnopisech, z nichž 3 obdrží odběratel a </w:t>
      </w:r>
      <w:r w:rsidR="007E69AE" w:rsidRPr="00067EC3">
        <w:rPr>
          <w:rFonts w:ascii="Arial" w:eastAsia="Times New Roman" w:hAnsi="Arial" w:cs="Arial"/>
          <w:sz w:val="20"/>
          <w:szCs w:val="20"/>
        </w:rPr>
        <w:t>1</w:t>
      </w:r>
      <w:r w:rsidR="007329B9" w:rsidRPr="00067EC3">
        <w:rPr>
          <w:rFonts w:ascii="Arial" w:eastAsia="Times New Roman" w:hAnsi="Arial" w:cs="Arial"/>
          <w:sz w:val="20"/>
          <w:szCs w:val="20"/>
        </w:rPr>
        <w:t xml:space="preserve"> dodavatel.</w:t>
      </w:r>
    </w:p>
    <w:p w14:paraId="3B853C77" w14:textId="2619B724" w:rsidR="00C11890" w:rsidRPr="00067EC3" w:rsidRDefault="00C11890" w:rsidP="00884C0E">
      <w:pPr>
        <w:spacing w:after="497"/>
        <w:ind w:left="567" w:right="14" w:hanging="577"/>
        <w:rPr>
          <w:rFonts w:ascii="Arial" w:hAnsi="Arial" w:cs="Arial"/>
          <w:sz w:val="20"/>
          <w:szCs w:val="20"/>
        </w:rPr>
      </w:pPr>
      <w:r w:rsidRPr="00067EC3">
        <w:rPr>
          <w:rFonts w:ascii="Arial" w:eastAsia="Times New Roman" w:hAnsi="Arial" w:cs="Arial"/>
          <w:sz w:val="20"/>
          <w:szCs w:val="20"/>
        </w:rPr>
        <w:t xml:space="preserve">  </w:t>
      </w:r>
      <w:r w:rsidR="00215024" w:rsidRPr="00067EC3">
        <w:rPr>
          <w:rFonts w:ascii="Arial" w:eastAsia="Times New Roman" w:hAnsi="Arial" w:cs="Arial"/>
          <w:sz w:val="20"/>
          <w:szCs w:val="20"/>
        </w:rPr>
        <w:t>9</w:t>
      </w:r>
      <w:r w:rsidR="005162C9" w:rsidRPr="00067EC3">
        <w:rPr>
          <w:rFonts w:ascii="Arial" w:eastAsia="Times New Roman" w:hAnsi="Arial" w:cs="Arial"/>
          <w:sz w:val="20"/>
          <w:szCs w:val="20"/>
        </w:rPr>
        <w:t>.4</w:t>
      </w:r>
      <w:r w:rsidRPr="00067EC3">
        <w:rPr>
          <w:rFonts w:ascii="Arial" w:eastAsia="Times New Roman" w:hAnsi="Arial" w:cs="Arial"/>
          <w:sz w:val="20"/>
          <w:szCs w:val="20"/>
        </w:rPr>
        <w:t xml:space="preserve"> </w:t>
      </w:r>
      <w:r w:rsidRPr="00067EC3">
        <w:rPr>
          <w:rFonts w:ascii="Arial" w:hAnsi="Arial" w:cs="Arial"/>
          <w:sz w:val="20"/>
          <w:szCs w:val="20"/>
        </w:rPr>
        <w:t xml:space="preserve">Smlouva podléhá zveřejnění v Registru smluv v souladu se zákonem č. 340/2015 Sb., o zvláštních </w:t>
      </w:r>
      <w:r w:rsidR="00884C0E" w:rsidRPr="00067EC3">
        <w:rPr>
          <w:rFonts w:ascii="Arial" w:hAnsi="Arial" w:cs="Arial"/>
          <w:sz w:val="20"/>
          <w:szCs w:val="20"/>
        </w:rPr>
        <w:t xml:space="preserve"> </w:t>
      </w:r>
      <w:r w:rsidRPr="00067EC3">
        <w:rPr>
          <w:rFonts w:ascii="Arial" w:hAnsi="Arial" w:cs="Arial"/>
          <w:sz w:val="20"/>
          <w:szCs w:val="20"/>
        </w:rPr>
        <w:t>podmínkách účinnosti některých smluv, uveřejňování těchto smluv a o registru smluv (zákon o</w:t>
      </w:r>
      <w:r w:rsidR="00D15A68" w:rsidRPr="00067EC3">
        <w:rPr>
          <w:rFonts w:ascii="Arial" w:hAnsi="Arial" w:cs="Arial"/>
          <w:sz w:val="20"/>
          <w:szCs w:val="20"/>
        </w:rPr>
        <w:t> </w:t>
      </w:r>
      <w:r w:rsidRPr="00067EC3">
        <w:rPr>
          <w:rFonts w:ascii="Arial" w:hAnsi="Arial" w:cs="Arial"/>
          <w:sz w:val="20"/>
          <w:szCs w:val="20"/>
        </w:rPr>
        <w:t>registru smluv).</w:t>
      </w:r>
    </w:p>
    <w:p w14:paraId="6DC76CD2" w14:textId="3496C694" w:rsidR="000A6EA2" w:rsidRPr="00067EC3" w:rsidRDefault="003A3987" w:rsidP="00884C0E">
      <w:pPr>
        <w:spacing w:after="497"/>
        <w:ind w:left="567" w:right="14" w:hanging="577"/>
        <w:rPr>
          <w:rFonts w:ascii="Arial" w:hAnsi="Arial" w:cs="Arial"/>
          <w:sz w:val="20"/>
          <w:szCs w:val="20"/>
        </w:rPr>
      </w:pPr>
      <w:r w:rsidRPr="00067EC3">
        <w:rPr>
          <w:rFonts w:ascii="Arial" w:hAnsi="Arial" w:cs="Arial"/>
          <w:sz w:val="20"/>
          <w:szCs w:val="20"/>
        </w:rPr>
        <w:t xml:space="preserve"> </w:t>
      </w:r>
      <w:r w:rsidR="00215024" w:rsidRPr="00067EC3">
        <w:rPr>
          <w:rFonts w:ascii="Arial" w:hAnsi="Arial" w:cs="Arial"/>
          <w:sz w:val="20"/>
          <w:szCs w:val="20"/>
        </w:rPr>
        <w:t>9</w:t>
      </w:r>
      <w:r w:rsidR="005162C9" w:rsidRPr="00067EC3">
        <w:rPr>
          <w:rFonts w:ascii="Arial" w:hAnsi="Arial" w:cs="Arial"/>
          <w:sz w:val="20"/>
          <w:szCs w:val="20"/>
        </w:rPr>
        <w:t>.5</w:t>
      </w:r>
      <w:r w:rsidR="00C11890" w:rsidRPr="00067EC3">
        <w:rPr>
          <w:rFonts w:ascii="Arial" w:hAnsi="Arial" w:cs="Arial"/>
          <w:sz w:val="20"/>
          <w:szCs w:val="20"/>
        </w:rPr>
        <w:t xml:space="preserve"> Smluvní strany se dohodly, že zveřejnění smlouvy prostřednictvím registru smluv dle zákona č.</w:t>
      </w:r>
      <w:r w:rsidR="00D15A68" w:rsidRPr="00067EC3">
        <w:rPr>
          <w:rFonts w:ascii="Arial" w:hAnsi="Arial" w:cs="Arial"/>
          <w:sz w:val="20"/>
          <w:szCs w:val="20"/>
        </w:rPr>
        <w:t> </w:t>
      </w:r>
      <w:r w:rsidR="00C11890" w:rsidRPr="00067EC3">
        <w:rPr>
          <w:rFonts w:ascii="Arial" w:hAnsi="Arial" w:cs="Arial"/>
          <w:sz w:val="20"/>
          <w:szCs w:val="20"/>
        </w:rPr>
        <w:t>340/2015 Sb., o zvláštních podmínkách účinnosti některých smluv, uveřejňování těchto smluv a</w:t>
      </w:r>
      <w:r w:rsidR="00D15A68" w:rsidRPr="00067EC3">
        <w:rPr>
          <w:rFonts w:ascii="Arial" w:hAnsi="Arial" w:cs="Arial"/>
          <w:sz w:val="20"/>
          <w:szCs w:val="20"/>
        </w:rPr>
        <w:t> </w:t>
      </w:r>
      <w:r w:rsidR="00C11890" w:rsidRPr="00067EC3">
        <w:rPr>
          <w:rFonts w:ascii="Arial" w:hAnsi="Arial" w:cs="Arial"/>
          <w:sz w:val="20"/>
          <w:szCs w:val="20"/>
        </w:rPr>
        <w:t>o</w:t>
      </w:r>
      <w:r w:rsidR="00D15A68" w:rsidRPr="00067EC3">
        <w:rPr>
          <w:rFonts w:ascii="Arial" w:hAnsi="Arial" w:cs="Arial"/>
          <w:sz w:val="20"/>
          <w:szCs w:val="20"/>
        </w:rPr>
        <w:t> </w:t>
      </w:r>
      <w:r w:rsidR="00C11890" w:rsidRPr="00067EC3">
        <w:rPr>
          <w:rFonts w:ascii="Arial" w:hAnsi="Arial" w:cs="Arial"/>
          <w:sz w:val="20"/>
          <w:szCs w:val="20"/>
        </w:rPr>
        <w:t>registru smluv (zákon o registru smluv), provede</w:t>
      </w:r>
      <w:r w:rsidR="002F5D77" w:rsidRPr="00067EC3">
        <w:rPr>
          <w:rFonts w:ascii="Arial" w:hAnsi="Arial" w:cs="Arial"/>
          <w:sz w:val="20"/>
          <w:szCs w:val="20"/>
        </w:rPr>
        <w:t xml:space="preserve"> Odběratel</w:t>
      </w:r>
      <w:r w:rsidR="0069265A" w:rsidRPr="00067EC3">
        <w:rPr>
          <w:rFonts w:ascii="Arial" w:hAnsi="Arial" w:cs="Arial"/>
          <w:sz w:val="20"/>
          <w:szCs w:val="20"/>
        </w:rPr>
        <w:t xml:space="preserve"> a to nejpozději do 5</w:t>
      </w:r>
      <w:r w:rsidR="00C11890" w:rsidRPr="00067EC3">
        <w:rPr>
          <w:rFonts w:ascii="Arial" w:hAnsi="Arial" w:cs="Arial"/>
          <w:sz w:val="20"/>
          <w:szCs w:val="20"/>
        </w:rPr>
        <w:t xml:space="preserve"> dnů od podpisu smlouvy.</w:t>
      </w:r>
    </w:p>
    <w:p w14:paraId="44F359D0" w14:textId="738CDBA3" w:rsidR="000A6EA2" w:rsidRPr="00067EC3" w:rsidRDefault="00884C0E" w:rsidP="00884C0E">
      <w:pPr>
        <w:spacing w:after="497"/>
        <w:ind w:left="567" w:right="14" w:hanging="567"/>
        <w:rPr>
          <w:rFonts w:ascii="Arial" w:hAnsi="Arial" w:cs="Arial"/>
          <w:sz w:val="20"/>
          <w:szCs w:val="20"/>
        </w:rPr>
      </w:pPr>
      <w:r w:rsidRPr="00067EC3">
        <w:rPr>
          <w:rFonts w:ascii="Arial" w:hAnsi="Arial" w:cs="Arial"/>
          <w:sz w:val="20"/>
          <w:szCs w:val="20"/>
        </w:rPr>
        <w:t xml:space="preserve"> </w:t>
      </w:r>
      <w:r w:rsidR="00215024" w:rsidRPr="00067EC3">
        <w:rPr>
          <w:rFonts w:ascii="Arial" w:hAnsi="Arial" w:cs="Arial"/>
          <w:sz w:val="20"/>
          <w:szCs w:val="20"/>
        </w:rPr>
        <w:t>9</w:t>
      </w:r>
      <w:r w:rsidR="000A6EA2" w:rsidRPr="00067EC3">
        <w:rPr>
          <w:rFonts w:ascii="Arial" w:hAnsi="Arial" w:cs="Arial"/>
          <w:sz w:val="20"/>
          <w:szCs w:val="20"/>
        </w:rPr>
        <w:t xml:space="preserve">.6 Smlouvu lze změnit pouze formou písemných, oboustranně dohodnutých a vzestupně číslovaných dodatků. Bez dodržení těchto podmínek není změna </w:t>
      </w:r>
      <w:r w:rsidR="006C175E" w:rsidRPr="00067EC3">
        <w:rPr>
          <w:rFonts w:ascii="Arial" w:hAnsi="Arial" w:cs="Arial"/>
          <w:sz w:val="20"/>
          <w:szCs w:val="20"/>
        </w:rPr>
        <w:t>s</w:t>
      </w:r>
      <w:r w:rsidR="000A6EA2" w:rsidRPr="00067EC3">
        <w:rPr>
          <w:rFonts w:ascii="Arial" w:hAnsi="Arial" w:cs="Arial"/>
          <w:sz w:val="20"/>
          <w:szCs w:val="20"/>
        </w:rPr>
        <w:t>mlouvy platná</w:t>
      </w:r>
      <w:r w:rsidR="006C175E" w:rsidRPr="00067EC3">
        <w:rPr>
          <w:rFonts w:ascii="Arial" w:hAnsi="Arial" w:cs="Arial"/>
          <w:sz w:val="20"/>
          <w:szCs w:val="20"/>
        </w:rPr>
        <w:t>.</w:t>
      </w:r>
    </w:p>
    <w:p w14:paraId="22B3BC0A" w14:textId="2FFA1522" w:rsidR="006D5AD7" w:rsidRPr="00067EC3" w:rsidRDefault="006D5AD7" w:rsidP="009B0AF2">
      <w:pPr>
        <w:spacing w:after="497"/>
        <w:ind w:left="426" w:right="14" w:hanging="436"/>
        <w:rPr>
          <w:rFonts w:ascii="Arial" w:hAnsi="Arial" w:cs="Arial"/>
          <w:sz w:val="20"/>
          <w:szCs w:val="20"/>
        </w:rPr>
      </w:pPr>
    </w:p>
    <w:p w14:paraId="28097C0A" w14:textId="77777777" w:rsidR="006C175E" w:rsidRPr="00067EC3" w:rsidRDefault="006C175E" w:rsidP="009B0AF2">
      <w:pPr>
        <w:spacing w:after="497"/>
        <w:ind w:left="426" w:right="14" w:hanging="436"/>
        <w:rPr>
          <w:rFonts w:ascii="Arial" w:hAnsi="Arial" w:cs="Arial"/>
          <w:sz w:val="20"/>
          <w:szCs w:val="20"/>
        </w:rPr>
      </w:pPr>
    </w:p>
    <w:p w14:paraId="0A3EF260" w14:textId="4DE75EB1" w:rsidR="006D5AD7" w:rsidRPr="00067EC3" w:rsidRDefault="006D5AD7" w:rsidP="00D15A68">
      <w:pPr>
        <w:ind w:left="142" w:right="14" w:firstLine="142"/>
        <w:rPr>
          <w:rFonts w:ascii="Arial" w:hAnsi="Arial" w:cs="Arial"/>
          <w:sz w:val="20"/>
          <w:szCs w:val="20"/>
        </w:rPr>
      </w:pPr>
      <w:r w:rsidRPr="00067EC3">
        <w:rPr>
          <w:rFonts w:ascii="Arial" w:hAnsi="Arial" w:cs="Arial"/>
          <w:sz w:val="20"/>
          <w:szCs w:val="20"/>
        </w:rPr>
        <w:t>V</w:t>
      </w:r>
      <w:r w:rsidR="00B732C3" w:rsidRPr="00067EC3">
        <w:rPr>
          <w:rFonts w:ascii="Arial" w:hAnsi="Arial" w:cs="Arial"/>
          <w:sz w:val="20"/>
          <w:szCs w:val="20"/>
        </w:rPr>
        <w:t>e Zlíně</w:t>
      </w:r>
      <w:r w:rsidR="00C11890" w:rsidRPr="00067EC3">
        <w:rPr>
          <w:rFonts w:ascii="Arial" w:hAnsi="Arial" w:cs="Arial"/>
          <w:sz w:val="20"/>
          <w:szCs w:val="20"/>
        </w:rPr>
        <w:t xml:space="preserve"> dne </w:t>
      </w:r>
      <w:r w:rsidR="00B732C3" w:rsidRPr="00067EC3">
        <w:rPr>
          <w:rFonts w:ascii="Arial" w:hAnsi="Arial" w:cs="Arial"/>
          <w:sz w:val="20"/>
          <w:szCs w:val="20"/>
        </w:rPr>
        <w:tab/>
      </w:r>
      <w:r w:rsidR="00B732C3" w:rsidRPr="00067EC3">
        <w:rPr>
          <w:rFonts w:ascii="Arial" w:hAnsi="Arial" w:cs="Arial"/>
          <w:sz w:val="20"/>
          <w:szCs w:val="20"/>
        </w:rPr>
        <w:tab/>
      </w:r>
      <w:r w:rsidR="00B732C3" w:rsidRPr="00067EC3">
        <w:rPr>
          <w:rFonts w:ascii="Arial" w:hAnsi="Arial" w:cs="Arial"/>
          <w:sz w:val="20"/>
          <w:szCs w:val="20"/>
        </w:rPr>
        <w:tab/>
      </w:r>
      <w:r w:rsidR="00B732C3" w:rsidRPr="00067EC3">
        <w:rPr>
          <w:rFonts w:ascii="Arial" w:hAnsi="Arial" w:cs="Arial"/>
          <w:sz w:val="20"/>
          <w:szCs w:val="20"/>
        </w:rPr>
        <w:tab/>
      </w:r>
      <w:r w:rsidR="00B732C3" w:rsidRPr="00067EC3">
        <w:rPr>
          <w:rFonts w:ascii="Arial" w:hAnsi="Arial" w:cs="Arial"/>
          <w:sz w:val="20"/>
          <w:szCs w:val="20"/>
        </w:rPr>
        <w:tab/>
      </w:r>
      <w:r w:rsidR="00B732C3" w:rsidRPr="00067EC3">
        <w:rPr>
          <w:rFonts w:ascii="Arial" w:hAnsi="Arial" w:cs="Arial"/>
          <w:sz w:val="20"/>
          <w:szCs w:val="20"/>
        </w:rPr>
        <w:tab/>
      </w:r>
      <w:r w:rsidR="00B732C3" w:rsidRPr="00067EC3">
        <w:rPr>
          <w:rFonts w:ascii="Arial" w:hAnsi="Arial" w:cs="Arial"/>
          <w:sz w:val="20"/>
          <w:szCs w:val="20"/>
        </w:rPr>
        <w:tab/>
      </w:r>
      <w:r w:rsidRPr="00067EC3">
        <w:rPr>
          <w:rFonts w:ascii="Arial" w:hAnsi="Arial" w:cs="Arial"/>
          <w:sz w:val="20"/>
          <w:szCs w:val="20"/>
        </w:rPr>
        <w:t>V</w:t>
      </w:r>
      <w:r w:rsidR="00B732C3" w:rsidRPr="00067EC3">
        <w:rPr>
          <w:rFonts w:ascii="Arial" w:hAnsi="Arial" w:cs="Arial"/>
          <w:sz w:val="20"/>
          <w:szCs w:val="20"/>
        </w:rPr>
        <w:t>e Vizovicích</w:t>
      </w:r>
      <w:r w:rsidR="00C11890" w:rsidRPr="00067EC3">
        <w:rPr>
          <w:rFonts w:ascii="Arial" w:hAnsi="Arial" w:cs="Arial"/>
          <w:sz w:val="20"/>
          <w:szCs w:val="20"/>
        </w:rPr>
        <w:t xml:space="preserve"> dne </w:t>
      </w:r>
    </w:p>
    <w:p w14:paraId="3F4CB420" w14:textId="3B06CFE7" w:rsidR="0069265A" w:rsidRPr="00067EC3" w:rsidRDefault="006D5AD7" w:rsidP="00D15A68">
      <w:pPr>
        <w:ind w:left="142" w:right="14" w:firstLine="142"/>
        <w:rPr>
          <w:rFonts w:ascii="Arial" w:hAnsi="Arial" w:cs="Arial"/>
          <w:sz w:val="20"/>
          <w:szCs w:val="20"/>
        </w:rPr>
      </w:pPr>
      <w:r w:rsidRPr="00067EC3">
        <w:rPr>
          <w:rFonts w:ascii="Arial" w:hAnsi="Arial" w:cs="Arial"/>
          <w:sz w:val="20"/>
          <w:szCs w:val="20"/>
        </w:rPr>
        <w:t>Odběratel:</w:t>
      </w:r>
      <w:r w:rsidRPr="00067EC3">
        <w:rPr>
          <w:rFonts w:ascii="Arial" w:hAnsi="Arial" w:cs="Arial"/>
          <w:sz w:val="20"/>
          <w:szCs w:val="20"/>
        </w:rPr>
        <w:tab/>
      </w:r>
      <w:r w:rsidRPr="00067EC3">
        <w:rPr>
          <w:rFonts w:ascii="Arial" w:hAnsi="Arial" w:cs="Arial"/>
          <w:sz w:val="20"/>
          <w:szCs w:val="20"/>
        </w:rPr>
        <w:tab/>
      </w:r>
      <w:r w:rsidRPr="00067EC3">
        <w:rPr>
          <w:rFonts w:ascii="Arial" w:hAnsi="Arial" w:cs="Arial"/>
          <w:sz w:val="20"/>
          <w:szCs w:val="20"/>
        </w:rPr>
        <w:tab/>
      </w:r>
      <w:r w:rsidRPr="00067EC3">
        <w:rPr>
          <w:rFonts w:ascii="Arial" w:hAnsi="Arial" w:cs="Arial"/>
          <w:sz w:val="20"/>
          <w:szCs w:val="20"/>
        </w:rPr>
        <w:tab/>
      </w:r>
      <w:r w:rsidRPr="00067EC3">
        <w:rPr>
          <w:rFonts w:ascii="Arial" w:hAnsi="Arial" w:cs="Arial"/>
          <w:sz w:val="20"/>
          <w:szCs w:val="20"/>
        </w:rPr>
        <w:tab/>
      </w:r>
      <w:r w:rsidRPr="00067EC3">
        <w:rPr>
          <w:rFonts w:ascii="Arial" w:hAnsi="Arial" w:cs="Arial"/>
          <w:sz w:val="20"/>
          <w:szCs w:val="20"/>
        </w:rPr>
        <w:tab/>
      </w:r>
      <w:r w:rsidRPr="00067EC3">
        <w:rPr>
          <w:rFonts w:ascii="Arial" w:hAnsi="Arial" w:cs="Arial"/>
          <w:sz w:val="20"/>
          <w:szCs w:val="20"/>
        </w:rPr>
        <w:tab/>
      </w:r>
      <w:r w:rsidRPr="00067EC3">
        <w:rPr>
          <w:rFonts w:ascii="Arial" w:hAnsi="Arial" w:cs="Arial"/>
          <w:sz w:val="20"/>
          <w:szCs w:val="20"/>
        </w:rPr>
        <w:tab/>
        <w:t>Dodavatel:</w:t>
      </w:r>
    </w:p>
    <w:p w14:paraId="22E48C93" w14:textId="0A2126C1" w:rsidR="00C11890" w:rsidRPr="00067EC3" w:rsidRDefault="00C11890" w:rsidP="00884C0E">
      <w:pPr>
        <w:ind w:left="142" w:right="14" w:firstLine="284"/>
        <w:rPr>
          <w:rFonts w:ascii="Arial" w:hAnsi="Arial" w:cs="Arial"/>
          <w:sz w:val="20"/>
          <w:szCs w:val="20"/>
        </w:rPr>
      </w:pPr>
    </w:p>
    <w:p w14:paraId="34B17657" w14:textId="354D38A7" w:rsidR="00AA7FD0" w:rsidRPr="00067EC3" w:rsidRDefault="00D15A68" w:rsidP="00884C0E">
      <w:pPr>
        <w:spacing w:after="0"/>
        <w:ind w:left="284" w:right="14" w:firstLine="0"/>
        <w:rPr>
          <w:rFonts w:ascii="Arial" w:hAnsi="Arial" w:cs="Arial"/>
          <w:sz w:val="20"/>
          <w:szCs w:val="20"/>
        </w:rPr>
      </w:pPr>
      <w:r w:rsidRPr="00067EC3">
        <w:rPr>
          <w:rFonts w:ascii="Arial" w:hAnsi="Arial" w:cs="Arial"/>
          <w:sz w:val="20"/>
          <w:szCs w:val="20"/>
        </w:rPr>
        <w:t xml:space="preserve">   </w:t>
      </w:r>
      <w:r w:rsidR="006D5AD7" w:rsidRPr="00067EC3">
        <w:rPr>
          <w:rFonts w:ascii="Arial" w:hAnsi="Arial" w:cs="Arial"/>
          <w:sz w:val="20"/>
          <w:szCs w:val="20"/>
        </w:rPr>
        <w:t>…………………………………..</w:t>
      </w:r>
      <w:r w:rsidR="006D5AD7" w:rsidRPr="00067EC3">
        <w:rPr>
          <w:rFonts w:ascii="Arial" w:hAnsi="Arial" w:cs="Arial"/>
          <w:sz w:val="20"/>
          <w:szCs w:val="20"/>
        </w:rPr>
        <w:tab/>
      </w:r>
      <w:r w:rsidR="006D5AD7" w:rsidRPr="00067EC3">
        <w:rPr>
          <w:rFonts w:ascii="Arial" w:hAnsi="Arial" w:cs="Arial"/>
          <w:sz w:val="20"/>
          <w:szCs w:val="20"/>
        </w:rPr>
        <w:tab/>
      </w:r>
      <w:r w:rsidR="006D5AD7" w:rsidRPr="00067EC3">
        <w:rPr>
          <w:rFonts w:ascii="Arial" w:hAnsi="Arial" w:cs="Arial"/>
          <w:sz w:val="20"/>
          <w:szCs w:val="20"/>
        </w:rPr>
        <w:tab/>
      </w:r>
      <w:r w:rsidR="006D5AD7" w:rsidRPr="00067EC3">
        <w:rPr>
          <w:rFonts w:ascii="Arial" w:hAnsi="Arial" w:cs="Arial"/>
          <w:sz w:val="20"/>
          <w:szCs w:val="20"/>
        </w:rPr>
        <w:tab/>
      </w:r>
      <w:r w:rsidR="006D5AD7" w:rsidRPr="00067EC3">
        <w:rPr>
          <w:rFonts w:ascii="Arial" w:hAnsi="Arial" w:cs="Arial"/>
          <w:sz w:val="20"/>
          <w:szCs w:val="20"/>
        </w:rPr>
        <w:tab/>
        <w:t>……………………………….</w:t>
      </w:r>
      <w:r w:rsidR="00AA7FD0" w:rsidRPr="00067EC3">
        <w:rPr>
          <w:rFonts w:ascii="Arial" w:hAnsi="Arial" w:cs="Arial"/>
          <w:sz w:val="20"/>
          <w:szCs w:val="20"/>
        </w:rPr>
        <w:t xml:space="preserve"> </w:t>
      </w:r>
      <w:r w:rsidR="00B732C3" w:rsidRPr="00067EC3">
        <w:rPr>
          <w:rFonts w:ascii="Arial" w:hAnsi="Arial" w:cs="Arial"/>
          <w:sz w:val="20"/>
          <w:szCs w:val="20"/>
        </w:rPr>
        <w:tab/>
      </w:r>
      <w:r w:rsidR="00AA7FD0" w:rsidRPr="00067EC3">
        <w:rPr>
          <w:rFonts w:ascii="Arial" w:hAnsi="Arial" w:cs="Arial"/>
          <w:sz w:val="20"/>
          <w:szCs w:val="20"/>
        </w:rPr>
        <w:t xml:space="preserve">              </w:t>
      </w:r>
      <w:r w:rsidR="00B732C3" w:rsidRPr="00067EC3">
        <w:rPr>
          <w:rFonts w:ascii="Arial" w:hAnsi="Arial" w:cs="Arial"/>
          <w:sz w:val="20"/>
          <w:szCs w:val="20"/>
        </w:rPr>
        <w:t>Ing.</w:t>
      </w:r>
      <w:r w:rsidR="00C11890" w:rsidRPr="00067EC3">
        <w:rPr>
          <w:rFonts w:ascii="Arial" w:hAnsi="Arial" w:cs="Arial"/>
          <w:sz w:val="20"/>
          <w:szCs w:val="20"/>
        </w:rPr>
        <w:t xml:space="preserve"> </w:t>
      </w:r>
      <w:r w:rsidR="00B732C3" w:rsidRPr="00067EC3">
        <w:rPr>
          <w:rFonts w:ascii="Arial" w:hAnsi="Arial" w:cs="Arial"/>
          <w:sz w:val="20"/>
          <w:szCs w:val="20"/>
        </w:rPr>
        <w:t xml:space="preserve">Petr </w:t>
      </w:r>
      <w:proofErr w:type="spellStart"/>
      <w:r w:rsidR="00B732C3" w:rsidRPr="00067EC3">
        <w:rPr>
          <w:rFonts w:ascii="Arial" w:hAnsi="Arial" w:cs="Arial"/>
          <w:sz w:val="20"/>
          <w:szCs w:val="20"/>
        </w:rPr>
        <w:t>Kedra</w:t>
      </w:r>
      <w:proofErr w:type="spellEnd"/>
      <w:r w:rsidR="00B732C3" w:rsidRPr="00067EC3">
        <w:rPr>
          <w:rFonts w:ascii="Arial" w:hAnsi="Arial" w:cs="Arial"/>
          <w:sz w:val="20"/>
          <w:szCs w:val="20"/>
        </w:rPr>
        <w:tab/>
      </w:r>
      <w:r w:rsidR="00B732C3" w:rsidRPr="00067EC3">
        <w:rPr>
          <w:rFonts w:ascii="Arial" w:hAnsi="Arial" w:cs="Arial"/>
          <w:sz w:val="20"/>
          <w:szCs w:val="20"/>
        </w:rPr>
        <w:tab/>
      </w:r>
      <w:r w:rsidR="00B732C3" w:rsidRPr="00067EC3">
        <w:rPr>
          <w:rFonts w:ascii="Arial" w:hAnsi="Arial" w:cs="Arial"/>
          <w:sz w:val="20"/>
          <w:szCs w:val="20"/>
        </w:rPr>
        <w:tab/>
      </w:r>
      <w:r w:rsidR="00B732C3" w:rsidRPr="00067EC3">
        <w:rPr>
          <w:rFonts w:ascii="Arial" w:hAnsi="Arial" w:cs="Arial"/>
          <w:sz w:val="20"/>
          <w:szCs w:val="20"/>
        </w:rPr>
        <w:tab/>
      </w:r>
      <w:r w:rsidR="00B732C3" w:rsidRPr="00067EC3">
        <w:rPr>
          <w:rFonts w:ascii="Arial" w:hAnsi="Arial" w:cs="Arial"/>
          <w:sz w:val="20"/>
          <w:szCs w:val="20"/>
        </w:rPr>
        <w:tab/>
      </w:r>
      <w:r w:rsidR="00B732C3" w:rsidRPr="00067EC3">
        <w:rPr>
          <w:rFonts w:ascii="Arial" w:hAnsi="Arial" w:cs="Arial"/>
          <w:sz w:val="20"/>
          <w:szCs w:val="20"/>
        </w:rPr>
        <w:tab/>
      </w:r>
      <w:r w:rsidR="00B732C3" w:rsidRPr="00067EC3">
        <w:rPr>
          <w:rFonts w:ascii="Arial" w:hAnsi="Arial" w:cs="Arial"/>
          <w:sz w:val="20"/>
          <w:szCs w:val="20"/>
        </w:rPr>
        <w:tab/>
      </w:r>
      <w:r w:rsidR="00C11890" w:rsidRPr="00067EC3">
        <w:rPr>
          <w:rFonts w:ascii="Arial" w:hAnsi="Arial" w:cs="Arial"/>
          <w:sz w:val="20"/>
          <w:szCs w:val="20"/>
        </w:rPr>
        <w:t xml:space="preserve"> </w:t>
      </w:r>
      <w:r w:rsidR="008C4551">
        <w:rPr>
          <w:rFonts w:ascii="Arial" w:hAnsi="Arial" w:cs="Arial"/>
          <w:sz w:val="20"/>
          <w:szCs w:val="20"/>
        </w:rPr>
        <w:t>XXXX</w:t>
      </w:r>
    </w:p>
    <w:p w14:paraId="379150C3" w14:textId="4CD2E1D1" w:rsidR="00B732C3" w:rsidRPr="00067EC3" w:rsidRDefault="00245C04" w:rsidP="00884C0E">
      <w:pPr>
        <w:ind w:left="0" w:right="14" w:firstLine="284"/>
        <w:rPr>
          <w:rFonts w:ascii="Arial" w:hAnsi="Arial" w:cs="Arial"/>
          <w:sz w:val="20"/>
          <w:szCs w:val="20"/>
        </w:rPr>
      </w:pPr>
      <w:r w:rsidRPr="00067EC3">
        <w:rPr>
          <w:rFonts w:ascii="Arial" w:hAnsi="Arial" w:cs="Arial"/>
          <w:sz w:val="20"/>
          <w:szCs w:val="20"/>
        </w:rPr>
        <w:t>v</w:t>
      </w:r>
      <w:r w:rsidR="00B732C3" w:rsidRPr="00067EC3">
        <w:rPr>
          <w:rFonts w:ascii="Arial" w:hAnsi="Arial" w:cs="Arial"/>
          <w:sz w:val="20"/>
          <w:szCs w:val="20"/>
        </w:rPr>
        <w:t>edoucí odboru Kancelář ředite</w:t>
      </w:r>
      <w:bookmarkStart w:id="0" w:name="_GoBack"/>
      <w:bookmarkEnd w:id="0"/>
      <w:r w:rsidR="00B732C3" w:rsidRPr="00067EC3">
        <w:rPr>
          <w:rFonts w:ascii="Arial" w:hAnsi="Arial" w:cs="Arial"/>
          <w:sz w:val="20"/>
          <w:szCs w:val="20"/>
        </w:rPr>
        <w:t>le</w:t>
      </w:r>
      <w:r w:rsidR="00B732C3" w:rsidRPr="00067EC3">
        <w:rPr>
          <w:rFonts w:ascii="Arial" w:hAnsi="Arial" w:cs="Arial"/>
          <w:sz w:val="20"/>
          <w:szCs w:val="20"/>
        </w:rPr>
        <w:tab/>
      </w:r>
      <w:r w:rsidR="00B732C3" w:rsidRPr="00067EC3">
        <w:rPr>
          <w:rFonts w:ascii="Arial" w:hAnsi="Arial" w:cs="Arial"/>
          <w:sz w:val="20"/>
          <w:szCs w:val="20"/>
        </w:rPr>
        <w:tab/>
      </w:r>
      <w:r w:rsidR="00B732C3" w:rsidRPr="00067EC3">
        <w:rPr>
          <w:rFonts w:ascii="Arial" w:hAnsi="Arial" w:cs="Arial"/>
          <w:sz w:val="20"/>
          <w:szCs w:val="20"/>
        </w:rPr>
        <w:tab/>
      </w:r>
      <w:r w:rsidR="00B732C3" w:rsidRPr="00067EC3">
        <w:rPr>
          <w:rFonts w:ascii="Arial" w:hAnsi="Arial" w:cs="Arial"/>
          <w:sz w:val="20"/>
          <w:szCs w:val="20"/>
        </w:rPr>
        <w:tab/>
      </w:r>
      <w:r w:rsidR="00B732C3" w:rsidRPr="00067EC3">
        <w:rPr>
          <w:rFonts w:ascii="Arial" w:hAnsi="Arial" w:cs="Arial"/>
          <w:sz w:val="20"/>
          <w:szCs w:val="20"/>
        </w:rPr>
        <w:tab/>
      </w:r>
      <w:r w:rsidR="00C11890" w:rsidRPr="00067EC3">
        <w:rPr>
          <w:rFonts w:ascii="Arial" w:hAnsi="Arial" w:cs="Arial"/>
          <w:sz w:val="20"/>
          <w:szCs w:val="20"/>
        </w:rPr>
        <w:t xml:space="preserve"> </w:t>
      </w:r>
      <w:r w:rsidR="00B732C3" w:rsidRPr="00067EC3">
        <w:rPr>
          <w:rFonts w:ascii="Arial" w:hAnsi="Arial" w:cs="Arial"/>
          <w:sz w:val="20"/>
          <w:szCs w:val="20"/>
        </w:rPr>
        <w:t>jedna</w:t>
      </w:r>
      <w:r w:rsidR="00E93259" w:rsidRPr="00067EC3">
        <w:rPr>
          <w:rFonts w:ascii="Arial" w:hAnsi="Arial" w:cs="Arial"/>
          <w:sz w:val="20"/>
          <w:szCs w:val="20"/>
        </w:rPr>
        <w:t>tel</w:t>
      </w:r>
    </w:p>
    <w:sectPr w:rsidR="00B732C3" w:rsidRPr="00067EC3">
      <w:type w:val="continuous"/>
      <w:pgSz w:w="11904" w:h="16834"/>
      <w:pgMar w:top="1480" w:right="1416" w:bottom="1554"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D1195" w14:textId="77777777" w:rsidR="002010B6" w:rsidRDefault="002010B6">
      <w:pPr>
        <w:spacing w:after="0" w:line="240" w:lineRule="auto"/>
      </w:pPr>
      <w:r>
        <w:separator/>
      </w:r>
    </w:p>
  </w:endnote>
  <w:endnote w:type="continuationSeparator" w:id="0">
    <w:p w14:paraId="329E356A" w14:textId="77777777" w:rsidR="002010B6" w:rsidRDefault="00201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9DFCD" w14:textId="77777777" w:rsidR="00483511" w:rsidRDefault="007329B9">
    <w:pPr>
      <w:spacing w:after="0" w:line="259" w:lineRule="auto"/>
      <w:ind w:left="1046" w:firstLine="0"/>
      <w:jc w:val="center"/>
    </w:pPr>
    <w:r>
      <w:fldChar w:fldCharType="begin"/>
    </w:r>
    <w:r>
      <w:instrText xml:space="preserve"> PAGE   \* MERGEFORMAT </w:instrText>
    </w:r>
    <w:r>
      <w:fldChar w:fldCharType="separate"/>
    </w:r>
    <w:r>
      <w:rPr>
        <w:sz w:val="26"/>
      </w:rPr>
      <w:t>1</w:t>
    </w:r>
    <w:r>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13E5" w14:textId="5C64612A" w:rsidR="00483511" w:rsidRDefault="007329B9">
    <w:pPr>
      <w:spacing w:after="0" w:line="259" w:lineRule="auto"/>
      <w:ind w:left="1046" w:firstLine="0"/>
      <w:jc w:val="center"/>
    </w:pPr>
    <w:r>
      <w:fldChar w:fldCharType="begin"/>
    </w:r>
    <w:r>
      <w:instrText xml:space="preserve"> PAGE   \* MERGEFORMAT </w:instrText>
    </w:r>
    <w:r>
      <w:fldChar w:fldCharType="separate"/>
    </w:r>
    <w:r w:rsidR="008C4551" w:rsidRPr="008C4551">
      <w:rPr>
        <w:noProof/>
        <w:sz w:val="26"/>
      </w:rPr>
      <w:t>3</w:t>
    </w:r>
    <w:r>
      <w:rPr>
        <w:sz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48B4E" w14:textId="77777777" w:rsidR="00483511" w:rsidRDefault="007329B9">
    <w:pPr>
      <w:spacing w:after="0" w:line="259" w:lineRule="auto"/>
      <w:ind w:left="1046" w:firstLine="0"/>
      <w:jc w:val="center"/>
    </w:pPr>
    <w:r>
      <w:fldChar w:fldCharType="begin"/>
    </w:r>
    <w:r>
      <w:instrText xml:space="preserve"> PAGE   \* MERGEFORMAT </w:instrText>
    </w:r>
    <w:r>
      <w:fldChar w:fldCharType="separate"/>
    </w:r>
    <w:r>
      <w:rPr>
        <w:sz w:val="26"/>
      </w:rPr>
      <w:t>1</w:t>
    </w:r>
    <w:r>
      <w:rPr>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1EB3E" w14:textId="77777777" w:rsidR="002010B6" w:rsidRDefault="002010B6">
      <w:pPr>
        <w:spacing w:after="0" w:line="240" w:lineRule="auto"/>
      </w:pPr>
      <w:r>
        <w:separator/>
      </w:r>
    </w:p>
  </w:footnote>
  <w:footnote w:type="continuationSeparator" w:id="0">
    <w:p w14:paraId="35A61A45" w14:textId="77777777" w:rsidR="002010B6" w:rsidRDefault="00201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69F42" w14:textId="25765F1C" w:rsidR="00067EC3" w:rsidRDefault="00067EC3">
    <w:pPr>
      <w:pStyle w:val="Zhlav"/>
    </w:pPr>
    <w:r>
      <w:tab/>
    </w:r>
    <w:r>
      <w:tab/>
    </w:r>
    <w:r>
      <w:tab/>
      <w:t>D/2774/2020/KŘHS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D522F"/>
    <w:multiLevelType w:val="multilevel"/>
    <w:tmpl w:val="24B8F7C6"/>
    <w:lvl w:ilvl="0">
      <w:start w:val="4"/>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2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AC689B"/>
    <w:multiLevelType w:val="hybridMultilevel"/>
    <w:tmpl w:val="998893FA"/>
    <w:lvl w:ilvl="0" w:tplc="2E48FE8A">
      <w:start w:val="1"/>
      <w:numFmt w:val="bullet"/>
      <w:lvlText w:val=""/>
      <w:lvlJc w:val="left"/>
      <w:pPr>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511"/>
    <w:rsid w:val="0003168D"/>
    <w:rsid w:val="00033EB9"/>
    <w:rsid w:val="00067EC3"/>
    <w:rsid w:val="00080F07"/>
    <w:rsid w:val="000842A8"/>
    <w:rsid w:val="000A6EA2"/>
    <w:rsid w:val="000B0836"/>
    <w:rsid w:val="001647AA"/>
    <w:rsid w:val="001715D6"/>
    <w:rsid w:val="00181FAF"/>
    <w:rsid w:val="002010B6"/>
    <w:rsid w:val="00212EB9"/>
    <w:rsid w:val="00215024"/>
    <w:rsid w:val="00245C04"/>
    <w:rsid w:val="002F01E1"/>
    <w:rsid w:val="002F5D77"/>
    <w:rsid w:val="00340309"/>
    <w:rsid w:val="003637DF"/>
    <w:rsid w:val="003A3987"/>
    <w:rsid w:val="003D5F07"/>
    <w:rsid w:val="00403EF4"/>
    <w:rsid w:val="004110BF"/>
    <w:rsid w:val="00471EEC"/>
    <w:rsid w:val="00473B17"/>
    <w:rsid w:val="00483511"/>
    <w:rsid w:val="0049054B"/>
    <w:rsid w:val="004A1511"/>
    <w:rsid w:val="004C1B0D"/>
    <w:rsid w:val="004C35D0"/>
    <w:rsid w:val="005162C9"/>
    <w:rsid w:val="005446E9"/>
    <w:rsid w:val="0058070F"/>
    <w:rsid w:val="005C7BFE"/>
    <w:rsid w:val="00691F22"/>
    <w:rsid w:val="0069265A"/>
    <w:rsid w:val="006A4621"/>
    <w:rsid w:val="006C175E"/>
    <w:rsid w:val="006D5AD7"/>
    <w:rsid w:val="006E65CE"/>
    <w:rsid w:val="007045F8"/>
    <w:rsid w:val="00724A90"/>
    <w:rsid w:val="007329B9"/>
    <w:rsid w:val="0075376D"/>
    <w:rsid w:val="00791A98"/>
    <w:rsid w:val="007E69AE"/>
    <w:rsid w:val="00884C0E"/>
    <w:rsid w:val="00895660"/>
    <w:rsid w:val="008C4551"/>
    <w:rsid w:val="008F3260"/>
    <w:rsid w:val="008F7D5C"/>
    <w:rsid w:val="009B0AF2"/>
    <w:rsid w:val="009B17ED"/>
    <w:rsid w:val="009C0D48"/>
    <w:rsid w:val="009E39EA"/>
    <w:rsid w:val="00A047D1"/>
    <w:rsid w:val="00AA37D2"/>
    <w:rsid w:val="00AA7FD0"/>
    <w:rsid w:val="00B047C3"/>
    <w:rsid w:val="00B56298"/>
    <w:rsid w:val="00B732C3"/>
    <w:rsid w:val="00BB11A2"/>
    <w:rsid w:val="00BE43B7"/>
    <w:rsid w:val="00BF17CB"/>
    <w:rsid w:val="00BF47F4"/>
    <w:rsid w:val="00C11890"/>
    <w:rsid w:val="00C205B5"/>
    <w:rsid w:val="00C5109C"/>
    <w:rsid w:val="00C6198E"/>
    <w:rsid w:val="00C97585"/>
    <w:rsid w:val="00CC4544"/>
    <w:rsid w:val="00CE6A0F"/>
    <w:rsid w:val="00D15A68"/>
    <w:rsid w:val="00D255DA"/>
    <w:rsid w:val="00D70DF5"/>
    <w:rsid w:val="00D73E42"/>
    <w:rsid w:val="00DA1652"/>
    <w:rsid w:val="00DA6147"/>
    <w:rsid w:val="00DA67DA"/>
    <w:rsid w:val="00DC4EA7"/>
    <w:rsid w:val="00E107D2"/>
    <w:rsid w:val="00E23CC4"/>
    <w:rsid w:val="00E93259"/>
    <w:rsid w:val="00E93A97"/>
    <w:rsid w:val="00EF1E31"/>
    <w:rsid w:val="00F15CF9"/>
    <w:rsid w:val="00F56459"/>
    <w:rsid w:val="00FE7963"/>
    <w:rsid w:val="00FF34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8DD4"/>
  <w15:docId w15:val="{22ED5DF0-4228-470A-8918-5E3A1260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42" w:line="248" w:lineRule="auto"/>
      <w:ind w:left="1397" w:hanging="10"/>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19"/>
      <w:outlineLvl w:val="0"/>
    </w:pPr>
    <w:rPr>
      <w:rFonts w:ascii="Calibri" w:eastAsia="Calibri" w:hAnsi="Calibri" w:cs="Calibri"/>
      <w:color w:val="000000"/>
      <w:sz w:val="30"/>
    </w:rPr>
  </w:style>
  <w:style w:type="paragraph" w:styleId="Nadpis2">
    <w:name w:val="heading 2"/>
    <w:next w:val="Normln"/>
    <w:link w:val="Nadpis2Char"/>
    <w:uiPriority w:val="9"/>
    <w:unhideWhenUsed/>
    <w:qFormat/>
    <w:pPr>
      <w:keepNext/>
      <w:keepLines/>
      <w:spacing w:after="219" w:line="265" w:lineRule="auto"/>
      <w:ind w:left="68" w:hanging="10"/>
      <w:jc w:val="center"/>
      <w:outlineLvl w:val="1"/>
    </w:pPr>
    <w:rPr>
      <w:rFonts w:ascii="Calibri" w:eastAsia="Calibri" w:hAnsi="Calibri" w:cs="Calibri"/>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24"/>
    </w:rPr>
  </w:style>
  <w:style w:type="character" w:customStyle="1" w:styleId="Nadpis1Char">
    <w:name w:val="Nadpis 1 Char"/>
    <w:link w:val="Nadpis1"/>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7E69A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69AE"/>
    <w:rPr>
      <w:rFonts w:ascii="Segoe UI" w:eastAsia="Calibri" w:hAnsi="Segoe UI" w:cs="Segoe UI"/>
      <w:color w:val="000000"/>
      <w:sz w:val="18"/>
      <w:szCs w:val="18"/>
    </w:rPr>
  </w:style>
  <w:style w:type="paragraph" w:styleId="Odstavecseseznamem">
    <w:name w:val="List Paragraph"/>
    <w:basedOn w:val="Normln"/>
    <w:uiPriority w:val="34"/>
    <w:qFormat/>
    <w:rsid w:val="005162C9"/>
    <w:pPr>
      <w:ind w:left="720"/>
      <w:contextualSpacing/>
    </w:pPr>
  </w:style>
  <w:style w:type="character" w:styleId="Odkaznakoment">
    <w:name w:val="annotation reference"/>
    <w:basedOn w:val="Standardnpsmoodstavce"/>
    <w:uiPriority w:val="99"/>
    <w:semiHidden/>
    <w:unhideWhenUsed/>
    <w:rsid w:val="005162C9"/>
    <w:rPr>
      <w:sz w:val="16"/>
      <w:szCs w:val="16"/>
    </w:rPr>
  </w:style>
  <w:style w:type="paragraph" w:styleId="Textkomente">
    <w:name w:val="annotation text"/>
    <w:basedOn w:val="Normln"/>
    <w:link w:val="TextkomenteChar"/>
    <w:uiPriority w:val="99"/>
    <w:semiHidden/>
    <w:unhideWhenUsed/>
    <w:rsid w:val="005162C9"/>
    <w:pPr>
      <w:spacing w:line="240" w:lineRule="auto"/>
    </w:pPr>
    <w:rPr>
      <w:sz w:val="20"/>
      <w:szCs w:val="20"/>
    </w:rPr>
  </w:style>
  <w:style w:type="character" w:customStyle="1" w:styleId="TextkomenteChar">
    <w:name w:val="Text komentáře Char"/>
    <w:basedOn w:val="Standardnpsmoodstavce"/>
    <w:link w:val="Textkomente"/>
    <w:uiPriority w:val="99"/>
    <w:semiHidden/>
    <w:rsid w:val="005162C9"/>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5162C9"/>
    <w:rPr>
      <w:b/>
      <w:bCs/>
    </w:rPr>
  </w:style>
  <w:style w:type="character" w:customStyle="1" w:styleId="PedmtkomenteChar">
    <w:name w:val="Předmět komentáře Char"/>
    <w:basedOn w:val="TextkomenteChar"/>
    <w:link w:val="Pedmtkomente"/>
    <w:uiPriority w:val="99"/>
    <w:semiHidden/>
    <w:rsid w:val="005162C9"/>
    <w:rPr>
      <w:rFonts w:ascii="Calibri" w:eastAsia="Calibri" w:hAnsi="Calibri" w:cs="Calibri"/>
      <w:b/>
      <w:bCs/>
      <w:color w:val="000000"/>
      <w:sz w:val="20"/>
      <w:szCs w:val="20"/>
    </w:rPr>
  </w:style>
  <w:style w:type="paragraph" w:styleId="Zhlav">
    <w:name w:val="header"/>
    <w:basedOn w:val="Normln"/>
    <w:link w:val="ZhlavChar"/>
    <w:uiPriority w:val="99"/>
    <w:unhideWhenUsed/>
    <w:rsid w:val="00067EC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7EC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790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1277</Words>
  <Characters>7538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bhC224e 21b.2p.PS-20150409071756</vt:lpstr>
    </vt:vector>
  </TitlesOfParts>
  <Company>Krajský úřad Zlínského kraje</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bhC224e 21b.2p.PS-20150409071756</dc:title>
  <dc:subject/>
  <dc:creator>Kovaříková Zuzana</dc:creator>
  <cp:keywords/>
  <cp:lastModifiedBy>Lancevská Marina</cp:lastModifiedBy>
  <cp:revision>5</cp:revision>
  <dcterms:created xsi:type="dcterms:W3CDTF">2020-05-18T13:27:00Z</dcterms:created>
  <dcterms:modified xsi:type="dcterms:W3CDTF">2020-06-01T09:48:00Z</dcterms:modified>
</cp:coreProperties>
</file>