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C53" w:rsidRDefault="00EC71D0">
      <w:pPr>
        <w:spacing w:after="125"/>
        <w:ind w:left="269"/>
        <w:jc w:val="center"/>
      </w:pPr>
      <w:r>
        <w:rPr>
          <w:sz w:val="28"/>
        </w:rPr>
        <w:t>PŘEDÁVACÍ PROTOKOL</w:t>
      </w:r>
    </w:p>
    <w:p w:rsidR="00574C53" w:rsidRDefault="00EC71D0">
      <w:pPr>
        <w:spacing w:after="218" w:line="254" w:lineRule="auto"/>
        <w:ind w:left="153" w:hanging="10"/>
        <w:jc w:val="both"/>
      </w:pPr>
      <w:r>
        <w:t>Smluvní strany:</w:t>
      </w:r>
    </w:p>
    <w:p w:rsidR="00574C53" w:rsidRDefault="00EC71D0">
      <w:pPr>
        <w:spacing w:after="6" w:line="254" w:lineRule="auto"/>
        <w:ind w:left="153" w:hanging="10"/>
        <w:jc w:val="both"/>
      </w:pPr>
      <w:r>
        <w:t>Teplárna Kladno s.r.o.</w:t>
      </w:r>
    </w:p>
    <w:p w:rsidR="00574C53" w:rsidRDefault="00EC71D0">
      <w:pPr>
        <w:spacing w:after="6" w:line="254" w:lineRule="auto"/>
        <w:ind w:left="153" w:hanging="10"/>
        <w:jc w:val="both"/>
      </w:pPr>
      <w:r>
        <w:t>Dubská 257, 272 03 Kladno</w:t>
      </w:r>
    </w:p>
    <w:p w:rsidR="00574C53" w:rsidRDefault="00BC1947">
      <w:pPr>
        <w:spacing w:after="6" w:line="254" w:lineRule="auto"/>
        <w:ind w:left="153" w:hanging="10"/>
        <w:jc w:val="both"/>
      </w:pPr>
      <w:r>
        <w:rPr>
          <w:noProof/>
        </w:rPr>
        <w:t xml:space="preserve">IČ </w:t>
      </w:r>
      <w:r w:rsidR="00EC71D0">
        <w:t>26735865, DI</w:t>
      </w:r>
      <w:r>
        <w:t>Č</w:t>
      </w:r>
      <w:r w:rsidR="00EC71D0">
        <w:t xml:space="preserve"> CZ699003245</w:t>
      </w:r>
    </w:p>
    <w:p w:rsidR="00574C53" w:rsidRDefault="00EC71D0">
      <w:pPr>
        <w:spacing w:after="201" w:line="254" w:lineRule="auto"/>
        <w:ind w:left="153" w:right="2491" w:hanging="10"/>
        <w:jc w:val="both"/>
      </w:pPr>
      <w:r>
        <w:t xml:space="preserve">Zastoupená jednateli Ing. Milanem </w:t>
      </w:r>
      <w:proofErr w:type="spellStart"/>
      <w:r w:rsidR="00BC1947">
        <w:t>Pa</w:t>
      </w:r>
      <w:r>
        <w:t>jzlerem</w:t>
      </w:r>
      <w:proofErr w:type="spellEnd"/>
      <w:r>
        <w:t xml:space="preserve"> a Ing. Liborem </w:t>
      </w:r>
      <w:proofErr w:type="spellStart"/>
      <w:r>
        <w:t>Drybčákem</w:t>
      </w:r>
      <w:proofErr w:type="spellEnd"/>
      <w:r>
        <w:t xml:space="preserve"> (dále jen „Dárce”)</w:t>
      </w:r>
    </w:p>
    <w:p w:rsidR="00574C53" w:rsidRDefault="00EC71D0" w:rsidP="00711D4D">
      <w:pPr>
        <w:spacing w:after="120"/>
        <w:ind w:left="120"/>
      </w:pPr>
      <w:r>
        <w:rPr>
          <w:sz w:val="20"/>
        </w:rPr>
        <w:t>a</w:t>
      </w:r>
    </w:p>
    <w:p w:rsidR="00BC1947" w:rsidRDefault="00EC71D0" w:rsidP="00BC1947">
      <w:pPr>
        <w:spacing w:after="0" w:line="254" w:lineRule="auto"/>
        <w:ind w:left="153" w:right="5587" w:hanging="10"/>
        <w:jc w:val="both"/>
      </w:pPr>
      <w:r>
        <w:t xml:space="preserve">Zlínský kraj </w:t>
      </w:r>
    </w:p>
    <w:p w:rsidR="00BC1947" w:rsidRDefault="00EC71D0" w:rsidP="00BC1947">
      <w:pPr>
        <w:spacing w:after="0" w:line="254" w:lineRule="auto"/>
        <w:ind w:left="153" w:right="5587" w:hanging="10"/>
        <w:jc w:val="both"/>
      </w:pPr>
      <w:r>
        <w:t>sídlo: tř. T. Bati 21, 76190 Zlín</w:t>
      </w:r>
    </w:p>
    <w:p w:rsidR="00BC1947" w:rsidRDefault="00BC1947" w:rsidP="00BC1947">
      <w:pPr>
        <w:spacing w:after="0" w:line="254" w:lineRule="auto"/>
        <w:ind w:left="153" w:right="5587" w:hanging="10"/>
        <w:jc w:val="both"/>
      </w:pPr>
      <w:r>
        <w:t>IČO: 70891320</w:t>
      </w:r>
    </w:p>
    <w:p w:rsidR="00BC1947" w:rsidRDefault="00BC1947" w:rsidP="00BC1947">
      <w:pPr>
        <w:spacing w:after="0" w:line="254" w:lineRule="auto"/>
        <w:ind w:left="153" w:right="5587" w:hanging="10"/>
        <w:jc w:val="both"/>
      </w:pPr>
      <w:r>
        <w:t>D</w:t>
      </w:r>
      <w:r w:rsidR="00EC71D0">
        <w:t xml:space="preserve">IČ: CZ70891320 </w:t>
      </w:r>
    </w:p>
    <w:p w:rsidR="00BC1947" w:rsidRDefault="00BC1947" w:rsidP="00BC1947">
      <w:pPr>
        <w:spacing w:after="0" w:line="254" w:lineRule="auto"/>
        <w:ind w:left="153" w:right="5587" w:hanging="10"/>
        <w:jc w:val="both"/>
      </w:pPr>
      <w:r>
        <w:t>zastoupený: Jiřím Čunkem,</w:t>
      </w:r>
    </w:p>
    <w:p w:rsidR="00574C53" w:rsidRDefault="00EC71D0" w:rsidP="00BC1947">
      <w:pPr>
        <w:spacing w:after="245" w:line="254" w:lineRule="auto"/>
        <w:ind w:left="153" w:right="5499" w:hanging="10"/>
        <w:jc w:val="both"/>
      </w:pPr>
      <w:r>
        <w:t>hejtmanem</w:t>
      </w:r>
      <w:r w:rsidR="00BC1947">
        <w:t xml:space="preserve"> </w:t>
      </w:r>
      <w:r>
        <w:t>(dále jen „obdarovaný”)</w:t>
      </w:r>
    </w:p>
    <w:p w:rsidR="00574C53" w:rsidRDefault="00EC71D0">
      <w:pPr>
        <w:spacing w:after="251" w:line="265" w:lineRule="auto"/>
        <w:ind w:left="106" w:hanging="10"/>
        <w:jc w:val="center"/>
      </w:pPr>
      <w:r>
        <w:t>sepisují níže uvedeného dne, měsíce a roku tento předávac</w:t>
      </w:r>
      <w:r w:rsidR="00BC1947">
        <w:t>í</w:t>
      </w:r>
      <w:r>
        <w:t xml:space="preserve"> protokol (dále Jen „Protoko</w:t>
      </w:r>
      <w:r w:rsidR="00BC1947">
        <w:t>l“</w:t>
      </w:r>
      <w:r>
        <w:t>):</w:t>
      </w:r>
    </w:p>
    <w:p w:rsidR="00574C53" w:rsidRDefault="00EC71D0">
      <w:pPr>
        <w:spacing w:after="37" w:line="265" w:lineRule="auto"/>
        <w:ind w:left="1251" w:right="1039" w:hanging="10"/>
        <w:jc w:val="center"/>
      </w:pPr>
      <w:r>
        <w:t>I. Úvodní ustanovení</w:t>
      </w:r>
      <w:r w:rsidR="00BC1947">
        <w:t xml:space="preserve"> </w:t>
      </w:r>
      <w:r>
        <w:rPr>
          <w:noProof/>
        </w:rPr>
        <w:drawing>
          <wp:inline distT="0" distB="0" distL="0" distR="0">
            <wp:extent cx="15240" cy="21342"/>
            <wp:effectExtent l="0" t="0" r="0" b="0"/>
            <wp:docPr id="1990" name="Picture 19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" name="Picture 19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C53" w:rsidRDefault="00EC71D0">
      <w:pPr>
        <w:numPr>
          <w:ilvl w:val="0"/>
          <w:numId w:val="1"/>
        </w:numPr>
        <w:spacing w:after="137" w:line="229" w:lineRule="auto"/>
        <w:ind w:hanging="375"/>
        <w:jc w:val="both"/>
      </w:pPr>
      <w:r>
        <w:rPr>
          <w:sz w:val="20"/>
        </w:rPr>
        <w:t xml:space="preserve">Dárce a Obdarovaný prohlašují, </w:t>
      </w:r>
      <w:r w:rsidR="00BC1947">
        <w:rPr>
          <w:sz w:val="20"/>
        </w:rPr>
        <w:t xml:space="preserve">že mezi sebou v souladu s </w:t>
      </w:r>
      <w:proofErr w:type="spellStart"/>
      <w:r w:rsidR="00BC1947">
        <w:rPr>
          <w:sz w:val="20"/>
        </w:rPr>
        <w:t>ust</w:t>
      </w:r>
      <w:proofErr w:type="spellEnd"/>
      <w:r w:rsidR="00BC1947">
        <w:rPr>
          <w:sz w:val="20"/>
        </w:rPr>
        <w:t>. §</w:t>
      </w:r>
      <w:r>
        <w:rPr>
          <w:sz w:val="20"/>
        </w:rPr>
        <w:t xml:space="preserve"> 2055 a násl. zákona č. 89/2012 Sb., občanského zákoníku, ve znění pozdějších předpisů, uzavřeli dne 28. března 2020 ústn</w:t>
      </w:r>
      <w:r w:rsidR="00BC1947">
        <w:rPr>
          <w:sz w:val="20"/>
        </w:rPr>
        <w:t>í</w:t>
      </w:r>
      <w:r>
        <w:rPr>
          <w:sz w:val="20"/>
        </w:rPr>
        <w:t xml:space="preserve"> darovací smlouvu (dále jen „Smlouva”), na základě které se Dárce zavázal darovat Obdarovanému ochranné pomůcky blíže specifikované v čl. </w:t>
      </w:r>
      <w:r w:rsidR="00BC1947">
        <w:rPr>
          <w:sz w:val="20"/>
        </w:rPr>
        <w:t>II</w:t>
      </w:r>
      <w:r>
        <w:rPr>
          <w:sz w:val="20"/>
        </w:rPr>
        <w:t>. tohoto Protokolu (dále jen „Dar</w:t>
      </w:r>
      <w:r w:rsidR="00BC1947">
        <w:rPr>
          <w:sz w:val="20"/>
        </w:rPr>
        <w:t>“</w:t>
      </w:r>
      <w:r>
        <w:rPr>
          <w:sz w:val="20"/>
        </w:rPr>
        <w:t>).</w:t>
      </w:r>
    </w:p>
    <w:p w:rsidR="00574C53" w:rsidRPr="00BC1947" w:rsidRDefault="00EC71D0" w:rsidP="00711D4D">
      <w:pPr>
        <w:numPr>
          <w:ilvl w:val="0"/>
          <w:numId w:val="1"/>
        </w:numPr>
        <w:spacing w:after="360" w:line="229" w:lineRule="auto"/>
        <w:ind w:hanging="375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6867145</wp:posOffset>
            </wp:positionH>
            <wp:positionV relativeFrom="page">
              <wp:posOffset>323180</wp:posOffset>
            </wp:positionV>
            <wp:extent cx="307848" cy="1009176"/>
            <wp:effectExtent l="0" t="0" r="0" b="0"/>
            <wp:wrapSquare wrapText="bothSides"/>
            <wp:docPr id="2311" name="Picture 2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1" name="Picture 23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7848" cy="1009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Dárce a Obdarovaný prohlašují, že účelem poskytnutí Daru je ochrana zdraví v souvislosti s epidemiologickou situací v ČR (š</w:t>
      </w:r>
      <w:r w:rsidR="00BC1947">
        <w:rPr>
          <w:sz w:val="20"/>
        </w:rPr>
        <w:t>í</w:t>
      </w:r>
      <w:r>
        <w:rPr>
          <w:sz w:val="20"/>
        </w:rPr>
        <w:t>řen</w:t>
      </w:r>
      <w:r w:rsidR="00BC1947">
        <w:rPr>
          <w:sz w:val="20"/>
        </w:rPr>
        <w:t>í</w:t>
      </w:r>
      <w:r>
        <w:rPr>
          <w:sz w:val="20"/>
        </w:rPr>
        <w:t xml:space="preserve"> onemocněn</w:t>
      </w:r>
      <w:r w:rsidR="00BC1947">
        <w:rPr>
          <w:sz w:val="20"/>
        </w:rPr>
        <w:t>í</w:t>
      </w:r>
      <w:r>
        <w:rPr>
          <w:sz w:val="20"/>
        </w:rPr>
        <w:t xml:space="preserve"> Covid-19).</w:t>
      </w:r>
    </w:p>
    <w:p w:rsidR="00BC1947" w:rsidRDefault="00BC1947" w:rsidP="00BC1947">
      <w:pPr>
        <w:spacing w:after="120" w:line="229" w:lineRule="auto"/>
        <w:ind w:left="4248"/>
        <w:jc w:val="both"/>
      </w:pPr>
      <w:r>
        <w:rPr>
          <w:sz w:val="20"/>
        </w:rPr>
        <w:t>II.</w:t>
      </w:r>
    </w:p>
    <w:p w:rsidR="00574C53" w:rsidRDefault="00EC71D0">
      <w:pPr>
        <w:spacing w:after="135"/>
        <w:ind w:left="29"/>
        <w:jc w:val="center"/>
      </w:pPr>
      <w:r>
        <w:rPr>
          <w:sz w:val="20"/>
        </w:rPr>
        <w:t>Specifikace Daru</w:t>
      </w:r>
    </w:p>
    <w:p w:rsidR="00574C53" w:rsidRDefault="00EC71D0">
      <w:pPr>
        <w:tabs>
          <w:tab w:val="center" w:pos="4428"/>
        </w:tabs>
        <w:spacing w:after="25" w:line="229" w:lineRule="auto"/>
      </w:pPr>
      <w:r>
        <w:rPr>
          <w:sz w:val="20"/>
        </w:rPr>
        <w:t>1.</w:t>
      </w:r>
      <w:r>
        <w:rPr>
          <w:sz w:val="20"/>
        </w:rPr>
        <w:tab/>
        <w:t>Dárce a Obdarovaný prohlašují, že předmět Daru dle Smlouvy tvoří následu</w:t>
      </w:r>
      <w:r w:rsidR="00BC1947">
        <w:rPr>
          <w:sz w:val="20"/>
        </w:rPr>
        <w:t>jící</w:t>
      </w:r>
      <w:r>
        <w:rPr>
          <w:sz w:val="20"/>
        </w:rPr>
        <w:t xml:space="preserve"> ochranné pomůcky:</w:t>
      </w:r>
    </w:p>
    <w:tbl>
      <w:tblPr>
        <w:tblStyle w:val="TableGrid"/>
        <w:tblW w:w="8533" w:type="dxa"/>
        <w:tblInd w:w="407" w:type="dxa"/>
        <w:tblCellMar>
          <w:top w:w="27" w:type="dxa"/>
          <w:left w:w="92" w:type="dxa"/>
          <w:right w:w="115" w:type="dxa"/>
        </w:tblCellMar>
        <w:tblLook w:val="04A0" w:firstRow="1" w:lastRow="0" w:firstColumn="1" w:lastColumn="0" w:noHBand="0" w:noVBand="1"/>
      </w:tblPr>
      <w:tblGrid>
        <w:gridCol w:w="3005"/>
        <w:gridCol w:w="1200"/>
        <w:gridCol w:w="2176"/>
        <w:gridCol w:w="2152"/>
      </w:tblGrid>
      <w:tr w:rsidR="00574C53">
        <w:trPr>
          <w:trHeight w:val="514"/>
        </w:trPr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C53" w:rsidRDefault="00EC71D0">
            <w:pPr>
              <w:ind w:left="35"/>
              <w:jc w:val="center"/>
            </w:pPr>
            <w:r>
              <w:t>Druh ochranné pomůcky: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C53" w:rsidRDefault="00EC71D0">
            <w:pPr>
              <w:ind w:left="38"/>
            </w:pPr>
            <w:r>
              <w:t>Počet kusů:</w:t>
            </w:r>
          </w:p>
        </w:tc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C53" w:rsidRDefault="00EC71D0">
            <w:pPr>
              <w:ind w:left="29"/>
              <w:jc w:val="center"/>
            </w:pPr>
            <w:r>
              <w:t>Hodnota Daru</w:t>
            </w:r>
          </w:p>
          <w:p w:rsidR="00574C53" w:rsidRDefault="00EC71D0">
            <w:pPr>
              <w:ind w:right="34"/>
              <w:jc w:val="center"/>
            </w:pPr>
            <w:r>
              <w:rPr>
                <w:sz w:val="24"/>
              </w:rPr>
              <w:t>(v Kč za 1 kus</w:t>
            </w:r>
            <w:r w:rsidR="00BC1947">
              <w:rPr>
                <w:sz w:val="24"/>
              </w:rPr>
              <w:t>)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C53" w:rsidRDefault="00EC71D0">
            <w:pPr>
              <w:ind w:left="11"/>
              <w:jc w:val="center"/>
            </w:pPr>
            <w:r>
              <w:t>Hodnota Daru</w:t>
            </w:r>
          </w:p>
          <w:p w:rsidR="00574C53" w:rsidRDefault="00EC71D0">
            <w:pPr>
              <w:ind w:left="2"/>
              <w:jc w:val="center"/>
            </w:pPr>
            <w:r>
              <w:rPr>
                <w:sz w:val="20"/>
              </w:rPr>
              <w:t>(v Kč celkem)</w:t>
            </w:r>
          </w:p>
        </w:tc>
      </w:tr>
      <w:tr w:rsidR="00574C53">
        <w:trPr>
          <w:trHeight w:val="264"/>
        </w:trPr>
        <w:tc>
          <w:tcPr>
            <w:tcW w:w="3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C53" w:rsidRDefault="00EC71D0" w:rsidP="00BC1947">
            <w:pPr>
              <w:ind w:left="14"/>
            </w:pPr>
            <w:r>
              <w:t>Res</w:t>
            </w:r>
            <w:r w:rsidR="00BC1947">
              <w:t>p</w:t>
            </w:r>
            <w:r>
              <w:t>irátor FFP2</w:t>
            </w:r>
          </w:p>
        </w:tc>
        <w:tc>
          <w:tcPr>
            <w:tcW w:w="1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C53" w:rsidRDefault="00EC71D0">
            <w:r>
              <w:t>2 500</w:t>
            </w:r>
          </w:p>
        </w:tc>
        <w:tc>
          <w:tcPr>
            <w:tcW w:w="2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C53" w:rsidRDefault="00EC71D0">
            <w:pPr>
              <w:ind w:left="5"/>
            </w:pPr>
            <w:r>
              <w:rPr>
                <w:sz w:val="20"/>
              </w:rPr>
              <w:t>46,46</w:t>
            </w:r>
          </w:p>
        </w:tc>
        <w:tc>
          <w:tcPr>
            <w:tcW w:w="21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4C53" w:rsidRDefault="00EC71D0">
            <w:pPr>
              <w:ind w:left="13"/>
            </w:pPr>
            <w:r>
              <w:t>116 150</w:t>
            </w:r>
          </w:p>
        </w:tc>
      </w:tr>
    </w:tbl>
    <w:p w:rsidR="00BC1947" w:rsidRDefault="00BC1947" w:rsidP="00711D4D">
      <w:pPr>
        <w:spacing w:after="0" w:line="265" w:lineRule="auto"/>
        <w:ind w:left="3540" w:right="1250" w:firstLine="708"/>
      </w:pPr>
      <w:r>
        <w:t>III.</w:t>
      </w:r>
    </w:p>
    <w:p w:rsidR="00574C53" w:rsidRDefault="00EC71D0">
      <w:pPr>
        <w:spacing w:after="251" w:line="265" w:lineRule="auto"/>
        <w:ind w:left="1251" w:right="1250" w:hanging="10"/>
        <w:jc w:val="center"/>
      </w:pPr>
      <w:r>
        <w:t>Potvrzen</w:t>
      </w:r>
      <w:r w:rsidR="00BC1947">
        <w:t>í</w:t>
      </w:r>
      <w:r>
        <w:t xml:space="preserve"> o poskytnutí Daru a závěrečná ustanovení</w:t>
      </w:r>
    </w:p>
    <w:p w:rsidR="00574C53" w:rsidRDefault="00EC71D0">
      <w:pPr>
        <w:numPr>
          <w:ilvl w:val="0"/>
          <w:numId w:val="2"/>
        </w:numPr>
        <w:spacing w:after="138" w:line="254" w:lineRule="auto"/>
        <w:ind w:hanging="374"/>
        <w:jc w:val="both"/>
      </w:pPr>
      <w:r>
        <w:t xml:space="preserve">Obdarovaný níže uvedeným podpisem tohoto Protokolu potvrzuje, že Dar specifikovaný v odst. 1 čl. </w:t>
      </w:r>
      <w:r w:rsidR="00BC1947">
        <w:t>II</w:t>
      </w:r>
      <w:r>
        <w:t xml:space="preserve">. tohoto Protokolu od Dárce fyzicky převzal dne </w:t>
      </w:r>
      <w:proofErr w:type="gramStart"/>
      <w:r>
        <w:t>23.4.2020</w:t>
      </w:r>
      <w:proofErr w:type="gramEnd"/>
      <w:r>
        <w:t>.</w:t>
      </w:r>
    </w:p>
    <w:p w:rsidR="00574C53" w:rsidRDefault="00EC71D0">
      <w:pPr>
        <w:numPr>
          <w:ilvl w:val="0"/>
          <w:numId w:val="2"/>
        </w:numPr>
        <w:spacing w:after="358" w:line="254" w:lineRule="auto"/>
        <w:ind w:hanging="374"/>
        <w:jc w:val="both"/>
      </w:pPr>
      <w:r>
        <w:t>Tento Protokol je vyhotoven ve dvou stejnopisech s platností originálu, z nichž D</w:t>
      </w:r>
      <w:r w:rsidR="00BC1947">
        <w:t>árce a Obdarovaný obdrží každý j</w:t>
      </w:r>
      <w:r>
        <w:t>eden stejnopis tohoto Protokolu.</w:t>
      </w:r>
    </w:p>
    <w:p w:rsidR="00711D4D" w:rsidRDefault="00711D4D" w:rsidP="00711D4D">
      <w:pPr>
        <w:spacing w:after="358" w:line="254" w:lineRule="auto"/>
        <w:ind w:left="379"/>
        <w:jc w:val="both"/>
      </w:pPr>
      <w:r>
        <w:t xml:space="preserve">Ve Zlíně dne </w:t>
      </w:r>
      <w:proofErr w:type="gramStart"/>
      <w:r>
        <w:t>23.4.2020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>Ve Zlíně dne 23.4.2020</w:t>
      </w:r>
    </w:p>
    <w:p w:rsidR="00711D4D" w:rsidRDefault="00711D4D" w:rsidP="00711D4D">
      <w:pPr>
        <w:spacing w:after="358" w:line="254" w:lineRule="auto"/>
        <w:ind w:left="379"/>
        <w:jc w:val="both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711D4D" w:rsidRDefault="00711D4D" w:rsidP="000310A3">
      <w:pPr>
        <w:spacing w:after="358" w:line="254" w:lineRule="auto"/>
        <w:ind w:left="379"/>
        <w:jc w:val="both"/>
      </w:pPr>
      <w:r>
        <w:t>Dárce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Obdarovaný</w:t>
      </w:r>
      <w:bookmarkStart w:id="0" w:name="_GoBack"/>
      <w:bookmarkEnd w:id="0"/>
    </w:p>
    <w:sectPr w:rsidR="00711D4D">
      <w:pgSz w:w="11904" w:h="16834"/>
      <w:pgMar w:top="1440" w:right="1762" w:bottom="1440" w:left="128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E18B1"/>
    <w:multiLevelType w:val="hybridMultilevel"/>
    <w:tmpl w:val="D25EE924"/>
    <w:lvl w:ilvl="0" w:tplc="8FE4BE20">
      <w:start w:val="1"/>
      <w:numFmt w:val="decimal"/>
      <w:lvlText w:val="%1."/>
      <w:lvlJc w:val="left"/>
      <w:pPr>
        <w:ind w:left="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AA539E">
      <w:start w:val="1"/>
      <w:numFmt w:val="lowerLetter"/>
      <w:lvlText w:val="%2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AD550">
      <w:start w:val="1"/>
      <w:numFmt w:val="lowerRoman"/>
      <w:lvlText w:val="%3"/>
      <w:lvlJc w:val="left"/>
      <w:pPr>
        <w:ind w:left="1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8411C6">
      <w:start w:val="1"/>
      <w:numFmt w:val="decimal"/>
      <w:lvlText w:val="%4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2CD8EE">
      <w:start w:val="1"/>
      <w:numFmt w:val="lowerLetter"/>
      <w:lvlText w:val="%5"/>
      <w:lvlJc w:val="left"/>
      <w:pPr>
        <w:ind w:left="3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A20E68">
      <w:start w:val="1"/>
      <w:numFmt w:val="lowerRoman"/>
      <w:lvlText w:val="%6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4CA734">
      <w:start w:val="1"/>
      <w:numFmt w:val="decimal"/>
      <w:lvlText w:val="%7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CAEF9E">
      <w:start w:val="1"/>
      <w:numFmt w:val="lowerLetter"/>
      <w:lvlText w:val="%8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F88972">
      <w:start w:val="1"/>
      <w:numFmt w:val="lowerRoman"/>
      <w:lvlText w:val="%9"/>
      <w:lvlJc w:val="left"/>
      <w:pPr>
        <w:ind w:left="6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8938B9"/>
    <w:multiLevelType w:val="hybridMultilevel"/>
    <w:tmpl w:val="BEFC49E0"/>
    <w:lvl w:ilvl="0" w:tplc="7F60F84C">
      <w:start w:val="1"/>
      <w:numFmt w:val="decimal"/>
      <w:lvlText w:val="%1."/>
      <w:lvlJc w:val="left"/>
      <w:pPr>
        <w:ind w:left="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12F73A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FA0922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24840A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54EBFC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140F80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DC4350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6DFD0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047FB2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53"/>
    <w:rsid w:val="000310A3"/>
    <w:rsid w:val="00574C53"/>
    <w:rsid w:val="00711D4D"/>
    <w:rsid w:val="00BC1947"/>
    <w:rsid w:val="00EC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754893-DAA4-4B60-9EB0-C87A2A6C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BC1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bh C308 2120052512390</vt:lpstr>
    </vt:vector>
  </TitlesOfParts>
  <Company>Krajský úřad Zlínského kraje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 C308 2120052512390</dc:title>
  <dc:subject/>
  <dc:creator>Trnovcová Gabriela</dc:creator>
  <cp:keywords/>
  <cp:lastModifiedBy>Trnovcová Gabriela</cp:lastModifiedBy>
  <cp:revision>4</cp:revision>
  <dcterms:created xsi:type="dcterms:W3CDTF">2020-05-25T13:49:00Z</dcterms:created>
  <dcterms:modified xsi:type="dcterms:W3CDTF">2020-06-01T09:31:00Z</dcterms:modified>
</cp:coreProperties>
</file>