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1A33" w14:textId="77777777" w:rsidR="003D4BD4" w:rsidRPr="00D34F3C" w:rsidRDefault="00F27885" w:rsidP="003D4BD4">
      <w:pPr>
        <w:rPr>
          <w:rFonts w:ascii="Arial" w:hAnsi="Arial"/>
          <w:sz w:val="24"/>
        </w:rPr>
      </w:pPr>
      <w:bookmarkStart w:id="0" w:name="_GoBack"/>
      <w:bookmarkEnd w:id="0"/>
      <w:r w:rsidRPr="00D34F3C">
        <w:rPr>
          <w:rFonts w:cs="Arial"/>
          <w:color w:val="FF0000"/>
          <w:sz w:val="24"/>
          <w:szCs w:val="24"/>
        </w:rPr>
        <w:t xml:space="preserve">  </w:t>
      </w:r>
      <w:r w:rsidR="003D4BD4" w:rsidRPr="00D34F3C">
        <w:rPr>
          <w:rFonts w:ascii="Arial" w:hAnsi="Arial"/>
          <w:sz w:val="24"/>
        </w:rPr>
        <w:t>Číslo objednatele:</w:t>
      </w:r>
      <w:r w:rsidR="00383E8F">
        <w:rPr>
          <w:rFonts w:ascii="Arial" w:hAnsi="Arial"/>
          <w:sz w:val="24"/>
        </w:rPr>
        <w:t xml:space="preserve">           </w:t>
      </w:r>
      <w:r w:rsidR="003D4BD4" w:rsidRPr="00D34F3C">
        <w:rPr>
          <w:rFonts w:ascii="Arial" w:hAnsi="Arial"/>
          <w:sz w:val="24"/>
        </w:rPr>
        <w:t xml:space="preserve">                                                     Číslo zhotovitele: </w:t>
      </w:r>
      <w:r w:rsidR="00383E8F">
        <w:rPr>
          <w:rFonts w:ascii="Arial" w:hAnsi="Arial"/>
          <w:sz w:val="24"/>
        </w:rPr>
        <w:t>2</w:t>
      </w:r>
      <w:r w:rsidR="003D4BD4" w:rsidRPr="00D34F3C">
        <w:rPr>
          <w:rFonts w:ascii="Arial" w:hAnsi="Arial"/>
          <w:sz w:val="24"/>
        </w:rPr>
        <w:t>/</w:t>
      </w:r>
      <w:r w:rsidR="00383E8F">
        <w:rPr>
          <w:rFonts w:ascii="Arial" w:hAnsi="Arial"/>
          <w:sz w:val="24"/>
        </w:rPr>
        <w:t>20</w:t>
      </w:r>
    </w:p>
    <w:p w14:paraId="0C0CEB5A" w14:textId="77777777" w:rsidR="003D4BD4" w:rsidRPr="00D34F3C" w:rsidRDefault="003D4BD4" w:rsidP="003D4BD4">
      <w:pPr>
        <w:rPr>
          <w:rFonts w:ascii="Arial" w:hAnsi="Arial"/>
          <w:sz w:val="24"/>
        </w:rPr>
      </w:pPr>
    </w:p>
    <w:p w14:paraId="66AD807C" w14:textId="77777777" w:rsidR="003D4BD4" w:rsidRPr="00D34F3C" w:rsidRDefault="003D4BD4" w:rsidP="003D4BD4">
      <w:pPr>
        <w:rPr>
          <w:rFonts w:ascii="Arial" w:hAnsi="Arial"/>
          <w:sz w:val="24"/>
        </w:rPr>
      </w:pPr>
    </w:p>
    <w:p w14:paraId="2926F601" w14:textId="77777777" w:rsidR="003D4BD4" w:rsidRPr="00D34F3C" w:rsidRDefault="003D4BD4" w:rsidP="003D4BD4">
      <w:pPr>
        <w:rPr>
          <w:rFonts w:ascii="Arial" w:hAnsi="Arial"/>
          <w:sz w:val="24"/>
        </w:rPr>
      </w:pPr>
    </w:p>
    <w:p w14:paraId="56B85FDA" w14:textId="77777777" w:rsidR="003D4BD4" w:rsidRPr="00D34F3C" w:rsidRDefault="003D4BD4" w:rsidP="003D4BD4">
      <w:pPr>
        <w:pStyle w:val="Nadpis1"/>
        <w:jc w:val="center"/>
        <w:rPr>
          <w:b/>
          <w:bCs/>
          <w:sz w:val="36"/>
          <w:szCs w:val="36"/>
        </w:rPr>
      </w:pPr>
      <w:r w:rsidRPr="00D34F3C">
        <w:rPr>
          <w:b/>
          <w:bCs/>
          <w:sz w:val="36"/>
          <w:szCs w:val="36"/>
        </w:rPr>
        <w:t xml:space="preserve">SMLOUVA O DÍLO </w:t>
      </w:r>
    </w:p>
    <w:p w14:paraId="7A41FFB7" w14:textId="77777777" w:rsidR="003D4BD4" w:rsidRPr="00D34F3C" w:rsidRDefault="003D4BD4" w:rsidP="003D4BD4">
      <w:pPr>
        <w:pBdr>
          <w:bottom w:val="single" w:sz="4" w:space="1" w:color="auto"/>
        </w:pBdr>
        <w:jc w:val="both"/>
        <w:rPr>
          <w:rFonts w:ascii="Arial" w:hAnsi="Arial"/>
          <w:b/>
          <w:sz w:val="24"/>
        </w:rPr>
      </w:pPr>
    </w:p>
    <w:p w14:paraId="50FC014C" w14:textId="77777777" w:rsidR="003D4BD4" w:rsidRPr="00D34F3C" w:rsidRDefault="003D4BD4" w:rsidP="003D4BD4"/>
    <w:p w14:paraId="6ECA9726" w14:textId="77777777" w:rsidR="003D4BD4" w:rsidRPr="00D34F3C" w:rsidRDefault="003D4BD4" w:rsidP="003D4BD4">
      <w:pPr>
        <w:jc w:val="center"/>
        <w:rPr>
          <w:rFonts w:ascii="Arial" w:hAnsi="Arial" w:cs="Arial"/>
          <w:b/>
          <w:sz w:val="32"/>
          <w:szCs w:val="32"/>
        </w:rPr>
      </w:pPr>
    </w:p>
    <w:p w14:paraId="6D158523" w14:textId="77777777" w:rsidR="003D4BD4" w:rsidRPr="00D34F3C" w:rsidRDefault="003D4BD4" w:rsidP="003D4BD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D34F3C">
        <w:rPr>
          <w:rFonts w:ascii="Arial" w:hAnsi="Arial" w:cs="Arial"/>
          <w:b/>
          <w:i/>
          <w:sz w:val="32"/>
          <w:szCs w:val="32"/>
        </w:rPr>
        <w:t xml:space="preserve">NA </w:t>
      </w:r>
      <w:r w:rsidR="00D34F3C" w:rsidRPr="00D34F3C">
        <w:rPr>
          <w:rFonts w:ascii="Arial" w:hAnsi="Arial" w:cs="Arial"/>
          <w:b/>
          <w:i/>
          <w:sz w:val="32"/>
          <w:szCs w:val="32"/>
        </w:rPr>
        <w:t>AUTORSKÝ DOZOR</w:t>
      </w:r>
    </w:p>
    <w:p w14:paraId="6DA18520" w14:textId="77777777" w:rsidR="003D4BD4" w:rsidRPr="00D34F3C" w:rsidRDefault="003D4BD4" w:rsidP="003D4BD4">
      <w:pPr>
        <w:jc w:val="center"/>
        <w:rPr>
          <w:rFonts w:ascii="Arial" w:hAnsi="Arial" w:cs="Arial"/>
          <w:b/>
          <w:sz w:val="32"/>
          <w:szCs w:val="32"/>
        </w:rPr>
      </w:pPr>
    </w:p>
    <w:p w14:paraId="687D0EBD" w14:textId="77777777" w:rsidR="003D4BD4" w:rsidRPr="00D34F3C" w:rsidRDefault="003D4BD4" w:rsidP="003D4BD4">
      <w:pPr>
        <w:pStyle w:val="Nadpis9"/>
        <w:pBdr>
          <w:bottom w:val="single" w:sz="6" w:space="1" w:color="auto"/>
        </w:pBdr>
        <w:rPr>
          <w:rFonts w:cs="Arial"/>
          <w:i/>
          <w:sz w:val="32"/>
          <w:szCs w:val="32"/>
        </w:rPr>
      </w:pPr>
      <w:r w:rsidRPr="00D34F3C">
        <w:rPr>
          <w:rFonts w:cs="Arial"/>
          <w:i/>
          <w:sz w:val="32"/>
          <w:szCs w:val="32"/>
        </w:rPr>
        <w:t>NA AKCI</w:t>
      </w:r>
    </w:p>
    <w:p w14:paraId="20AB5B14" w14:textId="77777777" w:rsidR="003D4BD4" w:rsidRPr="00D34F3C" w:rsidRDefault="003D4BD4" w:rsidP="003D4BD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8D1CFC0" w14:textId="77777777" w:rsidR="002F133D" w:rsidRPr="00D34F3C" w:rsidRDefault="002F133D" w:rsidP="002F133D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D34F3C">
        <w:rPr>
          <w:rFonts w:ascii="Arial" w:hAnsi="Arial" w:cs="Arial"/>
          <w:b/>
          <w:sz w:val="32"/>
          <w:szCs w:val="32"/>
        </w:rPr>
        <w:t>„Revitalizace objektů školy – DM Vinaři“</w:t>
      </w:r>
    </w:p>
    <w:p w14:paraId="541BEF83" w14:textId="77777777" w:rsidR="00AD7263" w:rsidRPr="00D34F3C" w:rsidRDefault="00AD7263" w:rsidP="003D4BD4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4EC04A9B" w14:textId="77777777" w:rsidR="003D4BD4" w:rsidRPr="00D34F3C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14:paraId="41FB0A3B" w14:textId="77777777" w:rsidR="003D4BD4" w:rsidRPr="00D34F3C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14:paraId="56C43ED1" w14:textId="77777777" w:rsidR="003D4BD4" w:rsidRPr="00D34F3C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14:paraId="41AAB968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b/>
          <w:sz w:val="24"/>
          <w:szCs w:val="24"/>
        </w:rPr>
        <w:t xml:space="preserve">1. </w:t>
      </w:r>
      <w:r w:rsidR="00D55A52">
        <w:rPr>
          <w:rFonts w:ascii="Arial" w:hAnsi="Arial" w:cs="Arial"/>
          <w:b/>
          <w:caps/>
          <w:sz w:val="24"/>
          <w:szCs w:val="24"/>
          <w:u w:val="single"/>
        </w:rPr>
        <w:t>OBJEDNA</w:t>
      </w:r>
      <w:r w:rsidRPr="00D34F3C">
        <w:rPr>
          <w:rFonts w:ascii="Arial" w:hAnsi="Arial" w:cs="Arial"/>
          <w:b/>
          <w:caps/>
          <w:sz w:val="24"/>
          <w:szCs w:val="24"/>
          <w:u w:val="single"/>
        </w:rPr>
        <w:t>tel</w:t>
      </w:r>
      <w:r w:rsidRPr="00D34F3C">
        <w:rPr>
          <w:rFonts w:ascii="Arial" w:hAnsi="Arial" w:cs="Arial"/>
          <w:b/>
          <w:sz w:val="24"/>
          <w:szCs w:val="24"/>
        </w:rPr>
        <w:t>:</w:t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Střední škola gastronomie, hotelnictví a lesnictví Bzenec</w:t>
      </w:r>
      <w:r w:rsidR="00D34F3C">
        <w:rPr>
          <w:rFonts w:ascii="Arial" w:hAnsi="Arial" w:cs="Arial"/>
          <w:sz w:val="24"/>
          <w:szCs w:val="24"/>
        </w:rPr>
        <w:t>,</w:t>
      </w:r>
    </w:p>
    <w:p w14:paraId="4D97B0AF" w14:textId="77777777" w:rsidR="002F133D" w:rsidRPr="00D34F3C" w:rsidRDefault="002F133D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příspěvková organizace</w:t>
      </w:r>
    </w:p>
    <w:p w14:paraId="4F62049D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náměstí Svobody 318, 696 81 Bzenec</w:t>
      </w:r>
    </w:p>
    <w:p w14:paraId="7E57C91B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IČ 00053 155</w:t>
      </w:r>
    </w:p>
    <w:p w14:paraId="08CB1B5B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</w:p>
    <w:p w14:paraId="72E51FFD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 xml:space="preserve">statutární zástupce </w:t>
      </w:r>
    </w:p>
    <w:p w14:paraId="5B091403" w14:textId="77777777" w:rsidR="003D4BD4" w:rsidRPr="00D34F3C" w:rsidRDefault="00D55A52" w:rsidP="003D4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</w:t>
      </w:r>
      <w:r w:rsidR="003D4BD4" w:rsidRPr="00D34F3C">
        <w:rPr>
          <w:rFonts w:ascii="Arial" w:hAnsi="Arial" w:cs="Arial"/>
          <w:sz w:val="24"/>
          <w:szCs w:val="24"/>
        </w:rPr>
        <w:t>tele</w:t>
      </w:r>
      <w:r w:rsidR="003D4BD4" w:rsidRPr="00D34F3C">
        <w:rPr>
          <w:rFonts w:ascii="Arial" w:hAnsi="Arial" w:cs="Arial"/>
          <w:sz w:val="24"/>
          <w:szCs w:val="24"/>
        </w:rPr>
        <w:tab/>
      </w:r>
      <w:r w:rsidR="003D4BD4" w:rsidRPr="00D34F3C">
        <w:rPr>
          <w:rFonts w:ascii="Arial" w:hAnsi="Arial" w:cs="Arial"/>
          <w:sz w:val="24"/>
          <w:szCs w:val="24"/>
        </w:rPr>
        <w:tab/>
      </w:r>
      <w:r w:rsidR="003D4BD4" w:rsidRPr="00D34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D4BD4" w:rsidRPr="00D34F3C">
        <w:rPr>
          <w:rFonts w:ascii="Arial" w:hAnsi="Arial" w:cs="Arial"/>
          <w:sz w:val="24"/>
          <w:szCs w:val="24"/>
        </w:rPr>
        <w:t xml:space="preserve"> Mgr. Libor Marčík, </w:t>
      </w:r>
      <w:r w:rsidR="00383E8F">
        <w:rPr>
          <w:rFonts w:ascii="Arial" w:hAnsi="Arial" w:cs="Arial"/>
          <w:sz w:val="24"/>
          <w:szCs w:val="24"/>
        </w:rPr>
        <w:t>ředitel</w:t>
      </w:r>
    </w:p>
    <w:p w14:paraId="06518E89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</w:p>
    <w:p w14:paraId="01D5D046" w14:textId="77777777" w:rsidR="003D4BD4" w:rsidRPr="00D34F3C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14:paraId="02A3D13E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b/>
          <w:sz w:val="24"/>
          <w:szCs w:val="24"/>
        </w:rPr>
        <w:t xml:space="preserve">2. </w:t>
      </w:r>
      <w:r w:rsidRPr="00D34F3C">
        <w:rPr>
          <w:rFonts w:ascii="Arial" w:hAnsi="Arial" w:cs="Arial"/>
          <w:b/>
          <w:sz w:val="24"/>
          <w:szCs w:val="24"/>
          <w:u w:val="single"/>
        </w:rPr>
        <w:t>Z</w:t>
      </w:r>
      <w:r w:rsidRPr="00D34F3C">
        <w:rPr>
          <w:rFonts w:ascii="Arial" w:hAnsi="Arial" w:cs="Arial"/>
          <w:b/>
          <w:caps/>
          <w:sz w:val="24"/>
          <w:szCs w:val="24"/>
          <w:u w:val="single"/>
        </w:rPr>
        <w:t>hotovitel</w:t>
      </w:r>
      <w:r w:rsidRPr="00D34F3C">
        <w:rPr>
          <w:rFonts w:ascii="Arial" w:hAnsi="Arial" w:cs="Arial"/>
          <w:b/>
          <w:sz w:val="24"/>
          <w:szCs w:val="24"/>
        </w:rPr>
        <w:t>:</w:t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="00D55A52">
        <w:rPr>
          <w:rFonts w:ascii="Arial" w:hAnsi="Arial" w:cs="Arial"/>
          <w:sz w:val="24"/>
          <w:szCs w:val="24"/>
        </w:rPr>
        <w:t xml:space="preserve">  </w:t>
      </w:r>
      <w:r w:rsidRPr="00D34F3C">
        <w:rPr>
          <w:rFonts w:ascii="Arial" w:hAnsi="Arial" w:cs="Arial"/>
          <w:sz w:val="24"/>
          <w:szCs w:val="24"/>
        </w:rPr>
        <w:t>Architekti Tihelka – Starycha s.r.o.</w:t>
      </w:r>
    </w:p>
    <w:p w14:paraId="619EF9C3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614 00  Brno, Gargulákova 32</w:t>
      </w:r>
    </w:p>
    <w:p w14:paraId="2AE08E32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IČ: 27718131</w:t>
      </w:r>
    </w:p>
    <w:p w14:paraId="03BBD6A1" w14:textId="77777777" w:rsidR="003D4BD4" w:rsidRPr="00D34F3C" w:rsidRDefault="003D4BD4" w:rsidP="003D4BD4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DIČ: CZ27718131</w:t>
      </w:r>
    </w:p>
    <w:p w14:paraId="58259662" w14:textId="77777777" w:rsidR="002F133D" w:rsidRPr="00D34F3C" w:rsidRDefault="002F133D" w:rsidP="002F133D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Statutární zástupce</w:t>
      </w:r>
    </w:p>
    <w:p w14:paraId="35071AC6" w14:textId="77777777" w:rsidR="002F133D" w:rsidRPr="00D34F3C" w:rsidRDefault="002F133D" w:rsidP="002F133D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zhotovitele</w:t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Ing. arch. Zdeněk Tihelka</w:t>
      </w:r>
      <w:r w:rsidR="00383E8F">
        <w:rPr>
          <w:rFonts w:ascii="Arial" w:hAnsi="Arial" w:cs="Arial"/>
          <w:sz w:val="24"/>
          <w:szCs w:val="24"/>
        </w:rPr>
        <w:t>, jednatel</w:t>
      </w:r>
    </w:p>
    <w:p w14:paraId="6C9AEA5B" w14:textId="77777777" w:rsidR="002F133D" w:rsidRPr="00D34F3C" w:rsidRDefault="002F133D" w:rsidP="002F133D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</w:r>
      <w:r w:rsidRPr="00D34F3C">
        <w:rPr>
          <w:rFonts w:ascii="Arial" w:hAnsi="Arial" w:cs="Arial"/>
          <w:sz w:val="24"/>
          <w:szCs w:val="24"/>
        </w:rPr>
        <w:tab/>
        <w:t xml:space="preserve">  Ing. arch. Mikuláš Starycha</w:t>
      </w:r>
      <w:r w:rsidR="00383E8F">
        <w:rPr>
          <w:rFonts w:ascii="Arial" w:hAnsi="Arial" w:cs="Arial"/>
          <w:sz w:val="24"/>
          <w:szCs w:val="24"/>
        </w:rPr>
        <w:t>, jednatel</w:t>
      </w:r>
    </w:p>
    <w:p w14:paraId="0E1D8964" w14:textId="77777777" w:rsidR="003D4BD4" w:rsidRPr="00D34F3C" w:rsidRDefault="003D4BD4" w:rsidP="003D4BD4">
      <w:pPr>
        <w:tabs>
          <w:tab w:val="left" w:pos="6955"/>
        </w:tabs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ab/>
      </w:r>
    </w:p>
    <w:p w14:paraId="1E2C7D33" w14:textId="77777777" w:rsidR="004A0109" w:rsidRPr="00D34F3C" w:rsidRDefault="004A0109" w:rsidP="003D4BD4">
      <w:pPr>
        <w:jc w:val="both"/>
        <w:rPr>
          <w:rFonts w:ascii="Arial" w:hAnsi="Arial" w:cs="Arial"/>
          <w:sz w:val="24"/>
          <w:szCs w:val="24"/>
        </w:rPr>
      </w:pPr>
    </w:p>
    <w:p w14:paraId="2BCBC606" w14:textId="77777777" w:rsidR="004A0109" w:rsidRPr="00D34F3C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378AC5F" w14:textId="77777777" w:rsidR="004A0109" w:rsidRPr="00D34F3C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7798A56" w14:textId="77777777" w:rsidR="004A0109" w:rsidRPr="00D34F3C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CBCC634" w14:textId="77777777" w:rsidR="003D4BD4" w:rsidRPr="00D34F3C" w:rsidRDefault="003D4BD4" w:rsidP="003D4BD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4F3C">
        <w:rPr>
          <w:rFonts w:ascii="Arial" w:hAnsi="Arial" w:cs="Arial"/>
          <w:b/>
          <w:sz w:val="24"/>
          <w:szCs w:val="24"/>
        </w:rPr>
        <w:t xml:space="preserve">3.  </w:t>
      </w:r>
      <w:r w:rsidRPr="00D34F3C">
        <w:rPr>
          <w:rFonts w:ascii="Arial" w:hAnsi="Arial" w:cs="Arial"/>
          <w:b/>
          <w:sz w:val="24"/>
          <w:szCs w:val="24"/>
          <w:u w:val="single"/>
        </w:rPr>
        <w:t xml:space="preserve">PŘEDMĚT </w:t>
      </w:r>
      <w:r w:rsidR="00D55A52">
        <w:rPr>
          <w:rFonts w:ascii="Arial" w:hAnsi="Arial" w:cs="Arial"/>
          <w:b/>
          <w:sz w:val="24"/>
          <w:szCs w:val="24"/>
          <w:u w:val="single"/>
        </w:rPr>
        <w:t>SMLOUVY</w:t>
      </w:r>
    </w:p>
    <w:p w14:paraId="510CA53C" w14:textId="77777777" w:rsidR="002F133D" w:rsidRPr="00D34F3C" w:rsidRDefault="002F133D" w:rsidP="00AD7263">
      <w:pPr>
        <w:rPr>
          <w:rFonts w:ascii="Arial" w:hAnsi="Arial" w:cs="Arial"/>
          <w:sz w:val="24"/>
          <w:szCs w:val="24"/>
        </w:rPr>
      </w:pPr>
    </w:p>
    <w:p w14:paraId="6D2BE1A9" w14:textId="77777777" w:rsidR="00D34F3C" w:rsidRPr="00966B86" w:rsidRDefault="003D4BD4" w:rsidP="00D34F3C">
      <w:pPr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 xml:space="preserve">Předmětem </w:t>
      </w:r>
      <w:r w:rsidR="00AD7263" w:rsidRPr="00D34F3C">
        <w:rPr>
          <w:rFonts w:ascii="Arial" w:hAnsi="Arial" w:cs="Arial"/>
          <w:sz w:val="24"/>
          <w:szCs w:val="24"/>
        </w:rPr>
        <w:t>smlouvy o dílo</w:t>
      </w:r>
      <w:r w:rsidRPr="00D34F3C">
        <w:rPr>
          <w:rFonts w:ascii="Arial" w:hAnsi="Arial" w:cs="Arial"/>
          <w:sz w:val="24"/>
          <w:szCs w:val="24"/>
        </w:rPr>
        <w:t xml:space="preserve"> </w:t>
      </w:r>
      <w:r w:rsidR="002F133D" w:rsidRPr="00D34F3C">
        <w:rPr>
          <w:rFonts w:ascii="Arial" w:hAnsi="Arial" w:cs="Arial"/>
          <w:sz w:val="24"/>
          <w:szCs w:val="24"/>
        </w:rPr>
        <w:t>je</w:t>
      </w:r>
      <w:r w:rsidR="00D34F3C" w:rsidRPr="00966B86">
        <w:rPr>
          <w:rFonts w:ascii="Arial" w:hAnsi="Arial" w:cs="Arial"/>
          <w:sz w:val="24"/>
          <w:szCs w:val="24"/>
        </w:rPr>
        <w:t xml:space="preserve"> výkon autorského dozoru na výše uvedenou akci.</w:t>
      </w:r>
    </w:p>
    <w:p w14:paraId="477CFBB1" w14:textId="77777777" w:rsidR="00D34F3C" w:rsidRPr="00966B86" w:rsidRDefault="00D34F3C" w:rsidP="00D34F3C">
      <w:pPr>
        <w:pStyle w:val="Odstavecseseznamem"/>
        <w:ind w:left="0"/>
        <w:rPr>
          <w:rFonts w:ascii="Arial" w:hAnsi="Arial" w:cs="Arial"/>
          <w:color w:val="FF0000"/>
          <w:sz w:val="24"/>
          <w:szCs w:val="24"/>
        </w:rPr>
      </w:pPr>
    </w:p>
    <w:p w14:paraId="20D09357" w14:textId="77777777" w:rsidR="00D34F3C" w:rsidRPr="00D34F3C" w:rsidRDefault="00D34F3C" w:rsidP="00D34F3C">
      <w:pPr>
        <w:pStyle w:val="Zkladntextodsazen3"/>
        <w:ind w:left="426" w:hanging="426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Autorský dozor bude probíhat jako občasný, dle potřeb investora v tomto rozsahu:</w:t>
      </w:r>
    </w:p>
    <w:p w14:paraId="7CB12281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dohled nad dodržením schválené dokumentace stavby s přihlédnutím k podmínkám stavebního povolení</w:t>
      </w:r>
    </w:p>
    <w:p w14:paraId="3285AE05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poskytování vysvětlení potřebných pro vypracování dodavatelské dokumentace nebo pro plynulost stavby</w:t>
      </w:r>
    </w:p>
    <w:p w14:paraId="4D71B2BC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lastRenderedPageBreak/>
        <w:t>posuzování návrhů dodavatelů stavebních prací na změny a odchylky oproti této dokumentaci, zejména z pohledu dodržení technickoekonomických parametrů stavby a architektonické koncepce</w:t>
      </w:r>
    </w:p>
    <w:p w14:paraId="1DE2A3A0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účast na odevzdání a převzetí stavby</w:t>
      </w:r>
    </w:p>
    <w:p w14:paraId="1AABF5FD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účast na kontrolních dnech</w:t>
      </w:r>
    </w:p>
    <w:p w14:paraId="52089B9D" w14:textId="77777777" w:rsidR="00D34F3C" w:rsidRPr="00D34F3C" w:rsidRDefault="00D34F3C" w:rsidP="00D34F3C">
      <w:pPr>
        <w:pStyle w:val="Zkladntextodsazen3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sledování průběhu stavby s ohledem na podmínky stavebního povolení a řešení případných změn</w:t>
      </w:r>
    </w:p>
    <w:p w14:paraId="2F46B26C" w14:textId="77777777" w:rsidR="00D34F3C" w:rsidRPr="00D34F3C" w:rsidRDefault="00D34F3C" w:rsidP="00D34F3C">
      <w:pPr>
        <w:pStyle w:val="Zkladntextodsazen3"/>
        <w:ind w:left="426" w:hanging="426"/>
        <w:rPr>
          <w:rFonts w:ascii="Arial" w:hAnsi="Arial" w:cs="Arial"/>
          <w:sz w:val="24"/>
          <w:szCs w:val="24"/>
        </w:rPr>
      </w:pPr>
    </w:p>
    <w:p w14:paraId="4637B1A6" w14:textId="77777777" w:rsidR="00D34F3C" w:rsidRPr="00D34F3C" w:rsidRDefault="00D34F3C" w:rsidP="00D34F3C">
      <w:pPr>
        <w:pStyle w:val="Zkladntextodsazen3"/>
        <w:ind w:left="426" w:hanging="426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Projektant se bude zúčastňovat pravidelných kontrolních dnů dohodnutých při zahájení stavby.</w:t>
      </w:r>
    </w:p>
    <w:p w14:paraId="61A71408" w14:textId="77777777" w:rsidR="00D34F3C" w:rsidRPr="00D34F3C" w:rsidRDefault="00D34F3C" w:rsidP="00D34F3C">
      <w:pPr>
        <w:pStyle w:val="Zkladntextodsazen3"/>
        <w:ind w:left="426" w:hanging="426"/>
        <w:rPr>
          <w:rFonts w:cs="Arial"/>
          <w:sz w:val="24"/>
          <w:szCs w:val="24"/>
        </w:rPr>
      </w:pPr>
    </w:p>
    <w:p w14:paraId="61B851DE" w14:textId="77777777" w:rsidR="00D34F3C" w:rsidRPr="00D34F3C" w:rsidRDefault="00D34F3C" w:rsidP="00D34F3C">
      <w:pPr>
        <w:pStyle w:val="Zkladntextodsazen3"/>
        <w:ind w:left="426" w:hanging="426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V rámci autorského dozoru bude zabezpečena na výzvu objednatele účast projektanta při přejímacích řízeních, vč. spolupráce při kolaudaci stavby a účast při kolaudačním řízení.</w:t>
      </w:r>
    </w:p>
    <w:p w14:paraId="77299F1E" w14:textId="77777777" w:rsidR="00D34F3C" w:rsidRPr="00D34F3C" w:rsidRDefault="00D34F3C" w:rsidP="00D34F3C">
      <w:pPr>
        <w:spacing w:line="360" w:lineRule="auto"/>
        <w:ind w:left="426" w:firstLine="1"/>
        <w:rPr>
          <w:rFonts w:ascii="Arial" w:hAnsi="Arial" w:cs="Arial"/>
          <w:sz w:val="24"/>
          <w:szCs w:val="24"/>
        </w:rPr>
      </w:pPr>
    </w:p>
    <w:p w14:paraId="12CA2A34" w14:textId="77777777" w:rsidR="00D34F3C" w:rsidRPr="00D34F3C" w:rsidRDefault="00D34F3C" w:rsidP="00D34F3C">
      <w:pPr>
        <w:pStyle w:val="Zkladntextodsazen3"/>
        <w:ind w:left="426" w:hanging="426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</w:rPr>
        <w:t>Autorský dozor bude vykonáván průběžně do doby dokončení stavby. Předpokládaná doba stavby je 180dnů.</w:t>
      </w:r>
    </w:p>
    <w:p w14:paraId="70C1BA5F" w14:textId="77777777" w:rsidR="00D34F3C" w:rsidRPr="00D34F3C" w:rsidRDefault="00D34F3C" w:rsidP="00D34F3C">
      <w:pPr>
        <w:pStyle w:val="Zkladntext"/>
        <w:rPr>
          <w:rFonts w:cs="Arial"/>
          <w:b/>
          <w:sz w:val="22"/>
          <w:szCs w:val="22"/>
        </w:rPr>
      </w:pPr>
    </w:p>
    <w:p w14:paraId="5317B22A" w14:textId="77777777" w:rsidR="00D34F3C" w:rsidRPr="00D34F3C" w:rsidRDefault="00D34F3C" w:rsidP="00D34F3C">
      <w:pPr>
        <w:pStyle w:val="Zkladntext"/>
        <w:rPr>
          <w:rFonts w:cs="Arial"/>
          <w:b/>
          <w:sz w:val="22"/>
          <w:szCs w:val="22"/>
        </w:rPr>
      </w:pPr>
    </w:p>
    <w:p w14:paraId="4F1AE593" w14:textId="77777777" w:rsidR="00D34F3C" w:rsidRPr="00D34F3C" w:rsidRDefault="00D34F3C" w:rsidP="00D34F3C">
      <w:pPr>
        <w:pStyle w:val="Nadpis2"/>
        <w:rPr>
          <w:rFonts w:cs="Arial"/>
          <w:szCs w:val="24"/>
        </w:rPr>
      </w:pPr>
      <w:r w:rsidRPr="00D34F3C">
        <w:rPr>
          <w:rFonts w:cs="Arial"/>
          <w:szCs w:val="24"/>
        </w:rPr>
        <w:t xml:space="preserve">4.  </w:t>
      </w:r>
      <w:r w:rsidRPr="00D34F3C">
        <w:rPr>
          <w:rFonts w:cs="Arial"/>
          <w:szCs w:val="24"/>
          <w:u w:val="single"/>
        </w:rPr>
        <w:t>CENA A PLACENÍ DÍLA</w:t>
      </w:r>
    </w:p>
    <w:p w14:paraId="55E61CF5" w14:textId="77777777" w:rsidR="00D34F3C" w:rsidRDefault="00D34F3C" w:rsidP="00D34F3C">
      <w:pPr>
        <w:rPr>
          <w:rFonts w:ascii="Arial" w:hAnsi="Arial" w:cs="Arial"/>
          <w:sz w:val="22"/>
          <w:szCs w:val="22"/>
        </w:rPr>
      </w:pPr>
    </w:p>
    <w:p w14:paraId="77F1B3B3" w14:textId="77777777" w:rsidR="00D34F3C" w:rsidRPr="00D34F3C" w:rsidRDefault="00D34F3C" w:rsidP="00D34F3C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D34F3C">
        <w:rPr>
          <w:rFonts w:ascii="Arial" w:hAnsi="Arial" w:cs="Arial"/>
          <w:sz w:val="24"/>
          <w:szCs w:val="24"/>
          <w:u w:val="single"/>
        </w:rPr>
        <w:t>4.1 Cena</w:t>
      </w:r>
    </w:p>
    <w:p w14:paraId="0E87CBEC" w14:textId="77777777" w:rsidR="00D34F3C" w:rsidRPr="00966B86" w:rsidRDefault="00D34F3C" w:rsidP="00D34F3C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56" w:tblpY="10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1842"/>
        <w:gridCol w:w="1985"/>
      </w:tblGrid>
      <w:tr w:rsidR="00D34F3C" w:rsidRPr="00966B86" w14:paraId="073B44F0" w14:textId="77777777" w:rsidTr="00C81F09">
        <w:trPr>
          <w:trHeight w:val="705"/>
        </w:trPr>
        <w:tc>
          <w:tcPr>
            <w:tcW w:w="3331" w:type="dxa"/>
            <w:shd w:val="clear" w:color="auto" w:fill="D9D9D9" w:themeFill="background1" w:themeFillShade="D9"/>
            <w:vAlign w:val="center"/>
          </w:tcPr>
          <w:p w14:paraId="0AA6D3CF" w14:textId="77777777" w:rsidR="00D34F3C" w:rsidRPr="00966B86" w:rsidRDefault="00D34F3C" w:rsidP="00C81F09">
            <w:pPr>
              <w:ind w:left="142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stupeň PD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187315" w14:textId="77777777" w:rsidR="00D34F3C" w:rsidRPr="00966B86" w:rsidRDefault="00D34F3C" w:rsidP="00C81F09">
            <w:pPr>
              <w:ind w:left="2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cena (Kč)</w:t>
            </w:r>
          </w:p>
          <w:p w14:paraId="6E03C006" w14:textId="77777777" w:rsidR="00D34F3C" w:rsidRPr="00966B86" w:rsidRDefault="00D34F3C" w:rsidP="00C81F09">
            <w:pPr>
              <w:ind w:left="2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bez DPH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EA8664" w14:textId="77777777" w:rsidR="00D34F3C" w:rsidRPr="00966B86" w:rsidRDefault="00D34F3C" w:rsidP="00C81F09">
            <w:pPr>
              <w:ind w:left="2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DPH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32667E" w14:textId="77777777" w:rsidR="00D34F3C" w:rsidRPr="00966B86" w:rsidRDefault="00D34F3C" w:rsidP="00C81F09">
            <w:pPr>
              <w:ind w:left="2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cena (Kč)</w:t>
            </w:r>
          </w:p>
          <w:p w14:paraId="0892EA82" w14:textId="77777777" w:rsidR="00D34F3C" w:rsidRPr="00966B86" w:rsidRDefault="00D34F3C" w:rsidP="00C81F09">
            <w:pPr>
              <w:ind w:left="23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6B86">
              <w:rPr>
                <w:rFonts w:ascii="Arial" w:hAnsi="Arial" w:cs="Arial"/>
                <w:i/>
                <w:sz w:val="22"/>
                <w:szCs w:val="22"/>
              </w:rPr>
              <w:t>vč. DPH</w:t>
            </w:r>
          </w:p>
        </w:tc>
      </w:tr>
      <w:tr w:rsidR="00D34F3C" w:rsidRPr="00966B86" w14:paraId="311ECC63" w14:textId="77777777" w:rsidTr="00C81F09">
        <w:trPr>
          <w:trHeight w:val="645"/>
        </w:trPr>
        <w:tc>
          <w:tcPr>
            <w:tcW w:w="3331" w:type="dxa"/>
            <w:vAlign w:val="center"/>
          </w:tcPr>
          <w:p w14:paraId="07D05826" w14:textId="77777777" w:rsidR="00D34F3C" w:rsidRPr="00966B86" w:rsidRDefault="00D34F3C" w:rsidP="00C81F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66B86">
              <w:rPr>
                <w:rFonts w:ascii="Arial" w:hAnsi="Arial" w:cs="Arial"/>
                <w:sz w:val="22"/>
                <w:szCs w:val="22"/>
              </w:rPr>
              <w:t xml:space="preserve">Autorský dozor </w:t>
            </w:r>
          </w:p>
        </w:tc>
        <w:tc>
          <w:tcPr>
            <w:tcW w:w="1984" w:type="dxa"/>
            <w:vAlign w:val="center"/>
          </w:tcPr>
          <w:p w14:paraId="5ED25CAE" w14:textId="77777777" w:rsidR="00D34F3C" w:rsidRPr="00966B86" w:rsidRDefault="00D34F3C" w:rsidP="00C81F09">
            <w:pPr>
              <w:ind w:right="213" w:firstLineChars="100" w:firstLine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111.600</w:t>
            </w:r>
            <w:r w:rsidRPr="00966B8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vAlign w:val="center"/>
          </w:tcPr>
          <w:p w14:paraId="473A65DD" w14:textId="77777777" w:rsidR="00D34F3C" w:rsidRPr="00966B86" w:rsidRDefault="00D34F3C" w:rsidP="00C81F09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23.436</w:t>
            </w:r>
            <w:r w:rsidRPr="00966B8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2662A348" w14:textId="77777777" w:rsidR="00D34F3C" w:rsidRPr="00966B86" w:rsidRDefault="00D34F3C" w:rsidP="00C81F09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135.036</w:t>
            </w:r>
            <w:r w:rsidRPr="00966B8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0593B388" w14:textId="77777777" w:rsidR="00D34F3C" w:rsidRPr="00966B86" w:rsidRDefault="00D34F3C" w:rsidP="00D34F3C">
      <w:pPr>
        <w:rPr>
          <w:rFonts w:ascii="Arial" w:hAnsi="Arial" w:cs="Arial"/>
          <w:color w:val="FF0000"/>
          <w:sz w:val="22"/>
          <w:szCs w:val="22"/>
        </w:rPr>
      </w:pPr>
    </w:p>
    <w:p w14:paraId="0E5B196A" w14:textId="77777777" w:rsidR="00D34F3C" w:rsidRPr="00383E8F" w:rsidRDefault="00D34F3C" w:rsidP="00D34F3C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  <w:u w:val="single"/>
        </w:rPr>
        <w:t>4.2 Placení díla</w:t>
      </w:r>
    </w:p>
    <w:p w14:paraId="57EAA30A" w14:textId="77777777" w:rsidR="00383E8F" w:rsidRPr="00383E8F" w:rsidRDefault="00D34F3C" w:rsidP="00383E8F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Na dílo nebude poskytnuta zálohová platba. Dílo bude propl</w:t>
      </w:r>
      <w:r w:rsidR="00383E8F" w:rsidRPr="00383E8F">
        <w:rPr>
          <w:rFonts w:ascii="Arial" w:hAnsi="Arial" w:cs="Arial"/>
          <w:sz w:val="24"/>
          <w:szCs w:val="24"/>
        </w:rPr>
        <w:t>a</w:t>
      </w:r>
      <w:r w:rsidRPr="00383E8F">
        <w:rPr>
          <w:rFonts w:ascii="Arial" w:hAnsi="Arial" w:cs="Arial"/>
          <w:sz w:val="24"/>
          <w:szCs w:val="24"/>
        </w:rPr>
        <w:t xml:space="preserve">ceno </w:t>
      </w:r>
      <w:r w:rsidR="00383E8F" w:rsidRPr="00383E8F">
        <w:rPr>
          <w:rFonts w:ascii="Arial" w:hAnsi="Arial" w:cs="Arial"/>
          <w:sz w:val="24"/>
          <w:szCs w:val="24"/>
        </w:rPr>
        <w:t>ve 2 platbách:</w:t>
      </w:r>
    </w:p>
    <w:p w14:paraId="5F7DA4ED" w14:textId="77777777" w:rsidR="00383E8F" w:rsidRPr="00383E8F" w:rsidRDefault="00383E8F" w:rsidP="00383E8F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 xml:space="preserve">- První platba ve výši 55.800 Kč bez DPH bude účtována v polovině stavby, tj. po uplynutí 90 dnů od zahájení stavby. </w:t>
      </w:r>
    </w:p>
    <w:p w14:paraId="722D0052" w14:textId="77777777" w:rsidR="00383E8F" w:rsidRPr="00383E8F" w:rsidRDefault="00383E8F" w:rsidP="00383E8F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 xml:space="preserve"> - Druhá platba ve výši 55.800 Kč bez DPH bude účtována po předpokládaném ukončení stavby, tj. po uplynutí 180 dnů od zahájení stavby. </w:t>
      </w:r>
    </w:p>
    <w:p w14:paraId="43723D07" w14:textId="77777777" w:rsidR="00D34F3C" w:rsidRPr="00383E8F" w:rsidRDefault="00D34F3C" w:rsidP="00D34F3C">
      <w:pPr>
        <w:pStyle w:val="Zkladntextodsazen3"/>
        <w:ind w:left="0"/>
        <w:rPr>
          <w:rFonts w:ascii="Arial" w:hAnsi="Arial" w:cs="Arial"/>
          <w:sz w:val="24"/>
          <w:szCs w:val="24"/>
          <w:u w:val="single"/>
        </w:rPr>
      </w:pPr>
    </w:p>
    <w:p w14:paraId="109C1D79" w14:textId="77777777" w:rsidR="00D34F3C" w:rsidRPr="00383E8F" w:rsidRDefault="00D34F3C" w:rsidP="00D34F3C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  <w:u w:val="single"/>
        </w:rPr>
        <w:t>4.3 Fakturace</w:t>
      </w:r>
    </w:p>
    <w:p w14:paraId="50235BF6" w14:textId="77777777" w:rsidR="00D34F3C" w:rsidRPr="00383E8F" w:rsidRDefault="00D34F3C" w:rsidP="00D34F3C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Splatnost faktury je do 30ti dnů ode dne převzetí faktury objednatelem.</w:t>
      </w:r>
    </w:p>
    <w:p w14:paraId="778BBE43" w14:textId="77777777" w:rsidR="00D34F3C" w:rsidRPr="00383E8F" w:rsidRDefault="00D34F3C" w:rsidP="00D34F3C">
      <w:pPr>
        <w:pStyle w:val="Zkladntextodsazen3"/>
        <w:keepNext/>
        <w:widowControl w:val="0"/>
        <w:ind w:left="0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 xml:space="preserve">Objednatel je oprávněn před uplynutím lhůty splatnosti vrátit bez zaplacení fakturu, která neobsahuje náležitosti podle platných právních předpisů, nebo budou-li tyto údaje uvedeny chybně. Zhotovitel je povinen podle povahy nesprávnosti fakturu opravit nebo nově vyhotovit. </w:t>
      </w:r>
    </w:p>
    <w:p w14:paraId="470EFEA2" w14:textId="77777777" w:rsidR="00D34F3C" w:rsidRPr="00383E8F" w:rsidRDefault="00D34F3C" w:rsidP="00D34F3C">
      <w:pPr>
        <w:tabs>
          <w:tab w:val="left" w:pos="2535"/>
        </w:tabs>
        <w:jc w:val="both"/>
        <w:rPr>
          <w:rFonts w:ascii="Arial" w:hAnsi="Arial" w:cs="Arial"/>
          <w:sz w:val="22"/>
          <w:szCs w:val="22"/>
        </w:rPr>
      </w:pPr>
    </w:p>
    <w:p w14:paraId="254B7514" w14:textId="77777777" w:rsidR="003D4BD4" w:rsidRPr="00D34F3C" w:rsidRDefault="003D4BD4" w:rsidP="003D4BD4">
      <w:pPr>
        <w:jc w:val="both"/>
        <w:rPr>
          <w:rFonts w:ascii="Arial" w:hAnsi="Arial"/>
          <w:b/>
          <w:color w:val="FF0000"/>
          <w:sz w:val="24"/>
        </w:rPr>
      </w:pPr>
    </w:p>
    <w:p w14:paraId="5AD74D24" w14:textId="77777777" w:rsidR="003D4BD4" w:rsidRPr="00383E8F" w:rsidRDefault="00383E8F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b/>
          <w:sz w:val="24"/>
        </w:rPr>
        <w:lastRenderedPageBreak/>
        <w:t>5</w:t>
      </w:r>
      <w:r w:rsidR="003D4BD4" w:rsidRPr="00383E8F">
        <w:rPr>
          <w:rFonts w:ascii="Arial" w:hAnsi="Arial"/>
          <w:b/>
          <w:sz w:val="24"/>
        </w:rPr>
        <w:t xml:space="preserve">. </w:t>
      </w:r>
      <w:r w:rsidR="003D4BD4" w:rsidRPr="00383E8F">
        <w:rPr>
          <w:rFonts w:ascii="Arial" w:hAnsi="Arial"/>
          <w:b/>
          <w:sz w:val="24"/>
          <w:u w:val="single"/>
        </w:rPr>
        <w:t>ZÁVĚREČNÁ USTANOVENÍ</w:t>
      </w:r>
    </w:p>
    <w:p w14:paraId="10B745DB" w14:textId="77777777" w:rsidR="003D4BD4" w:rsidRPr="00383E8F" w:rsidRDefault="003D4BD4" w:rsidP="003D4BD4">
      <w:pPr>
        <w:jc w:val="both"/>
        <w:rPr>
          <w:rFonts w:ascii="Arial" w:hAnsi="Arial"/>
          <w:sz w:val="24"/>
        </w:rPr>
      </w:pPr>
    </w:p>
    <w:p w14:paraId="61FFABFD" w14:textId="77777777" w:rsidR="003D4BD4" w:rsidRPr="00383E8F" w:rsidRDefault="00383E8F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>5</w:t>
      </w:r>
      <w:r w:rsidR="003D4BD4" w:rsidRPr="00383E8F">
        <w:rPr>
          <w:rFonts w:ascii="Arial" w:hAnsi="Arial"/>
          <w:sz w:val="24"/>
        </w:rPr>
        <w:t xml:space="preserve">.1. Tato smlouva může být měněna pouze písemnými dodatky po </w:t>
      </w:r>
    </w:p>
    <w:p w14:paraId="2875E30D" w14:textId="77777777" w:rsidR="003D4BD4" w:rsidRPr="00383E8F" w:rsidRDefault="003D4BD4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 xml:space="preserve">        oboustranném odsouhlasení. Písemný návrh změny předkládá zhotovitel.</w:t>
      </w:r>
    </w:p>
    <w:p w14:paraId="4D9430E7" w14:textId="77777777" w:rsidR="003D4BD4" w:rsidRPr="00383E8F" w:rsidRDefault="003D4BD4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 xml:space="preserve">         </w:t>
      </w:r>
    </w:p>
    <w:p w14:paraId="4924FD30" w14:textId="77777777" w:rsidR="003D4BD4" w:rsidRPr="00383E8F" w:rsidRDefault="00383E8F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>5</w:t>
      </w:r>
      <w:r w:rsidR="003D4BD4" w:rsidRPr="00383E8F">
        <w:rPr>
          <w:rFonts w:ascii="Arial" w:hAnsi="Arial"/>
          <w:sz w:val="24"/>
        </w:rPr>
        <w:t xml:space="preserve">.2. Tato smlouva je vyhotovena ve </w:t>
      </w:r>
      <w:r w:rsidRPr="00383E8F">
        <w:rPr>
          <w:rFonts w:ascii="Arial" w:hAnsi="Arial"/>
          <w:sz w:val="24"/>
        </w:rPr>
        <w:t>2</w:t>
      </w:r>
      <w:r w:rsidR="003D4BD4" w:rsidRPr="00383E8F">
        <w:rPr>
          <w:rFonts w:ascii="Arial" w:hAnsi="Arial"/>
          <w:sz w:val="24"/>
        </w:rPr>
        <w:t xml:space="preserve"> vyhotoveních, z nichž každá smluvní stra-</w:t>
      </w:r>
    </w:p>
    <w:p w14:paraId="2B11EA2A" w14:textId="77777777" w:rsidR="003D4BD4" w:rsidRPr="00383E8F" w:rsidRDefault="003D4BD4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 xml:space="preserve">        na obdrží dvě.</w:t>
      </w:r>
    </w:p>
    <w:p w14:paraId="69510AEC" w14:textId="77777777" w:rsidR="003D4BD4" w:rsidRPr="00383E8F" w:rsidRDefault="003D4BD4" w:rsidP="003D4BD4">
      <w:pPr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 xml:space="preserve">         </w:t>
      </w:r>
    </w:p>
    <w:p w14:paraId="651CEC61" w14:textId="77777777" w:rsidR="003D4BD4" w:rsidRPr="00383E8F" w:rsidRDefault="00383E8F" w:rsidP="003D4BD4">
      <w:pPr>
        <w:ind w:left="426" w:hanging="426"/>
        <w:jc w:val="both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>5</w:t>
      </w:r>
      <w:r w:rsidR="003D4BD4" w:rsidRPr="00383E8F">
        <w:rPr>
          <w:rFonts w:ascii="Arial" w:hAnsi="Arial"/>
          <w:sz w:val="24"/>
        </w:rPr>
        <w:t>.3. Zástupci smluvních stran prohlašují, že si celou smlouvu řádně pročetli a že její</w:t>
      </w:r>
    </w:p>
    <w:p w14:paraId="21A52D9E" w14:textId="77777777" w:rsidR="003D4BD4" w:rsidRPr="00383E8F" w:rsidRDefault="003D4BD4" w:rsidP="003D4BD4">
      <w:pPr>
        <w:pStyle w:val="Zkladntextodsazen"/>
        <w:ind w:left="426"/>
        <w:rPr>
          <w:rFonts w:ascii="Arial" w:hAnsi="Arial"/>
          <w:sz w:val="24"/>
        </w:rPr>
      </w:pPr>
      <w:r w:rsidRPr="00383E8F">
        <w:rPr>
          <w:rFonts w:ascii="Arial" w:hAnsi="Arial"/>
          <w:sz w:val="24"/>
        </w:rPr>
        <w:t>obsah odpovídá jejich pravé a svobodné vůli a na důkaz toho připojují vlastnoruční podpisy.</w:t>
      </w:r>
    </w:p>
    <w:p w14:paraId="58D3BAD9" w14:textId="77777777" w:rsidR="00383E8F" w:rsidRDefault="00383E8F" w:rsidP="00383E8F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DB3F65D" w14:textId="77777777" w:rsidR="00383E8F" w:rsidRDefault="00383E8F" w:rsidP="00383E8F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BFF3E55" w14:textId="77777777" w:rsidR="003D4BD4" w:rsidRPr="00D34F3C" w:rsidRDefault="00383E8F" w:rsidP="00383E8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66B86">
        <w:rPr>
          <w:rFonts w:ascii="Arial" w:hAnsi="Arial" w:cs="Arial"/>
          <w:sz w:val="24"/>
          <w:szCs w:val="24"/>
        </w:rPr>
        <w:t>V Brně dne 2</w:t>
      </w:r>
      <w:r>
        <w:rPr>
          <w:rFonts w:ascii="Arial" w:hAnsi="Arial" w:cs="Arial"/>
          <w:sz w:val="24"/>
          <w:szCs w:val="24"/>
        </w:rPr>
        <w:t>1</w:t>
      </w:r>
      <w:r w:rsidRPr="00966B8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5</w:t>
      </w:r>
      <w:r w:rsidRPr="00966B86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20</w:t>
      </w:r>
    </w:p>
    <w:p w14:paraId="5A06EF9C" w14:textId="433FE719" w:rsidR="003D4BD4" w:rsidRPr="00D34F3C" w:rsidRDefault="003D4BD4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7231E5E" w14:textId="77777777" w:rsidR="003D4BD4" w:rsidRPr="00D34F3C" w:rsidRDefault="003D4BD4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950EF29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0F3F121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7654EF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BA51569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7334D03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61E4D46" w14:textId="77777777" w:rsidR="00383E8F" w:rsidRDefault="00383E8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874076" w14:textId="77777777" w:rsidR="003D4BD4" w:rsidRPr="00383E8F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.................................................</w:t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  <w:t>............................................</w:t>
      </w:r>
    </w:p>
    <w:p w14:paraId="46C0B407" w14:textId="77777777" w:rsidR="003D4BD4" w:rsidRPr="00383E8F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za zhotovitele:</w:t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  <w:t>za objednatele:</w:t>
      </w:r>
    </w:p>
    <w:p w14:paraId="69C73D1E" w14:textId="77777777" w:rsidR="003D4BD4" w:rsidRPr="00383E8F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Ing. arch. Zdeněk Tihelka</w:t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Pr="00383E8F">
        <w:rPr>
          <w:rFonts w:ascii="Arial" w:hAnsi="Arial" w:cs="Arial"/>
          <w:sz w:val="24"/>
          <w:szCs w:val="24"/>
        </w:rPr>
        <w:tab/>
      </w:r>
      <w:r w:rsidR="006C0B08" w:rsidRPr="00383E8F">
        <w:rPr>
          <w:rFonts w:ascii="Arial" w:hAnsi="Arial" w:cs="Arial"/>
          <w:sz w:val="24"/>
          <w:szCs w:val="24"/>
        </w:rPr>
        <w:t>Mgr. Libor Marčík</w:t>
      </w:r>
    </w:p>
    <w:p w14:paraId="1B809A2B" w14:textId="77777777" w:rsidR="003D4BD4" w:rsidRPr="00383E8F" w:rsidRDefault="003D4BD4" w:rsidP="006C0B08">
      <w:pPr>
        <w:jc w:val="both"/>
        <w:rPr>
          <w:rFonts w:cs="Arial"/>
          <w:sz w:val="24"/>
          <w:szCs w:val="24"/>
        </w:rPr>
      </w:pPr>
      <w:r w:rsidRPr="00383E8F">
        <w:rPr>
          <w:rFonts w:ascii="Arial" w:hAnsi="Arial" w:cs="Arial"/>
          <w:sz w:val="24"/>
          <w:szCs w:val="24"/>
        </w:rPr>
        <w:t>Ing. arch. Mikuláš Starycha</w:t>
      </w:r>
    </w:p>
    <w:sectPr w:rsidR="003D4BD4" w:rsidRPr="00383E8F" w:rsidSect="00A915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2157D" w14:textId="77777777" w:rsidR="0038539A" w:rsidRDefault="0038539A" w:rsidP="00091CF8">
      <w:r>
        <w:separator/>
      </w:r>
    </w:p>
  </w:endnote>
  <w:endnote w:type="continuationSeparator" w:id="0">
    <w:p w14:paraId="48DB176B" w14:textId="77777777" w:rsidR="0038539A" w:rsidRDefault="0038539A" w:rsidP="000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01606"/>
      <w:docPartObj>
        <w:docPartGallery w:val="Page Numbers (Bottom of Page)"/>
        <w:docPartUnique/>
      </w:docPartObj>
    </w:sdtPr>
    <w:sdtEndPr/>
    <w:sdtContent>
      <w:p w14:paraId="787E8BEF" w14:textId="77777777" w:rsidR="00091CF8" w:rsidRDefault="00DA781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CB3B59" w14:textId="77777777" w:rsidR="00091CF8" w:rsidRDefault="00091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6BB8A" w14:textId="77777777" w:rsidR="0038539A" w:rsidRDefault="0038539A" w:rsidP="00091CF8">
      <w:r>
        <w:separator/>
      </w:r>
    </w:p>
  </w:footnote>
  <w:footnote w:type="continuationSeparator" w:id="0">
    <w:p w14:paraId="4C1ABC99" w14:textId="77777777" w:rsidR="0038539A" w:rsidRDefault="0038539A" w:rsidP="0009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656BE"/>
    <w:multiLevelType w:val="hybridMultilevel"/>
    <w:tmpl w:val="6E180A36"/>
    <w:lvl w:ilvl="0" w:tplc="24261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2796"/>
    <w:multiLevelType w:val="hybridMultilevel"/>
    <w:tmpl w:val="BA6C4C7A"/>
    <w:lvl w:ilvl="0" w:tplc="945618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D86"/>
    <w:multiLevelType w:val="hybridMultilevel"/>
    <w:tmpl w:val="9B62855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F1C0814"/>
    <w:multiLevelType w:val="hybridMultilevel"/>
    <w:tmpl w:val="44084B88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98D0E6A"/>
    <w:multiLevelType w:val="hybridMultilevel"/>
    <w:tmpl w:val="9BCC9250"/>
    <w:lvl w:ilvl="0" w:tplc="D5CA363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B7F4054"/>
    <w:multiLevelType w:val="hybridMultilevel"/>
    <w:tmpl w:val="9C1A3F2E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54EB087C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97F0D"/>
    <w:multiLevelType w:val="hybridMultilevel"/>
    <w:tmpl w:val="3EA6B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775"/>
    <w:multiLevelType w:val="hybridMultilevel"/>
    <w:tmpl w:val="A0020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C70A4"/>
    <w:multiLevelType w:val="hybridMultilevel"/>
    <w:tmpl w:val="3E34D516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5"/>
    <w:rsid w:val="00004A77"/>
    <w:rsid w:val="00060F48"/>
    <w:rsid w:val="00067FAF"/>
    <w:rsid w:val="0007386B"/>
    <w:rsid w:val="000835F5"/>
    <w:rsid w:val="00091CF8"/>
    <w:rsid w:val="000B537F"/>
    <w:rsid w:val="000D74D5"/>
    <w:rsid w:val="000F37CD"/>
    <w:rsid w:val="00111714"/>
    <w:rsid w:val="0011302E"/>
    <w:rsid w:val="00152F2E"/>
    <w:rsid w:val="001E4990"/>
    <w:rsid w:val="00201475"/>
    <w:rsid w:val="0021596B"/>
    <w:rsid w:val="00232784"/>
    <w:rsid w:val="00243D32"/>
    <w:rsid w:val="00245893"/>
    <w:rsid w:val="002463F7"/>
    <w:rsid w:val="00250791"/>
    <w:rsid w:val="002544B3"/>
    <w:rsid w:val="00287F3B"/>
    <w:rsid w:val="002952B2"/>
    <w:rsid w:val="002B0096"/>
    <w:rsid w:val="002C430E"/>
    <w:rsid w:val="002F133D"/>
    <w:rsid w:val="00320F7F"/>
    <w:rsid w:val="00332F14"/>
    <w:rsid w:val="00351BA0"/>
    <w:rsid w:val="00383E8F"/>
    <w:rsid w:val="0038539A"/>
    <w:rsid w:val="00385961"/>
    <w:rsid w:val="003A458A"/>
    <w:rsid w:val="003D4BD4"/>
    <w:rsid w:val="003D58D5"/>
    <w:rsid w:val="003E64FF"/>
    <w:rsid w:val="003E6D70"/>
    <w:rsid w:val="0041709B"/>
    <w:rsid w:val="00455514"/>
    <w:rsid w:val="00457804"/>
    <w:rsid w:val="004939CC"/>
    <w:rsid w:val="004A0109"/>
    <w:rsid w:val="004C1974"/>
    <w:rsid w:val="004C1B7B"/>
    <w:rsid w:val="00590304"/>
    <w:rsid w:val="005C3EA7"/>
    <w:rsid w:val="005D65A6"/>
    <w:rsid w:val="005E2FAA"/>
    <w:rsid w:val="006318CC"/>
    <w:rsid w:val="0066459E"/>
    <w:rsid w:val="00677923"/>
    <w:rsid w:val="006859D9"/>
    <w:rsid w:val="006C0B08"/>
    <w:rsid w:val="006D0D00"/>
    <w:rsid w:val="006E1CFC"/>
    <w:rsid w:val="006F2C9E"/>
    <w:rsid w:val="006F61B2"/>
    <w:rsid w:val="00710601"/>
    <w:rsid w:val="0075102D"/>
    <w:rsid w:val="0080459D"/>
    <w:rsid w:val="00814FB0"/>
    <w:rsid w:val="00876F68"/>
    <w:rsid w:val="008772C8"/>
    <w:rsid w:val="00880D37"/>
    <w:rsid w:val="00894E5A"/>
    <w:rsid w:val="008D156E"/>
    <w:rsid w:val="0090405D"/>
    <w:rsid w:val="009160D9"/>
    <w:rsid w:val="00947B97"/>
    <w:rsid w:val="00962523"/>
    <w:rsid w:val="00966CAE"/>
    <w:rsid w:val="00970C61"/>
    <w:rsid w:val="0098318A"/>
    <w:rsid w:val="00A35FEC"/>
    <w:rsid w:val="00A661D3"/>
    <w:rsid w:val="00A82C19"/>
    <w:rsid w:val="00A915EB"/>
    <w:rsid w:val="00AD7263"/>
    <w:rsid w:val="00B25F94"/>
    <w:rsid w:val="00B32F6D"/>
    <w:rsid w:val="00B42BE6"/>
    <w:rsid w:val="00B43B4D"/>
    <w:rsid w:val="00B92A91"/>
    <w:rsid w:val="00BD7620"/>
    <w:rsid w:val="00BF1FF9"/>
    <w:rsid w:val="00C1479D"/>
    <w:rsid w:val="00C47028"/>
    <w:rsid w:val="00CA4CE8"/>
    <w:rsid w:val="00CA7070"/>
    <w:rsid w:val="00CC6E52"/>
    <w:rsid w:val="00CE7659"/>
    <w:rsid w:val="00D07C04"/>
    <w:rsid w:val="00D34F3C"/>
    <w:rsid w:val="00D55A52"/>
    <w:rsid w:val="00DA7816"/>
    <w:rsid w:val="00DE514E"/>
    <w:rsid w:val="00E31368"/>
    <w:rsid w:val="00E33BC6"/>
    <w:rsid w:val="00E53A3E"/>
    <w:rsid w:val="00E57505"/>
    <w:rsid w:val="00E75D06"/>
    <w:rsid w:val="00E92774"/>
    <w:rsid w:val="00E939B5"/>
    <w:rsid w:val="00EC4B68"/>
    <w:rsid w:val="00ED6505"/>
    <w:rsid w:val="00F27885"/>
    <w:rsid w:val="00F51B7A"/>
    <w:rsid w:val="00F66D5F"/>
    <w:rsid w:val="00F742A4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5384"/>
  <w15:docId w15:val="{E29A111F-6458-4A92-99AD-5115919F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885"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7885"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5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27885"/>
    <w:pPr>
      <w:keepNext/>
      <w:ind w:left="567"/>
      <w:jc w:val="both"/>
      <w:outlineLvl w:val="4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27885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788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2788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F27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8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27885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F27885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7885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D74D5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D74D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D74D5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0D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D74D5"/>
    <w:pPr>
      <w:ind w:left="720"/>
      <w:contextualSpacing/>
    </w:pPr>
  </w:style>
  <w:style w:type="paragraph" w:customStyle="1" w:styleId="Zkladntext21">
    <w:name w:val="Základní text 21"/>
    <w:basedOn w:val="Normln"/>
    <w:rsid w:val="00243D32"/>
    <w:pPr>
      <w:suppressAutoHyphens/>
    </w:pPr>
    <w:rPr>
      <w:sz w:val="24"/>
      <w:lang w:eastAsia="ar-SA"/>
    </w:rPr>
  </w:style>
  <w:style w:type="paragraph" w:customStyle="1" w:styleId="Prosttext1">
    <w:name w:val="Prostý text1"/>
    <w:basedOn w:val="Normln"/>
    <w:rsid w:val="00243D32"/>
    <w:pPr>
      <w:suppressAutoHyphens/>
    </w:pPr>
    <w:rPr>
      <w:rFonts w:ascii="Courier New" w:hAnsi="Courier New" w:cs="Courier New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D4BD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D4BD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4B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4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paragrafu">
    <w:name w:val="Text paragrafu"/>
    <w:basedOn w:val="Normln"/>
    <w:rsid w:val="0075102D"/>
    <w:pPr>
      <w:spacing w:before="240"/>
      <w:ind w:firstLine="425"/>
      <w:jc w:val="both"/>
      <w:outlineLvl w:val="5"/>
    </w:pPr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1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C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F133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5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34F3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</dc:creator>
  <cp:lastModifiedBy>Martin Hromek</cp:lastModifiedBy>
  <cp:revision>2</cp:revision>
  <cp:lastPrinted>2020-05-21T11:51:00Z</cp:lastPrinted>
  <dcterms:created xsi:type="dcterms:W3CDTF">2020-06-01T06:14:00Z</dcterms:created>
  <dcterms:modified xsi:type="dcterms:W3CDTF">2020-06-01T06:14:00Z</dcterms:modified>
</cp:coreProperties>
</file>