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A56" w:rsidRPr="007D182D" w:rsidRDefault="00296A56" w:rsidP="00296A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1 </w:t>
      </w:r>
      <w:r w:rsidRPr="007D182D">
        <w:rPr>
          <w:b/>
          <w:sz w:val="28"/>
          <w:szCs w:val="28"/>
        </w:rPr>
        <w:t>Dohod</w:t>
      </w:r>
      <w:r>
        <w:rPr>
          <w:b/>
          <w:sz w:val="28"/>
          <w:szCs w:val="28"/>
        </w:rPr>
        <w:t>y</w:t>
      </w:r>
      <w:r w:rsidRPr="007D182D">
        <w:rPr>
          <w:b/>
          <w:sz w:val="28"/>
          <w:szCs w:val="28"/>
        </w:rPr>
        <w:t xml:space="preserve"> o platbách a rozdělení </w:t>
      </w:r>
      <w:proofErr w:type="spellStart"/>
      <w:r w:rsidRPr="007D182D">
        <w:rPr>
          <w:b/>
          <w:sz w:val="28"/>
          <w:szCs w:val="28"/>
        </w:rPr>
        <w:t>pachtovného</w:t>
      </w:r>
      <w:proofErr w:type="spellEnd"/>
      <w:r w:rsidRPr="007D182D">
        <w:rPr>
          <w:b/>
          <w:sz w:val="28"/>
          <w:szCs w:val="28"/>
        </w:rPr>
        <w:t xml:space="preserve"> </w:t>
      </w:r>
    </w:p>
    <w:p w:rsidR="00296A56" w:rsidRPr="007D182D" w:rsidRDefault="00296A56" w:rsidP="00296A56">
      <w:pPr>
        <w:jc w:val="center"/>
        <w:rPr>
          <w:b/>
          <w:sz w:val="28"/>
          <w:szCs w:val="28"/>
        </w:rPr>
      </w:pPr>
      <w:r w:rsidRPr="007D182D">
        <w:rPr>
          <w:b/>
          <w:sz w:val="28"/>
          <w:szCs w:val="28"/>
        </w:rPr>
        <w:t>za pacht IVM v roce 20</w:t>
      </w:r>
      <w:r>
        <w:rPr>
          <w:b/>
          <w:sz w:val="28"/>
          <w:szCs w:val="28"/>
        </w:rPr>
        <w:t>20</w:t>
      </w:r>
    </w:p>
    <w:p w:rsidR="00296A56" w:rsidRPr="007D182D" w:rsidRDefault="00296A56" w:rsidP="00296A56">
      <w:pPr>
        <w:spacing w:before="120" w:after="120"/>
        <w:jc w:val="center"/>
        <w:rPr>
          <w:sz w:val="23"/>
          <w:szCs w:val="23"/>
        </w:rPr>
      </w:pPr>
      <w:r w:rsidRPr="007D182D">
        <w:rPr>
          <w:sz w:val="23"/>
          <w:szCs w:val="23"/>
        </w:rPr>
        <w:t>kter</w:t>
      </w:r>
      <w:r>
        <w:rPr>
          <w:sz w:val="23"/>
          <w:szCs w:val="23"/>
        </w:rPr>
        <w:t>ý</w:t>
      </w:r>
      <w:r w:rsidRPr="007D182D">
        <w:rPr>
          <w:sz w:val="23"/>
          <w:szCs w:val="23"/>
        </w:rPr>
        <w:t xml:space="preserve"> uzavřely</w:t>
      </w:r>
    </w:p>
    <w:p w:rsidR="00296A56" w:rsidRPr="007D182D" w:rsidRDefault="00296A56" w:rsidP="00296A56">
      <w:pPr>
        <w:tabs>
          <w:tab w:val="left" w:pos="1843"/>
        </w:tabs>
        <w:spacing w:before="120"/>
        <w:jc w:val="both"/>
        <w:rPr>
          <w:b/>
          <w:bCs/>
          <w:sz w:val="23"/>
          <w:szCs w:val="23"/>
        </w:rPr>
      </w:pPr>
      <w:r w:rsidRPr="007D182D">
        <w:rPr>
          <w:sz w:val="23"/>
          <w:szCs w:val="23"/>
        </w:rPr>
        <w:t>na straně jedné:</w:t>
      </w:r>
      <w:r w:rsidRPr="007D182D">
        <w:rPr>
          <w:sz w:val="23"/>
          <w:szCs w:val="23"/>
        </w:rPr>
        <w:tab/>
      </w:r>
      <w:r w:rsidRPr="007D182D">
        <w:rPr>
          <w:b/>
          <w:bCs/>
          <w:sz w:val="23"/>
          <w:szCs w:val="23"/>
        </w:rPr>
        <w:t>Město Svitavy</w:t>
      </w:r>
    </w:p>
    <w:p w:rsidR="00296A56" w:rsidRPr="007D182D" w:rsidRDefault="00296A56" w:rsidP="00296A56">
      <w:pPr>
        <w:tabs>
          <w:tab w:val="left" w:pos="1843"/>
        </w:tabs>
        <w:jc w:val="both"/>
        <w:rPr>
          <w:b/>
          <w:bCs/>
          <w:sz w:val="23"/>
          <w:szCs w:val="23"/>
        </w:rPr>
      </w:pPr>
      <w:r w:rsidRPr="007D182D">
        <w:rPr>
          <w:b/>
          <w:bCs/>
          <w:sz w:val="23"/>
          <w:szCs w:val="23"/>
        </w:rPr>
        <w:tab/>
        <w:t>IČO: 002 77 444, DIČ: CZ00277444</w:t>
      </w:r>
    </w:p>
    <w:p w:rsidR="00296A56" w:rsidRPr="007D182D" w:rsidRDefault="00296A56" w:rsidP="00296A56">
      <w:pPr>
        <w:tabs>
          <w:tab w:val="left" w:pos="1843"/>
        </w:tabs>
        <w:jc w:val="both"/>
        <w:rPr>
          <w:b/>
          <w:bCs/>
          <w:sz w:val="23"/>
          <w:szCs w:val="23"/>
        </w:rPr>
      </w:pPr>
      <w:r w:rsidRPr="007D182D">
        <w:rPr>
          <w:b/>
          <w:bCs/>
          <w:sz w:val="23"/>
          <w:szCs w:val="23"/>
        </w:rPr>
        <w:tab/>
        <w:t>se sídlem T. G. Masaryka 5/35, Předměstí, 568 02 Svitavy</w:t>
      </w:r>
    </w:p>
    <w:p w:rsidR="00296A56" w:rsidRPr="007D182D" w:rsidRDefault="00296A56" w:rsidP="00296A56">
      <w:pPr>
        <w:tabs>
          <w:tab w:val="left" w:pos="1843"/>
          <w:tab w:val="left" w:pos="2127"/>
        </w:tabs>
        <w:ind w:left="1701"/>
        <w:jc w:val="both"/>
        <w:rPr>
          <w:sz w:val="23"/>
          <w:szCs w:val="23"/>
        </w:rPr>
      </w:pPr>
      <w:r w:rsidRPr="007D182D">
        <w:rPr>
          <w:bCs/>
          <w:sz w:val="23"/>
          <w:szCs w:val="23"/>
        </w:rPr>
        <w:tab/>
        <w:t xml:space="preserve">zastoupené Mgr. Davidem </w:t>
      </w:r>
      <w:r w:rsidRPr="007D182D">
        <w:rPr>
          <w:sz w:val="23"/>
          <w:szCs w:val="23"/>
        </w:rPr>
        <w:t>Šimkem</w:t>
      </w:r>
      <w:r w:rsidR="00C32066">
        <w:rPr>
          <w:sz w:val="23"/>
          <w:szCs w:val="23"/>
        </w:rPr>
        <w:t>, starostou</w:t>
      </w:r>
    </w:p>
    <w:p w:rsidR="00296A56" w:rsidRPr="007D182D" w:rsidRDefault="00296A56" w:rsidP="0023663A">
      <w:pPr>
        <w:widowControl w:val="0"/>
        <w:tabs>
          <w:tab w:val="left" w:pos="1800"/>
          <w:tab w:val="left" w:pos="1843"/>
        </w:tabs>
        <w:jc w:val="both"/>
        <w:rPr>
          <w:sz w:val="23"/>
          <w:szCs w:val="23"/>
        </w:rPr>
      </w:pPr>
      <w:r w:rsidRPr="007D182D">
        <w:rPr>
          <w:bCs/>
          <w:sz w:val="23"/>
          <w:szCs w:val="23"/>
        </w:rPr>
        <w:tab/>
      </w:r>
      <w:r w:rsidRPr="007D182D">
        <w:rPr>
          <w:bCs/>
          <w:sz w:val="23"/>
          <w:szCs w:val="23"/>
        </w:rPr>
        <w:tab/>
      </w:r>
      <w:r w:rsidRPr="007D182D">
        <w:rPr>
          <w:sz w:val="23"/>
          <w:szCs w:val="23"/>
        </w:rPr>
        <w:t xml:space="preserve">bankovní spojení: Komerční banka Svitavy, </w:t>
      </w:r>
      <w:proofErr w:type="spellStart"/>
      <w:proofErr w:type="gramStart"/>
      <w:r w:rsidRPr="007D182D">
        <w:rPr>
          <w:sz w:val="23"/>
          <w:szCs w:val="23"/>
        </w:rPr>
        <w:t>č.ú</w:t>
      </w:r>
      <w:proofErr w:type="spellEnd"/>
      <w:r w:rsidRPr="007D182D">
        <w:rPr>
          <w:sz w:val="23"/>
          <w:szCs w:val="23"/>
        </w:rPr>
        <w:t xml:space="preserve">. </w:t>
      </w:r>
      <w:proofErr w:type="spellStart"/>
      <w:proofErr w:type="gramEnd"/>
      <w:r w:rsidR="00706900">
        <w:rPr>
          <w:sz w:val="23"/>
          <w:szCs w:val="23"/>
        </w:rPr>
        <w:t>xxxxxxxxxxxxxxxxxx</w:t>
      </w:r>
      <w:proofErr w:type="spellEnd"/>
    </w:p>
    <w:p w:rsidR="00296A56" w:rsidRPr="007D182D" w:rsidRDefault="00296A56" w:rsidP="0023663A">
      <w:pPr>
        <w:tabs>
          <w:tab w:val="left" w:pos="1843"/>
        </w:tabs>
        <w:spacing w:before="120" w:after="120"/>
        <w:jc w:val="both"/>
        <w:rPr>
          <w:sz w:val="23"/>
          <w:szCs w:val="23"/>
        </w:rPr>
      </w:pPr>
      <w:r w:rsidRPr="007D182D">
        <w:rPr>
          <w:sz w:val="23"/>
          <w:szCs w:val="23"/>
        </w:rPr>
        <w:tab/>
        <w:t>a</w:t>
      </w:r>
    </w:p>
    <w:p w:rsidR="00296A56" w:rsidRPr="007D182D" w:rsidRDefault="00296A56" w:rsidP="0023663A">
      <w:pPr>
        <w:tabs>
          <w:tab w:val="left" w:pos="1701"/>
          <w:tab w:val="left" w:pos="1843"/>
        </w:tabs>
        <w:ind w:left="284" w:hanging="284"/>
        <w:jc w:val="both"/>
        <w:rPr>
          <w:b/>
          <w:bCs/>
          <w:sz w:val="23"/>
          <w:szCs w:val="23"/>
        </w:rPr>
      </w:pPr>
      <w:r w:rsidRPr="007D182D">
        <w:rPr>
          <w:sz w:val="23"/>
          <w:szCs w:val="23"/>
        </w:rPr>
        <w:tab/>
      </w:r>
      <w:r w:rsidRPr="007D182D">
        <w:rPr>
          <w:sz w:val="23"/>
          <w:szCs w:val="23"/>
        </w:rPr>
        <w:tab/>
      </w:r>
      <w:r w:rsidRPr="007D182D">
        <w:rPr>
          <w:sz w:val="23"/>
          <w:szCs w:val="23"/>
        </w:rPr>
        <w:tab/>
      </w:r>
      <w:r w:rsidRPr="007D182D">
        <w:rPr>
          <w:b/>
          <w:bCs/>
          <w:sz w:val="23"/>
          <w:szCs w:val="23"/>
        </w:rPr>
        <w:t>Skupinový vodovod Svitavy</w:t>
      </w:r>
    </w:p>
    <w:p w:rsidR="00296A56" w:rsidRPr="007D182D" w:rsidRDefault="00296A56" w:rsidP="00296A56">
      <w:pPr>
        <w:tabs>
          <w:tab w:val="left" w:pos="1701"/>
          <w:tab w:val="left" w:pos="1843"/>
        </w:tabs>
        <w:ind w:left="284" w:hanging="284"/>
        <w:jc w:val="both"/>
        <w:rPr>
          <w:b/>
          <w:bCs/>
          <w:iCs/>
          <w:sz w:val="23"/>
          <w:szCs w:val="23"/>
        </w:rPr>
      </w:pPr>
      <w:r w:rsidRPr="007D182D">
        <w:rPr>
          <w:b/>
          <w:bCs/>
          <w:sz w:val="23"/>
          <w:szCs w:val="23"/>
        </w:rPr>
        <w:tab/>
      </w:r>
      <w:r w:rsidRPr="007D182D">
        <w:rPr>
          <w:b/>
          <w:bCs/>
          <w:sz w:val="23"/>
          <w:szCs w:val="23"/>
        </w:rPr>
        <w:tab/>
      </w:r>
      <w:r w:rsidRPr="007D182D">
        <w:rPr>
          <w:b/>
          <w:bCs/>
          <w:sz w:val="23"/>
          <w:szCs w:val="23"/>
        </w:rPr>
        <w:tab/>
      </w:r>
      <w:r w:rsidRPr="007D182D">
        <w:rPr>
          <w:b/>
          <w:bCs/>
          <w:iCs/>
          <w:sz w:val="23"/>
          <w:szCs w:val="23"/>
        </w:rPr>
        <w:t>IČO: 608 91 068, DIČ: CZ60891068</w:t>
      </w:r>
    </w:p>
    <w:p w:rsidR="00296A56" w:rsidRPr="007D182D" w:rsidRDefault="00296A56" w:rsidP="00296A56">
      <w:pPr>
        <w:tabs>
          <w:tab w:val="left" w:pos="1701"/>
          <w:tab w:val="left" w:pos="1843"/>
        </w:tabs>
        <w:ind w:left="284" w:hanging="284"/>
        <w:jc w:val="both"/>
        <w:rPr>
          <w:b/>
          <w:bCs/>
          <w:iCs/>
          <w:sz w:val="23"/>
          <w:szCs w:val="23"/>
        </w:rPr>
      </w:pPr>
      <w:r w:rsidRPr="007D182D">
        <w:rPr>
          <w:b/>
          <w:bCs/>
          <w:iCs/>
          <w:sz w:val="23"/>
          <w:szCs w:val="23"/>
        </w:rPr>
        <w:tab/>
      </w:r>
      <w:r w:rsidRPr="007D182D">
        <w:rPr>
          <w:b/>
          <w:bCs/>
          <w:iCs/>
          <w:sz w:val="23"/>
          <w:szCs w:val="23"/>
        </w:rPr>
        <w:tab/>
      </w:r>
      <w:r w:rsidRPr="007D182D">
        <w:rPr>
          <w:b/>
          <w:bCs/>
          <w:iCs/>
          <w:sz w:val="23"/>
          <w:szCs w:val="23"/>
        </w:rPr>
        <w:tab/>
        <w:t>se sídlem T. G. Masaryka 25, 568 02 Svitavy</w:t>
      </w:r>
    </w:p>
    <w:p w:rsidR="00296A56" w:rsidRPr="007D182D" w:rsidRDefault="00296A56" w:rsidP="00296A56">
      <w:pPr>
        <w:tabs>
          <w:tab w:val="left" w:pos="1701"/>
          <w:tab w:val="left" w:pos="1843"/>
        </w:tabs>
        <w:ind w:left="284" w:hanging="284"/>
        <w:jc w:val="both"/>
        <w:rPr>
          <w:bCs/>
          <w:iCs/>
          <w:sz w:val="23"/>
          <w:szCs w:val="23"/>
        </w:rPr>
      </w:pPr>
      <w:r w:rsidRPr="007D182D">
        <w:rPr>
          <w:b/>
          <w:bCs/>
          <w:iCs/>
          <w:sz w:val="23"/>
          <w:szCs w:val="23"/>
        </w:rPr>
        <w:tab/>
      </w:r>
      <w:r w:rsidRPr="007D182D">
        <w:rPr>
          <w:b/>
          <w:bCs/>
          <w:iCs/>
          <w:sz w:val="23"/>
          <w:szCs w:val="23"/>
        </w:rPr>
        <w:tab/>
      </w:r>
      <w:r w:rsidRPr="007D182D">
        <w:rPr>
          <w:b/>
          <w:bCs/>
          <w:iCs/>
          <w:sz w:val="23"/>
          <w:szCs w:val="23"/>
        </w:rPr>
        <w:tab/>
      </w:r>
      <w:r w:rsidRPr="007D182D">
        <w:rPr>
          <w:bCs/>
          <w:iCs/>
          <w:sz w:val="23"/>
          <w:szCs w:val="23"/>
        </w:rPr>
        <w:t xml:space="preserve">zapsaný v rejstříku svazků obcí vedeném Krajským úřadem Pardubického kraje </w:t>
      </w:r>
    </w:p>
    <w:p w:rsidR="00296A56" w:rsidRPr="007D182D" w:rsidRDefault="00296A56" w:rsidP="00296A56">
      <w:pPr>
        <w:tabs>
          <w:tab w:val="left" w:pos="1701"/>
          <w:tab w:val="left" w:pos="1843"/>
        </w:tabs>
        <w:ind w:left="284" w:hanging="284"/>
        <w:jc w:val="both"/>
        <w:rPr>
          <w:bCs/>
          <w:iCs/>
          <w:sz w:val="23"/>
          <w:szCs w:val="23"/>
        </w:rPr>
      </w:pPr>
      <w:r w:rsidRPr="007D182D">
        <w:rPr>
          <w:bCs/>
          <w:iCs/>
          <w:sz w:val="23"/>
          <w:szCs w:val="23"/>
        </w:rPr>
        <w:tab/>
      </w:r>
      <w:r w:rsidRPr="007D182D">
        <w:rPr>
          <w:bCs/>
          <w:iCs/>
          <w:sz w:val="23"/>
          <w:szCs w:val="23"/>
        </w:rPr>
        <w:tab/>
      </w:r>
      <w:r w:rsidRPr="007D182D">
        <w:rPr>
          <w:bCs/>
          <w:iCs/>
          <w:sz w:val="23"/>
          <w:szCs w:val="23"/>
        </w:rPr>
        <w:tab/>
        <w:t>zastoupený Ing. Markem Antošem, jednatelem svazku</w:t>
      </w:r>
    </w:p>
    <w:p w:rsidR="00296A56" w:rsidRPr="007D182D" w:rsidRDefault="00296A56" w:rsidP="0023663A">
      <w:pPr>
        <w:tabs>
          <w:tab w:val="left" w:pos="567"/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 w:rsidRPr="007D182D">
        <w:rPr>
          <w:bCs/>
          <w:sz w:val="23"/>
          <w:szCs w:val="23"/>
        </w:rPr>
        <w:tab/>
      </w:r>
      <w:r w:rsidRPr="007D182D">
        <w:rPr>
          <w:sz w:val="23"/>
          <w:szCs w:val="23"/>
        </w:rPr>
        <w:tab/>
        <w:t xml:space="preserve">bankovní spojení: ČS, a.s. pobočka Svitavy, </w:t>
      </w:r>
      <w:proofErr w:type="spellStart"/>
      <w:proofErr w:type="gramStart"/>
      <w:r w:rsidRPr="007D182D">
        <w:rPr>
          <w:sz w:val="23"/>
          <w:szCs w:val="23"/>
        </w:rPr>
        <w:t>č.ú</w:t>
      </w:r>
      <w:proofErr w:type="spellEnd"/>
      <w:r w:rsidRPr="007D182D">
        <w:rPr>
          <w:sz w:val="23"/>
          <w:szCs w:val="23"/>
        </w:rPr>
        <w:t xml:space="preserve">. </w:t>
      </w:r>
      <w:proofErr w:type="spellStart"/>
      <w:proofErr w:type="gramEnd"/>
      <w:r w:rsidR="00706900">
        <w:rPr>
          <w:sz w:val="23"/>
          <w:szCs w:val="23"/>
        </w:rPr>
        <w:t>xxxxxxxxxxxxxxxxxxxxxx</w:t>
      </w:r>
      <w:proofErr w:type="spellEnd"/>
    </w:p>
    <w:p w:rsidR="00296A56" w:rsidRPr="007D182D" w:rsidRDefault="00296A56" w:rsidP="0023663A">
      <w:pPr>
        <w:tabs>
          <w:tab w:val="left" w:pos="1843"/>
        </w:tabs>
        <w:spacing w:before="120"/>
        <w:jc w:val="both"/>
        <w:rPr>
          <w:sz w:val="23"/>
          <w:szCs w:val="23"/>
        </w:rPr>
      </w:pPr>
      <w:r w:rsidRPr="007D182D">
        <w:rPr>
          <w:sz w:val="23"/>
          <w:szCs w:val="23"/>
        </w:rPr>
        <w:tab/>
        <w:t>- oba dále též jen „vlastníci“ -</w:t>
      </w:r>
    </w:p>
    <w:p w:rsidR="00296A56" w:rsidRPr="007D182D" w:rsidRDefault="00296A56" w:rsidP="0023663A">
      <w:pPr>
        <w:tabs>
          <w:tab w:val="left" w:pos="1701"/>
          <w:tab w:val="left" w:pos="1843"/>
        </w:tabs>
        <w:spacing w:before="120"/>
        <w:ind w:left="284" w:hanging="284"/>
        <w:jc w:val="both"/>
        <w:rPr>
          <w:sz w:val="23"/>
          <w:szCs w:val="23"/>
        </w:rPr>
      </w:pPr>
      <w:r w:rsidRPr="007D182D">
        <w:rPr>
          <w:sz w:val="23"/>
          <w:szCs w:val="23"/>
        </w:rPr>
        <w:t>a</w:t>
      </w:r>
    </w:p>
    <w:p w:rsidR="00296A56" w:rsidRPr="007D182D" w:rsidRDefault="00296A56" w:rsidP="0023663A">
      <w:pPr>
        <w:tabs>
          <w:tab w:val="left" w:pos="1701"/>
          <w:tab w:val="left" w:pos="1843"/>
        </w:tabs>
        <w:spacing w:before="120"/>
        <w:ind w:left="284" w:hanging="284"/>
        <w:jc w:val="both"/>
        <w:rPr>
          <w:b/>
          <w:sz w:val="23"/>
          <w:szCs w:val="23"/>
        </w:rPr>
      </w:pPr>
      <w:r w:rsidRPr="007D182D">
        <w:rPr>
          <w:sz w:val="23"/>
          <w:szCs w:val="23"/>
        </w:rPr>
        <w:t>na straně druhé:</w:t>
      </w:r>
      <w:r w:rsidRPr="007D182D">
        <w:rPr>
          <w:sz w:val="23"/>
          <w:szCs w:val="23"/>
        </w:rPr>
        <w:tab/>
      </w:r>
      <w:r w:rsidRPr="007D182D">
        <w:rPr>
          <w:sz w:val="23"/>
          <w:szCs w:val="23"/>
        </w:rPr>
        <w:tab/>
      </w:r>
      <w:r w:rsidRPr="007D182D">
        <w:rPr>
          <w:b/>
          <w:sz w:val="23"/>
          <w:szCs w:val="23"/>
        </w:rPr>
        <w:t>Vodárenská Svitavy s.r.o.</w:t>
      </w:r>
    </w:p>
    <w:p w:rsidR="00296A56" w:rsidRPr="007D182D" w:rsidRDefault="00296A56" w:rsidP="00296A56">
      <w:pPr>
        <w:tabs>
          <w:tab w:val="left" w:pos="1843"/>
        </w:tabs>
        <w:rPr>
          <w:b/>
          <w:sz w:val="23"/>
          <w:szCs w:val="23"/>
        </w:rPr>
      </w:pPr>
      <w:r w:rsidRPr="007D182D">
        <w:rPr>
          <w:b/>
          <w:sz w:val="23"/>
          <w:szCs w:val="23"/>
        </w:rPr>
        <w:tab/>
        <w:t>IČO: 275 49 704, DIČ: CZ27549704</w:t>
      </w:r>
    </w:p>
    <w:p w:rsidR="00296A56" w:rsidRPr="007D182D" w:rsidRDefault="00296A56" w:rsidP="00296A56">
      <w:pPr>
        <w:tabs>
          <w:tab w:val="left" w:pos="1843"/>
        </w:tabs>
        <w:rPr>
          <w:b/>
          <w:sz w:val="23"/>
          <w:szCs w:val="23"/>
        </w:rPr>
      </w:pPr>
      <w:r w:rsidRPr="007D182D">
        <w:rPr>
          <w:b/>
          <w:sz w:val="23"/>
          <w:szCs w:val="23"/>
        </w:rPr>
        <w:tab/>
        <w:t xml:space="preserve">se sídlem </w:t>
      </w:r>
      <w:proofErr w:type="gramStart"/>
      <w:r w:rsidRPr="007D182D">
        <w:rPr>
          <w:b/>
          <w:sz w:val="23"/>
          <w:szCs w:val="23"/>
        </w:rPr>
        <w:t>č.p.</w:t>
      </w:r>
      <w:proofErr w:type="gramEnd"/>
      <w:r w:rsidRPr="007D182D">
        <w:rPr>
          <w:b/>
          <w:sz w:val="23"/>
          <w:szCs w:val="23"/>
        </w:rPr>
        <w:t xml:space="preserve"> 494, 569 01 Hradec nad Svitavou</w:t>
      </w:r>
    </w:p>
    <w:p w:rsidR="00296A56" w:rsidRPr="007D182D" w:rsidRDefault="00296A56" w:rsidP="00296A56">
      <w:pPr>
        <w:pStyle w:val="Zkladntext"/>
        <w:tabs>
          <w:tab w:val="left" w:pos="1843"/>
        </w:tabs>
        <w:ind w:left="1843"/>
        <w:rPr>
          <w:sz w:val="23"/>
          <w:szCs w:val="23"/>
        </w:rPr>
      </w:pPr>
      <w:r w:rsidRPr="007D182D">
        <w:rPr>
          <w:sz w:val="23"/>
          <w:szCs w:val="23"/>
        </w:rPr>
        <w:t>společnost zapsaná v obchodním rejstříku vedeném Krajským soudem v Hradci Králové, oddíl C, vložka 25565</w:t>
      </w:r>
    </w:p>
    <w:p w:rsidR="00296A56" w:rsidRPr="007D182D" w:rsidRDefault="00296A56" w:rsidP="00296A56">
      <w:pPr>
        <w:tabs>
          <w:tab w:val="left" w:pos="1701"/>
          <w:tab w:val="left" w:pos="1843"/>
        </w:tabs>
        <w:ind w:left="284" w:hanging="284"/>
        <w:jc w:val="both"/>
        <w:rPr>
          <w:bCs/>
          <w:iCs/>
          <w:sz w:val="23"/>
          <w:szCs w:val="23"/>
        </w:rPr>
      </w:pPr>
      <w:r w:rsidRPr="007D182D">
        <w:rPr>
          <w:sz w:val="23"/>
          <w:szCs w:val="23"/>
        </w:rPr>
        <w:tab/>
      </w:r>
      <w:r w:rsidRPr="007D182D">
        <w:rPr>
          <w:sz w:val="23"/>
          <w:szCs w:val="23"/>
        </w:rPr>
        <w:tab/>
      </w:r>
      <w:r w:rsidRPr="007D182D">
        <w:rPr>
          <w:sz w:val="23"/>
          <w:szCs w:val="23"/>
        </w:rPr>
        <w:tab/>
        <w:t xml:space="preserve">zastoupena Jaromírem Hurychem, </w:t>
      </w:r>
      <w:r w:rsidRPr="007D182D">
        <w:rPr>
          <w:bCs/>
          <w:iCs/>
          <w:sz w:val="23"/>
          <w:szCs w:val="23"/>
        </w:rPr>
        <w:t>jednatelem</w:t>
      </w:r>
    </w:p>
    <w:p w:rsidR="00296A56" w:rsidRPr="007D182D" w:rsidRDefault="00296A56" w:rsidP="0023663A">
      <w:pPr>
        <w:tabs>
          <w:tab w:val="left" w:pos="567"/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 w:rsidRPr="007D182D">
        <w:rPr>
          <w:sz w:val="23"/>
          <w:szCs w:val="23"/>
        </w:rPr>
        <w:tab/>
      </w:r>
      <w:r w:rsidRPr="007D182D">
        <w:rPr>
          <w:sz w:val="23"/>
          <w:szCs w:val="23"/>
        </w:rPr>
        <w:tab/>
        <w:t xml:space="preserve">bankovní spojení: ČS, a.s. pobočka Svitavy, </w:t>
      </w:r>
      <w:proofErr w:type="spellStart"/>
      <w:proofErr w:type="gramStart"/>
      <w:r w:rsidRPr="007D182D">
        <w:rPr>
          <w:sz w:val="23"/>
          <w:szCs w:val="23"/>
        </w:rPr>
        <w:t>č.ú</w:t>
      </w:r>
      <w:proofErr w:type="spellEnd"/>
      <w:r w:rsidRPr="007D182D">
        <w:rPr>
          <w:sz w:val="23"/>
          <w:szCs w:val="23"/>
        </w:rPr>
        <w:t xml:space="preserve">. </w:t>
      </w:r>
      <w:proofErr w:type="gramEnd"/>
      <w:r w:rsidR="00706900">
        <w:rPr>
          <w:sz w:val="23"/>
          <w:szCs w:val="23"/>
        </w:rPr>
        <w:t>xxxxxxxxxxxxxxxxxxxxxx</w:t>
      </w:r>
      <w:bookmarkStart w:id="0" w:name="_GoBack"/>
      <w:bookmarkEnd w:id="0"/>
    </w:p>
    <w:p w:rsidR="00296A56" w:rsidRDefault="00296A56" w:rsidP="0023663A">
      <w:pPr>
        <w:tabs>
          <w:tab w:val="left" w:pos="1843"/>
        </w:tabs>
        <w:spacing w:before="120"/>
        <w:jc w:val="both"/>
        <w:rPr>
          <w:sz w:val="23"/>
          <w:szCs w:val="23"/>
        </w:rPr>
      </w:pPr>
      <w:r w:rsidRPr="007D182D">
        <w:rPr>
          <w:sz w:val="23"/>
          <w:szCs w:val="23"/>
        </w:rPr>
        <w:tab/>
        <w:t>- dále též jen „provozovatel“ -</w:t>
      </w:r>
    </w:p>
    <w:p w:rsidR="003256C8" w:rsidRPr="00A3480F" w:rsidRDefault="003256C8" w:rsidP="00296A56">
      <w:pPr>
        <w:tabs>
          <w:tab w:val="left" w:pos="1843"/>
        </w:tabs>
        <w:jc w:val="both"/>
        <w:rPr>
          <w:sz w:val="23"/>
          <w:szCs w:val="23"/>
        </w:rPr>
      </w:pPr>
    </w:p>
    <w:p w:rsidR="003256C8" w:rsidRDefault="003256C8" w:rsidP="003256C8">
      <w:pPr>
        <w:tabs>
          <w:tab w:val="left" w:pos="1843"/>
        </w:tabs>
        <w:jc w:val="center"/>
        <w:rPr>
          <w:b/>
          <w:sz w:val="23"/>
          <w:szCs w:val="23"/>
        </w:rPr>
      </w:pPr>
    </w:p>
    <w:p w:rsidR="0017394B" w:rsidRPr="00A3480F" w:rsidRDefault="0017394B" w:rsidP="003256C8">
      <w:pPr>
        <w:tabs>
          <w:tab w:val="left" w:pos="1843"/>
        </w:tabs>
        <w:jc w:val="center"/>
        <w:rPr>
          <w:b/>
          <w:sz w:val="23"/>
          <w:szCs w:val="23"/>
        </w:rPr>
      </w:pPr>
    </w:p>
    <w:p w:rsidR="003256C8" w:rsidRPr="00EC7D96" w:rsidRDefault="003256C8" w:rsidP="003256C8">
      <w:pPr>
        <w:tabs>
          <w:tab w:val="left" w:pos="1843"/>
        </w:tabs>
        <w:jc w:val="center"/>
        <w:rPr>
          <w:b/>
          <w:sz w:val="23"/>
          <w:szCs w:val="23"/>
        </w:rPr>
      </w:pPr>
      <w:r w:rsidRPr="00EC7D96">
        <w:rPr>
          <w:b/>
          <w:sz w:val="23"/>
          <w:szCs w:val="23"/>
        </w:rPr>
        <w:t>A.</w:t>
      </w:r>
    </w:p>
    <w:p w:rsidR="00E22316" w:rsidRPr="00EC7D96" w:rsidRDefault="0023663A" w:rsidP="00C06A69">
      <w:pPr>
        <w:tabs>
          <w:tab w:val="left" w:pos="567"/>
          <w:tab w:val="left" w:pos="2127"/>
        </w:tabs>
        <w:spacing w:before="160"/>
        <w:jc w:val="both"/>
        <w:rPr>
          <w:color w:val="FF0000"/>
          <w:sz w:val="23"/>
          <w:szCs w:val="23"/>
        </w:rPr>
      </w:pPr>
      <w:r>
        <w:rPr>
          <w:sz w:val="23"/>
          <w:szCs w:val="23"/>
        </w:rPr>
        <w:t>Vlastníci a provozovatel</w:t>
      </w:r>
      <w:r w:rsidR="00E22316" w:rsidRPr="00EC7D96">
        <w:rPr>
          <w:sz w:val="23"/>
          <w:szCs w:val="23"/>
        </w:rPr>
        <w:t xml:space="preserve"> uzavřel</w:t>
      </w:r>
      <w:r>
        <w:rPr>
          <w:sz w:val="23"/>
          <w:szCs w:val="23"/>
        </w:rPr>
        <w:t>i</w:t>
      </w:r>
      <w:r w:rsidR="00E22316" w:rsidRPr="00EC7D96">
        <w:rPr>
          <w:sz w:val="23"/>
          <w:szCs w:val="23"/>
        </w:rPr>
        <w:t xml:space="preserve"> dne </w:t>
      </w:r>
      <w:proofErr w:type="gramStart"/>
      <w:r w:rsidR="00E22316" w:rsidRPr="00EC7D96">
        <w:rPr>
          <w:sz w:val="23"/>
          <w:szCs w:val="23"/>
        </w:rPr>
        <w:t>11.12.2019</w:t>
      </w:r>
      <w:proofErr w:type="gramEnd"/>
      <w:r w:rsidR="00E22316" w:rsidRPr="00EC7D96">
        <w:rPr>
          <w:sz w:val="23"/>
          <w:szCs w:val="23"/>
        </w:rPr>
        <w:t xml:space="preserve"> Dohodu o platbách a rozdělení </w:t>
      </w:r>
      <w:proofErr w:type="spellStart"/>
      <w:r w:rsidR="00E22316" w:rsidRPr="00EC7D96">
        <w:rPr>
          <w:sz w:val="23"/>
          <w:szCs w:val="23"/>
        </w:rPr>
        <w:t>pachtovného</w:t>
      </w:r>
      <w:proofErr w:type="spellEnd"/>
      <w:r w:rsidR="00E22316" w:rsidRPr="00EC7D96">
        <w:rPr>
          <w:sz w:val="23"/>
          <w:szCs w:val="23"/>
        </w:rPr>
        <w:t xml:space="preserve"> za pacht IVM v roce 2020 (dále jen „Dohoda“). </w:t>
      </w:r>
      <w:r w:rsidR="00E22316" w:rsidRPr="00EC7D96">
        <w:rPr>
          <w:color w:val="FF0000"/>
          <w:sz w:val="23"/>
          <w:szCs w:val="23"/>
        </w:rPr>
        <w:t xml:space="preserve"> </w:t>
      </w:r>
    </w:p>
    <w:p w:rsidR="00E22316" w:rsidRPr="00EC7D96" w:rsidRDefault="00A3480F" w:rsidP="00C06A69">
      <w:pPr>
        <w:tabs>
          <w:tab w:val="left" w:pos="567"/>
          <w:tab w:val="left" w:pos="2127"/>
        </w:tabs>
        <w:spacing w:before="160"/>
        <w:jc w:val="both"/>
        <w:rPr>
          <w:sz w:val="23"/>
          <w:szCs w:val="23"/>
        </w:rPr>
      </w:pPr>
      <w:r w:rsidRPr="00EC7D96">
        <w:rPr>
          <w:sz w:val="23"/>
          <w:szCs w:val="23"/>
        </w:rPr>
        <w:t>Dohoda</w:t>
      </w:r>
      <w:r w:rsidR="00E22316" w:rsidRPr="00EC7D96">
        <w:rPr>
          <w:sz w:val="23"/>
          <w:szCs w:val="23"/>
        </w:rPr>
        <w:t xml:space="preserve"> nabyla účinnosti dne </w:t>
      </w:r>
      <w:proofErr w:type="gramStart"/>
      <w:r w:rsidRPr="00EC7D96">
        <w:rPr>
          <w:sz w:val="23"/>
          <w:szCs w:val="23"/>
        </w:rPr>
        <w:t>12.12.2019</w:t>
      </w:r>
      <w:proofErr w:type="gramEnd"/>
      <w:r w:rsidRPr="00EC7D96">
        <w:rPr>
          <w:sz w:val="23"/>
          <w:szCs w:val="23"/>
        </w:rPr>
        <w:t>.</w:t>
      </w:r>
    </w:p>
    <w:p w:rsidR="00E22316" w:rsidRPr="00EC7D96" w:rsidRDefault="00E22316" w:rsidP="00E22316">
      <w:pPr>
        <w:tabs>
          <w:tab w:val="left" w:pos="567"/>
          <w:tab w:val="left" w:pos="2127"/>
        </w:tabs>
        <w:jc w:val="center"/>
        <w:rPr>
          <w:b/>
          <w:color w:val="FF0000"/>
          <w:sz w:val="23"/>
          <w:szCs w:val="23"/>
        </w:rPr>
      </w:pPr>
    </w:p>
    <w:p w:rsidR="00886629" w:rsidRPr="00EC7D96" w:rsidRDefault="00A3480F" w:rsidP="00A3480F">
      <w:pPr>
        <w:tabs>
          <w:tab w:val="left" w:pos="5387"/>
        </w:tabs>
        <w:jc w:val="center"/>
        <w:rPr>
          <w:b/>
          <w:sz w:val="23"/>
          <w:szCs w:val="23"/>
        </w:rPr>
      </w:pPr>
      <w:r w:rsidRPr="00EC7D96">
        <w:rPr>
          <w:b/>
          <w:sz w:val="23"/>
          <w:szCs w:val="23"/>
        </w:rPr>
        <w:t>B.</w:t>
      </w:r>
    </w:p>
    <w:p w:rsidR="00886629" w:rsidRPr="00EC7D96" w:rsidRDefault="00126E23" w:rsidP="00C06A69">
      <w:pPr>
        <w:tabs>
          <w:tab w:val="left" w:pos="567"/>
          <w:tab w:val="left" w:pos="2127"/>
        </w:tabs>
        <w:spacing w:before="160"/>
        <w:jc w:val="both"/>
        <w:rPr>
          <w:sz w:val="23"/>
          <w:szCs w:val="23"/>
        </w:rPr>
      </w:pPr>
      <w:r>
        <w:rPr>
          <w:sz w:val="23"/>
          <w:szCs w:val="23"/>
        </w:rPr>
        <w:t>Smluvní strany se dohodly</w:t>
      </w:r>
      <w:r w:rsidR="00A36822" w:rsidRPr="00EC7D96">
        <w:rPr>
          <w:sz w:val="23"/>
          <w:szCs w:val="23"/>
        </w:rPr>
        <w:t xml:space="preserve">, že stávající znění </w:t>
      </w:r>
      <w:r w:rsidR="00F919FE" w:rsidRPr="00EC7D96">
        <w:rPr>
          <w:sz w:val="23"/>
          <w:szCs w:val="23"/>
        </w:rPr>
        <w:t>článku I.</w:t>
      </w:r>
      <w:r w:rsidR="00A36822" w:rsidRPr="00EC7D96">
        <w:rPr>
          <w:sz w:val="23"/>
          <w:szCs w:val="23"/>
        </w:rPr>
        <w:t xml:space="preserve"> Dohody </w:t>
      </w:r>
      <w:r w:rsidR="00F919FE" w:rsidRPr="00EC7D96">
        <w:rPr>
          <w:sz w:val="23"/>
          <w:szCs w:val="23"/>
        </w:rPr>
        <w:t>se ruší a nahrazuje takto:</w:t>
      </w:r>
    </w:p>
    <w:p w:rsidR="00210CA3" w:rsidRPr="00EC7D96" w:rsidRDefault="00210CA3" w:rsidP="00EC7D96">
      <w:pPr>
        <w:tabs>
          <w:tab w:val="left" w:pos="720"/>
        </w:tabs>
        <w:spacing w:before="120"/>
        <w:jc w:val="center"/>
        <w:rPr>
          <w:b/>
          <w:sz w:val="23"/>
          <w:szCs w:val="23"/>
        </w:rPr>
      </w:pPr>
      <w:r w:rsidRPr="00EC7D96">
        <w:rPr>
          <w:sz w:val="23"/>
          <w:szCs w:val="23"/>
        </w:rPr>
        <w:t>„</w:t>
      </w:r>
      <w:r w:rsidRPr="00EC7D96">
        <w:rPr>
          <w:b/>
          <w:sz w:val="23"/>
          <w:szCs w:val="23"/>
        </w:rPr>
        <w:t xml:space="preserve">I. </w:t>
      </w:r>
    </w:p>
    <w:p w:rsidR="00210CA3" w:rsidRPr="00EC7D96" w:rsidRDefault="00210CA3" w:rsidP="00210CA3">
      <w:pPr>
        <w:tabs>
          <w:tab w:val="left" w:pos="720"/>
        </w:tabs>
        <w:jc w:val="center"/>
        <w:rPr>
          <w:b/>
          <w:sz w:val="23"/>
          <w:szCs w:val="23"/>
        </w:rPr>
      </w:pPr>
      <w:r w:rsidRPr="00EC7D96">
        <w:rPr>
          <w:b/>
          <w:sz w:val="23"/>
          <w:szCs w:val="23"/>
        </w:rPr>
        <w:t xml:space="preserve"> Úvodní ujednání</w:t>
      </w:r>
    </w:p>
    <w:p w:rsidR="00210CA3" w:rsidRPr="00EC7D96" w:rsidRDefault="00210CA3" w:rsidP="00EC7D96">
      <w:pPr>
        <w:pStyle w:val="Odstavecseseznamem"/>
        <w:numPr>
          <w:ilvl w:val="0"/>
          <w:numId w:val="1"/>
        </w:numPr>
        <w:spacing w:before="60"/>
        <w:ind w:left="567" w:hanging="567"/>
        <w:contextualSpacing w:val="0"/>
        <w:jc w:val="both"/>
        <w:rPr>
          <w:bCs/>
          <w:iCs/>
          <w:sz w:val="23"/>
          <w:szCs w:val="23"/>
        </w:rPr>
      </w:pPr>
      <w:r w:rsidRPr="00EC7D96">
        <w:rPr>
          <w:bCs/>
          <w:iCs/>
          <w:sz w:val="23"/>
          <w:szCs w:val="23"/>
        </w:rPr>
        <w:t>Vlastníci na straně jedné a provozovatel uzavřeli dne 5.10.2018 Smlouvu o provozu vodovodů</w:t>
      </w:r>
      <w:r w:rsidR="00EC7D96">
        <w:rPr>
          <w:bCs/>
          <w:iCs/>
          <w:sz w:val="23"/>
          <w:szCs w:val="23"/>
        </w:rPr>
        <w:t xml:space="preserve"> </w:t>
      </w:r>
      <w:r w:rsidRPr="00EC7D96">
        <w:rPr>
          <w:bCs/>
          <w:iCs/>
          <w:sz w:val="23"/>
          <w:szCs w:val="23"/>
        </w:rPr>
        <w:t>a</w:t>
      </w:r>
      <w:r w:rsidR="00EC7D96">
        <w:rPr>
          <w:bCs/>
          <w:iCs/>
          <w:sz w:val="23"/>
          <w:szCs w:val="23"/>
        </w:rPr>
        <w:t> </w:t>
      </w:r>
      <w:r w:rsidRPr="00EC7D96">
        <w:rPr>
          <w:bCs/>
          <w:iCs/>
          <w:sz w:val="23"/>
          <w:szCs w:val="23"/>
        </w:rPr>
        <w:t>kanalizací pro veřejnou potřebu (dále jen „Provozní smlouva“).  Provozní smlouva byla dne 16.10.2018 uveřejněna v registru smluv.</w:t>
      </w:r>
    </w:p>
    <w:p w:rsidR="00210CA3" w:rsidRPr="00EC7D96" w:rsidRDefault="00210CA3" w:rsidP="00EC7D96">
      <w:pPr>
        <w:pStyle w:val="Odstavecseseznamem"/>
        <w:numPr>
          <w:ilvl w:val="0"/>
          <w:numId w:val="1"/>
        </w:numPr>
        <w:spacing w:before="60"/>
        <w:ind w:left="567" w:hanging="567"/>
        <w:contextualSpacing w:val="0"/>
        <w:jc w:val="both"/>
        <w:rPr>
          <w:bCs/>
          <w:iCs/>
          <w:sz w:val="23"/>
          <w:szCs w:val="23"/>
        </w:rPr>
      </w:pPr>
      <w:r w:rsidRPr="00EC7D96">
        <w:rPr>
          <w:bCs/>
          <w:iCs/>
          <w:sz w:val="23"/>
          <w:szCs w:val="23"/>
        </w:rPr>
        <w:t>Provozní smlouvou s účinností od 1.1.2019 přenechali vlastníci Infrastrukturní vodohospodářský majetek (dále jen „IVM“) provozovateli k užívání a požívání za účelem plynulého a bezpečného provozování IVM.</w:t>
      </w:r>
    </w:p>
    <w:p w:rsidR="00210CA3" w:rsidRPr="00EC7D96" w:rsidRDefault="00210CA3" w:rsidP="00EC7D96">
      <w:pPr>
        <w:pStyle w:val="Odstavecseseznamem"/>
        <w:numPr>
          <w:ilvl w:val="0"/>
          <w:numId w:val="1"/>
        </w:numPr>
        <w:spacing w:before="60"/>
        <w:ind w:left="567" w:hanging="567"/>
        <w:contextualSpacing w:val="0"/>
        <w:jc w:val="both"/>
        <w:rPr>
          <w:bCs/>
          <w:iCs/>
          <w:sz w:val="23"/>
          <w:szCs w:val="23"/>
        </w:rPr>
      </w:pPr>
      <w:r w:rsidRPr="00EC7D96">
        <w:rPr>
          <w:bCs/>
          <w:iCs/>
          <w:sz w:val="23"/>
          <w:szCs w:val="23"/>
        </w:rPr>
        <w:t xml:space="preserve">Vlastníkům náleží podle Provozní smlouvy za pronajatý IVM </w:t>
      </w:r>
      <w:proofErr w:type="spellStart"/>
      <w:r w:rsidRPr="00EC7D96">
        <w:rPr>
          <w:bCs/>
          <w:iCs/>
          <w:sz w:val="23"/>
          <w:szCs w:val="23"/>
        </w:rPr>
        <w:t>pachtovné</w:t>
      </w:r>
      <w:proofErr w:type="spellEnd"/>
      <w:r w:rsidRPr="00EC7D96">
        <w:rPr>
          <w:bCs/>
          <w:iCs/>
          <w:sz w:val="23"/>
          <w:szCs w:val="23"/>
        </w:rPr>
        <w:t xml:space="preserve"> ve výši stanovené na základě výpočtu (kalkulace) cen pro vodné a stočné pro příslušný rok. </w:t>
      </w:r>
    </w:p>
    <w:p w:rsidR="00210CA3" w:rsidRPr="00EC7D96" w:rsidRDefault="00210CA3" w:rsidP="00EC7D96">
      <w:pPr>
        <w:pStyle w:val="Odstavecseseznamem"/>
        <w:numPr>
          <w:ilvl w:val="0"/>
          <w:numId w:val="1"/>
        </w:numPr>
        <w:spacing w:before="60"/>
        <w:ind w:left="567" w:hanging="567"/>
        <w:contextualSpacing w:val="0"/>
        <w:jc w:val="both"/>
        <w:rPr>
          <w:b/>
          <w:bCs/>
          <w:iCs/>
          <w:sz w:val="23"/>
          <w:szCs w:val="23"/>
        </w:rPr>
      </w:pPr>
      <w:r w:rsidRPr="00EC7D96">
        <w:rPr>
          <w:b/>
          <w:bCs/>
          <w:iCs/>
          <w:sz w:val="23"/>
          <w:szCs w:val="23"/>
        </w:rPr>
        <w:lastRenderedPageBreak/>
        <w:t>Dle bodu 4.5. Provozní smlouvy</w:t>
      </w:r>
      <w:r w:rsidR="005E15B0" w:rsidRPr="00EC7D96">
        <w:rPr>
          <w:b/>
          <w:bCs/>
          <w:iCs/>
          <w:sz w:val="23"/>
          <w:szCs w:val="23"/>
        </w:rPr>
        <w:t xml:space="preserve"> předložil provozovatel vlastníkům návrh kalkulace ceny</w:t>
      </w:r>
      <w:r w:rsidRPr="00EC7D96">
        <w:rPr>
          <w:b/>
          <w:bCs/>
          <w:iCs/>
          <w:sz w:val="23"/>
          <w:szCs w:val="23"/>
        </w:rPr>
        <w:t>. Provozovatel</w:t>
      </w:r>
      <w:r w:rsidR="005E15B0" w:rsidRPr="00EC7D96">
        <w:rPr>
          <w:b/>
          <w:bCs/>
          <w:iCs/>
          <w:sz w:val="23"/>
          <w:szCs w:val="23"/>
        </w:rPr>
        <w:t xml:space="preserve"> a vlastníci se dohodli, že při výpočtu přiměřeného zisku, kalkulovaného v tvorbě ceny vodného a stočného, provozovatel použije </w:t>
      </w:r>
      <w:r w:rsidR="00B63768">
        <w:rPr>
          <w:b/>
          <w:bCs/>
          <w:iCs/>
          <w:sz w:val="23"/>
          <w:szCs w:val="23"/>
        </w:rPr>
        <w:t>zůstatkovou hodnotu IVM vlastník</w:t>
      </w:r>
      <w:r w:rsidR="0017394B">
        <w:rPr>
          <w:b/>
          <w:bCs/>
          <w:iCs/>
          <w:sz w:val="23"/>
          <w:szCs w:val="23"/>
        </w:rPr>
        <w:t>ů</w:t>
      </w:r>
      <w:r w:rsidR="00B63768">
        <w:rPr>
          <w:b/>
          <w:bCs/>
          <w:iCs/>
          <w:sz w:val="23"/>
          <w:szCs w:val="23"/>
        </w:rPr>
        <w:t xml:space="preserve"> k 31. prosinci předchozího kalendářního roku. </w:t>
      </w:r>
    </w:p>
    <w:p w:rsidR="00210CA3" w:rsidRPr="00EC7D96" w:rsidRDefault="00210CA3" w:rsidP="00EC7D96">
      <w:pPr>
        <w:pStyle w:val="Odstavecseseznamem"/>
        <w:numPr>
          <w:ilvl w:val="0"/>
          <w:numId w:val="1"/>
        </w:numPr>
        <w:spacing w:before="60"/>
        <w:ind w:left="567" w:hanging="567"/>
        <w:contextualSpacing w:val="0"/>
        <w:jc w:val="both"/>
        <w:rPr>
          <w:sz w:val="23"/>
          <w:szCs w:val="23"/>
        </w:rPr>
      </w:pPr>
      <w:r w:rsidRPr="00EC7D96">
        <w:rPr>
          <w:bCs/>
          <w:iCs/>
          <w:sz w:val="23"/>
          <w:szCs w:val="23"/>
        </w:rPr>
        <w:t xml:space="preserve">V bodě 4.10. Provozní smlouvy se vlastníci zavázali, že každoročně dohodnou způsob plateb </w:t>
      </w:r>
      <w:proofErr w:type="spellStart"/>
      <w:r w:rsidRPr="00EC7D96">
        <w:rPr>
          <w:bCs/>
          <w:iCs/>
          <w:sz w:val="23"/>
          <w:szCs w:val="23"/>
        </w:rPr>
        <w:t>pachtovného</w:t>
      </w:r>
      <w:proofErr w:type="spellEnd"/>
      <w:r w:rsidRPr="00EC7D96">
        <w:rPr>
          <w:bCs/>
          <w:iCs/>
          <w:sz w:val="23"/>
          <w:szCs w:val="23"/>
        </w:rPr>
        <w:t xml:space="preserve"> pro následující kalendářní rok a jeho rozdělení mezi jednotlivé vlastníky</w:t>
      </w:r>
      <w:r w:rsidR="00A248E5" w:rsidRPr="00EC7D96">
        <w:rPr>
          <w:bCs/>
          <w:iCs/>
          <w:sz w:val="23"/>
          <w:szCs w:val="23"/>
        </w:rPr>
        <w:t>,</w:t>
      </w:r>
      <w:r w:rsidRPr="00EC7D96">
        <w:rPr>
          <w:bCs/>
          <w:iCs/>
          <w:sz w:val="23"/>
          <w:szCs w:val="23"/>
        </w:rPr>
        <w:t xml:space="preserve"> což</w:t>
      </w:r>
      <w:r w:rsidRPr="00EC7D96">
        <w:rPr>
          <w:sz w:val="23"/>
          <w:szCs w:val="23"/>
        </w:rPr>
        <w:t xml:space="preserve"> pro rok 2020 činí v této dohodě.“ </w:t>
      </w:r>
    </w:p>
    <w:p w:rsidR="00FB1ACC" w:rsidRPr="00EC7D96" w:rsidRDefault="00FB1ACC" w:rsidP="00980530">
      <w:pPr>
        <w:tabs>
          <w:tab w:val="left" w:pos="5387"/>
        </w:tabs>
        <w:jc w:val="both"/>
        <w:rPr>
          <w:sz w:val="23"/>
          <w:szCs w:val="23"/>
        </w:rPr>
      </w:pPr>
    </w:p>
    <w:p w:rsidR="00FB1ACC" w:rsidRPr="00EC7D96" w:rsidRDefault="00FB1ACC" w:rsidP="00C06A69">
      <w:pPr>
        <w:tabs>
          <w:tab w:val="left" w:pos="5387"/>
        </w:tabs>
        <w:jc w:val="both"/>
        <w:rPr>
          <w:sz w:val="23"/>
          <w:szCs w:val="23"/>
        </w:rPr>
      </w:pPr>
      <w:r w:rsidRPr="00EC7D96">
        <w:rPr>
          <w:sz w:val="23"/>
          <w:szCs w:val="23"/>
        </w:rPr>
        <w:t>Ostatní ujednání Dohody zůstávají beze změn.</w:t>
      </w:r>
    </w:p>
    <w:p w:rsidR="00FB1ACC" w:rsidRPr="00EC7D96" w:rsidRDefault="00FB1ACC" w:rsidP="00980530">
      <w:pPr>
        <w:tabs>
          <w:tab w:val="left" w:pos="5387"/>
        </w:tabs>
        <w:jc w:val="both"/>
        <w:rPr>
          <w:sz w:val="23"/>
          <w:szCs w:val="23"/>
        </w:rPr>
      </w:pPr>
    </w:p>
    <w:p w:rsidR="00FB1ACC" w:rsidRPr="00EC7D96" w:rsidRDefault="00FB1ACC" w:rsidP="00FB1ACC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EC7D96">
        <w:rPr>
          <w:b/>
          <w:sz w:val="23"/>
          <w:szCs w:val="23"/>
        </w:rPr>
        <w:t>C</w:t>
      </w:r>
    </w:p>
    <w:p w:rsidR="00FB1ACC" w:rsidRPr="00EC7D96" w:rsidRDefault="00FB1ACC" w:rsidP="00C06A69">
      <w:pPr>
        <w:tabs>
          <w:tab w:val="left" w:pos="567"/>
          <w:tab w:val="left" w:pos="2127"/>
        </w:tabs>
        <w:spacing w:before="160"/>
        <w:jc w:val="both"/>
        <w:rPr>
          <w:sz w:val="23"/>
          <w:szCs w:val="23"/>
        </w:rPr>
      </w:pPr>
      <w:r w:rsidRPr="00EC7D96">
        <w:rPr>
          <w:sz w:val="23"/>
          <w:szCs w:val="23"/>
        </w:rPr>
        <w:t>Smluvní strany výslovně souhlasí s tím, aby tento dodatek ve svém úplném znění byl uveřejněn v rámci informací zpřístupňovaných veřejnosti prostřednictvím dálkového přístupu. Smluvní strany prohlašují, že skutečnosti uvedené v tomto dodatku nepovažují za obchodní tajemství ve smyslu ustanovení § 504 zákona č. 89/2012 Sb. a udělují svolení k jejich užití a uveřejnění bez stanovení jakýchkoli dalších podmínek.</w:t>
      </w:r>
    </w:p>
    <w:p w:rsidR="00FB1ACC" w:rsidRPr="00EC7D96" w:rsidRDefault="00FB1ACC" w:rsidP="00C06A69">
      <w:pPr>
        <w:tabs>
          <w:tab w:val="left" w:pos="567"/>
          <w:tab w:val="left" w:pos="2127"/>
        </w:tabs>
        <w:spacing w:before="160"/>
        <w:jc w:val="both"/>
        <w:rPr>
          <w:sz w:val="23"/>
          <w:szCs w:val="23"/>
        </w:rPr>
      </w:pPr>
      <w:r w:rsidRPr="00EC7D96">
        <w:rPr>
          <w:sz w:val="23"/>
          <w:szCs w:val="23"/>
        </w:rPr>
        <w:t xml:space="preserve">Smluvní strany se dohodly, že uveřejnění tohoto dodatku podle zákona o registru smluv zajistí </w:t>
      </w:r>
      <w:r w:rsidR="00126E23">
        <w:rPr>
          <w:sz w:val="23"/>
          <w:szCs w:val="23"/>
        </w:rPr>
        <w:t>město Svitavy.</w:t>
      </w:r>
    </w:p>
    <w:p w:rsidR="00FB1ACC" w:rsidRPr="00EC7D96" w:rsidRDefault="00FB1ACC" w:rsidP="00FB1ACC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</w:p>
    <w:p w:rsidR="00FB1ACC" w:rsidRPr="00EC7D96" w:rsidRDefault="00FB1ACC" w:rsidP="00FB1ACC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EC7D96">
        <w:rPr>
          <w:b/>
          <w:sz w:val="23"/>
          <w:szCs w:val="23"/>
        </w:rPr>
        <w:t>D.</w:t>
      </w:r>
    </w:p>
    <w:p w:rsidR="00FB1ACC" w:rsidRPr="00EC7D96" w:rsidRDefault="00FB1ACC" w:rsidP="00C06A69">
      <w:pPr>
        <w:tabs>
          <w:tab w:val="left" w:pos="567"/>
          <w:tab w:val="left" w:pos="2127"/>
        </w:tabs>
        <w:spacing w:before="160"/>
        <w:jc w:val="both"/>
        <w:rPr>
          <w:sz w:val="23"/>
          <w:szCs w:val="23"/>
        </w:rPr>
      </w:pPr>
      <w:r w:rsidRPr="00EC7D96">
        <w:rPr>
          <w:sz w:val="23"/>
          <w:szCs w:val="23"/>
        </w:rPr>
        <w:t xml:space="preserve">Tento dodatek nabývá platnosti dnem jeho podpisu </w:t>
      </w:r>
      <w:r w:rsidR="007A189C" w:rsidRPr="00EC7D96">
        <w:rPr>
          <w:sz w:val="23"/>
          <w:szCs w:val="23"/>
        </w:rPr>
        <w:t>všemi účastníky</w:t>
      </w:r>
      <w:r w:rsidRPr="00EC7D96">
        <w:rPr>
          <w:sz w:val="23"/>
          <w:szCs w:val="23"/>
        </w:rPr>
        <w:t xml:space="preserve"> a účinnosti nabývá uveřejněním v registru smluv.</w:t>
      </w:r>
    </w:p>
    <w:p w:rsidR="007A189C" w:rsidRPr="00EC7D96" w:rsidRDefault="007A189C" w:rsidP="00C06A69">
      <w:pPr>
        <w:tabs>
          <w:tab w:val="left" w:pos="567"/>
          <w:tab w:val="left" w:pos="2127"/>
        </w:tabs>
        <w:spacing w:before="160"/>
        <w:jc w:val="both"/>
        <w:rPr>
          <w:sz w:val="23"/>
          <w:szCs w:val="23"/>
        </w:rPr>
      </w:pPr>
      <w:r w:rsidRPr="00EC7D96">
        <w:rPr>
          <w:sz w:val="23"/>
          <w:szCs w:val="23"/>
        </w:rPr>
        <w:t xml:space="preserve">Uzavření tohoto dodatku bylo schváleno členskou schůzí dobrovolného svazku obcí Skupinový vodovod Svitavy dne </w:t>
      </w:r>
      <w:proofErr w:type="gramStart"/>
      <w:r w:rsidR="0058573D" w:rsidRPr="0058573D">
        <w:rPr>
          <w:sz w:val="23"/>
          <w:szCs w:val="23"/>
        </w:rPr>
        <w:t>22.5.2020</w:t>
      </w:r>
      <w:proofErr w:type="gramEnd"/>
      <w:r w:rsidR="0058573D" w:rsidRPr="0058573D">
        <w:rPr>
          <w:sz w:val="23"/>
          <w:szCs w:val="23"/>
        </w:rPr>
        <w:t>.</w:t>
      </w:r>
    </w:p>
    <w:p w:rsidR="007A189C" w:rsidRPr="00EC7D96" w:rsidRDefault="007A189C" w:rsidP="00C06A69">
      <w:pPr>
        <w:tabs>
          <w:tab w:val="left" w:pos="567"/>
          <w:tab w:val="left" w:pos="2127"/>
        </w:tabs>
        <w:spacing w:before="160"/>
        <w:jc w:val="both"/>
        <w:rPr>
          <w:sz w:val="23"/>
          <w:szCs w:val="23"/>
        </w:rPr>
      </w:pPr>
      <w:r w:rsidRPr="00EC7D96">
        <w:rPr>
          <w:sz w:val="23"/>
          <w:szCs w:val="23"/>
        </w:rPr>
        <w:t>Uzavření tohoto dodatku bylo schváleno Radou města Svitavy při výkonu působnosti valné hromady společnost</w:t>
      </w:r>
      <w:r w:rsidR="0058573D">
        <w:rPr>
          <w:sz w:val="23"/>
          <w:szCs w:val="23"/>
        </w:rPr>
        <w:t xml:space="preserve">i Vodárenská Svitavy s.r.o. dne </w:t>
      </w:r>
      <w:proofErr w:type="gramStart"/>
      <w:r w:rsidR="0058573D">
        <w:rPr>
          <w:sz w:val="23"/>
          <w:szCs w:val="23"/>
        </w:rPr>
        <w:t>2.3.2020</w:t>
      </w:r>
      <w:proofErr w:type="gramEnd"/>
      <w:r w:rsidR="0058573D">
        <w:rPr>
          <w:sz w:val="23"/>
          <w:szCs w:val="23"/>
        </w:rPr>
        <w:t>.</w:t>
      </w:r>
    </w:p>
    <w:p w:rsidR="007A189C" w:rsidRPr="00EC7D96" w:rsidRDefault="007A189C" w:rsidP="007A189C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:rsidR="007A189C" w:rsidRPr="00EC7D96" w:rsidRDefault="007A189C" w:rsidP="007A189C">
      <w:pPr>
        <w:tabs>
          <w:tab w:val="left" w:pos="567"/>
          <w:tab w:val="left" w:pos="4800"/>
        </w:tabs>
        <w:jc w:val="both"/>
        <w:rPr>
          <w:sz w:val="23"/>
          <w:szCs w:val="23"/>
          <w:u w:val="single"/>
        </w:rPr>
      </w:pPr>
      <w:r w:rsidRPr="00EC7D96">
        <w:rPr>
          <w:sz w:val="23"/>
          <w:szCs w:val="23"/>
          <w:u w:val="single"/>
        </w:rPr>
        <w:t xml:space="preserve">Doložka podle § 41 zákona č. 128/2000 Sb., o obcích (obecní zřízení), ve znění </w:t>
      </w:r>
      <w:proofErr w:type="spellStart"/>
      <w:r w:rsidRPr="00EC7D96">
        <w:rPr>
          <w:sz w:val="23"/>
          <w:szCs w:val="23"/>
          <w:u w:val="single"/>
        </w:rPr>
        <w:t>pozd</w:t>
      </w:r>
      <w:proofErr w:type="spellEnd"/>
      <w:r w:rsidRPr="00EC7D96">
        <w:rPr>
          <w:sz w:val="23"/>
          <w:szCs w:val="23"/>
          <w:u w:val="single"/>
        </w:rPr>
        <w:t>. předpisů:</w:t>
      </w:r>
    </w:p>
    <w:p w:rsidR="007A189C" w:rsidRPr="00EC7D96" w:rsidRDefault="007A189C" w:rsidP="007A189C">
      <w:pPr>
        <w:tabs>
          <w:tab w:val="left" w:pos="567"/>
          <w:tab w:val="left" w:pos="6120"/>
        </w:tabs>
        <w:jc w:val="both"/>
        <w:rPr>
          <w:sz w:val="23"/>
          <w:szCs w:val="23"/>
        </w:rPr>
      </w:pPr>
      <w:r w:rsidRPr="00EC7D96">
        <w:rPr>
          <w:sz w:val="23"/>
          <w:szCs w:val="23"/>
        </w:rPr>
        <w:t xml:space="preserve">Uzavření této dohody bylo schváleno Radou města Svitavy dne </w:t>
      </w:r>
      <w:proofErr w:type="gramStart"/>
      <w:r w:rsidR="0058573D">
        <w:rPr>
          <w:sz w:val="23"/>
          <w:szCs w:val="23"/>
        </w:rPr>
        <w:t>2.3.2020</w:t>
      </w:r>
      <w:proofErr w:type="gramEnd"/>
      <w:r w:rsidR="0058573D">
        <w:rPr>
          <w:sz w:val="23"/>
          <w:szCs w:val="23"/>
        </w:rPr>
        <w:t>.</w:t>
      </w:r>
    </w:p>
    <w:p w:rsidR="007A189C" w:rsidRPr="00EC7D96" w:rsidRDefault="007A189C" w:rsidP="007A189C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:rsidR="007A189C" w:rsidRPr="00EC7D96" w:rsidRDefault="007A189C" w:rsidP="007A189C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  <w:r w:rsidRPr="00EC7D96">
        <w:rPr>
          <w:sz w:val="23"/>
          <w:szCs w:val="23"/>
        </w:rPr>
        <w:t>Ve Svitavách dne</w:t>
      </w:r>
      <w:r w:rsidR="0023065C">
        <w:rPr>
          <w:sz w:val="23"/>
          <w:szCs w:val="23"/>
        </w:rPr>
        <w:t xml:space="preserve"> </w:t>
      </w:r>
      <w:r w:rsidR="0058573D">
        <w:rPr>
          <w:sz w:val="23"/>
          <w:szCs w:val="23"/>
        </w:rPr>
        <w:t>25.5.2020</w:t>
      </w:r>
    </w:p>
    <w:p w:rsidR="007A189C" w:rsidRPr="00EC7D96" w:rsidRDefault="007A189C" w:rsidP="007A189C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:rsidR="007A189C" w:rsidRPr="00EC7D96" w:rsidRDefault="007A189C" w:rsidP="007A189C">
      <w:pPr>
        <w:tabs>
          <w:tab w:val="left" w:pos="567"/>
          <w:tab w:val="left" w:pos="6521"/>
        </w:tabs>
        <w:ind w:left="567" w:hanging="567"/>
        <w:jc w:val="both"/>
        <w:rPr>
          <w:sz w:val="23"/>
          <w:szCs w:val="23"/>
        </w:rPr>
      </w:pPr>
      <w:r w:rsidRPr="00EC7D96">
        <w:rPr>
          <w:sz w:val="23"/>
          <w:szCs w:val="23"/>
        </w:rPr>
        <w:t>Za vlastníky:</w:t>
      </w:r>
      <w:r w:rsidRPr="00EC7D96">
        <w:rPr>
          <w:sz w:val="23"/>
          <w:szCs w:val="23"/>
        </w:rPr>
        <w:tab/>
        <w:t xml:space="preserve"> Za provozovatele:</w:t>
      </w:r>
    </w:p>
    <w:p w:rsidR="007A189C" w:rsidRPr="00EC7D96" w:rsidRDefault="007A189C" w:rsidP="007A189C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:rsidR="007A189C" w:rsidRPr="00EC7D96" w:rsidRDefault="007A189C" w:rsidP="007A189C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:rsidR="007A189C" w:rsidRPr="00EC7D96" w:rsidRDefault="007A189C" w:rsidP="007A189C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:rsidR="007A189C" w:rsidRPr="00EC7D96" w:rsidRDefault="007A189C" w:rsidP="007A189C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:rsidR="007A189C" w:rsidRPr="00EC7D96" w:rsidRDefault="007A189C" w:rsidP="007A189C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:rsidR="007A189C" w:rsidRPr="00EC7D96" w:rsidRDefault="007A189C" w:rsidP="007A189C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:rsidR="007A189C" w:rsidRPr="00EC7D96" w:rsidRDefault="007A189C" w:rsidP="0023065C">
      <w:pPr>
        <w:tabs>
          <w:tab w:val="center" w:pos="1560"/>
          <w:tab w:val="center" w:pos="4678"/>
          <w:tab w:val="center" w:pos="8222"/>
        </w:tabs>
        <w:jc w:val="both"/>
        <w:rPr>
          <w:sz w:val="23"/>
          <w:szCs w:val="23"/>
        </w:rPr>
      </w:pPr>
      <w:r w:rsidRPr="00EC7D96">
        <w:rPr>
          <w:sz w:val="23"/>
          <w:szCs w:val="23"/>
        </w:rPr>
        <w:tab/>
        <w:t>………………………………….</w:t>
      </w:r>
      <w:r w:rsidRPr="00EC7D96">
        <w:rPr>
          <w:sz w:val="23"/>
          <w:szCs w:val="23"/>
        </w:rPr>
        <w:tab/>
        <w:t>…….……………………………</w:t>
      </w:r>
      <w:r w:rsidRPr="00EC7D96">
        <w:rPr>
          <w:sz w:val="23"/>
          <w:szCs w:val="23"/>
        </w:rPr>
        <w:tab/>
        <w:t>…….……………………………</w:t>
      </w:r>
    </w:p>
    <w:p w:rsidR="007A189C" w:rsidRPr="00EC7D96" w:rsidRDefault="007A189C" w:rsidP="0023065C">
      <w:pPr>
        <w:tabs>
          <w:tab w:val="center" w:pos="1560"/>
          <w:tab w:val="center" w:pos="4678"/>
          <w:tab w:val="center" w:pos="8080"/>
        </w:tabs>
        <w:jc w:val="both"/>
        <w:rPr>
          <w:sz w:val="23"/>
          <w:szCs w:val="23"/>
        </w:rPr>
      </w:pPr>
      <w:r w:rsidRPr="00EC7D96">
        <w:rPr>
          <w:sz w:val="23"/>
          <w:szCs w:val="23"/>
        </w:rPr>
        <w:tab/>
        <w:t>Mgr. David Šimek</w:t>
      </w:r>
      <w:r w:rsidRPr="00EC7D96">
        <w:rPr>
          <w:sz w:val="23"/>
          <w:szCs w:val="23"/>
        </w:rPr>
        <w:tab/>
        <w:t>Ing. Marek Antoš</w:t>
      </w:r>
      <w:r w:rsidRPr="00EC7D96">
        <w:rPr>
          <w:sz w:val="23"/>
          <w:szCs w:val="23"/>
        </w:rPr>
        <w:tab/>
        <w:t>Jaromír Hurych</w:t>
      </w:r>
    </w:p>
    <w:p w:rsidR="007A189C" w:rsidRPr="00EC7D96" w:rsidRDefault="007A189C" w:rsidP="0023065C">
      <w:pPr>
        <w:tabs>
          <w:tab w:val="center" w:pos="1560"/>
          <w:tab w:val="center" w:pos="4678"/>
          <w:tab w:val="center" w:pos="8080"/>
        </w:tabs>
        <w:jc w:val="both"/>
        <w:rPr>
          <w:sz w:val="23"/>
          <w:szCs w:val="23"/>
        </w:rPr>
      </w:pPr>
      <w:r w:rsidRPr="00EC7D96">
        <w:rPr>
          <w:sz w:val="23"/>
          <w:szCs w:val="23"/>
        </w:rPr>
        <w:tab/>
        <w:t>starosta města Svitavy</w:t>
      </w:r>
      <w:r w:rsidRPr="00EC7D96">
        <w:rPr>
          <w:sz w:val="23"/>
          <w:szCs w:val="23"/>
        </w:rPr>
        <w:tab/>
        <w:t>jednatel</w:t>
      </w:r>
      <w:r w:rsidRPr="00EC7D96">
        <w:rPr>
          <w:sz w:val="23"/>
          <w:szCs w:val="23"/>
        </w:rPr>
        <w:tab/>
      </w:r>
      <w:proofErr w:type="spellStart"/>
      <w:r w:rsidRPr="00EC7D96">
        <w:rPr>
          <w:sz w:val="23"/>
          <w:szCs w:val="23"/>
        </w:rPr>
        <w:t>jednatel</w:t>
      </w:r>
      <w:proofErr w:type="spellEnd"/>
    </w:p>
    <w:p w:rsidR="007A189C" w:rsidRPr="00EC7D96" w:rsidRDefault="007A189C" w:rsidP="0023065C">
      <w:pPr>
        <w:tabs>
          <w:tab w:val="center" w:pos="1560"/>
          <w:tab w:val="center" w:pos="4678"/>
          <w:tab w:val="center" w:pos="8080"/>
        </w:tabs>
        <w:jc w:val="both"/>
        <w:rPr>
          <w:sz w:val="23"/>
          <w:szCs w:val="23"/>
        </w:rPr>
      </w:pPr>
      <w:r w:rsidRPr="00EC7D96">
        <w:rPr>
          <w:sz w:val="23"/>
          <w:szCs w:val="23"/>
        </w:rPr>
        <w:tab/>
      </w:r>
      <w:r w:rsidRPr="00EC7D96">
        <w:rPr>
          <w:sz w:val="23"/>
          <w:szCs w:val="23"/>
        </w:rPr>
        <w:tab/>
        <w:t>Skupinový vodovod Svitavy</w:t>
      </w:r>
      <w:r w:rsidRPr="00EC7D96">
        <w:rPr>
          <w:sz w:val="23"/>
          <w:szCs w:val="23"/>
        </w:rPr>
        <w:tab/>
        <w:t>Vodárenská Svitavy s.r.o</w:t>
      </w:r>
    </w:p>
    <w:sectPr w:rsidR="007A189C" w:rsidRPr="00EC7D96" w:rsidSect="0023065C">
      <w:headerReference w:type="default" r:id="rId8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E2F" w:rsidRDefault="00A45E2F" w:rsidP="00A45E2F">
      <w:r>
        <w:separator/>
      </w:r>
    </w:p>
  </w:endnote>
  <w:endnote w:type="continuationSeparator" w:id="0">
    <w:p w:rsidR="00A45E2F" w:rsidRDefault="00A45E2F" w:rsidP="00A4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E2F" w:rsidRDefault="00A45E2F" w:rsidP="00A45E2F">
      <w:r>
        <w:separator/>
      </w:r>
    </w:p>
  </w:footnote>
  <w:footnote w:type="continuationSeparator" w:id="0">
    <w:p w:rsidR="00A45E2F" w:rsidRDefault="00A45E2F" w:rsidP="00A45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E2F" w:rsidRDefault="00A45E2F">
    <w:pPr>
      <w:pStyle w:val="Zhlav"/>
    </w:pPr>
    <w:proofErr w:type="gramStart"/>
    <w:r>
      <w:t>č.j.</w:t>
    </w:r>
    <w:proofErr w:type="gramEnd"/>
    <w:r>
      <w:t xml:space="preserve"> 10216-20/OZP-</w:t>
    </w:r>
    <w:proofErr w:type="spellStart"/>
    <w:r>
      <w:t>kor</w:t>
    </w:r>
    <w:proofErr w:type="spellEnd"/>
    <w:r>
      <w:t xml:space="preserve">                                                                                  </w:t>
    </w:r>
    <w:proofErr w:type="spellStart"/>
    <w:r>
      <w:t>ev.č</w:t>
    </w:r>
    <w:proofErr w:type="spellEnd"/>
    <w:r>
      <w:t>. 0800/2019-dodatek č. 1</w:t>
    </w:r>
  </w:p>
  <w:p w:rsidR="00A45E2F" w:rsidRDefault="00A45E2F">
    <w:pPr>
      <w:pStyle w:val="Zhlav"/>
    </w:pPr>
    <w:r>
      <w:t>spis: 457-2020</w:t>
    </w:r>
  </w:p>
  <w:p w:rsidR="00A45E2F" w:rsidRDefault="00A45E2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02F7D"/>
    <w:multiLevelType w:val="hybridMultilevel"/>
    <w:tmpl w:val="FE382CDE"/>
    <w:lvl w:ilvl="0" w:tplc="82FEEDB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E05A6"/>
    <w:multiLevelType w:val="hybridMultilevel"/>
    <w:tmpl w:val="766EC680"/>
    <w:lvl w:ilvl="0" w:tplc="AB54559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56"/>
    <w:rsid w:val="00126E23"/>
    <w:rsid w:val="00137176"/>
    <w:rsid w:val="00154210"/>
    <w:rsid w:val="0017394B"/>
    <w:rsid w:val="00210CA3"/>
    <w:rsid w:val="002139AB"/>
    <w:rsid w:val="0023065C"/>
    <w:rsid w:val="0023663A"/>
    <w:rsid w:val="002631E0"/>
    <w:rsid w:val="00296A56"/>
    <w:rsid w:val="003256C8"/>
    <w:rsid w:val="0047166F"/>
    <w:rsid w:val="004C2095"/>
    <w:rsid w:val="0058573D"/>
    <w:rsid w:val="005A0572"/>
    <w:rsid w:val="005E15B0"/>
    <w:rsid w:val="006F7593"/>
    <w:rsid w:val="00706900"/>
    <w:rsid w:val="007A189C"/>
    <w:rsid w:val="007E1FED"/>
    <w:rsid w:val="007E4BE1"/>
    <w:rsid w:val="0088071A"/>
    <w:rsid w:val="00886629"/>
    <w:rsid w:val="00980530"/>
    <w:rsid w:val="00A248E5"/>
    <w:rsid w:val="00A3480F"/>
    <w:rsid w:val="00A36822"/>
    <w:rsid w:val="00A36BFA"/>
    <w:rsid w:val="00A45E2F"/>
    <w:rsid w:val="00B268F4"/>
    <w:rsid w:val="00B60B87"/>
    <w:rsid w:val="00B63768"/>
    <w:rsid w:val="00C06A69"/>
    <w:rsid w:val="00C32066"/>
    <w:rsid w:val="00E22316"/>
    <w:rsid w:val="00E43592"/>
    <w:rsid w:val="00E7326D"/>
    <w:rsid w:val="00EC7D96"/>
    <w:rsid w:val="00F2639F"/>
    <w:rsid w:val="00F42AE1"/>
    <w:rsid w:val="00F919FE"/>
    <w:rsid w:val="00F97756"/>
    <w:rsid w:val="00FB1ACC"/>
    <w:rsid w:val="00FE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34A4C3-54F4-4161-BD29-90052A5A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6A5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sobnstylvytvoenzprvy">
    <w:name w:val="Osobní styl vytvořené zprávy"/>
    <w:basedOn w:val="Standardnpsmoodstavce"/>
    <w:rPr>
      <w:rFonts w:ascii="Arial" w:hAnsi="Arial" w:cs="Arial"/>
      <w:color w:val="auto"/>
      <w:sz w:val="20"/>
    </w:rPr>
  </w:style>
  <w:style w:type="character" w:customStyle="1" w:styleId="Osobnstylodpovdi">
    <w:name w:val="Osobní styl odpovědi"/>
    <w:basedOn w:val="Standardnpsmoodstavce"/>
    <w:rPr>
      <w:rFonts w:ascii="Arial" w:hAnsi="Arial" w:cs="Arial"/>
      <w:color w:val="auto"/>
      <w:sz w:val="20"/>
    </w:rPr>
  </w:style>
  <w:style w:type="paragraph" w:styleId="Zkladntext">
    <w:name w:val="Body Text"/>
    <w:basedOn w:val="Normln"/>
    <w:link w:val="ZkladntextChar"/>
    <w:rsid w:val="00296A56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296A56"/>
    <w:rPr>
      <w:sz w:val="24"/>
    </w:rPr>
  </w:style>
  <w:style w:type="paragraph" w:styleId="Odstavecseseznamem">
    <w:name w:val="List Paragraph"/>
    <w:basedOn w:val="Normln"/>
    <w:uiPriority w:val="34"/>
    <w:qFormat/>
    <w:rsid w:val="00210CA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45E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E2F"/>
  </w:style>
  <w:style w:type="paragraph" w:styleId="Zpat">
    <w:name w:val="footer"/>
    <w:basedOn w:val="Normln"/>
    <w:link w:val="ZpatChar"/>
    <w:unhideWhenUsed/>
    <w:rsid w:val="00A45E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45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7C434-C827-439D-93CF-29BC23BEF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Martina Kočvarová</cp:lastModifiedBy>
  <cp:revision>2</cp:revision>
  <cp:lastPrinted>2020-02-07T07:49:00Z</cp:lastPrinted>
  <dcterms:created xsi:type="dcterms:W3CDTF">2020-05-29T07:21:00Z</dcterms:created>
  <dcterms:modified xsi:type="dcterms:W3CDTF">2020-05-29T07:21:00Z</dcterms:modified>
</cp:coreProperties>
</file>