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35" w:rsidRDefault="002E4D91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102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9F8">
        <w:rPr>
          <w:rFonts w:ascii="Arial" w:eastAsia="Arial" w:hAnsi="Arial" w:cs="Arial"/>
          <w:noProof/>
          <w:sz w:val="18"/>
          <w:szCs w:val="1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35pt;margin-top:277.85pt;width:14.15pt;height:0;flip:y;z-index:8192;visibility:visible;mso-wrap-style:square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5E5D35" w:rsidRDefault="002E4D91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</w:t>
      </w:r>
      <w:proofErr w:type="gramStart"/>
      <w:r>
        <w:rPr>
          <w:rFonts w:ascii="Arial" w:eastAsia="Arial" w:hAnsi="Arial" w:cs="Arial"/>
          <w:sz w:val="18"/>
          <w:szCs w:val="18"/>
        </w:rPr>
        <w:t>11a</w:t>
      </w:r>
      <w:proofErr w:type="gramEnd"/>
      <w:r>
        <w:rPr>
          <w:rFonts w:ascii="Arial" w:eastAsia="Arial" w:hAnsi="Arial" w:cs="Arial"/>
          <w:sz w:val="18"/>
          <w:szCs w:val="18"/>
        </w:rPr>
        <w:t>, 130 00 Praha 3 - Žižkov, IČO: 01312774, DIČ: CZ 01312774</w:t>
      </w:r>
    </w:p>
    <w:p w:rsidR="005E5D35" w:rsidRDefault="002E4D91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Plzeňský kraj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5E5D35" w:rsidRDefault="002E4D91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náměstí Generála Píky 2110/8, Východní Předměstí, 326 00 Plzeň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5E5D35" w:rsidRDefault="00F219F8">
      <w:pPr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0;height:0;z-index:7168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:rsidR="005E5D35" w:rsidRDefault="005E5D35"/>
              </w:txbxContent>
            </v:textbox>
            <w10:wrap anchorx="margin"/>
          </v:shape>
        </w:pict>
      </w:r>
    </w:p>
    <w:p w:rsidR="005E5D35" w:rsidRDefault="005E5D35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:rsidR="005E5D35" w:rsidRDefault="002E4D91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NÁBYTEK PEŠKA, s.r.o.</w:t>
      </w:r>
    </w:p>
    <w:p w:rsidR="005E5D35" w:rsidRDefault="002E4D91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  <w:r w:rsidR="00FF4533">
        <w:rPr>
          <w:rFonts w:ascii="Arial" w:eastAsia="Arial" w:hAnsi="Arial" w:cs="Arial"/>
          <w:spacing w:val="8"/>
          <w:sz w:val="22"/>
          <w:szCs w:val="22"/>
        </w:rPr>
        <w:t>U trati 61</w:t>
      </w:r>
    </w:p>
    <w:p w:rsidR="00FF4533" w:rsidRDefault="00FF4533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320 00 Plzeň</w:t>
      </w: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2E4D91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147587/2020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SP5062/2020-504101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Iva Hrubá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725902893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i.hruba@spucr.cz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5E5D35" w:rsidRDefault="002E4D91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5E5D35" w:rsidRDefault="002E4D9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1946794" cy="659848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94" cy="65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5. 5. 2020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2E4D9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 xml:space="preserve">Objednávka č. 260-2020-504101 </w:t>
      </w:r>
      <w:r>
        <w:rPr>
          <w:rFonts w:ascii="Arial" w:eastAsia="Arial" w:hAnsi="Arial" w:cs="Arial"/>
          <w:b/>
        </w:rPr>
        <w:fldChar w:fldCharType="end"/>
      </w: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5E5D35">
      <w:pPr>
        <w:rPr>
          <w:rFonts w:ascii="Arial" w:eastAsia="Arial" w:hAnsi="Arial" w:cs="Arial"/>
          <w:sz w:val="18"/>
          <w:szCs w:val="18"/>
        </w:rPr>
      </w:pP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základě výsledku výběrového řízení, které proběhlo formou poptávky (průzkumem trhu) a</w:t>
      </w: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následného přímého zadání (systémové číslo </w:t>
      </w:r>
      <w:r>
        <w:rPr>
          <w:rFonts w:ascii="Arial" w:eastAsia="Arial" w:hAnsi="Arial" w:cs="Arial"/>
          <w:b/>
          <w:bCs/>
          <w:sz w:val="22"/>
          <w:szCs w:val="22"/>
        </w:rPr>
        <w:t>P20V00001338</w:t>
      </w:r>
      <w:r>
        <w:rPr>
          <w:rFonts w:ascii="Arial" w:eastAsia="Arial" w:hAnsi="Arial" w:cs="Arial"/>
          <w:sz w:val="22"/>
          <w:szCs w:val="22"/>
        </w:rPr>
        <w:t>), u Vás objednáváme:</w:t>
      </w: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„Nábytek + kancelářské židle 2020 pro KPÚ PK a pobočku Tachov“</w:t>
      </w:r>
    </w:p>
    <w:p w:rsidR="005E5D35" w:rsidRDefault="005E5D35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objednávky je dodávka a montáž nábytku pro KPÚ pro Plzeňský kraj v budově úřadu nám. Generála Píky2110/8, 326 00 Plzeň. A dodávka a montáž kancelářského nábytku pro pobočku Tachov v budově úřadu na adrese T.G. Masaryka 1326, 347 01 Tachov. V ceně objednávky je zahrnuta cena včetně dopravy.  Podrobný seznam vybraného nábytku je přílohou objednávky.</w:t>
      </w:r>
    </w:p>
    <w:p w:rsidR="005E5D35" w:rsidRDefault="005E5D3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Předpokládaná cena bez DPH: </w:t>
      </w:r>
      <w:r>
        <w:rPr>
          <w:rFonts w:ascii="Arial" w:eastAsia="Arial" w:hAnsi="Arial" w:cs="Arial"/>
          <w:sz w:val="22"/>
          <w:szCs w:val="22"/>
        </w:rPr>
        <w:tab/>
        <w:t>78 946,- Kč bez DPH (95 525,- Kč vč. DPH)</w:t>
      </w: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Termín plnění: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11.5. 2020 – 15.6.2020</w:t>
      </w: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Jako příjemce uveďte a fakturu</w:t>
      </w: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zašlete na adresu: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Státní pozemkový úřad</w:t>
      </w:r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Krajský pozemkový úřad pro Plzeňský kraj</w:t>
      </w:r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náměstí Generála Píky 2110/8</w:t>
      </w:r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326 00 Plzeň</w:t>
      </w:r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013 12 774</w:t>
      </w:r>
    </w:p>
    <w:p w:rsidR="005E5D35" w:rsidRDefault="002E4D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faktuře jako odběratele uveďte: </w:t>
      </w:r>
      <w:r>
        <w:rPr>
          <w:rFonts w:ascii="Arial" w:eastAsia="Arial" w:hAnsi="Arial" w:cs="Arial"/>
          <w:sz w:val="22"/>
          <w:szCs w:val="22"/>
        </w:rPr>
        <w:tab/>
        <w:t>Státní pozemkový úřad</w:t>
      </w:r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Husinecká 1024/</w:t>
      </w:r>
      <w:proofErr w:type="gramStart"/>
      <w:r>
        <w:rPr>
          <w:rFonts w:ascii="Arial" w:eastAsia="Arial" w:hAnsi="Arial" w:cs="Arial"/>
          <w:sz w:val="22"/>
          <w:szCs w:val="22"/>
        </w:rPr>
        <w:t>11a</w:t>
      </w:r>
      <w:proofErr w:type="gramEnd"/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130 00 Praha 3</w:t>
      </w:r>
    </w:p>
    <w:p w:rsidR="005E5D35" w:rsidRDefault="002E4D91">
      <w:pPr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013 12 774</w:t>
      </w: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autoSpaceDE w:val="0"/>
        <w:autoSpaceDN w:val="0"/>
        <w:adjustRightInd w:val="0"/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lastRenderedPageBreak/>
        <w:t xml:space="preserve">Fakturace bude možná až po provedení požadovaných prací. Vzhledem ke složitému schvalovacímu procesu prosím vystavte fakturu tak, aby po doručení zadavateli měla splatnost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>30 dní.</w:t>
      </w:r>
    </w:p>
    <w:p w:rsidR="005E5D35" w:rsidRDefault="005E5D35">
      <w:pPr>
        <w:autoSpaceDE w:val="0"/>
        <w:autoSpaceDN w:val="0"/>
        <w:adjustRightInd w:val="0"/>
        <w:jc w:val="both"/>
        <w:rPr>
          <w:rFonts w:ascii="ArialMT" w:eastAsia="ArialMT" w:hAnsi="ArialMT" w:cs="ArialMT"/>
          <w:sz w:val="22"/>
          <w:szCs w:val="22"/>
        </w:rPr>
      </w:pPr>
    </w:p>
    <w:p w:rsidR="005E5D35" w:rsidRDefault="002E4D9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 </w:t>
      </w:r>
    </w:p>
    <w:p w:rsidR="005E5D35" w:rsidRDefault="005E5D35">
      <w:pPr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jc w:val="both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:rsidR="005E5D35" w:rsidRDefault="005E5D35">
      <w:pPr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ind w:right="621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ind w:right="621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ind w:right="621"/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ind w:right="621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Jiří Papež</w:t>
      </w:r>
    </w:p>
    <w:p w:rsidR="005E5D35" w:rsidRDefault="002E4D91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 KPÚ pro Plzeňský kraj</w:t>
      </w:r>
    </w:p>
    <w:p w:rsidR="005E5D35" w:rsidRDefault="005E5D35">
      <w:pPr>
        <w:ind w:right="621"/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z. Mgr. Petr Brož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5E5D35" w:rsidRDefault="002E4D91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5E5D35" w:rsidRDefault="005E5D35">
      <w:pPr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rPr>
          <w:rFonts w:ascii="Arial" w:eastAsia="Arial" w:hAnsi="Arial" w:cs="Arial"/>
          <w:sz w:val="22"/>
          <w:szCs w:val="22"/>
        </w:rPr>
      </w:pPr>
    </w:p>
    <w:p w:rsidR="005E5D35" w:rsidRDefault="005E5D35">
      <w:pPr>
        <w:rPr>
          <w:rFonts w:ascii="Arial" w:eastAsia="Arial" w:hAnsi="Arial" w:cs="Arial"/>
          <w:sz w:val="22"/>
          <w:szCs w:val="22"/>
        </w:rPr>
      </w:pPr>
    </w:p>
    <w:p w:rsidR="005E5D35" w:rsidRDefault="002E4D9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:rsidR="005E5D35" w:rsidRDefault="002E4D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1. Příloha 1. seznam nábytku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 w:rsidP="002E4D91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E4D91">
        <w:rPr>
          <w:rFonts w:ascii="Arial" w:eastAsia="Arial" w:hAnsi="Arial" w:cs="Arial"/>
          <w:b/>
          <w:bCs/>
          <w:sz w:val="22"/>
          <w:szCs w:val="22"/>
          <w:u w:val="single"/>
        </w:rPr>
        <w:t>Akceptace objednávky</w:t>
      </w:r>
    </w:p>
    <w:p w:rsidR="002E4D91" w:rsidRPr="002E4D91" w:rsidRDefault="002E4D91" w:rsidP="002E4D91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2E4D91" w:rsidRDefault="002E4D91">
      <w:pPr>
        <w:rPr>
          <w:rFonts w:ascii="Arial" w:eastAsia="Arial" w:hAnsi="Arial" w:cs="Arial"/>
          <w:sz w:val="22"/>
          <w:szCs w:val="22"/>
        </w:rPr>
      </w:pPr>
    </w:p>
    <w:p w:rsidR="002E4D91" w:rsidRDefault="002E4D91" w:rsidP="002E4D91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Tímto přijímám objednávku č. 260-2020-504101, uzavřenou na základě veřejné zakázky „</w:t>
      </w:r>
      <w:r>
        <w:rPr>
          <w:rFonts w:ascii="Arial" w:eastAsia="Arial" w:hAnsi="Arial" w:cs="Arial"/>
          <w:b/>
          <w:bCs/>
          <w:sz w:val="22"/>
          <w:szCs w:val="22"/>
        </w:rPr>
        <w:t>Nábytek + kancelářské židle 2020 pro KPÚ PK a pobočku Tachov</w:t>
      </w:r>
      <w:r>
        <w:rPr>
          <w:rFonts w:ascii="ArialMT" w:hAnsi="ArialMT" w:cs="ArialMT"/>
          <w:sz w:val="22"/>
          <w:szCs w:val="22"/>
        </w:rPr>
        <w:t>“.</w:t>
      </w:r>
    </w:p>
    <w:p w:rsidR="002E4D91" w:rsidRDefault="002E4D91" w:rsidP="002E4D91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2"/>
          <w:szCs w:val="22"/>
        </w:rPr>
      </w:pPr>
    </w:p>
    <w:p w:rsidR="002E4D91" w:rsidRDefault="002E4D91" w:rsidP="002E4D91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2"/>
          <w:szCs w:val="22"/>
        </w:rPr>
      </w:pPr>
    </w:p>
    <w:p w:rsidR="002E4D91" w:rsidRDefault="002E4D91" w:rsidP="002E4D91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2"/>
          <w:szCs w:val="22"/>
        </w:rPr>
      </w:pPr>
    </w:p>
    <w:p w:rsidR="002E4D91" w:rsidRDefault="002E4D91" w:rsidP="00FF4533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</w:t>
      </w:r>
      <w:r w:rsidR="00FF4533">
        <w:rPr>
          <w:rFonts w:ascii="ArialMT" w:hAnsi="ArialMT" w:cs="ArialMT"/>
          <w:sz w:val="22"/>
          <w:szCs w:val="22"/>
        </w:rPr>
        <w:t xml:space="preserve"> Plzni </w:t>
      </w:r>
      <w:r>
        <w:rPr>
          <w:rFonts w:ascii="ArialMT" w:hAnsi="ArialMT" w:cs="ArialMT"/>
          <w:sz w:val="22"/>
          <w:szCs w:val="22"/>
        </w:rPr>
        <w:t>dne</w:t>
      </w:r>
      <w:r w:rsidR="00FF4533">
        <w:rPr>
          <w:rFonts w:ascii="ArialMT" w:hAnsi="ArialMT" w:cs="ArialMT"/>
          <w:sz w:val="22"/>
          <w:szCs w:val="22"/>
        </w:rPr>
        <w:t xml:space="preserve"> 5.5.2020</w:t>
      </w:r>
    </w:p>
    <w:p w:rsidR="002E4D91" w:rsidRDefault="002E4D91" w:rsidP="002E4D91">
      <w:pPr>
        <w:spacing w:line="276" w:lineRule="auto"/>
        <w:jc w:val="both"/>
        <w:rPr>
          <w:rFonts w:ascii="ArialMT" w:hAnsi="ArialMT" w:cs="ArialMT"/>
          <w:sz w:val="22"/>
          <w:szCs w:val="22"/>
        </w:rPr>
      </w:pPr>
    </w:p>
    <w:p w:rsidR="002E4D91" w:rsidRDefault="002E4D91" w:rsidP="002E4D91">
      <w:pPr>
        <w:spacing w:line="276" w:lineRule="auto"/>
        <w:jc w:val="both"/>
        <w:rPr>
          <w:rFonts w:ascii="ArialMT" w:hAnsi="ArialMT" w:cs="ArialMT"/>
          <w:sz w:val="22"/>
          <w:szCs w:val="22"/>
        </w:rPr>
      </w:pPr>
    </w:p>
    <w:p w:rsidR="002E4D91" w:rsidRDefault="002E4D91" w:rsidP="002E4D91">
      <w:pPr>
        <w:spacing w:line="276" w:lineRule="auto"/>
        <w:ind w:left="5040" w:firstLine="72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……………………………………</w:t>
      </w:r>
      <w:bookmarkStart w:id="0" w:name="_GoBack"/>
      <w:bookmarkEnd w:id="0"/>
    </w:p>
    <w:p w:rsidR="00F219F8" w:rsidRDefault="00F219F8" w:rsidP="00F219F8">
      <w:pPr>
        <w:spacing w:line="276" w:lineRule="auto"/>
        <w:ind w:left="5760" w:firstLine="72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Jiří Peška</w:t>
      </w:r>
    </w:p>
    <w:p w:rsidR="00F219F8" w:rsidRDefault="00F219F8" w:rsidP="00F219F8">
      <w:pPr>
        <w:spacing w:line="276" w:lineRule="auto"/>
        <w:ind w:left="5760" w:firstLine="72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Jednatel</w:t>
      </w:r>
    </w:p>
    <w:p w:rsidR="002E4D91" w:rsidRDefault="002E4D91" w:rsidP="002E4D91">
      <w:pPr>
        <w:spacing w:line="276" w:lineRule="auto"/>
        <w:ind w:left="5040" w:firstLine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  <w:r w:rsidR="00F219F8">
        <w:rPr>
          <w:rFonts w:ascii="ArialMT" w:hAnsi="ArialMT" w:cs="ArialMT"/>
          <w:sz w:val="22"/>
          <w:szCs w:val="22"/>
        </w:rPr>
        <w:t xml:space="preserve">   </w:t>
      </w:r>
      <w:r>
        <w:rPr>
          <w:rFonts w:ascii="ArialMT" w:hAnsi="ArialMT" w:cs="ArialMT"/>
          <w:sz w:val="22"/>
          <w:szCs w:val="22"/>
        </w:rPr>
        <w:t>Nábytek Peška s.r.o.</w:t>
      </w:r>
    </w:p>
    <w:sectPr w:rsidR="002E4D9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25" w:rsidRDefault="002E4D91">
      <w:r>
        <w:separator/>
      </w:r>
    </w:p>
  </w:endnote>
  <w:endnote w:type="continuationSeparator" w:id="0">
    <w:p w:rsidR="008A7D25" w:rsidRDefault="002E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38"/>
    <w:family w:val="auto"/>
    <w:pitch w:val="default"/>
    <w:sig w:usb0="00000007" w:usb1="00000000" w:usb2="00000000" w:usb3="00000000" w:csb0="00000003" w:csb1="00000000"/>
  </w:font>
  <w:font w:name="Arial-BoldMT">
    <w:altName w:val="Arial"/>
    <w:charset w:val="38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35" w:rsidRDefault="002E4D91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5E5D35" w:rsidRDefault="005E5D35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35" w:rsidRDefault="002E4D91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5E5D35" w:rsidRDefault="002E4D91">
    <w:pPr>
      <w:pStyle w:val="Zpat"/>
    </w:pPr>
    <w:r>
      <w:rPr>
        <w:noProof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25" w:rsidRDefault="002E4D91">
      <w:r>
        <w:separator/>
      </w:r>
    </w:p>
  </w:footnote>
  <w:footnote w:type="continuationSeparator" w:id="0">
    <w:p w:rsidR="008A7D25" w:rsidRDefault="002E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35" w:rsidRDefault="00F219F8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62c6ac-7fe9-40da-a95f-cc52ccf91e29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2E4D91"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D91"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D91"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35" w:rsidRDefault="00F219F8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4e9fe5-f40c-4bdf-95b5-e10cb20157d7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:rsidR="005E5D35" w:rsidRDefault="005E5D35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35" w:rsidRDefault="00F219F8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f8753a-a0c6-4657-9e41-e81ef7db9175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CAFB"/>
    <w:multiLevelType w:val="multilevel"/>
    <w:tmpl w:val="15582D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FD013"/>
    <w:multiLevelType w:val="multilevel"/>
    <w:tmpl w:val="FDA2BD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CE7F5A"/>
    <w:multiLevelType w:val="multilevel"/>
    <w:tmpl w:val="BB94C5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7CEE"/>
    <w:multiLevelType w:val="multilevel"/>
    <w:tmpl w:val="0C6AB1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03C7D8F"/>
    <w:multiLevelType w:val="multilevel"/>
    <w:tmpl w:val="A66C29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D7A894"/>
    <w:multiLevelType w:val="multilevel"/>
    <w:tmpl w:val="BB0077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F558355"/>
    <w:multiLevelType w:val="multilevel"/>
    <w:tmpl w:val="35D0C3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F3479E"/>
    <w:multiLevelType w:val="multilevel"/>
    <w:tmpl w:val="0812E2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6CA698"/>
    <w:multiLevelType w:val="multilevel"/>
    <w:tmpl w:val="7B2E0A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C57D77D"/>
    <w:multiLevelType w:val="multilevel"/>
    <w:tmpl w:val="4B903C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A3F3DE"/>
    <w:multiLevelType w:val="multilevel"/>
    <w:tmpl w:val="9F0297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20675B5"/>
    <w:multiLevelType w:val="multilevel"/>
    <w:tmpl w:val="5478EA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6920795"/>
    <w:multiLevelType w:val="multilevel"/>
    <w:tmpl w:val="0C4AE1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BF87AF5"/>
    <w:multiLevelType w:val="multilevel"/>
    <w:tmpl w:val="2BBC31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499ACFC"/>
    <w:multiLevelType w:val="multilevel"/>
    <w:tmpl w:val="9008EA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6D89F5C"/>
    <w:multiLevelType w:val="multilevel"/>
    <w:tmpl w:val="4FB43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7275084"/>
    <w:multiLevelType w:val="multilevel"/>
    <w:tmpl w:val="D7D003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7E8B2F7"/>
    <w:multiLevelType w:val="multilevel"/>
    <w:tmpl w:val="31D075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8025BBE"/>
    <w:multiLevelType w:val="multilevel"/>
    <w:tmpl w:val="1FE61A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8969536"/>
    <w:multiLevelType w:val="multilevel"/>
    <w:tmpl w:val="73F03B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97970EA"/>
    <w:multiLevelType w:val="multilevel"/>
    <w:tmpl w:val="8DA695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DF939C7"/>
    <w:multiLevelType w:val="multilevel"/>
    <w:tmpl w:val="B0E6FF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EDC13D"/>
    <w:multiLevelType w:val="multilevel"/>
    <w:tmpl w:val="14462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F23B49B"/>
    <w:multiLevelType w:val="multilevel"/>
    <w:tmpl w:val="45D8D8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F9A33C9"/>
    <w:multiLevelType w:val="multilevel"/>
    <w:tmpl w:val="27F2B6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13E150B"/>
    <w:multiLevelType w:val="multilevel"/>
    <w:tmpl w:val="49B624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30D5081"/>
    <w:multiLevelType w:val="multilevel"/>
    <w:tmpl w:val="E32496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37FF2ED"/>
    <w:multiLevelType w:val="multilevel"/>
    <w:tmpl w:val="0EF05E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50DBA9D"/>
    <w:multiLevelType w:val="multilevel"/>
    <w:tmpl w:val="1C3ECD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757B0A7"/>
    <w:multiLevelType w:val="multilevel"/>
    <w:tmpl w:val="F3D26D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A452A35"/>
    <w:multiLevelType w:val="multilevel"/>
    <w:tmpl w:val="C62035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AC4ACB7"/>
    <w:multiLevelType w:val="multilevel"/>
    <w:tmpl w:val="B3BCB7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E7BAC47"/>
    <w:multiLevelType w:val="multilevel"/>
    <w:tmpl w:val="F3BC18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3CBDEBB"/>
    <w:multiLevelType w:val="multilevel"/>
    <w:tmpl w:val="7584D4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6423EA23"/>
    <w:multiLevelType w:val="multilevel"/>
    <w:tmpl w:val="F61406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7A54EBC"/>
    <w:multiLevelType w:val="multilevel"/>
    <w:tmpl w:val="BBA438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0477B58"/>
    <w:multiLevelType w:val="multilevel"/>
    <w:tmpl w:val="605623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2122D6E"/>
    <w:multiLevelType w:val="multilevel"/>
    <w:tmpl w:val="B2D884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NÁBYTEK PEŠKA, s.r.o._x000d__x000a_ "/>
    <w:docVar w:name="dms_adresat_adresa" w:val=" "/>
    <w:docVar w:name="dms_adresat_dat_narozeni" w:val=" "/>
    <w:docVar w:name="dms_adresat_ic" w:val="25209132"/>
    <w:docVar w:name="dms_adresat_jmeno" w:val=" "/>
    <w:docVar w:name="dms_carovy_kod" w:val="000559492966SPU 147587/2020"/>
    <w:docVar w:name="dms_cj" w:val="SPU 147587/2020"/>
    <w:docVar w:name="dms_datum" w:val="5. 5. 2020"/>
    <w:docVar w:name="dms_datum_textem" w:val="úterý 5. května 2020"/>
    <w:docVar w:name="dms_datum_vzniku" w:val="4. 5. 2020 14:34:03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Jiří Papež_x000d__x000a_Ředitel KPÚ pro Plzeňský kraj_x000d__x000a__x000d__x000a_v z. Mgr. Petr Brož"/>
    <w:docVar w:name="dms_podpisova_dolozka_funkce" w:val="Ředitel KPÚ pro Plzeňský kraj"/>
    <w:docVar w:name="dms_podpisova_dolozka_jmeno" w:val="Ing. Jiří Papež"/>
    <w:docVar w:name="dms_PPASpravce" w:val=" "/>
    <w:docVar w:name="dms_prijaty_cj" w:val=" "/>
    <w:docVar w:name="dms_prijaty_ze_dne" w:val=" "/>
    <w:docVar w:name="dms_prilohy" w:val=" 1. Příloha 1. seznam nábytku"/>
    <w:docVar w:name="dms_pripojene_dokumenty" w:val=" "/>
    <w:docVar w:name="dms_spisova_znacka" w:val="SP5062/2020-504101"/>
    <w:docVar w:name="dms_spravce_jmeno" w:val="Ing. Iva Hrubá"/>
    <w:docVar w:name="dms_spravce_mail" w:val="i.hruba@spucr.cz"/>
    <w:docVar w:name="dms_spravce_telefon" w:val="725902893"/>
    <w:docVar w:name="dms_statni_symbol" w:val="statni_symbol"/>
    <w:docVar w:name="dms_SZSSpravce" w:val=" "/>
    <w:docVar w:name="dms_text" w:val=" "/>
    <w:docVar w:name="dms_utvar_adresa" w:val="náměstí Generála Píky 2110/8, Východní Předměstí, 326 00 Plzeň"/>
    <w:docVar w:name="dms_utvar_cislo" w:val="504100"/>
    <w:docVar w:name="dms_utvar_nazev" w:val="KPÚ pro Plzeňský kraj"/>
    <w:docVar w:name="dms_utvar_nazev_adresa" w:val="504100 - KPÚ pro Plzeňský kraj_x000d__x000a_náměstí Generála Píky 2110/8_x000d__x000a_Východní Předměstí_x000d__x000a_326 00 Plzeň"/>
    <w:docVar w:name="dms_utvar_nazev_do_dopisu" w:val="Krajský pozemkový úřad pro Plzeňský kraj"/>
    <w:docVar w:name="dms_vec" w:val="Objednávka č. 260-2020-504101 "/>
    <w:docVar w:name="dms_VNVSpravce" w:val=" "/>
    <w:docVar w:name="dms_zpracoval_jmeno" w:val="Ing. Iva Hrubá"/>
    <w:docVar w:name="dms_zpracoval_mail" w:val="i.hruba@spucr.cz"/>
    <w:docVar w:name="dms_zpracoval_telefon" w:val="725902893"/>
  </w:docVars>
  <w:rsids>
    <w:rsidRoot w:val="005E5D35"/>
    <w:rsid w:val="002E4D91"/>
    <w:rsid w:val="005E5D35"/>
    <w:rsid w:val="008A7D25"/>
    <w:rsid w:val="00A22F85"/>
    <w:rsid w:val="00F219F8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9B4D139"/>
  <w15:docId w15:val="{DC213C02-9FA7-4912-8D83-8F20CFE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8B814-8AAB-4EC3-BF6E-D4A45C9F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Hrubá Iva Ing.</cp:lastModifiedBy>
  <cp:revision>3</cp:revision>
  <cp:lastPrinted>2017-05-24T22:20:00Z</cp:lastPrinted>
  <dcterms:created xsi:type="dcterms:W3CDTF">2020-05-28T05:35:00Z</dcterms:created>
  <dcterms:modified xsi:type="dcterms:W3CDTF">2020-05-28T05:53:00Z</dcterms:modified>
</cp:coreProperties>
</file>