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48" w:rsidRDefault="005E777F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KUPNÍ SMLOUVA 2Q/2020</w:t>
      </w:r>
      <w:bookmarkEnd w:id="0"/>
      <w:bookmarkEnd w:id="1"/>
    </w:p>
    <w:p w:rsidR="00976848" w:rsidRDefault="005E777F">
      <w:pPr>
        <w:pStyle w:val="Zkladntext1"/>
        <w:shd w:val="clear" w:color="auto" w:fill="auto"/>
        <w:spacing w:after="800"/>
        <w:jc w:val="center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na surové dříví</w:t>
      </w:r>
    </w:p>
    <w:p w:rsidR="00976848" w:rsidRDefault="005E777F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280"/>
      </w:pPr>
      <w:r>
        <w:rPr>
          <w:u w:val="single"/>
        </w:rPr>
        <w:t>Smluvní strany</w:t>
      </w:r>
      <w:r>
        <w:t>:</w:t>
      </w:r>
    </w:p>
    <w:p w:rsidR="00976848" w:rsidRDefault="005E777F">
      <w:pPr>
        <w:pStyle w:val="Zkladntext1"/>
        <w:shd w:val="clear" w:color="auto" w:fill="auto"/>
        <w:spacing w:after="280"/>
      </w:pPr>
      <w:r>
        <w:t>Dodavatel: Lesy města Dvůr Králové nad Labem s.r.o.</w:t>
      </w:r>
    </w:p>
    <w:p w:rsidR="00976848" w:rsidRDefault="005E777F">
      <w:pPr>
        <w:pStyle w:val="Zkladntext1"/>
        <w:shd w:val="clear" w:color="auto" w:fill="auto"/>
        <w:spacing w:after="0"/>
        <w:ind w:left="1440"/>
        <w:sectPr w:rsidR="00976848">
          <w:pgSz w:w="11900" w:h="16840"/>
          <w:pgMar w:top="1417" w:right="1721" w:bottom="3463" w:left="1573" w:header="989" w:footer="3035" w:gutter="0"/>
          <w:pgNumType w:start="1"/>
          <w:cols w:space="720"/>
          <w:noEndnote/>
          <w:docGrid w:linePitch="360"/>
        </w:sectPr>
      </w:pPr>
      <w:r>
        <w:t>Raisova 2824 544 01 Dvůr Králové nad Labem</w:t>
      </w:r>
    </w:p>
    <w:p w:rsidR="00976848" w:rsidRDefault="00976848">
      <w:pPr>
        <w:spacing w:before="76" w:after="76" w:line="240" w:lineRule="exact"/>
        <w:rPr>
          <w:sz w:val="19"/>
          <w:szCs w:val="19"/>
        </w:rPr>
      </w:pPr>
    </w:p>
    <w:p w:rsidR="00976848" w:rsidRDefault="00976848">
      <w:pPr>
        <w:spacing w:line="1" w:lineRule="exact"/>
        <w:sectPr w:rsidR="00976848">
          <w:type w:val="continuous"/>
          <w:pgSz w:w="11900" w:h="16840"/>
          <w:pgMar w:top="1417" w:right="0" w:bottom="3463" w:left="0" w:header="0" w:footer="3" w:gutter="0"/>
          <w:cols w:space="720"/>
          <w:noEndnote/>
          <w:docGrid w:linePitch="360"/>
        </w:sectPr>
      </w:pPr>
    </w:p>
    <w:p w:rsidR="00976848" w:rsidRDefault="005E777F">
      <w:pPr>
        <w:pStyle w:val="Zkladntext1"/>
        <w:shd w:val="clear" w:color="auto" w:fill="auto"/>
        <w:tabs>
          <w:tab w:val="left" w:pos="701"/>
        </w:tabs>
        <w:spacing w:after="240"/>
      </w:pPr>
      <w:r>
        <w:t>IČO:</w:t>
      </w:r>
      <w:r>
        <w:tab/>
        <w:t>27553884</w:t>
      </w:r>
    </w:p>
    <w:p w:rsidR="00976848" w:rsidRDefault="005E777F">
      <w:pPr>
        <w:pStyle w:val="Zkladntext1"/>
        <w:shd w:val="clear" w:color="auto" w:fill="auto"/>
        <w:spacing w:after="240"/>
      </w:pPr>
      <w:r>
        <w:t>Bankovní spojení:</w:t>
      </w:r>
    </w:p>
    <w:p w:rsidR="00976848" w:rsidRDefault="005E777F">
      <w:pPr>
        <w:pStyle w:val="Zkladntext1"/>
        <w:shd w:val="clear" w:color="auto" w:fill="auto"/>
        <w:tabs>
          <w:tab w:val="left" w:pos="1421"/>
        </w:tabs>
        <w:spacing w:after="0"/>
      </w:pPr>
      <w:r>
        <w:t>Telefon:</w:t>
      </w:r>
      <w:r>
        <w:tab/>
      </w:r>
      <w:r w:rsidR="00A13B1C">
        <w:t>xxxx</w:t>
      </w:r>
    </w:p>
    <w:p w:rsidR="00976848" w:rsidRDefault="005E777F">
      <w:pPr>
        <w:pStyle w:val="Zkladntext1"/>
        <w:shd w:val="clear" w:color="auto" w:fill="auto"/>
        <w:tabs>
          <w:tab w:val="left" w:pos="749"/>
        </w:tabs>
        <w:spacing w:after="240"/>
      </w:pPr>
      <w:r>
        <w:t>DIČ:</w:t>
      </w:r>
      <w:r>
        <w:tab/>
        <w:t>CZ27553884</w:t>
      </w:r>
    </w:p>
    <w:p w:rsidR="00976848" w:rsidRDefault="005E777F">
      <w:pPr>
        <w:pStyle w:val="Zkladntext1"/>
        <w:shd w:val="clear" w:color="auto" w:fill="auto"/>
        <w:spacing w:after="240"/>
      </w:pPr>
      <w:r>
        <w:t>Číslo účtu: 226038589/0300</w:t>
      </w:r>
    </w:p>
    <w:p w:rsidR="00976848" w:rsidRDefault="005E777F">
      <w:pPr>
        <w:pStyle w:val="Zkladntext1"/>
        <w:shd w:val="clear" w:color="auto" w:fill="auto"/>
        <w:spacing w:after="0"/>
        <w:sectPr w:rsidR="00976848">
          <w:type w:val="continuous"/>
          <w:pgSz w:w="11900" w:h="16840"/>
          <w:pgMar w:top="1417" w:right="2470" w:bottom="3463" w:left="2293" w:header="0" w:footer="3" w:gutter="0"/>
          <w:cols w:num="2" w:space="720" w:equalWidth="0">
            <w:col w:w="2578" w:space="1622"/>
            <w:col w:w="2938"/>
          </w:cols>
          <w:noEndnote/>
          <w:docGrid w:linePitch="360"/>
        </w:sectPr>
      </w:pPr>
      <w:r>
        <w:t>Fax:</w:t>
      </w:r>
    </w:p>
    <w:p w:rsidR="00976848" w:rsidRDefault="00976848">
      <w:pPr>
        <w:spacing w:line="28" w:lineRule="exact"/>
        <w:rPr>
          <w:sz w:val="2"/>
          <w:szCs w:val="2"/>
        </w:rPr>
      </w:pPr>
    </w:p>
    <w:p w:rsidR="00976848" w:rsidRDefault="00976848">
      <w:pPr>
        <w:spacing w:line="1" w:lineRule="exact"/>
        <w:sectPr w:rsidR="00976848">
          <w:type w:val="continuous"/>
          <w:pgSz w:w="11900" w:h="16840"/>
          <w:pgMar w:top="1417" w:right="0" w:bottom="1417" w:left="0" w:header="0" w:footer="3" w:gutter="0"/>
          <w:cols w:space="720"/>
          <w:noEndnote/>
          <w:docGrid w:linePitch="360"/>
        </w:sectPr>
      </w:pPr>
    </w:p>
    <w:p w:rsidR="00976848" w:rsidRDefault="005E777F">
      <w:pPr>
        <w:pStyle w:val="Zkladntext1"/>
        <w:shd w:val="clear" w:color="auto" w:fill="auto"/>
        <w:spacing w:after="1300"/>
        <w:ind w:firstLine="740"/>
      </w:pPr>
      <w:r>
        <w:t xml:space="preserve">Ke smluvnímu jednání pověřen : ing. Pavel David, e-mail: </w:t>
      </w:r>
      <w:hyperlink r:id="rId7" w:history="1">
        <w:r>
          <w:rPr>
            <w:lang w:val="en-US" w:eastAsia="en-US" w:bidi="en-US"/>
          </w:rPr>
          <w:t>david@lesydvur.cz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2995"/>
      </w:tblGrid>
      <w:tr w:rsidR="00976848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1286" w:type="dxa"/>
            <w:shd w:val="clear" w:color="auto" w:fill="FFFFFF"/>
          </w:tcPr>
          <w:p w:rsidR="00976848" w:rsidRDefault="005E777F">
            <w:pPr>
              <w:pStyle w:val="Jin0"/>
              <w:shd w:val="clear" w:color="auto" w:fill="auto"/>
              <w:spacing w:after="0"/>
            </w:pPr>
            <w:r>
              <w:t>Odběratel: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976848" w:rsidRDefault="005E777F">
            <w:pPr>
              <w:pStyle w:val="Jin0"/>
              <w:shd w:val="clear" w:color="auto" w:fill="auto"/>
              <w:spacing w:after="240"/>
            </w:pPr>
            <w:r>
              <w:t>DELTA Kardašova Řečice,a.s.</w:t>
            </w:r>
          </w:p>
          <w:p w:rsidR="00976848" w:rsidRDefault="005E777F">
            <w:pPr>
              <w:pStyle w:val="Jin0"/>
              <w:shd w:val="clear" w:color="auto" w:fill="auto"/>
              <w:spacing w:after="240"/>
            </w:pPr>
            <w:r>
              <w:t>Husova 537</w:t>
            </w:r>
          </w:p>
          <w:p w:rsidR="00976848" w:rsidRDefault="005E777F">
            <w:pPr>
              <w:pStyle w:val="Jin0"/>
              <w:shd w:val="clear" w:color="auto" w:fill="auto"/>
              <w:spacing w:after="240"/>
            </w:pPr>
            <w:r>
              <w:t>378 21 Kardašova Řečice</w:t>
            </w:r>
          </w:p>
        </w:tc>
      </w:tr>
    </w:tbl>
    <w:p w:rsidR="00976848" w:rsidRDefault="00976848">
      <w:pPr>
        <w:spacing w:after="779" w:line="1" w:lineRule="exact"/>
      </w:pPr>
    </w:p>
    <w:p w:rsidR="00976848" w:rsidRDefault="005E777F">
      <w:pPr>
        <w:pStyle w:val="Zkladntext1"/>
        <w:shd w:val="clear" w:color="auto" w:fill="auto"/>
        <w:tabs>
          <w:tab w:val="left" w:pos="5704"/>
        </w:tabs>
        <w:spacing w:after="240"/>
        <w:ind w:left="1480"/>
      </w:pPr>
      <w:r>
        <w:t>IČO : 25158651</w:t>
      </w:r>
      <w:r>
        <w:tab/>
        <w:t>DIČ: CZ699000657</w:t>
      </w:r>
    </w:p>
    <w:p w:rsidR="00976848" w:rsidRDefault="005E777F">
      <w:pPr>
        <w:pStyle w:val="Zkladntext1"/>
        <w:shd w:val="clear" w:color="auto" w:fill="auto"/>
        <w:spacing w:after="240"/>
        <w:ind w:left="1480"/>
      </w:pPr>
      <w:r>
        <w:t xml:space="preserve">Bankovní spojení: MONETA </w:t>
      </w:r>
      <w:r>
        <w:rPr>
          <w:lang w:val="en-US" w:eastAsia="en-US" w:bidi="en-US"/>
        </w:rPr>
        <w:t xml:space="preserve">Money </w:t>
      </w:r>
      <w:r>
        <w:t>Bank Číslo účtu : 209124776/0600</w:t>
      </w:r>
    </w:p>
    <w:p w:rsidR="00976848" w:rsidRDefault="005E777F">
      <w:pPr>
        <w:pStyle w:val="Zkladntext1"/>
        <w:shd w:val="clear" w:color="auto" w:fill="auto"/>
        <w:tabs>
          <w:tab w:val="left" w:pos="5704"/>
        </w:tabs>
        <w:spacing w:after="240"/>
        <w:ind w:left="1480"/>
      </w:pPr>
      <w:r>
        <w:t xml:space="preserve">Telefon : </w:t>
      </w:r>
      <w:r w:rsidR="00A13B1C">
        <w:t>xxxx</w:t>
      </w:r>
      <w:r>
        <w:tab/>
        <w:t>Fax : 384377187</w:t>
      </w:r>
    </w:p>
    <w:p w:rsidR="00976848" w:rsidRDefault="005E777F">
      <w:pPr>
        <w:pStyle w:val="Zkladntext1"/>
        <w:shd w:val="clear" w:color="auto" w:fill="auto"/>
        <w:spacing w:after="40"/>
        <w:ind w:left="1480"/>
      </w:pPr>
      <w:r>
        <w:t xml:space="preserve">Ke smluvnímu jednání pověřen : Radek Štěpáník - </w:t>
      </w:r>
      <w:r w:rsidR="00A13B1C">
        <w:t>xxxxx</w:t>
      </w:r>
      <w:r>
        <w:t>, e-mail:</w:t>
      </w:r>
    </w:p>
    <w:p w:rsidR="00976848" w:rsidRDefault="005E777F">
      <w:pPr>
        <w:pStyle w:val="Zkladntext1"/>
        <w:shd w:val="clear" w:color="auto" w:fill="auto"/>
        <w:spacing w:after="240"/>
        <w:sectPr w:rsidR="00976848">
          <w:type w:val="continuous"/>
          <w:pgSz w:w="11900" w:h="16840"/>
          <w:pgMar w:top="1417" w:right="1721" w:bottom="1417" w:left="1573" w:header="0" w:footer="3" w:gutter="0"/>
          <w:cols w:space="720"/>
          <w:noEndnote/>
          <w:docGrid w:linePitch="360"/>
        </w:sectPr>
      </w:pPr>
      <w:hyperlink r:id="rId8" w:history="1">
        <w:r>
          <w:rPr>
            <w:lang w:val="en-US" w:eastAsia="en-US" w:bidi="en-US"/>
          </w:rPr>
          <w:t>pila@neva.cz</w:t>
        </w:r>
      </w:hyperlink>
    </w:p>
    <w:p w:rsidR="00976848" w:rsidRDefault="005E777F">
      <w:pPr>
        <w:pStyle w:val="Zkladntext1"/>
        <w:numPr>
          <w:ilvl w:val="0"/>
          <w:numId w:val="1"/>
        </w:numPr>
        <w:shd w:val="clear" w:color="auto" w:fill="auto"/>
        <w:tabs>
          <w:tab w:val="left" w:pos="370"/>
        </w:tabs>
        <w:spacing w:after="0"/>
      </w:pPr>
      <w:r>
        <w:rPr>
          <w:u w:val="single"/>
        </w:rPr>
        <w:lastRenderedPageBreak/>
        <w:t>Předmět plnění</w:t>
      </w:r>
      <w:r>
        <w:t>:</w:t>
      </w:r>
    </w:p>
    <w:p w:rsidR="00976848" w:rsidRDefault="005E777F">
      <w:pPr>
        <w:spacing w:line="1" w:lineRule="exact"/>
        <w:sectPr w:rsidR="00976848">
          <w:pgSz w:w="11900" w:h="16840"/>
          <w:pgMar w:top="1347" w:right="1860" w:bottom="2750" w:left="1433" w:header="919" w:footer="2322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44475" distB="0" distL="0" distR="0" simplePos="0" relativeHeight="125829378" behindDoc="0" locked="0" layoutInCell="1" allowOverlap="1">
                <wp:simplePos x="0" y="0"/>
                <wp:positionH relativeFrom="page">
                  <wp:posOffset>1364615</wp:posOffset>
                </wp:positionH>
                <wp:positionV relativeFrom="paragraph">
                  <wp:posOffset>244475</wp:posOffset>
                </wp:positionV>
                <wp:extent cx="1136650" cy="21336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6848" w:rsidRDefault="005E777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název sortimentu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7.45pt;margin-top:19.25pt;width:89.5pt;height:16.800000000000001pt;z-index:-125829375;mso-wrap-distance-left:0;mso-wrap-distance-top:19.25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název sortimentu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4475" distB="0" distL="0" distR="0" simplePos="0" relativeHeight="125829380" behindDoc="0" locked="0" layoutInCell="1" allowOverlap="1">
                <wp:simplePos x="0" y="0"/>
                <wp:positionH relativeFrom="page">
                  <wp:posOffset>3159760</wp:posOffset>
                </wp:positionH>
                <wp:positionV relativeFrom="paragraph">
                  <wp:posOffset>244475</wp:posOffset>
                </wp:positionV>
                <wp:extent cx="332105" cy="2133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6848" w:rsidRDefault="005E777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třída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48.80000000000001pt;margin-top:19.25pt;width:26.149999999999999pt;height:16.800000000000001pt;z-index:-125829373;mso-wrap-distance-left:0;mso-wrap-distance-top:19.25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třída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1300" distB="3175" distL="0" distR="0" simplePos="0" relativeHeight="125829382" behindDoc="0" locked="0" layoutInCell="1" allowOverlap="1">
                <wp:simplePos x="0" y="0"/>
                <wp:positionH relativeFrom="page">
                  <wp:posOffset>4958080</wp:posOffset>
                </wp:positionH>
                <wp:positionV relativeFrom="paragraph">
                  <wp:posOffset>241300</wp:posOffset>
                </wp:positionV>
                <wp:extent cx="1280160" cy="2133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6848" w:rsidRDefault="005E777F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cena/sort./FCO OM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90.39999999999998pt;margin-top:19.pt;width:100.8pt;height:16.800000000000001pt;z-index:-125829371;mso-wrap-distance-left:0;mso-wrap-distance-top:19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cena/sort./FCO 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76848" w:rsidRDefault="00976848">
      <w:pPr>
        <w:spacing w:line="240" w:lineRule="exact"/>
        <w:rPr>
          <w:sz w:val="19"/>
          <w:szCs w:val="19"/>
        </w:rPr>
      </w:pPr>
    </w:p>
    <w:p w:rsidR="00976848" w:rsidRDefault="00976848">
      <w:pPr>
        <w:spacing w:line="240" w:lineRule="exact"/>
        <w:rPr>
          <w:sz w:val="19"/>
          <w:szCs w:val="19"/>
        </w:rPr>
      </w:pPr>
    </w:p>
    <w:p w:rsidR="00976848" w:rsidRDefault="00976848">
      <w:pPr>
        <w:spacing w:before="9" w:after="9" w:line="240" w:lineRule="exact"/>
        <w:rPr>
          <w:sz w:val="19"/>
          <w:szCs w:val="19"/>
        </w:rPr>
      </w:pPr>
    </w:p>
    <w:p w:rsidR="00976848" w:rsidRDefault="00976848">
      <w:pPr>
        <w:spacing w:line="1" w:lineRule="exact"/>
        <w:sectPr w:rsidR="00976848">
          <w:type w:val="continuous"/>
          <w:pgSz w:w="11900" w:h="16840"/>
          <w:pgMar w:top="1345" w:right="0" w:bottom="275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3230"/>
        <w:gridCol w:w="1358"/>
      </w:tblGrid>
      <w:tr w:rsidR="00976848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506" w:type="dxa"/>
            <w:shd w:val="clear" w:color="auto" w:fill="FFFFFF"/>
          </w:tcPr>
          <w:p w:rsidR="00976848" w:rsidRDefault="005E777F">
            <w:pPr>
              <w:pStyle w:val="Jin0"/>
              <w:shd w:val="clear" w:color="auto" w:fill="auto"/>
              <w:spacing w:after="0"/>
            </w:pPr>
            <w:r>
              <w:t>Kulatina Vejmutovka</w:t>
            </w:r>
          </w:p>
        </w:tc>
        <w:tc>
          <w:tcPr>
            <w:tcW w:w="3230" w:type="dxa"/>
            <w:shd w:val="clear" w:color="auto" w:fill="FFFFFF"/>
          </w:tcPr>
          <w:p w:rsidR="00976848" w:rsidRDefault="005E777F">
            <w:pPr>
              <w:pStyle w:val="Jin0"/>
              <w:shd w:val="clear" w:color="auto" w:fill="auto"/>
              <w:spacing w:after="0"/>
              <w:ind w:firstLine="500"/>
            </w:pPr>
            <w:r>
              <w:t>II. tř., 3a tl.st. +</w:t>
            </w:r>
          </w:p>
        </w:tc>
        <w:tc>
          <w:tcPr>
            <w:tcW w:w="1358" w:type="dxa"/>
            <w:shd w:val="clear" w:color="auto" w:fill="FFFFFF"/>
          </w:tcPr>
          <w:p w:rsidR="00976848" w:rsidRDefault="00A13B1C">
            <w:pPr>
              <w:pStyle w:val="Jin0"/>
              <w:shd w:val="clear" w:color="auto" w:fill="auto"/>
              <w:spacing w:after="0"/>
              <w:ind w:firstLine="640"/>
              <w:jc w:val="both"/>
            </w:pPr>
            <w:r>
              <w:t>xxx</w:t>
            </w:r>
            <w:r w:rsidR="005E777F">
              <w:t>,-</w:t>
            </w:r>
          </w:p>
        </w:tc>
      </w:tr>
      <w:tr w:rsidR="0097684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506" w:type="dxa"/>
            <w:shd w:val="clear" w:color="auto" w:fill="FFFFFF"/>
          </w:tcPr>
          <w:p w:rsidR="00976848" w:rsidRDefault="00976848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shd w:val="clear" w:color="auto" w:fill="FFFFFF"/>
            <w:vAlign w:val="center"/>
          </w:tcPr>
          <w:p w:rsidR="00976848" w:rsidRDefault="005E777F">
            <w:pPr>
              <w:pStyle w:val="Jin0"/>
              <w:shd w:val="clear" w:color="auto" w:fill="auto"/>
              <w:spacing w:after="0"/>
              <w:ind w:firstLine="500"/>
            </w:pPr>
            <w:r>
              <w:rPr>
                <w:lang w:val="en-US" w:eastAsia="en-US" w:bidi="en-US"/>
              </w:rPr>
              <w:t xml:space="preserve">III </w:t>
            </w:r>
            <w:r>
              <w:t>A/B tř, 2b tl.st. +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976848" w:rsidRDefault="00A13B1C">
            <w:pPr>
              <w:pStyle w:val="Jin0"/>
              <w:shd w:val="clear" w:color="auto" w:fill="auto"/>
              <w:spacing w:after="0"/>
              <w:jc w:val="right"/>
            </w:pPr>
            <w:r>
              <w:t>xxxx</w:t>
            </w:r>
          </w:p>
        </w:tc>
      </w:tr>
      <w:tr w:rsidR="00976848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506" w:type="dxa"/>
            <w:shd w:val="clear" w:color="auto" w:fill="FFFFFF"/>
          </w:tcPr>
          <w:p w:rsidR="00976848" w:rsidRDefault="00976848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shd w:val="clear" w:color="auto" w:fill="FFFFFF"/>
          </w:tcPr>
          <w:p w:rsidR="00976848" w:rsidRDefault="005E777F">
            <w:pPr>
              <w:pStyle w:val="Jin0"/>
              <w:shd w:val="clear" w:color="auto" w:fill="auto"/>
              <w:spacing w:before="100" w:after="0"/>
              <w:ind w:firstLine="500"/>
            </w:pPr>
            <w:r>
              <w:rPr>
                <w:lang w:val="en-US" w:eastAsia="en-US" w:bidi="en-US"/>
              </w:rPr>
              <w:t xml:space="preserve">III </w:t>
            </w:r>
            <w:r>
              <w:t>C/D tř., 2a tl.st.+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976848" w:rsidRDefault="00A13B1C">
            <w:pPr>
              <w:pStyle w:val="Jin0"/>
              <w:shd w:val="clear" w:color="auto" w:fill="auto"/>
              <w:spacing w:after="0"/>
              <w:ind w:firstLine="640"/>
              <w:jc w:val="both"/>
            </w:pPr>
            <w:r>
              <w:t>xxxx</w:t>
            </w:r>
          </w:p>
        </w:tc>
      </w:tr>
      <w:tr w:rsidR="00976848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506" w:type="dxa"/>
            <w:shd w:val="clear" w:color="auto" w:fill="FFFFFF"/>
            <w:vAlign w:val="bottom"/>
          </w:tcPr>
          <w:p w:rsidR="00976848" w:rsidRDefault="005E777F">
            <w:pPr>
              <w:pStyle w:val="Jin0"/>
              <w:shd w:val="clear" w:color="auto" w:fill="auto"/>
              <w:spacing w:after="0"/>
            </w:pPr>
            <w:r>
              <w:t>Kulatina Lípa</w:t>
            </w:r>
          </w:p>
        </w:tc>
        <w:tc>
          <w:tcPr>
            <w:tcW w:w="3230" w:type="dxa"/>
            <w:shd w:val="clear" w:color="auto" w:fill="FFFFFF"/>
            <w:vAlign w:val="bottom"/>
          </w:tcPr>
          <w:p w:rsidR="00976848" w:rsidRDefault="005E777F">
            <w:pPr>
              <w:pStyle w:val="Jin0"/>
              <w:shd w:val="clear" w:color="auto" w:fill="auto"/>
              <w:spacing w:after="0"/>
              <w:ind w:firstLine="400"/>
            </w:pPr>
            <w:r>
              <w:t>II tř., 3a tl.st. +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976848" w:rsidRDefault="00A13B1C">
            <w:pPr>
              <w:pStyle w:val="Jin0"/>
              <w:shd w:val="clear" w:color="auto" w:fill="auto"/>
              <w:spacing w:after="0"/>
              <w:ind w:firstLine="640"/>
              <w:jc w:val="both"/>
            </w:pPr>
            <w:r>
              <w:t>xxxx</w:t>
            </w:r>
          </w:p>
        </w:tc>
      </w:tr>
      <w:tr w:rsidR="0097684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506" w:type="dxa"/>
            <w:shd w:val="clear" w:color="auto" w:fill="FFFFFF"/>
          </w:tcPr>
          <w:p w:rsidR="00976848" w:rsidRDefault="00976848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shd w:val="clear" w:color="auto" w:fill="FFFFFF"/>
            <w:vAlign w:val="center"/>
          </w:tcPr>
          <w:p w:rsidR="00976848" w:rsidRDefault="005E777F">
            <w:pPr>
              <w:pStyle w:val="Jin0"/>
              <w:shd w:val="clear" w:color="auto" w:fill="auto"/>
              <w:spacing w:after="0"/>
              <w:ind w:firstLine="400"/>
            </w:pPr>
            <w:r>
              <w:rPr>
                <w:lang w:val="en-US" w:eastAsia="en-US" w:bidi="en-US"/>
              </w:rPr>
              <w:t xml:space="preserve">III </w:t>
            </w:r>
            <w:r>
              <w:t xml:space="preserve">Atř., 3a tl. </w:t>
            </w:r>
            <w:r>
              <w:rPr>
                <w:lang w:val="en-US" w:eastAsia="en-US" w:bidi="en-US"/>
              </w:rPr>
              <w:t xml:space="preserve">st. </w:t>
            </w:r>
            <w:r>
              <w:t>+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976848" w:rsidRDefault="00A13B1C">
            <w:pPr>
              <w:pStyle w:val="Jin0"/>
              <w:shd w:val="clear" w:color="auto" w:fill="auto"/>
              <w:spacing w:after="0"/>
              <w:ind w:firstLine="640"/>
              <w:jc w:val="both"/>
            </w:pPr>
            <w:r>
              <w:t>xxx</w:t>
            </w:r>
          </w:p>
        </w:tc>
      </w:tr>
      <w:tr w:rsidR="009768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506" w:type="dxa"/>
            <w:shd w:val="clear" w:color="auto" w:fill="FFFFFF"/>
          </w:tcPr>
          <w:p w:rsidR="00976848" w:rsidRDefault="00976848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shd w:val="clear" w:color="auto" w:fill="FFFFFF"/>
            <w:vAlign w:val="bottom"/>
          </w:tcPr>
          <w:p w:rsidR="00976848" w:rsidRDefault="005E777F">
            <w:pPr>
              <w:pStyle w:val="Jin0"/>
              <w:shd w:val="clear" w:color="auto" w:fill="auto"/>
              <w:spacing w:after="0"/>
              <w:ind w:firstLine="400"/>
            </w:pPr>
            <w:r>
              <w:rPr>
                <w:lang w:val="en-US" w:eastAsia="en-US" w:bidi="en-US"/>
              </w:rPr>
              <w:t xml:space="preserve">III </w:t>
            </w:r>
            <w:r>
              <w:t>B tř., 2b tl.st.***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976848" w:rsidRDefault="00A13B1C">
            <w:pPr>
              <w:pStyle w:val="Jin0"/>
              <w:shd w:val="clear" w:color="auto" w:fill="auto"/>
              <w:spacing w:after="0"/>
              <w:ind w:firstLine="640"/>
              <w:jc w:val="both"/>
            </w:pPr>
            <w:r>
              <w:t>xxx</w:t>
            </w:r>
          </w:p>
        </w:tc>
      </w:tr>
      <w:tr w:rsidR="00A13B1C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506" w:type="dxa"/>
            <w:shd w:val="clear" w:color="auto" w:fill="FFFFFF"/>
          </w:tcPr>
          <w:p w:rsidR="00A13B1C" w:rsidRDefault="00A13B1C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shd w:val="clear" w:color="auto" w:fill="FFFFFF"/>
            <w:vAlign w:val="bottom"/>
          </w:tcPr>
          <w:p w:rsidR="00A13B1C" w:rsidRDefault="00A13B1C">
            <w:pPr>
              <w:pStyle w:val="Jin0"/>
              <w:shd w:val="clear" w:color="auto" w:fill="auto"/>
              <w:spacing w:after="0"/>
              <w:ind w:firstLine="400"/>
              <w:rPr>
                <w:lang w:val="en-US" w:eastAsia="en-US" w:bidi="en-US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A13B1C" w:rsidRDefault="00A13B1C">
            <w:pPr>
              <w:pStyle w:val="Jin0"/>
              <w:shd w:val="clear" w:color="auto" w:fill="auto"/>
              <w:spacing w:after="0"/>
              <w:ind w:firstLine="640"/>
              <w:jc w:val="both"/>
            </w:pPr>
          </w:p>
        </w:tc>
      </w:tr>
      <w:tr w:rsidR="00A13B1C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506" w:type="dxa"/>
            <w:shd w:val="clear" w:color="auto" w:fill="FFFFFF"/>
          </w:tcPr>
          <w:p w:rsidR="00A13B1C" w:rsidRDefault="00A13B1C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shd w:val="clear" w:color="auto" w:fill="FFFFFF"/>
            <w:vAlign w:val="bottom"/>
          </w:tcPr>
          <w:p w:rsidR="00A13B1C" w:rsidRDefault="00A13B1C">
            <w:pPr>
              <w:pStyle w:val="Jin0"/>
              <w:shd w:val="clear" w:color="auto" w:fill="auto"/>
              <w:spacing w:after="0"/>
              <w:ind w:firstLine="400"/>
              <w:rPr>
                <w:lang w:val="en-US" w:eastAsia="en-US" w:bidi="en-US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A13B1C" w:rsidRDefault="00A13B1C">
            <w:pPr>
              <w:pStyle w:val="Jin0"/>
              <w:shd w:val="clear" w:color="auto" w:fill="auto"/>
              <w:spacing w:after="0"/>
              <w:ind w:firstLine="640"/>
              <w:jc w:val="both"/>
            </w:pPr>
          </w:p>
        </w:tc>
      </w:tr>
    </w:tbl>
    <w:p w:rsidR="00976848" w:rsidRDefault="00976848">
      <w:pPr>
        <w:spacing w:after="759" w:line="1" w:lineRule="exact"/>
      </w:pPr>
    </w:p>
    <w:p w:rsidR="00976848" w:rsidRDefault="005E777F">
      <w:pPr>
        <w:pStyle w:val="Zkladntext1"/>
        <w:shd w:val="clear" w:color="auto" w:fill="auto"/>
        <w:spacing w:after="7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5418455</wp:posOffset>
                </wp:positionH>
                <wp:positionV relativeFrom="paragraph">
                  <wp:posOffset>12700</wp:posOffset>
                </wp:positionV>
                <wp:extent cx="353695" cy="21336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6848" w:rsidRDefault="00A13B1C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xxxx</w:t>
                            </w:r>
                            <w:r w:rsidR="005E777F">
                              <w:t>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9" type="#_x0000_t202" style="position:absolute;margin-left:426.65pt;margin-top:1pt;width:27.85pt;height:16.8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" filled="f" stroked="f">
                <v:textbox inset="0,0,0,0">
                  <w:txbxContent>
                    <w:p w:rsidR="00976848" w:rsidRDefault="00A13B1C">
                      <w:pPr>
                        <w:pStyle w:val="Zkladntext1"/>
                        <w:shd w:val="clear" w:color="auto" w:fill="auto"/>
                        <w:spacing w:after="0"/>
                        <w:jc w:val="right"/>
                      </w:pPr>
                      <w:r>
                        <w:t>xxxx</w:t>
                      </w:r>
                      <w:r w:rsidR="005E777F">
                        <w:t>-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Vláknina, výhoz, nevyžádané sortimenty</w:t>
      </w:r>
    </w:p>
    <w:p w:rsidR="00976848" w:rsidRDefault="005E777F">
      <w:pPr>
        <w:pStyle w:val="Zkladntext1"/>
        <w:shd w:val="clear" w:color="auto" w:fill="auto"/>
        <w:spacing w:after="760"/>
      </w:pPr>
      <w:r>
        <w:t>Maximální dolní čelo 80 cm.</w:t>
      </w:r>
    </w:p>
    <w:p w:rsidR="00976848" w:rsidRDefault="005E777F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520"/>
      </w:pPr>
      <w:r>
        <w:rPr>
          <w:u w:val="single"/>
        </w:rPr>
        <w:t>Dodací lhůta</w:t>
      </w:r>
      <w:r>
        <w:t xml:space="preserve"> :</w:t>
      </w:r>
    </w:p>
    <w:p w:rsidR="00976848" w:rsidRDefault="005E777F" w:rsidP="00A13B1C">
      <w:pPr>
        <w:pStyle w:val="Zkladntext1"/>
        <w:shd w:val="clear" w:color="auto" w:fill="auto"/>
        <w:spacing w:after="760"/>
      </w:pPr>
      <w:r>
        <w:t>2 Q 2020</w:t>
      </w:r>
      <w:r>
        <w:rPr>
          <w:u w:val="single"/>
        </w:rPr>
        <w:t>Cenově podmínky</w:t>
      </w:r>
      <w:r>
        <w:t>:</w:t>
      </w:r>
    </w:p>
    <w:p w:rsidR="00976848" w:rsidRDefault="005E777F">
      <w:pPr>
        <w:pStyle w:val="Zkladntext1"/>
        <w:shd w:val="clear" w:color="auto" w:fill="auto"/>
        <w:spacing w:after="240"/>
        <w:ind w:firstLine="400"/>
      </w:pPr>
      <w:r>
        <w:t>Smluvní ceny platí: FCO OM.</w:t>
      </w:r>
    </w:p>
    <w:p w:rsidR="00976848" w:rsidRDefault="005E777F">
      <w:pPr>
        <w:pStyle w:val="Zkladntext1"/>
        <w:shd w:val="clear" w:color="auto" w:fill="auto"/>
        <w:spacing w:after="240"/>
        <w:ind w:firstLine="400"/>
      </w:pPr>
      <w:r>
        <w:t>Ceny jsou uvedeny bez DPH.</w:t>
      </w:r>
    </w:p>
    <w:p w:rsidR="00976848" w:rsidRDefault="005E777F">
      <w:pPr>
        <w:pStyle w:val="Zkladntext1"/>
        <w:shd w:val="clear" w:color="auto" w:fill="auto"/>
        <w:spacing w:after="0"/>
        <w:ind w:firstLine="400"/>
      </w:pPr>
      <w:r>
        <w:t>Dopravné hradí odběratel.</w:t>
      </w:r>
      <w:r>
        <w:br w:type="page"/>
      </w:r>
    </w:p>
    <w:p w:rsidR="00976848" w:rsidRDefault="005E777F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520"/>
      </w:pPr>
      <w:r>
        <w:rPr>
          <w:u w:val="single"/>
        </w:rPr>
        <w:lastRenderedPageBreak/>
        <w:t>Místo dodání</w:t>
      </w:r>
      <w:r>
        <w:t>:</w:t>
      </w:r>
    </w:p>
    <w:p w:rsidR="00976848" w:rsidRDefault="005E777F">
      <w:pPr>
        <w:pStyle w:val="Zkladntext1"/>
        <w:shd w:val="clear" w:color="auto" w:fill="auto"/>
        <w:spacing w:after="760"/>
        <w:ind w:firstLine="400"/>
      </w:pPr>
      <w:r>
        <w:t>Kardašova Řečice a.s.</w:t>
      </w:r>
    </w:p>
    <w:p w:rsidR="00976848" w:rsidRDefault="005E777F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520"/>
      </w:pPr>
      <w:r>
        <w:rPr>
          <w:u w:val="single"/>
        </w:rPr>
        <w:t>Splatnost faktur:</w:t>
      </w:r>
    </w:p>
    <w:p w:rsidR="00976848" w:rsidRDefault="005E777F">
      <w:pPr>
        <w:pStyle w:val="Zkladntext1"/>
        <w:shd w:val="clear" w:color="auto" w:fill="auto"/>
        <w:spacing w:after="760"/>
      </w:pPr>
      <w:r>
        <w:t>Splatnost faktur 30 dní ode dne vystavení.</w:t>
      </w:r>
    </w:p>
    <w:p w:rsidR="00976848" w:rsidRDefault="005E777F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520"/>
      </w:pPr>
      <w:r>
        <w:rPr>
          <w:u w:val="single"/>
        </w:rPr>
        <w:t>Průvodní dokumentace:</w:t>
      </w:r>
    </w:p>
    <w:p w:rsidR="00976848" w:rsidRDefault="005E777F">
      <w:pPr>
        <w:pStyle w:val="Zkladntext1"/>
        <w:shd w:val="clear" w:color="auto" w:fill="auto"/>
        <w:spacing w:after="760"/>
      </w:pPr>
      <w:r>
        <w:t>Bude zaslána odběrateli současně s dodávkou.</w:t>
      </w:r>
    </w:p>
    <w:p w:rsidR="00976848" w:rsidRDefault="005E777F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520" w:line="266" w:lineRule="auto"/>
      </w:pPr>
      <w:r>
        <w:rPr>
          <w:u w:val="single"/>
        </w:rPr>
        <w:t>Technické</w:t>
      </w:r>
      <w:r>
        <w:rPr>
          <w:u w:val="single"/>
        </w:rPr>
        <w:t xml:space="preserve"> podmínky:</w:t>
      </w:r>
    </w:p>
    <w:p w:rsidR="00976848" w:rsidRDefault="005E777F">
      <w:pPr>
        <w:pStyle w:val="Zkladntext1"/>
        <w:shd w:val="clear" w:color="auto" w:fill="auto"/>
        <w:spacing w:after="1260" w:line="266" w:lineRule="auto"/>
      </w:pPr>
      <w:r>
        <w:t>Objednávka je nedílnou součástí kupní smlouvy, kde jsou uvedeny veškeré technické podmínky (čep, dolní čelo, délka apod.).</w:t>
      </w:r>
    </w:p>
    <w:p w:rsidR="00976848" w:rsidRDefault="005E777F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after="1320"/>
      </w:pPr>
      <w:r>
        <w:rPr>
          <w:u w:val="single"/>
        </w:rPr>
        <w:t>Ostatní podmínky</w:t>
      </w:r>
      <w:r>
        <w:t>:</w:t>
      </w:r>
    </w:p>
    <w:p w:rsidR="00A13B1C" w:rsidRPr="00A13B1C" w:rsidRDefault="005E777F" w:rsidP="00A13B1C">
      <w:pPr>
        <w:pStyle w:val="Zkladntext1"/>
        <w:shd w:val="clear" w:color="auto" w:fill="auto"/>
        <w:tabs>
          <w:tab w:val="left" w:pos="5872"/>
        </w:tabs>
        <w:spacing w:after="520"/>
        <w:ind w:firstLine="400"/>
      </w:pPr>
      <w:bookmarkStart w:id="2" w:name="_GoBack"/>
      <w:bookmarkEnd w:id="2"/>
      <w:r w:rsidRPr="00A13B1C">
        <w:rPr>
          <w:rFonts w:ascii="Times New Roman" w:eastAsia="Times New Roman" w:hAnsi="Times New Roman" w:cs="Times New Roman"/>
          <w:sz w:val="22"/>
          <w:szCs w:val="22"/>
        </w:rPr>
        <w:t xml:space="preserve">DELTA </w:t>
      </w:r>
      <w:r w:rsidR="00A13B1C" w:rsidRPr="00A13B1C">
        <w:rPr>
          <w:bCs w:val="0"/>
          <w:sz w:val="22"/>
          <w:szCs w:val="22"/>
        </w:rPr>
        <w:t>Kardašova Řečice                                    Lesy města Dvůr Králové nad Labem</w:t>
      </w:r>
      <w:r w:rsidRPr="00A13B1C">
        <w:rPr>
          <w:bCs w:val="0"/>
          <w:sz w:val="22"/>
          <w:szCs w:val="22"/>
        </w:rPr>
        <w:tab/>
      </w:r>
    </w:p>
    <w:sectPr w:rsidR="00A13B1C" w:rsidRPr="00A13B1C">
      <w:type w:val="continuous"/>
      <w:pgSz w:w="11900" w:h="16840"/>
      <w:pgMar w:top="1345" w:right="1937" w:bottom="2753" w:left="1448" w:header="917" w:footer="23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77F" w:rsidRDefault="005E777F">
      <w:r>
        <w:separator/>
      </w:r>
    </w:p>
  </w:endnote>
  <w:endnote w:type="continuationSeparator" w:id="0">
    <w:p w:rsidR="005E777F" w:rsidRDefault="005E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77F" w:rsidRDefault="005E777F"/>
  </w:footnote>
  <w:footnote w:type="continuationSeparator" w:id="0">
    <w:p w:rsidR="005E777F" w:rsidRDefault="005E77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E3209"/>
    <w:multiLevelType w:val="multilevel"/>
    <w:tmpl w:val="9BD2490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48"/>
    <w:rsid w:val="005E777F"/>
    <w:rsid w:val="00976848"/>
    <w:rsid w:val="00A1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AD988-8D6A-47AB-9E7D-1624D633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Calibri" w:eastAsia="Calibri" w:hAnsi="Calibri" w:cs="Calibri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 w:line="254" w:lineRule="auto"/>
      <w:ind w:left="2660"/>
      <w:jc w:val="righ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a@ne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@lesy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2020-05-28T05:59:00Z</dcterms:created>
  <dcterms:modified xsi:type="dcterms:W3CDTF">2020-05-28T06:02:00Z</dcterms:modified>
</cp:coreProperties>
</file>