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E5864" w:rsidRPr="001E5864" w:rsidRDefault="001E5864" w:rsidP="001E5864">
      <w:pPr>
        <w:pBdr>
          <w:top w:val="single" w:sz="8" w:space="1" w:color="auto"/>
          <w:left w:val="single" w:sz="8" w:space="4" w:color="auto"/>
          <w:bottom w:val="single" w:sz="8" w:space="1" w:color="auto"/>
          <w:right w:val="single" w:sz="8" w:space="0" w:color="auto"/>
        </w:pBdr>
        <w:suppressAutoHyphens w:val="0"/>
        <w:jc w:val="center"/>
        <w:rPr>
          <w:rFonts w:ascii="Times New Roman" w:hAnsi="Times New Roman" w:cs="Times New Roman"/>
          <w:b/>
          <w:sz w:val="40"/>
          <w:szCs w:val="40"/>
          <w:lang w:eastAsia="cs-CZ"/>
        </w:rPr>
      </w:pPr>
      <w:r w:rsidRPr="001E5864">
        <w:rPr>
          <w:rFonts w:ascii="Times New Roman" w:hAnsi="Times New Roman" w:cs="Times New Roman"/>
          <w:b/>
          <w:sz w:val="40"/>
          <w:szCs w:val="40"/>
          <w:lang w:eastAsia="cs-CZ"/>
        </w:rPr>
        <w:t>SMLOUVA O DÍLO</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828"/>
      </w:tblGrid>
      <w:tr w:rsidR="00994776" w:rsidRPr="001E5864" w:rsidTr="00010EB5">
        <w:trPr>
          <w:trHeight w:val="432"/>
        </w:trPr>
        <w:tc>
          <w:tcPr>
            <w:tcW w:w="5812" w:type="dxa"/>
            <w:shd w:val="clear" w:color="auto" w:fill="auto"/>
            <w:vAlign w:val="center"/>
          </w:tcPr>
          <w:p w:rsidR="001E5864" w:rsidRPr="001E5864" w:rsidRDefault="001E5864" w:rsidP="001E5864">
            <w:pPr>
              <w:spacing w:line="100" w:lineRule="atLeast"/>
              <w:rPr>
                <w:rFonts w:ascii="Times New Roman" w:eastAsia="Times New Roman" w:hAnsi="Times New Roman" w:cs="Times New Roman"/>
                <w:sz w:val="24"/>
                <w:szCs w:val="22"/>
                <w:lang w:eastAsia="cs-CZ"/>
              </w:rPr>
            </w:pPr>
            <w:permStart w:id="580598227" w:edGrp="everyone" w:colFirst="1" w:colLast="1"/>
            <w:r w:rsidRPr="001E5864">
              <w:rPr>
                <w:rFonts w:ascii="Times New Roman" w:eastAsia="Times New Roman" w:hAnsi="Times New Roman" w:cs="Times New Roman"/>
                <w:sz w:val="24"/>
                <w:szCs w:val="22"/>
                <w:lang w:eastAsia="cs-CZ"/>
              </w:rPr>
              <w:t>číslo smlouvy v evidenci objednatele:</w:t>
            </w:r>
          </w:p>
        </w:tc>
        <w:tc>
          <w:tcPr>
            <w:tcW w:w="3828" w:type="dxa"/>
            <w:shd w:val="clear" w:color="auto" w:fill="auto"/>
          </w:tcPr>
          <w:p w:rsidR="001E5864" w:rsidRPr="001E5864" w:rsidRDefault="001E5864" w:rsidP="001E5864">
            <w:pPr>
              <w:spacing w:line="100" w:lineRule="atLeast"/>
              <w:jc w:val="center"/>
              <w:rPr>
                <w:rFonts w:ascii="Times New Roman" w:eastAsia="Times New Roman" w:hAnsi="Times New Roman" w:cs="Times New Roman"/>
                <w:sz w:val="24"/>
                <w:szCs w:val="22"/>
                <w:lang w:eastAsia="cs-CZ"/>
              </w:rPr>
            </w:pPr>
          </w:p>
        </w:tc>
      </w:tr>
      <w:tr w:rsidR="00994776" w:rsidRPr="001E5864" w:rsidTr="00010EB5">
        <w:trPr>
          <w:trHeight w:val="423"/>
        </w:trPr>
        <w:tc>
          <w:tcPr>
            <w:tcW w:w="5812" w:type="dxa"/>
            <w:shd w:val="clear" w:color="auto" w:fill="auto"/>
            <w:vAlign w:val="center"/>
          </w:tcPr>
          <w:p w:rsidR="001E5864" w:rsidRPr="001E5864" w:rsidRDefault="001E5864" w:rsidP="001E5864">
            <w:pPr>
              <w:spacing w:line="100" w:lineRule="atLeast"/>
              <w:rPr>
                <w:rFonts w:ascii="Times New Roman" w:eastAsia="Times New Roman" w:hAnsi="Times New Roman" w:cs="Times New Roman"/>
                <w:sz w:val="24"/>
                <w:szCs w:val="22"/>
                <w:lang w:eastAsia="cs-CZ"/>
              </w:rPr>
            </w:pPr>
            <w:permStart w:id="1723093726" w:edGrp="everyone" w:colFirst="1" w:colLast="1"/>
            <w:permEnd w:id="580598227"/>
            <w:r w:rsidRPr="001E5864">
              <w:rPr>
                <w:rFonts w:ascii="Times New Roman" w:eastAsia="Times New Roman" w:hAnsi="Times New Roman" w:cs="Times New Roman"/>
                <w:sz w:val="24"/>
                <w:szCs w:val="22"/>
                <w:lang w:eastAsia="cs-CZ"/>
              </w:rPr>
              <w:t>číslo smlouvy v evidenci zhotovitele:</w:t>
            </w:r>
          </w:p>
        </w:tc>
        <w:tc>
          <w:tcPr>
            <w:tcW w:w="3828" w:type="dxa"/>
            <w:shd w:val="clear" w:color="auto" w:fill="auto"/>
          </w:tcPr>
          <w:p w:rsidR="001E5864" w:rsidRPr="001E5864" w:rsidRDefault="001E5864" w:rsidP="001E5864">
            <w:pPr>
              <w:spacing w:line="100" w:lineRule="atLeast"/>
              <w:jc w:val="center"/>
              <w:rPr>
                <w:rFonts w:ascii="Times New Roman" w:eastAsia="Times New Roman" w:hAnsi="Times New Roman" w:cs="Times New Roman"/>
                <w:sz w:val="24"/>
                <w:szCs w:val="22"/>
                <w:lang w:eastAsia="cs-CZ"/>
              </w:rPr>
            </w:pPr>
          </w:p>
        </w:tc>
      </w:tr>
      <w:permEnd w:id="1723093726"/>
    </w:tbl>
    <w:p w:rsidR="00BA2842" w:rsidRDefault="00BA2842">
      <w:pPr>
        <w:pBdr>
          <w:top w:val="single" w:sz="4" w:space="1" w:color="000000"/>
        </w:pBdr>
      </w:pPr>
    </w:p>
    <w:p w:rsidR="00BA2842" w:rsidRDefault="00BA2842">
      <w:pPr>
        <w:spacing w:before="40" w:after="40"/>
        <w:rPr>
          <w:rFonts w:ascii="Times New Roman" w:hAnsi="Times New Roman" w:cs="Times New Roman"/>
          <w:sz w:val="24"/>
        </w:rPr>
      </w:pPr>
    </w:p>
    <w:p w:rsidR="00BA2842" w:rsidRDefault="001C574C">
      <w:pPr>
        <w:spacing w:before="40" w:after="40"/>
        <w:rPr>
          <w:rFonts w:ascii="Times New Roman" w:eastAsia="Times New Roman" w:hAnsi="Times New Roman" w:cs="Times New Roman"/>
          <w:b/>
          <w:sz w:val="24"/>
        </w:rPr>
      </w:pPr>
      <w:r>
        <w:rPr>
          <w:rFonts w:ascii="Times New Roman" w:hAnsi="Times New Roman" w:cs="Times New Roman"/>
          <w:sz w:val="24"/>
        </w:rPr>
        <w:t>Níže uvedené smluvní strany</w:t>
      </w:r>
    </w:p>
    <w:p w:rsidR="00BA2842" w:rsidRDefault="001C574C">
      <w:pPr>
        <w:spacing w:before="40" w:after="40"/>
        <w:rPr>
          <w:rFonts w:ascii="Times New Roman" w:eastAsia="Times New Roman" w:hAnsi="Times New Roman" w:cs="Times New Roman"/>
          <w:b/>
          <w:sz w:val="24"/>
        </w:rPr>
      </w:pPr>
      <w:r>
        <w:rPr>
          <w:rFonts w:ascii="Times New Roman" w:eastAsia="Times New Roman" w:hAnsi="Times New Roman" w:cs="Times New Roman"/>
          <w:b/>
          <w:sz w:val="24"/>
        </w:rPr>
        <w:t xml:space="preserve">I. Objednatel: </w:t>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Cs/>
          <w:sz w:val="24"/>
        </w:rPr>
        <w:t>Město Kutná Hora</w:t>
      </w:r>
    </w:p>
    <w:p w:rsidR="00BA2842" w:rsidRDefault="001C574C">
      <w:pPr>
        <w:spacing w:before="40" w:after="40"/>
        <w:rPr>
          <w:rFonts w:ascii="Times New Roman" w:eastAsia="Times New Roman" w:hAnsi="Times New Roman" w:cs="Times New Roman"/>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sz w:val="24"/>
        </w:rPr>
        <w:t>se sídlem:</w:t>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Cs/>
          <w:sz w:val="24"/>
        </w:rPr>
        <w:t xml:space="preserve">Havlíčkovo náměstí 552/1, </w:t>
      </w:r>
      <w:r>
        <w:rPr>
          <w:rFonts w:ascii="Times New Roman" w:eastAsia="Times New Roman" w:hAnsi="Times New Roman" w:cs="Times New Roman"/>
          <w:sz w:val="24"/>
        </w:rPr>
        <w:t>284 01 Kutná Hora</w:t>
      </w:r>
    </w:p>
    <w:p w:rsidR="00BA2842" w:rsidRDefault="001C574C">
      <w:pPr>
        <w:spacing w:before="40" w:after="40"/>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t>zastoupen:</w:t>
      </w:r>
      <w:r>
        <w:rPr>
          <w:rFonts w:ascii="Times New Roman" w:eastAsia="Times New Roman" w:hAnsi="Times New Roman" w:cs="Times New Roman"/>
          <w:b/>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Ing. Josefem Viktorou, starostou města</w:t>
      </w:r>
    </w:p>
    <w:p w:rsidR="00BA2842" w:rsidRDefault="001C574C">
      <w:pPr>
        <w:tabs>
          <w:tab w:val="left" w:pos="720"/>
          <w:tab w:val="left" w:pos="1440"/>
          <w:tab w:val="left" w:pos="2166"/>
          <w:tab w:val="left" w:pos="2880"/>
          <w:tab w:val="left" w:pos="3600"/>
          <w:tab w:val="left" w:pos="4320"/>
          <w:tab w:val="left" w:pos="5040"/>
          <w:tab w:val="left" w:pos="5760"/>
          <w:tab w:val="left" w:pos="6480"/>
          <w:tab w:val="left" w:pos="7200"/>
          <w:tab w:val="left" w:pos="7920"/>
          <w:tab w:val="left" w:pos="8640"/>
        </w:tabs>
        <w:spacing w:before="40" w:after="40"/>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t xml:space="preserve">            IČO: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00236195</w:t>
      </w:r>
    </w:p>
    <w:p w:rsidR="00BA2842" w:rsidRDefault="001C574C">
      <w:pPr>
        <w:tabs>
          <w:tab w:val="left" w:pos="2166"/>
          <w:tab w:val="left" w:pos="2880"/>
          <w:tab w:val="left" w:pos="3600"/>
          <w:tab w:val="left" w:pos="4320"/>
          <w:tab w:val="left" w:pos="5040"/>
          <w:tab w:val="left" w:pos="5760"/>
          <w:tab w:val="left" w:pos="6480"/>
          <w:tab w:val="left" w:pos="7200"/>
          <w:tab w:val="left" w:pos="7920"/>
          <w:tab w:val="left" w:pos="8640"/>
        </w:tabs>
        <w:spacing w:before="40" w:after="40"/>
        <w:rPr>
          <w:rFonts w:ascii="Times New Roman" w:eastAsia="Times New Roman" w:hAnsi="Times New Roman" w:cs="Times New Roman"/>
          <w:sz w:val="24"/>
        </w:rPr>
      </w:pPr>
      <w:r>
        <w:rPr>
          <w:rFonts w:ascii="Times New Roman" w:eastAsia="Times New Roman" w:hAnsi="Times New Roman" w:cs="Times New Roman"/>
          <w:sz w:val="24"/>
        </w:rPr>
        <w:tab/>
        <w:t>DIČ:</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CZ00236195</w:t>
      </w:r>
    </w:p>
    <w:p w:rsidR="00BA2842" w:rsidRDefault="001C574C">
      <w:pPr>
        <w:tabs>
          <w:tab w:val="left" w:pos="720"/>
          <w:tab w:val="left" w:pos="1440"/>
          <w:tab w:val="left" w:pos="2166"/>
          <w:tab w:val="left" w:pos="2880"/>
          <w:tab w:val="left" w:pos="3600"/>
          <w:tab w:val="left" w:pos="4320"/>
          <w:tab w:val="left" w:pos="5040"/>
          <w:tab w:val="left" w:pos="5760"/>
          <w:tab w:val="left" w:pos="6480"/>
          <w:tab w:val="left" w:pos="7200"/>
          <w:tab w:val="left" w:pos="7920"/>
          <w:tab w:val="left" w:pos="8640"/>
        </w:tabs>
        <w:spacing w:before="40" w:after="40"/>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Bankovní spojení:  </w:t>
      </w:r>
      <w:r>
        <w:rPr>
          <w:rFonts w:ascii="Times New Roman" w:eastAsia="Times New Roman" w:hAnsi="Times New Roman" w:cs="Times New Roman"/>
          <w:sz w:val="24"/>
        </w:rPr>
        <w:tab/>
        <w:t>ČS, a.s., pobočka Kutná Hora</w:t>
      </w:r>
    </w:p>
    <w:p w:rsidR="00BA2842" w:rsidRDefault="001C574C">
      <w:pPr>
        <w:tabs>
          <w:tab w:val="left" w:pos="720"/>
          <w:tab w:val="left" w:pos="1440"/>
          <w:tab w:val="left" w:pos="2166"/>
          <w:tab w:val="left" w:pos="2880"/>
          <w:tab w:val="left" w:pos="3600"/>
          <w:tab w:val="left" w:pos="4320"/>
          <w:tab w:val="left" w:pos="5040"/>
          <w:tab w:val="left" w:pos="5760"/>
          <w:tab w:val="left" w:pos="6480"/>
          <w:tab w:val="left" w:pos="7200"/>
          <w:tab w:val="left" w:pos="7920"/>
          <w:tab w:val="left" w:pos="8640"/>
        </w:tabs>
        <w:spacing w:before="40" w:after="40"/>
        <w:rPr>
          <w:rFonts w:ascii="Times New Roman" w:eastAsia="Times New Roman" w:hAnsi="Times New Roman" w:cs="Times New Roman"/>
          <w:b/>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Číslo účtu: </w:t>
      </w:r>
      <w:r>
        <w:rPr>
          <w:rFonts w:ascii="Times New Roman" w:eastAsia="Times New Roman" w:hAnsi="Times New Roman" w:cs="Times New Roman"/>
          <w:sz w:val="24"/>
        </w:rPr>
        <w:tab/>
      </w:r>
      <w:r>
        <w:rPr>
          <w:rFonts w:ascii="Times New Roman" w:eastAsia="Times New Roman" w:hAnsi="Times New Roman" w:cs="Times New Roman"/>
          <w:sz w:val="24"/>
        </w:rPr>
        <w:tab/>
        <w:t xml:space="preserve"> 27-444212389/0800</w:t>
      </w:r>
    </w:p>
    <w:p w:rsidR="00BA2842" w:rsidRDefault="00BA2842">
      <w:pPr>
        <w:spacing w:before="40" w:after="40"/>
        <w:rPr>
          <w:rFonts w:ascii="Times New Roman" w:eastAsia="Times New Roman" w:hAnsi="Times New Roman" w:cs="Times New Roman"/>
          <w:b/>
          <w:sz w:val="24"/>
        </w:rPr>
      </w:pPr>
    </w:p>
    <w:p w:rsidR="00BA2842" w:rsidRDefault="001C574C">
      <w:pPr>
        <w:spacing w:before="40" w:after="40"/>
        <w:rPr>
          <w:rFonts w:ascii="Times New Roman" w:eastAsia="Times New Roman" w:hAnsi="Times New Roman" w:cs="Times New Roman"/>
          <w:sz w:val="24"/>
        </w:rPr>
      </w:pPr>
      <w:r>
        <w:rPr>
          <w:rFonts w:ascii="Times New Roman" w:eastAsia="Times New Roman" w:hAnsi="Times New Roman" w:cs="Times New Roman"/>
          <w:b/>
          <w:sz w:val="24"/>
        </w:rPr>
        <w:t xml:space="preserve">Zástupce objednatele ve věcech technických: </w:t>
      </w:r>
      <w:r>
        <w:rPr>
          <w:rFonts w:ascii="Times New Roman" w:eastAsia="Times New Roman" w:hAnsi="Times New Roman" w:cs="Times New Roman"/>
          <w:sz w:val="24"/>
        </w:rPr>
        <w:t>Pavel Procházka, referent Odboru správy majetku MÚ Kutná Hora, telefon: 327 710 189, e-mail: prochazkap@mu.kutnahora.cz</w:t>
      </w:r>
    </w:p>
    <w:p w:rsidR="00BA2842" w:rsidRDefault="00BA2842">
      <w:pPr>
        <w:spacing w:before="40" w:after="40"/>
        <w:rPr>
          <w:rFonts w:ascii="Times New Roman" w:eastAsia="Times New Roman" w:hAnsi="Times New Roman" w:cs="Times New Roman"/>
          <w:sz w:val="24"/>
        </w:rPr>
      </w:pPr>
    </w:p>
    <w:p w:rsidR="00BA2842" w:rsidRDefault="001C574C">
      <w:pPr>
        <w:spacing w:before="40" w:after="40"/>
        <w:rPr>
          <w:rFonts w:ascii="Times New Roman" w:hAnsi="Times New Roman" w:cs="Times New Roman"/>
          <w:b/>
          <w:sz w:val="24"/>
        </w:rPr>
      </w:pPr>
      <w:r>
        <w:rPr>
          <w:rFonts w:ascii="Times New Roman" w:hAnsi="Times New Roman" w:cs="Times New Roman"/>
          <w:sz w:val="24"/>
        </w:rPr>
        <w:t>(dále: „objednatel“)</w:t>
      </w:r>
    </w:p>
    <w:p w:rsidR="00BA2842" w:rsidRDefault="00BA2842">
      <w:pPr>
        <w:spacing w:before="40" w:after="40"/>
        <w:rPr>
          <w:rFonts w:ascii="Times New Roman" w:hAnsi="Times New Roman" w:cs="Times New Roman"/>
          <w:b/>
          <w:sz w:val="24"/>
        </w:rPr>
      </w:pPr>
    </w:p>
    <w:p w:rsidR="00BA2842" w:rsidRDefault="001C574C">
      <w:pPr>
        <w:jc w:val="both"/>
        <w:rPr>
          <w:rFonts w:ascii="Times New Roman" w:hAnsi="Times New Roman" w:cs="Times New Roman"/>
          <w:sz w:val="24"/>
        </w:rPr>
      </w:pPr>
      <w:r>
        <w:rPr>
          <w:rFonts w:ascii="Times New Roman" w:hAnsi="Times New Roman" w:cs="Times New Roman"/>
          <w:b/>
          <w:sz w:val="24"/>
          <w:szCs w:val="20"/>
        </w:rPr>
        <w:t xml:space="preserve">II. Zhotovitel:                               </w:t>
      </w:r>
      <w:r>
        <w:rPr>
          <w:rFonts w:ascii="Times New Roman" w:hAnsi="Times New Roman" w:cs="Times New Roman"/>
          <w:bCs/>
          <w:sz w:val="24"/>
          <w:szCs w:val="20"/>
        </w:rPr>
        <w:t>STAVONEL, spol. s r.o.</w:t>
      </w:r>
    </w:p>
    <w:p w:rsidR="00BA2842" w:rsidRDefault="001C574C">
      <w:pPr>
        <w:tabs>
          <w:tab w:val="left" w:pos="1418"/>
          <w:tab w:val="left" w:pos="4395"/>
        </w:tabs>
        <w:spacing w:before="40" w:after="40"/>
        <w:rPr>
          <w:rFonts w:ascii="Times New Roman" w:hAnsi="Times New Roman" w:cs="Times New Roman"/>
          <w:i/>
          <w:sz w:val="24"/>
        </w:rPr>
      </w:pPr>
      <w:r>
        <w:rPr>
          <w:rFonts w:ascii="Times New Roman" w:hAnsi="Times New Roman" w:cs="Times New Roman"/>
          <w:sz w:val="24"/>
        </w:rPr>
        <w:t xml:space="preserve">                      </w:t>
      </w:r>
      <w:r>
        <w:rPr>
          <w:rFonts w:ascii="Times New Roman" w:eastAsia="Times New Roman" w:hAnsi="Times New Roman" w:cs="Times New Roman"/>
          <w:sz w:val="24"/>
        </w:rPr>
        <w:t>se sídlem:</w:t>
      </w:r>
      <w:r>
        <w:rPr>
          <w:rFonts w:ascii="Times New Roman" w:hAnsi="Times New Roman" w:cs="Times New Roman"/>
          <w:color w:val="FF0000"/>
          <w:sz w:val="24"/>
        </w:rPr>
        <w:t xml:space="preserve">                 </w:t>
      </w:r>
      <w:r>
        <w:rPr>
          <w:rFonts w:ascii="Times New Roman" w:hAnsi="Times New Roman" w:cs="Times New Roman"/>
          <w:sz w:val="24"/>
        </w:rPr>
        <w:t>Komenského náměstí 39/19, Kutná Hora</w:t>
      </w:r>
    </w:p>
    <w:p w:rsidR="00BA2842" w:rsidRDefault="001C574C">
      <w:pPr>
        <w:tabs>
          <w:tab w:val="left" w:pos="1418"/>
          <w:tab w:val="left" w:pos="4395"/>
        </w:tabs>
        <w:spacing w:before="40" w:after="40"/>
        <w:rPr>
          <w:rFonts w:ascii="Times New Roman" w:hAnsi="Times New Roman" w:cs="Times New Roman"/>
          <w:sz w:val="24"/>
        </w:rPr>
      </w:pPr>
      <w:r>
        <w:rPr>
          <w:rFonts w:ascii="Times New Roman" w:hAnsi="Times New Roman" w:cs="Times New Roman"/>
          <w:i/>
          <w:sz w:val="24"/>
        </w:rPr>
        <w:t xml:space="preserve">                      </w:t>
      </w:r>
      <w:r>
        <w:rPr>
          <w:rFonts w:ascii="Times New Roman" w:eastAsia="Times New Roman" w:hAnsi="Times New Roman" w:cs="Times New Roman"/>
          <w:sz w:val="24"/>
        </w:rPr>
        <w:t>zastoupen:</w:t>
      </w:r>
      <w:r>
        <w:rPr>
          <w:rFonts w:ascii="Times New Roman" w:hAnsi="Times New Roman" w:cs="Times New Roman"/>
          <w:i/>
          <w:sz w:val="24"/>
        </w:rPr>
        <w:t xml:space="preserve"> </w:t>
      </w:r>
      <w:r>
        <w:rPr>
          <w:rFonts w:ascii="Times New Roman" w:hAnsi="Times New Roman" w:cs="Times New Roman"/>
          <w:sz w:val="24"/>
        </w:rPr>
        <w:t xml:space="preserve">               Ladislav Nepraš</w:t>
      </w:r>
      <w:r>
        <w:rPr>
          <w:rFonts w:ascii="Times New Roman" w:hAnsi="Times New Roman" w:cs="Times New Roman"/>
          <w:sz w:val="24"/>
        </w:rPr>
        <w:tab/>
      </w:r>
    </w:p>
    <w:p w:rsidR="00BA2842" w:rsidRDefault="001C574C">
      <w:pPr>
        <w:tabs>
          <w:tab w:val="left" w:pos="300"/>
          <w:tab w:val="left" w:pos="820"/>
          <w:tab w:val="left" w:pos="1440"/>
          <w:tab w:val="left" w:pos="1669"/>
          <w:tab w:val="left" w:pos="2494"/>
          <w:tab w:val="left" w:pos="3680"/>
          <w:tab w:val="left" w:pos="4395"/>
        </w:tabs>
        <w:spacing w:before="40" w:after="40"/>
        <w:rPr>
          <w:rFonts w:ascii="Times New Roman" w:hAnsi="Times New Roman" w:cs="Times New Roman"/>
          <w:sz w:val="24"/>
        </w:rPr>
      </w:pPr>
      <w:r>
        <w:rPr>
          <w:rFonts w:ascii="Times New Roman" w:hAnsi="Times New Roman" w:cs="Times New Roman"/>
          <w:sz w:val="24"/>
        </w:rPr>
        <w:t xml:space="preserve">                      IČ:                            25737082</w:t>
      </w:r>
      <w:r>
        <w:rPr>
          <w:rFonts w:ascii="Times New Roman" w:hAnsi="Times New Roman" w:cs="Times New Roman"/>
          <w:sz w:val="24"/>
        </w:rPr>
        <w:tab/>
      </w:r>
    </w:p>
    <w:p w:rsidR="00BA2842" w:rsidRDefault="001C574C">
      <w:pPr>
        <w:tabs>
          <w:tab w:val="left" w:pos="300"/>
          <w:tab w:val="left" w:pos="820"/>
          <w:tab w:val="left" w:pos="1440"/>
          <w:tab w:val="left" w:pos="1669"/>
          <w:tab w:val="left" w:pos="2494"/>
          <w:tab w:val="left" w:pos="3680"/>
          <w:tab w:val="left" w:pos="4395"/>
        </w:tabs>
        <w:spacing w:before="40" w:after="4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        DIČ:                         CZ25737082</w:t>
      </w:r>
    </w:p>
    <w:p w:rsidR="00BA2842" w:rsidRDefault="001C574C">
      <w:pPr>
        <w:tabs>
          <w:tab w:val="left" w:pos="2127"/>
          <w:tab w:val="left" w:pos="4395"/>
        </w:tabs>
        <w:spacing w:before="40" w:after="40"/>
        <w:rPr>
          <w:rFonts w:ascii="Times New Roman" w:hAnsi="Times New Roman" w:cs="Times New Roman"/>
          <w:sz w:val="24"/>
        </w:rPr>
      </w:pPr>
      <w:r>
        <w:rPr>
          <w:rFonts w:ascii="Times New Roman" w:hAnsi="Times New Roman" w:cs="Times New Roman"/>
          <w:sz w:val="24"/>
        </w:rPr>
        <w:t xml:space="preserve">                      Bankovní spojení:   </w:t>
      </w:r>
      <w:proofErr w:type="spellStart"/>
      <w:r w:rsidR="00D626EC">
        <w:rPr>
          <w:rFonts w:ascii="Times New Roman" w:hAnsi="Times New Roman" w:cs="Times New Roman"/>
          <w:sz w:val="24"/>
        </w:rPr>
        <w:t>xxxxxxxxxx</w:t>
      </w:r>
      <w:proofErr w:type="spellEnd"/>
    </w:p>
    <w:p w:rsidR="00BA2842" w:rsidRDefault="001C574C">
      <w:pPr>
        <w:spacing w:before="40" w:after="40"/>
        <w:rPr>
          <w:rFonts w:ascii="Times New Roman" w:hAnsi="Times New Roman" w:cs="Times New Roman"/>
          <w:sz w:val="24"/>
          <w:szCs w:val="20"/>
        </w:rPr>
      </w:pPr>
      <w:r>
        <w:rPr>
          <w:rFonts w:ascii="Times New Roman" w:hAnsi="Times New Roman" w:cs="Times New Roman"/>
          <w:sz w:val="24"/>
        </w:rPr>
        <w:tab/>
        <w:t xml:space="preserve">          Číslo účtu: </w:t>
      </w:r>
      <w:r>
        <w:rPr>
          <w:rFonts w:ascii="Times New Roman" w:hAnsi="Times New Roman" w:cs="Times New Roman"/>
          <w:sz w:val="24"/>
        </w:rPr>
        <w:tab/>
        <w:t xml:space="preserve">       </w:t>
      </w:r>
      <w:proofErr w:type="spellStart"/>
      <w:r w:rsidR="00D626EC">
        <w:rPr>
          <w:rFonts w:ascii="Times New Roman" w:hAnsi="Times New Roman" w:cs="Times New Roman"/>
          <w:sz w:val="24"/>
        </w:rPr>
        <w:t>xxxxxxxxxxxx</w:t>
      </w:r>
      <w:proofErr w:type="spellEnd"/>
      <w:r>
        <w:rPr>
          <w:rFonts w:ascii="Times New Roman" w:hAnsi="Times New Roman" w:cs="Times New Roman"/>
          <w:sz w:val="24"/>
        </w:rPr>
        <w:tab/>
        <w:t xml:space="preserve">  </w:t>
      </w:r>
    </w:p>
    <w:p w:rsidR="00BA2842" w:rsidRDefault="001C574C">
      <w:pPr>
        <w:jc w:val="both"/>
        <w:rPr>
          <w:rFonts w:ascii="Times New Roman" w:hAnsi="Times New Roman" w:cs="Times New Roman"/>
          <w:sz w:val="24"/>
        </w:rPr>
      </w:pPr>
      <w:r>
        <w:rPr>
          <w:rFonts w:ascii="Times New Roman" w:hAnsi="Times New Roman" w:cs="Times New Roman"/>
          <w:sz w:val="24"/>
          <w:szCs w:val="20"/>
        </w:rPr>
        <w:t>Společnost zapsána v Obchodním rejstříku vedeném Městským soudem v Praze</w:t>
      </w:r>
    </w:p>
    <w:p w:rsidR="00BA2842" w:rsidRDefault="001C574C">
      <w:pPr>
        <w:tabs>
          <w:tab w:val="left" w:pos="2127"/>
        </w:tabs>
        <w:jc w:val="center"/>
        <w:rPr>
          <w:rFonts w:ascii="Times New Roman" w:hAnsi="Times New Roman" w:cs="Times New Roman"/>
          <w:b/>
          <w:sz w:val="24"/>
          <w:szCs w:val="20"/>
        </w:rPr>
      </w:pPr>
      <w:r>
        <w:rPr>
          <w:rFonts w:ascii="Times New Roman" w:hAnsi="Times New Roman" w:cs="Times New Roman"/>
          <w:sz w:val="24"/>
        </w:rPr>
        <w:t>v oddíle C vložce 65647</w:t>
      </w:r>
    </w:p>
    <w:p w:rsidR="00BA2842" w:rsidRDefault="001C574C">
      <w:pPr>
        <w:jc w:val="both"/>
        <w:rPr>
          <w:rFonts w:ascii="Times New Roman" w:hAnsi="Times New Roman" w:cs="Times New Roman"/>
          <w:sz w:val="24"/>
          <w:szCs w:val="20"/>
        </w:rPr>
      </w:pPr>
      <w:r>
        <w:rPr>
          <w:rFonts w:ascii="Times New Roman" w:hAnsi="Times New Roman" w:cs="Times New Roman"/>
          <w:b/>
          <w:sz w:val="24"/>
          <w:szCs w:val="20"/>
        </w:rPr>
        <w:t>Zástupce zhotovitele ve věcech technických: Ing. Martin Nepraš</w:t>
      </w:r>
    </w:p>
    <w:p w:rsidR="00BA2842" w:rsidRDefault="001C574C">
      <w:pPr>
        <w:ind w:left="3540" w:firstLine="708"/>
        <w:jc w:val="both"/>
        <w:rPr>
          <w:rFonts w:ascii="Times New Roman" w:hAnsi="Times New Roman" w:cs="Times New Roman"/>
          <w:sz w:val="24"/>
        </w:rPr>
      </w:pPr>
      <w:r>
        <w:rPr>
          <w:rFonts w:ascii="Times New Roman" w:hAnsi="Times New Roman" w:cs="Times New Roman"/>
          <w:sz w:val="24"/>
          <w:szCs w:val="20"/>
        </w:rPr>
        <w:t xml:space="preserve">tel: </w:t>
      </w:r>
      <w:proofErr w:type="spellStart"/>
      <w:r w:rsidR="00D626EC">
        <w:rPr>
          <w:rFonts w:ascii="Times New Roman" w:hAnsi="Times New Roman" w:cs="Times New Roman"/>
          <w:sz w:val="24"/>
          <w:szCs w:val="20"/>
        </w:rPr>
        <w:t>xxxxxxxxxx</w:t>
      </w:r>
      <w:proofErr w:type="spellEnd"/>
      <w:r>
        <w:rPr>
          <w:rFonts w:ascii="Times New Roman" w:hAnsi="Times New Roman" w:cs="Times New Roman"/>
          <w:sz w:val="24"/>
          <w:szCs w:val="20"/>
        </w:rPr>
        <w:t xml:space="preserve">, e-mail: </w:t>
      </w:r>
      <w:proofErr w:type="spellStart"/>
      <w:r w:rsidR="00D626EC">
        <w:rPr>
          <w:rFonts w:ascii="Times New Roman" w:hAnsi="Times New Roman" w:cs="Times New Roman"/>
          <w:sz w:val="24"/>
          <w:szCs w:val="20"/>
        </w:rPr>
        <w:t>xxxxxxxxxxxxxxxx</w:t>
      </w:r>
      <w:proofErr w:type="spellEnd"/>
    </w:p>
    <w:p w:rsidR="00BA2842" w:rsidRDefault="001C574C">
      <w:pPr>
        <w:spacing w:before="40" w:after="40"/>
        <w:rPr>
          <w:rFonts w:ascii="Times New Roman" w:hAnsi="Times New Roman" w:cs="Times New Roman"/>
          <w:sz w:val="24"/>
        </w:rPr>
      </w:pPr>
      <w:r>
        <w:rPr>
          <w:rFonts w:ascii="Times New Roman" w:hAnsi="Times New Roman" w:cs="Times New Roman"/>
          <w:sz w:val="24"/>
        </w:rPr>
        <w:t>(dále: „zhotovitel“)</w:t>
      </w:r>
    </w:p>
    <w:p w:rsidR="00BA2842" w:rsidRDefault="001C574C">
      <w:pPr>
        <w:rPr>
          <w:rFonts w:ascii="Times New Roman" w:hAnsi="Times New Roman" w:cs="Times New Roman"/>
          <w:sz w:val="24"/>
        </w:rPr>
      </w:pPr>
      <w:r>
        <w:rPr>
          <w:rFonts w:ascii="Times New Roman" w:hAnsi="Times New Roman" w:cs="Times New Roman"/>
          <w:sz w:val="24"/>
        </w:rPr>
        <w:t xml:space="preserve">dnešního dne uzavírají podle ust. § 2586 a násl. zákona č. 89/2012 Sb. v platném </w:t>
      </w:r>
      <w:proofErr w:type="gramStart"/>
      <w:r>
        <w:rPr>
          <w:rFonts w:ascii="Times New Roman" w:hAnsi="Times New Roman" w:cs="Times New Roman"/>
          <w:sz w:val="24"/>
        </w:rPr>
        <w:t>znění  (dále</w:t>
      </w:r>
      <w:proofErr w:type="gramEnd"/>
      <w:r>
        <w:rPr>
          <w:rFonts w:ascii="Times New Roman" w:hAnsi="Times New Roman" w:cs="Times New Roman"/>
          <w:sz w:val="24"/>
        </w:rPr>
        <w:t xml:space="preserve"> jen: „občanský zákoník“)  tuto smlouvu:</w:t>
      </w:r>
    </w:p>
    <w:p w:rsidR="00D626EC" w:rsidRDefault="00D626EC">
      <w:pPr>
        <w:rPr>
          <w:rFonts w:ascii="Times New Roman" w:hAnsi="Times New Roman" w:cs="Times New Roman"/>
          <w:sz w:val="24"/>
        </w:rPr>
      </w:pPr>
    </w:p>
    <w:p w:rsidR="00D626EC" w:rsidRDefault="00D626EC">
      <w:pPr>
        <w:rPr>
          <w:rFonts w:ascii="Times New Roman" w:hAnsi="Times New Roman" w:cs="Times New Roman"/>
          <w:b/>
          <w:sz w:val="36"/>
          <w:szCs w:val="36"/>
        </w:rPr>
      </w:pPr>
    </w:p>
    <w:p w:rsidR="00BA2842" w:rsidRDefault="001C574C">
      <w:pPr>
        <w:jc w:val="center"/>
        <w:rPr>
          <w:rFonts w:ascii="Times New Roman" w:hAnsi="Times New Roman" w:cs="Times New Roman"/>
          <w:b/>
          <w:sz w:val="24"/>
          <w:szCs w:val="20"/>
        </w:rPr>
      </w:pPr>
      <w:r>
        <w:rPr>
          <w:rFonts w:ascii="Times New Roman" w:hAnsi="Times New Roman" w:cs="Times New Roman"/>
          <w:b/>
          <w:sz w:val="36"/>
          <w:szCs w:val="36"/>
        </w:rPr>
        <w:t>SMLOUVA O DÍLO</w:t>
      </w:r>
    </w:p>
    <w:p w:rsidR="00BA2842" w:rsidRDefault="001C574C">
      <w:pPr>
        <w:jc w:val="center"/>
        <w:rPr>
          <w:rFonts w:ascii="Times New Roman" w:hAnsi="Times New Roman" w:cs="Times New Roman"/>
          <w:bCs/>
          <w:sz w:val="26"/>
          <w:szCs w:val="26"/>
        </w:rPr>
      </w:pPr>
      <w:r>
        <w:rPr>
          <w:rFonts w:ascii="Times New Roman" w:hAnsi="Times New Roman" w:cs="Times New Roman"/>
          <w:b/>
          <w:sz w:val="24"/>
          <w:szCs w:val="20"/>
        </w:rPr>
        <w:t>na realizaci veřejné zakázky s názvem:</w:t>
      </w:r>
    </w:p>
    <w:p w:rsidR="00BA2842" w:rsidRDefault="001C574C">
      <w:pPr>
        <w:jc w:val="center"/>
        <w:rPr>
          <w:rFonts w:ascii="Times New Roman" w:eastAsia="Times New Roman" w:hAnsi="Times New Roman" w:cs="Times New Roman"/>
          <w:b/>
          <w:sz w:val="24"/>
        </w:rPr>
      </w:pPr>
      <w:r>
        <w:rPr>
          <w:rFonts w:ascii="Times New Roman" w:hAnsi="Times New Roman" w:cs="Times New Roman"/>
          <w:bCs/>
          <w:sz w:val="26"/>
          <w:szCs w:val="26"/>
        </w:rPr>
        <w:t>„</w:t>
      </w:r>
      <w:r>
        <w:rPr>
          <w:rFonts w:ascii="Times New Roman" w:hAnsi="Times New Roman" w:cs="Times New Roman"/>
          <w:b/>
          <w:bCs/>
          <w:sz w:val="26"/>
          <w:szCs w:val="26"/>
        </w:rPr>
        <w:t>Stavební úpravy 2 bytových jednotek a stoupaček domu, Školní 401, Kutná Hora</w:t>
      </w:r>
      <w:r>
        <w:rPr>
          <w:rFonts w:ascii="Times New Roman" w:hAnsi="Times New Roman" w:cs="Times New Roman"/>
          <w:bCs/>
          <w:sz w:val="26"/>
          <w:szCs w:val="26"/>
        </w:rPr>
        <w:t>“</w:t>
      </w:r>
    </w:p>
    <w:p w:rsidR="00BA2842" w:rsidRDefault="001C574C">
      <w:pPr>
        <w:pageBreakBefore/>
        <w:spacing w:after="120"/>
        <w:jc w:val="center"/>
        <w:rPr>
          <w:rFonts w:ascii="Times New Roman" w:eastAsia="Times New Roman" w:hAnsi="Times New Roman" w:cs="Times New Roman"/>
          <w:sz w:val="24"/>
        </w:rPr>
      </w:pPr>
      <w:r>
        <w:rPr>
          <w:rFonts w:ascii="Times New Roman" w:eastAsia="Times New Roman" w:hAnsi="Times New Roman" w:cs="Times New Roman"/>
          <w:b/>
          <w:sz w:val="24"/>
        </w:rPr>
        <w:lastRenderedPageBreak/>
        <w:t>Úvodní ustanovení a pojmy</w:t>
      </w:r>
    </w:p>
    <w:p w:rsidR="00BA2842" w:rsidRDefault="001C574C">
      <w:pPr>
        <w:spacing w:after="120"/>
        <w:jc w:val="both"/>
        <w:rPr>
          <w:rFonts w:ascii="Times New Roman" w:eastAsia="Times New Roman" w:hAnsi="Times New Roman" w:cs="Times New Roman"/>
          <w:b/>
          <w:sz w:val="22"/>
          <w:szCs w:val="22"/>
        </w:rPr>
      </w:pPr>
      <w:r>
        <w:rPr>
          <w:rFonts w:ascii="Times New Roman" w:eastAsia="Times New Roman" w:hAnsi="Times New Roman" w:cs="Times New Roman"/>
          <w:sz w:val="24"/>
        </w:rPr>
        <w:t xml:space="preserve">Tato smlouva o dílo (dále: „smlouva“) vychází a je plně v souladu se zadávacími podmínkami, zadávací dokumentací a nabídkou vybraného dodavatele v zadávacím řízení vedeném v režimu zákona č.134/2016 Sb., o zadávání veřejných zakázek v platném znění (dále: „zákon“) k plnění předmětu této veřejné zakázky s názvem: </w:t>
      </w:r>
      <w:r>
        <w:rPr>
          <w:rFonts w:ascii="Times New Roman" w:eastAsia="Times New Roman" w:hAnsi="Times New Roman" w:cs="Times New Roman"/>
          <w:b/>
          <w:sz w:val="24"/>
        </w:rPr>
        <w:t>„</w:t>
      </w:r>
      <w:r>
        <w:rPr>
          <w:rFonts w:ascii="Times New Roman" w:hAnsi="Times New Roman" w:cs="Times New Roman"/>
          <w:b/>
          <w:bCs/>
          <w:sz w:val="24"/>
        </w:rPr>
        <w:t>Stavební úpravy 2 bytových jednotek a stoupaček domu, Školní 401, Kutná Hora“</w:t>
      </w:r>
      <w:r>
        <w:rPr>
          <w:rFonts w:ascii="Times New Roman" w:eastAsia="Times New Roman" w:hAnsi="Times New Roman" w:cs="Times New Roman"/>
          <w:sz w:val="24"/>
        </w:rPr>
        <w:t xml:space="preserve">, jež předcházelo uzavření této smlouvy (dále: „zadávací řízení“). Zadavatel je ekvivalentním pojmem pro objednatele díla po uzavření této smlouvy. Vybraný dodavatel je ekvivalentním pojmem pro zhotovitele díla po uzavření této smlouvy. Položkovým rozpočtem je zhotovitelem oceněný soupis stavebních prací dodávek a služeb, v němž jsou zhotovitelem uvedeny jednotkové ceny u všech položek stavebních prací dodávek a služeb a jejich celkové ceny pro zadavatelem vymezené množství. Příslušnou projektovou dokumentací je dokumentace zpracovaná v rozsahu stanoveném jiným právním předpisem (vyhláškou č. 169/2016 Sb.). Pokud je dále použito termínu zakázka či veřejná zakázka, tento pojem je plně ekvivalentní pojmu dílo po uzavření této smlouvy. Předmět plnění zakázky je totožný a plně odpovídá vymezení předmětu díla. Podmínky platné pro plnění zakázky jsou totožné a plně odpovídají podmínkám pro plnění předmětu díla. </w:t>
      </w:r>
    </w:p>
    <w:p w:rsidR="00BA2842" w:rsidRDefault="001C574C">
      <w:pPr>
        <w:spacing w:after="120"/>
        <w:jc w:val="both"/>
        <w:rPr>
          <w:rFonts w:ascii="Times New Roman" w:eastAsia="Times New Roman" w:hAnsi="Times New Roman" w:cs="Times New Roman"/>
          <w:sz w:val="24"/>
          <w:szCs w:val="20"/>
        </w:rPr>
      </w:pPr>
      <w:r>
        <w:rPr>
          <w:rFonts w:ascii="Times New Roman" w:eastAsia="Times New Roman" w:hAnsi="Times New Roman" w:cs="Times New Roman"/>
          <w:b/>
          <w:sz w:val="22"/>
          <w:szCs w:val="22"/>
        </w:rPr>
        <w:t>Kromě ustanovení obsažených v této smlouvě je zhotovitel při plnění předmětu díla vázán podmínkami stavebního povolení, zadávacími podmínkami a nabídkou vybraného dodavatele ze zadávacího řízení, které předcházelo uzavření této smlouvy. Vztahy mezi smluvními stranami v této smlouvě neuvedené, jakož to i vymezení ve smlouvě užívaných pojmů, jsou dány ustanoveními „Všeobecných obchodních podmínek pro zhotovení stavby“ vydaných Svazem podnikatelů ve stavebnictví, jejichž znění je volně přístupné na internetových stránkách http://www.sps.cz/_PDFdoc/vop2007.pdf</w:t>
      </w:r>
      <w:r>
        <w:rPr>
          <w:rFonts w:eastAsia="Times New Roman"/>
          <w:sz w:val="22"/>
          <w:szCs w:val="22"/>
        </w:rPr>
        <w:t xml:space="preserve"> </w:t>
      </w:r>
      <w:r>
        <w:rPr>
          <w:rFonts w:ascii="Times New Roman" w:eastAsia="Times New Roman" w:hAnsi="Times New Roman" w:cs="Times New Roman"/>
          <w:b/>
          <w:sz w:val="22"/>
          <w:szCs w:val="22"/>
        </w:rPr>
        <w:t>(dále: „VOP“)</w:t>
      </w:r>
      <w:r>
        <w:rPr>
          <w:rFonts w:ascii="Times New Roman" w:eastAsia="Times New Roman" w:hAnsi="Times New Roman" w:cs="Times New Roman"/>
          <w:sz w:val="22"/>
          <w:szCs w:val="22"/>
        </w:rPr>
        <w:t>.</w:t>
      </w:r>
    </w:p>
    <w:p w:rsidR="00BA2842" w:rsidRDefault="001C574C">
      <w:pPr>
        <w:spacing w:after="1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VOP jsou vyjádřením obchodních zvyklostí v oblasti přípravy a realizace staveb s přihlédnutím k vyváženému postavení objednatele a zhotovitele a tedy zachycují vztahy, jež mezi nimi mají být realizovány v rámci zásad poctivého obchodního styku.</w:t>
      </w:r>
    </w:p>
    <w:p w:rsidR="00BA2842" w:rsidRDefault="001C574C">
      <w:pPr>
        <w:spacing w:before="120" w:after="1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Všeobecné obchodní podmínky jsou standardními obchodními podmínkami ve smluvním vztahu na zhotovení této stavby-předmětu díla. Pokud vzájemné práva a povinnosti smluvních stran nejsou přímo dány a řešeny obsahem textu této smlouvy, použijí se v těchto případech ustanovení VOP přiměřeně k této veřejné zakázce a zadávacím podmínkám zadávacího řízení.</w:t>
      </w:r>
    </w:p>
    <w:p w:rsidR="00BA2842" w:rsidRDefault="001C574C">
      <w:pPr>
        <w:spacing w:before="120" w:after="120"/>
        <w:rPr>
          <w:rFonts w:ascii="Times New Roman" w:hAnsi="Times New Roman" w:cs="Times New Roman"/>
          <w:b/>
          <w:sz w:val="24"/>
          <w:szCs w:val="20"/>
        </w:rPr>
      </w:pPr>
      <w:r>
        <w:rPr>
          <w:rFonts w:ascii="Times New Roman" w:eastAsia="Times New Roman" w:hAnsi="Times New Roman" w:cs="Times New Roman"/>
          <w:sz w:val="24"/>
          <w:szCs w:val="20"/>
        </w:rPr>
        <w:t>Pro účely interpretace smluvních podmínek dle této smlouvy je priorita dokumentů následující:</w:t>
      </w:r>
      <w:r>
        <w:rPr>
          <w:rFonts w:ascii="Times New Roman" w:eastAsia="Times New Roman" w:hAnsi="Times New Roman" w:cs="Times New Roman"/>
          <w:sz w:val="24"/>
          <w:szCs w:val="20"/>
        </w:rPr>
        <w:br/>
        <w:t xml:space="preserve">             a) smlouva o dílo,</w:t>
      </w:r>
      <w:r>
        <w:rPr>
          <w:rFonts w:ascii="Times New Roman" w:eastAsia="Times New Roman" w:hAnsi="Times New Roman" w:cs="Times New Roman"/>
          <w:sz w:val="24"/>
          <w:szCs w:val="20"/>
        </w:rPr>
        <w:br/>
        <w:t xml:space="preserve">             b) všeobecné obchodní podmínky.</w:t>
      </w:r>
    </w:p>
    <w:p w:rsidR="00BA2842" w:rsidRDefault="00BA2842">
      <w:pPr>
        <w:tabs>
          <w:tab w:val="left" w:pos="3530"/>
          <w:tab w:val="center" w:pos="4536"/>
        </w:tabs>
        <w:spacing w:after="120"/>
        <w:rPr>
          <w:rFonts w:ascii="Times New Roman" w:hAnsi="Times New Roman" w:cs="Times New Roman"/>
          <w:b/>
          <w:sz w:val="24"/>
          <w:szCs w:val="20"/>
        </w:rPr>
      </w:pPr>
    </w:p>
    <w:p w:rsidR="00BA2842" w:rsidRDefault="001C574C">
      <w:pPr>
        <w:jc w:val="center"/>
        <w:rPr>
          <w:rFonts w:ascii="Times New Roman" w:hAnsi="Times New Roman" w:cs="Times New Roman"/>
          <w:b/>
          <w:sz w:val="24"/>
          <w:szCs w:val="20"/>
        </w:rPr>
      </w:pPr>
      <w:r>
        <w:rPr>
          <w:rFonts w:ascii="Times New Roman" w:hAnsi="Times New Roman" w:cs="Times New Roman"/>
          <w:b/>
          <w:sz w:val="24"/>
          <w:szCs w:val="20"/>
        </w:rPr>
        <w:t>Článek 1.</w:t>
      </w:r>
    </w:p>
    <w:p w:rsidR="00BA2842" w:rsidRDefault="001C574C">
      <w:pPr>
        <w:jc w:val="center"/>
        <w:rPr>
          <w:rFonts w:ascii="Times New Roman" w:hAnsi="Times New Roman" w:cs="Times New Roman"/>
          <w:b/>
          <w:sz w:val="24"/>
          <w:szCs w:val="20"/>
        </w:rPr>
      </w:pPr>
      <w:r>
        <w:rPr>
          <w:rFonts w:ascii="Times New Roman" w:hAnsi="Times New Roman" w:cs="Times New Roman"/>
          <w:b/>
          <w:sz w:val="24"/>
          <w:szCs w:val="20"/>
        </w:rPr>
        <w:t>Předmět díla</w:t>
      </w:r>
    </w:p>
    <w:p w:rsidR="00BA2842" w:rsidRDefault="00BA2842">
      <w:pPr>
        <w:jc w:val="center"/>
        <w:rPr>
          <w:rFonts w:ascii="Times New Roman" w:hAnsi="Times New Roman" w:cs="Times New Roman"/>
          <w:b/>
          <w:sz w:val="24"/>
          <w:szCs w:val="20"/>
        </w:rPr>
      </w:pPr>
    </w:p>
    <w:p w:rsidR="00BA2842" w:rsidRDefault="001C574C">
      <w:pPr>
        <w:spacing w:after="120"/>
        <w:jc w:val="both"/>
        <w:rPr>
          <w:rFonts w:ascii="Times New Roman" w:hAnsi="Times New Roman" w:cs="Times New Roman"/>
          <w:sz w:val="24"/>
          <w:szCs w:val="20"/>
        </w:rPr>
      </w:pPr>
      <w:r>
        <w:rPr>
          <w:rFonts w:ascii="Times New Roman" w:hAnsi="Times New Roman" w:cs="Times New Roman"/>
          <w:sz w:val="24"/>
          <w:szCs w:val="20"/>
        </w:rPr>
        <w:t xml:space="preserve">1.1 Předmětem díla jsou stavební úpravy bytů ve 3. NP bytového domu č. p. 401 v ulici Školní v Kutné Hoře. </w:t>
      </w:r>
    </w:p>
    <w:p w:rsidR="00BA2842" w:rsidRDefault="001C574C">
      <w:pPr>
        <w:spacing w:after="120"/>
        <w:jc w:val="both"/>
        <w:rPr>
          <w:rFonts w:ascii="Times New Roman" w:hAnsi="Times New Roman" w:cs="Times New Roman"/>
          <w:sz w:val="24"/>
          <w:szCs w:val="20"/>
        </w:rPr>
      </w:pPr>
      <w:r>
        <w:rPr>
          <w:rFonts w:ascii="Times New Roman" w:hAnsi="Times New Roman" w:cs="Times New Roman"/>
          <w:sz w:val="24"/>
          <w:szCs w:val="20"/>
        </w:rPr>
        <w:t>Stavební úpravy spočívají zejména ve výměně podlah, dveří, osazení nových zařizovacích předmětů a vybavení, budou provedeny nové příčky, dozdívky otvorů, vnitřní omítky a obklady stěn. V suterénu budou zřízeny sklepní kóje pro všechny byty, místnost pro kočárky a kola, úklid a sušárna. V upravovaných bytech budou provedeny nové rozvody vody, kanalizace, elektroinstalace a plynu včetně výměny svislých vedení v celém objektu.</w:t>
      </w:r>
    </w:p>
    <w:p w:rsidR="00BA2842" w:rsidRDefault="001C574C">
      <w:pPr>
        <w:jc w:val="both"/>
        <w:rPr>
          <w:rFonts w:ascii="Times New Roman" w:hAnsi="Times New Roman" w:cs="Times New Roman"/>
          <w:sz w:val="24"/>
          <w:szCs w:val="20"/>
        </w:rPr>
      </w:pPr>
      <w:r>
        <w:rPr>
          <w:rFonts w:ascii="Times New Roman" w:hAnsi="Times New Roman" w:cs="Times New Roman"/>
          <w:sz w:val="24"/>
          <w:szCs w:val="20"/>
        </w:rPr>
        <w:lastRenderedPageBreak/>
        <w:t>Zřízena bude nová přípojka plynu, vyměněny budou přípojky vody a kanalizace v objektu.</w:t>
      </w:r>
    </w:p>
    <w:p w:rsidR="00BA2842" w:rsidRDefault="001C574C">
      <w:pPr>
        <w:ind w:left="357" w:hanging="357"/>
        <w:jc w:val="both"/>
        <w:rPr>
          <w:rFonts w:ascii="Times New Roman" w:hAnsi="Times New Roman" w:cs="Times New Roman"/>
          <w:sz w:val="24"/>
          <w:szCs w:val="20"/>
        </w:rPr>
      </w:pPr>
      <w:r>
        <w:rPr>
          <w:rFonts w:ascii="Times New Roman" w:hAnsi="Times New Roman" w:cs="Times New Roman"/>
          <w:sz w:val="24"/>
          <w:szCs w:val="20"/>
        </w:rPr>
        <w:t>(dále i: „stavba“).</w:t>
      </w:r>
    </w:p>
    <w:p w:rsidR="00BA2842" w:rsidRDefault="00BA2842">
      <w:pPr>
        <w:rPr>
          <w:rFonts w:ascii="Times New Roman" w:hAnsi="Times New Roman" w:cs="Times New Roman"/>
          <w:sz w:val="24"/>
          <w:szCs w:val="20"/>
        </w:rPr>
      </w:pPr>
    </w:p>
    <w:p w:rsidR="00BA2842" w:rsidRDefault="001C574C">
      <w:pPr>
        <w:spacing w:after="120"/>
        <w:ind w:left="357" w:hanging="357"/>
        <w:jc w:val="both"/>
        <w:rPr>
          <w:rFonts w:ascii="Times New Roman" w:hAnsi="Times New Roman" w:cs="Times New Roman"/>
          <w:iCs/>
          <w:sz w:val="24"/>
          <w:szCs w:val="20"/>
        </w:rPr>
      </w:pPr>
      <w:r>
        <w:rPr>
          <w:rFonts w:ascii="Times New Roman" w:hAnsi="Times New Roman" w:cs="Times New Roman"/>
          <w:sz w:val="24"/>
          <w:szCs w:val="20"/>
        </w:rPr>
        <w:t>1.2 Rozsah prací a vymezení předmětu díla je podrobně specifikován částmi projektové dokumentace pro zadání stavebních prací s názvem: „STAVEBNÍ ÚPRAVY BYTŮ VE 3. NP Školní 401, Kutná Hora“ vypracované v 12/2019 projektantem Ing. Zuzana Hádková, Kutnohorská stavební – projekce, Partyzánská 313, 284 01 Kutná Hora, IČO: 41427769, číslo zakázky 19 205  a to včetně soupisu stavebních prací, dodávek a služeb s výkazem výměr i v elektronické podobě (dále souhrnně: „projektová dokumentace“ nebo „PD“).</w:t>
      </w:r>
    </w:p>
    <w:p w:rsidR="00BA2842" w:rsidRDefault="001C574C">
      <w:pPr>
        <w:tabs>
          <w:tab w:val="left" w:pos="360"/>
        </w:tabs>
        <w:spacing w:before="120" w:after="120"/>
        <w:ind w:left="357" w:hanging="357"/>
        <w:jc w:val="both"/>
        <w:rPr>
          <w:rFonts w:ascii="Times New Roman" w:hAnsi="Times New Roman" w:cs="Times New Roman"/>
          <w:sz w:val="24"/>
          <w:szCs w:val="20"/>
        </w:rPr>
      </w:pPr>
      <w:r>
        <w:rPr>
          <w:rFonts w:ascii="Times New Roman" w:hAnsi="Times New Roman" w:cs="Times New Roman"/>
          <w:iCs/>
          <w:sz w:val="24"/>
          <w:szCs w:val="20"/>
        </w:rPr>
        <w:t xml:space="preserve">1.3 </w:t>
      </w:r>
      <w:r>
        <w:rPr>
          <w:rFonts w:ascii="Times New Roman" w:hAnsi="Times New Roman" w:cs="Times New Roman"/>
          <w:sz w:val="24"/>
          <w:szCs w:val="20"/>
        </w:rPr>
        <w:t>Standard provedení díla je dán výše uvedenou PD.  Dílo je dále specifikováno zadávací dokumentací veřejné zakázky a nabídkou zhotovitele, kterou tvoří také položkový rozpočet stavby-díla v členění položek a s výměrami dle zadávací dokumentace. Přesné vymezení objemu požadovaných prací a dodávek s uvedením jednotlivých položek s konkrétní specifikací je obsaženo v  „Položkovém rozpočtu díla“, který je součástí této smlouvy jako její PŘÍLOHA č. 1. Tento položkový rozpočet díla byl sestaven vybraným dodavatelem-zhotovitelem na základě ocenění výkazu výměr obsaženého v PD a byl součástí nabídky vybraného dodavatele v zadávacím řízení, jež předcházelo uzavření této smlouvy. Součástí předmětu díla jsou všechny související dodávky či služby specifikované v projektové dokumentaci.</w:t>
      </w:r>
    </w:p>
    <w:p w:rsidR="00BA2842" w:rsidRDefault="001C574C">
      <w:pPr>
        <w:ind w:left="360" w:hanging="360"/>
        <w:jc w:val="both"/>
        <w:rPr>
          <w:rFonts w:ascii="Times New Roman" w:hAnsi="Times New Roman" w:cs="Times New Roman"/>
          <w:iCs/>
          <w:sz w:val="24"/>
        </w:rPr>
      </w:pPr>
      <w:r>
        <w:rPr>
          <w:rFonts w:ascii="Times New Roman" w:hAnsi="Times New Roman" w:cs="Times New Roman"/>
          <w:sz w:val="24"/>
          <w:szCs w:val="20"/>
        </w:rPr>
        <w:t xml:space="preserve">1.4 Předmět plnění díla zahrnuje realizaci veškerých technických a organizačních opatření nutných k zajištění průběhu stavebních prací a celého díla, zejména přechodná dopravní a ochranná technická a bezpečnostní opatření a dodávky energií.  </w:t>
      </w:r>
    </w:p>
    <w:p w:rsidR="00BA2842" w:rsidRDefault="001C574C">
      <w:pPr>
        <w:spacing w:after="120"/>
        <w:ind w:left="360" w:hanging="360"/>
        <w:jc w:val="both"/>
        <w:rPr>
          <w:rFonts w:ascii="Times New Roman" w:eastAsia="Times New Roman" w:hAnsi="Times New Roman" w:cs="Times New Roman"/>
          <w:sz w:val="20"/>
          <w:szCs w:val="20"/>
        </w:rPr>
      </w:pPr>
      <w:r>
        <w:rPr>
          <w:rFonts w:ascii="Times New Roman" w:hAnsi="Times New Roman" w:cs="Times New Roman"/>
          <w:iCs/>
          <w:sz w:val="24"/>
        </w:rPr>
        <w:t>Mimo vlastní provedení stavebních prací je tedy součástí předmětu díla dále zejména:</w:t>
      </w:r>
    </w:p>
    <w:p w:rsidR="00BA2842" w:rsidRDefault="001C574C">
      <w:pPr>
        <w:numPr>
          <w:ilvl w:val="0"/>
          <w:numId w:val="1"/>
        </w:numPr>
        <w:tabs>
          <w:tab w:val="left" w:pos="900"/>
          <w:tab w:val="left" w:pos="2483"/>
        </w:tabs>
        <w:ind w:left="90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zabezpečení vytyčení veškerých stávajících inženýrských sítí včetně zajištění vyjádření, odpovědnost za jejich neporušení během výstavby a zpětné předání jejich správcům, spolupráce se správci inženýrských sítí, zabezpečení podmínek stanovených správci inženýrských sítí pokud to bude třeba, veškeré náklady potom plně hradí zhotovitel,</w:t>
      </w:r>
    </w:p>
    <w:p w:rsidR="00BA2842" w:rsidRDefault="001C574C">
      <w:pPr>
        <w:numPr>
          <w:ilvl w:val="0"/>
          <w:numId w:val="1"/>
        </w:numPr>
        <w:tabs>
          <w:tab w:val="left" w:pos="900"/>
          <w:tab w:val="left" w:pos="2483"/>
        </w:tabs>
        <w:ind w:left="90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zabezpečení podmínek příslušného povolení stavebního úřadu včetně předání všech dokumentů a podkladů pro vydání kolaudačního rozhodnutí,</w:t>
      </w:r>
    </w:p>
    <w:p w:rsidR="00BA2842" w:rsidRDefault="001C574C">
      <w:pPr>
        <w:numPr>
          <w:ilvl w:val="0"/>
          <w:numId w:val="1"/>
        </w:numPr>
        <w:tabs>
          <w:tab w:val="left" w:pos="900"/>
          <w:tab w:val="left" w:pos="2483"/>
        </w:tabs>
        <w:ind w:left="90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odvoz a uložení vybouraných hmot a staveb včetně poplatku za uskladnění,</w:t>
      </w:r>
    </w:p>
    <w:p w:rsidR="00BA2842" w:rsidRDefault="001C574C">
      <w:pPr>
        <w:numPr>
          <w:ilvl w:val="0"/>
          <w:numId w:val="1"/>
        </w:numPr>
        <w:tabs>
          <w:tab w:val="left" w:pos="900"/>
          <w:tab w:val="left" w:pos="2483"/>
        </w:tabs>
        <w:ind w:left="90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veškeré práce a dodávky související s bezpečnostními opatřeními na ochranu lidí a majetku (zejména chodců a vozidel v místech dotčených stavbou),</w:t>
      </w:r>
    </w:p>
    <w:p w:rsidR="00BA2842" w:rsidRDefault="001C574C">
      <w:pPr>
        <w:numPr>
          <w:ilvl w:val="0"/>
          <w:numId w:val="1"/>
        </w:numPr>
        <w:tabs>
          <w:tab w:val="left" w:pos="900"/>
          <w:tab w:val="left" w:pos="2483"/>
        </w:tabs>
        <w:ind w:left="90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ostraha stavby a staveniště, zajištění bezpečnosti práce a ochrany životního prostředí,</w:t>
      </w:r>
    </w:p>
    <w:p w:rsidR="00BA2842" w:rsidRDefault="001C574C">
      <w:pPr>
        <w:numPr>
          <w:ilvl w:val="0"/>
          <w:numId w:val="1"/>
        </w:numPr>
        <w:tabs>
          <w:tab w:val="left" w:pos="900"/>
          <w:tab w:val="left" w:pos="2483"/>
        </w:tabs>
        <w:ind w:left="90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 součinnosti s objednatelem projednání a zajištění případného zvláštního užívání komunikací a veřejných ploch včetně úhrady vyměřených poplatků a nájemného,</w:t>
      </w:r>
    </w:p>
    <w:p w:rsidR="00BA2842" w:rsidRDefault="001C574C">
      <w:pPr>
        <w:numPr>
          <w:ilvl w:val="0"/>
          <w:numId w:val="1"/>
        </w:numPr>
        <w:tabs>
          <w:tab w:val="left" w:pos="900"/>
          <w:tab w:val="left" w:pos="2483"/>
        </w:tabs>
        <w:ind w:left="90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zajištění úklidu znečištěných komunikací vlivem stavební činnosti,</w:t>
      </w:r>
    </w:p>
    <w:p w:rsidR="00BA2842" w:rsidRDefault="001C574C">
      <w:pPr>
        <w:numPr>
          <w:ilvl w:val="0"/>
          <w:numId w:val="1"/>
        </w:numPr>
        <w:tabs>
          <w:tab w:val="left" w:pos="900"/>
          <w:tab w:val="left" w:pos="2483"/>
        </w:tabs>
        <w:ind w:left="90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zajištění atestů a dokladů o požadovaných vlastnostech výrobků ke kolaudaci,</w:t>
      </w:r>
    </w:p>
    <w:p w:rsidR="00BA2842" w:rsidRDefault="001C574C">
      <w:pPr>
        <w:numPr>
          <w:ilvl w:val="0"/>
          <w:numId w:val="1"/>
        </w:numPr>
        <w:tabs>
          <w:tab w:val="left" w:pos="900"/>
          <w:tab w:val="left" w:pos="2483"/>
        </w:tabs>
        <w:ind w:left="90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zajištění všech ostatních nezbytných zkoušek, atestů a revizí podle ČSN a případných jiných právních nebo technických předpisů platných v době provádění a předání díla, kterými bude prokázáno dosažení předepsané kvality a předepsaných parametrů díla,</w:t>
      </w:r>
    </w:p>
    <w:p w:rsidR="00BA2842" w:rsidRDefault="001C574C">
      <w:pPr>
        <w:numPr>
          <w:ilvl w:val="0"/>
          <w:numId w:val="1"/>
        </w:numPr>
        <w:tabs>
          <w:tab w:val="left" w:pos="900"/>
          <w:tab w:val="left" w:pos="2483"/>
        </w:tabs>
        <w:ind w:left="90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účast na kontrolních dnech, projednávání s dotčenými orgány,</w:t>
      </w:r>
    </w:p>
    <w:p w:rsidR="00BA2842" w:rsidRDefault="001C574C">
      <w:pPr>
        <w:numPr>
          <w:ilvl w:val="0"/>
          <w:numId w:val="1"/>
        </w:numPr>
        <w:tabs>
          <w:tab w:val="left" w:pos="900"/>
          <w:tab w:val="left" w:pos="2483"/>
        </w:tabs>
        <w:ind w:left="90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zřízení a odstranění zařízení staveniště včetně napojení na inženýrské sítě,</w:t>
      </w:r>
    </w:p>
    <w:p w:rsidR="00BA2842" w:rsidRDefault="001C574C">
      <w:pPr>
        <w:numPr>
          <w:ilvl w:val="0"/>
          <w:numId w:val="1"/>
        </w:numPr>
        <w:tabs>
          <w:tab w:val="left" w:pos="900"/>
          <w:tab w:val="left" w:pos="2483"/>
        </w:tabs>
        <w:ind w:left="90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zajištění osvětlení pracovišť, je-li to pro realizaci díla nutné,</w:t>
      </w:r>
    </w:p>
    <w:p w:rsidR="00BA2842" w:rsidRDefault="001C574C">
      <w:pPr>
        <w:numPr>
          <w:ilvl w:val="0"/>
          <w:numId w:val="1"/>
        </w:numPr>
        <w:tabs>
          <w:tab w:val="left" w:pos="900"/>
          <w:tab w:val="left" w:pos="2483"/>
        </w:tabs>
        <w:ind w:left="90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koordinační a kompletační činnost celé stavby, součinnost s objednatelem k doložení potřebných dokumentů vyžadovaných příslušným stavebním úřadem,</w:t>
      </w:r>
    </w:p>
    <w:p w:rsidR="00BA2842" w:rsidRDefault="001C574C">
      <w:pPr>
        <w:numPr>
          <w:ilvl w:val="0"/>
          <w:numId w:val="1"/>
        </w:numPr>
        <w:tabs>
          <w:tab w:val="left" w:pos="900"/>
          <w:tab w:val="left" w:pos="2483"/>
        </w:tabs>
        <w:ind w:left="90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 souladu s platnými rozhodnutími a vyjádřeními povinnost oznámit zahájení stavebních prací např. správcům sítí apod.,</w:t>
      </w:r>
    </w:p>
    <w:p w:rsidR="00BA2842" w:rsidRDefault="001C574C">
      <w:pPr>
        <w:numPr>
          <w:ilvl w:val="0"/>
          <w:numId w:val="1"/>
        </w:numPr>
        <w:tabs>
          <w:tab w:val="left" w:pos="900"/>
          <w:tab w:val="left" w:pos="2483"/>
        </w:tabs>
        <w:ind w:left="90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respektování obecných podmínek daných povoleními k realizaci stavby, a to zejména:</w:t>
      </w:r>
    </w:p>
    <w:p w:rsidR="00BA2842" w:rsidRDefault="001C574C">
      <w:pPr>
        <w:tabs>
          <w:tab w:val="left" w:pos="900"/>
        </w:tabs>
        <w:ind w:left="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 vedení průběžné evidence odpadů vzniklých při stavební činnosti</w:t>
      </w:r>
    </w:p>
    <w:p w:rsidR="00BA2842" w:rsidRDefault="001C574C">
      <w:pPr>
        <w:tabs>
          <w:tab w:val="left" w:pos="900"/>
        </w:tabs>
        <w:ind w:left="540"/>
        <w:jc w:val="both"/>
        <w:rPr>
          <w:rFonts w:ascii="Times New Roman" w:hAnsi="Times New Roman" w:cs="Times New Roman"/>
          <w:sz w:val="24"/>
          <w:szCs w:val="20"/>
        </w:rPr>
      </w:pPr>
      <w:r>
        <w:rPr>
          <w:rFonts w:ascii="Times New Roman" w:eastAsia="Times New Roman" w:hAnsi="Times New Roman" w:cs="Times New Roman"/>
          <w:sz w:val="20"/>
          <w:szCs w:val="20"/>
        </w:rPr>
        <w:tab/>
        <w:t>- předložení dokladů o jejich nezávadném zneškodňování.</w:t>
      </w:r>
    </w:p>
    <w:p w:rsidR="00BA2842" w:rsidRDefault="001C574C">
      <w:pPr>
        <w:ind w:left="360" w:hanging="360"/>
        <w:jc w:val="both"/>
        <w:rPr>
          <w:rFonts w:ascii="Times New Roman" w:hAnsi="Times New Roman" w:cs="Times New Roman"/>
          <w:sz w:val="20"/>
          <w:szCs w:val="20"/>
        </w:rPr>
      </w:pPr>
      <w:r>
        <w:rPr>
          <w:rFonts w:ascii="Times New Roman" w:hAnsi="Times New Roman" w:cs="Times New Roman"/>
          <w:sz w:val="24"/>
          <w:szCs w:val="20"/>
        </w:rPr>
        <w:lastRenderedPageBreak/>
        <w:t>1.5</w:t>
      </w:r>
      <w:r>
        <w:rPr>
          <w:rFonts w:ascii="Times New Roman" w:hAnsi="Times New Roman" w:cs="Times New Roman"/>
          <w:b/>
          <w:sz w:val="24"/>
          <w:szCs w:val="20"/>
        </w:rPr>
        <w:t xml:space="preserve"> </w:t>
      </w:r>
      <w:r>
        <w:rPr>
          <w:rFonts w:ascii="Times New Roman" w:hAnsi="Times New Roman" w:cs="Times New Roman"/>
          <w:sz w:val="24"/>
          <w:szCs w:val="20"/>
        </w:rPr>
        <w:t>Předmětem díla je i zhotovení</w:t>
      </w:r>
      <w:r>
        <w:rPr>
          <w:rFonts w:ascii="Times New Roman" w:hAnsi="Times New Roman" w:cs="Times New Roman"/>
          <w:b/>
          <w:sz w:val="24"/>
          <w:szCs w:val="20"/>
        </w:rPr>
        <w:t xml:space="preserve"> Dokumentace skutečného provedení stavby, </w:t>
      </w:r>
      <w:r>
        <w:rPr>
          <w:rFonts w:ascii="Times New Roman" w:hAnsi="Times New Roman" w:cs="Times New Roman"/>
          <w:sz w:val="24"/>
          <w:szCs w:val="20"/>
        </w:rPr>
        <w:t>která  bude vypracována dle vyhlášky č. 499/2006 Sb., o dokumentaci staveb, bude odevzdána ve 3 paré listinného vyhotovení a 1 vyhotovení v digitální formě při dodržení dále uvedených zásad:</w:t>
      </w:r>
    </w:p>
    <w:p w:rsidR="00BA2842" w:rsidRDefault="001C574C">
      <w:pPr>
        <w:numPr>
          <w:ilvl w:val="0"/>
          <w:numId w:val="3"/>
        </w:numPr>
        <w:jc w:val="both"/>
        <w:rPr>
          <w:rFonts w:ascii="Times New Roman" w:hAnsi="Times New Roman" w:cs="Times New Roman"/>
          <w:sz w:val="20"/>
          <w:szCs w:val="20"/>
        </w:rPr>
      </w:pPr>
      <w:r>
        <w:rPr>
          <w:rFonts w:ascii="Times New Roman" w:hAnsi="Times New Roman" w:cs="Times New Roman"/>
          <w:sz w:val="20"/>
          <w:szCs w:val="20"/>
        </w:rPr>
        <w:t>do PD budou zřetelně  vyznačeny  všechny   změny, k nimž  došlo  v průběhu   zhotovení  díla,</w:t>
      </w:r>
    </w:p>
    <w:p w:rsidR="00BA2842" w:rsidRDefault="001C574C">
      <w:pPr>
        <w:numPr>
          <w:ilvl w:val="0"/>
          <w:numId w:val="3"/>
        </w:numPr>
        <w:jc w:val="both"/>
        <w:rPr>
          <w:rFonts w:ascii="Times New Roman" w:hAnsi="Times New Roman" w:cs="Times New Roman"/>
          <w:sz w:val="20"/>
          <w:szCs w:val="20"/>
        </w:rPr>
      </w:pPr>
      <w:r>
        <w:rPr>
          <w:rFonts w:ascii="Times New Roman" w:hAnsi="Times New Roman" w:cs="Times New Roman"/>
          <w:sz w:val="20"/>
          <w:szCs w:val="20"/>
        </w:rPr>
        <w:t>ty části PD, u kterých  nedošlo   k žádným  změnám, budou  označeny  nápisem : „beze změn“,</w:t>
      </w:r>
    </w:p>
    <w:p w:rsidR="00BA2842" w:rsidRDefault="001C574C">
      <w:pPr>
        <w:numPr>
          <w:ilvl w:val="0"/>
          <w:numId w:val="3"/>
        </w:numPr>
        <w:jc w:val="both"/>
        <w:rPr>
          <w:rFonts w:ascii="Times New Roman" w:hAnsi="Times New Roman" w:cs="Times New Roman"/>
          <w:sz w:val="20"/>
          <w:szCs w:val="20"/>
        </w:rPr>
      </w:pPr>
      <w:r>
        <w:rPr>
          <w:rFonts w:ascii="Times New Roman" w:hAnsi="Times New Roman" w:cs="Times New Roman"/>
          <w:sz w:val="20"/>
          <w:szCs w:val="20"/>
        </w:rPr>
        <w:t>každý  výkres  dokumentace o skutečném  provedení  stavby bude  opatřen  jménem  a příjmením  osoby,  která  změny zakreslila,  jejím podpisem  a razítkem  zhotovitele,</w:t>
      </w:r>
    </w:p>
    <w:p w:rsidR="00BA2842" w:rsidRDefault="001C574C">
      <w:pPr>
        <w:numPr>
          <w:ilvl w:val="0"/>
          <w:numId w:val="3"/>
        </w:numPr>
        <w:jc w:val="both"/>
        <w:rPr>
          <w:rFonts w:ascii="Times New Roman" w:hAnsi="Times New Roman" w:cs="Times New Roman"/>
          <w:iCs/>
          <w:sz w:val="20"/>
          <w:szCs w:val="20"/>
        </w:rPr>
      </w:pPr>
      <w:r>
        <w:rPr>
          <w:rFonts w:ascii="Times New Roman" w:hAnsi="Times New Roman" w:cs="Times New Roman"/>
          <w:sz w:val="20"/>
          <w:szCs w:val="20"/>
        </w:rPr>
        <w:t>u výkresů obsahujících  změnu  proti  PD   bude   přiložen  i doklad (minimálně zápis ve stavebním deníku), ze  kterého   bude  vyplývat projednání  změny  s odpovědnou  osobou  zadavatele (objednatele) a její souhlasné stanovisko,</w:t>
      </w:r>
    </w:p>
    <w:p w:rsidR="00BA2842" w:rsidRDefault="001C574C">
      <w:pPr>
        <w:numPr>
          <w:ilvl w:val="0"/>
          <w:numId w:val="3"/>
        </w:numPr>
        <w:jc w:val="both"/>
        <w:rPr>
          <w:rFonts w:ascii="Times New Roman" w:hAnsi="Times New Roman" w:cs="Times New Roman"/>
          <w:iCs/>
          <w:sz w:val="20"/>
          <w:szCs w:val="20"/>
        </w:rPr>
      </w:pPr>
      <w:r>
        <w:rPr>
          <w:rFonts w:ascii="Times New Roman" w:hAnsi="Times New Roman" w:cs="Times New Roman"/>
          <w:iCs/>
          <w:sz w:val="20"/>
          <w:szCs w:val="20"/>
        </w:rPr>
        <w:t>součástí  bude  i celková   situace  skutečného   provedení  díla  včetně  přívodů, přípojek, podzemních i nadzemních  vedení  s údaji o  hloubkách  uložení sítí (tato část  bude  i v digitální  podobě).</w:t>
      </w:r>
    </w:p>
    <w:p w:rsidR="00BA2842" w:rsidRDefault="001C574C">
      <w:pPr>
        <w:numPr>
          <w:ilvl w:val="0"/>
          <w:numId w:val="3"/>
        </w:numPr>
        <w:jc w:val="both"/>
        <w:rPr>
          <w:rFonts w:ascii="Times New Roman" w:hAnsi="Times New Roman" w:cs="Times New Roman"/>
          <w:sz w:val="24"/>
          <w:szCs w:val="20"/>
        </w:rPr>
      </w:pPr>
      <w:r>
        <w:rPr>
          <w:rFonts w:ascii="Times New Roman" w:hAnsi="Times New Roman" w:cs="Times New Roman"/>
          <w:iCs/>
          <w:sz w:val="20"/>
          <w:szCs w:val="20"/>
        </w:rPr>
        <w:t xml:space="preserve">Koncept i čistopis této dokumentace bude předán zhotovitelem objednateli v listinném vyhotovení a v digitální formě ve formátu *.doc nebo *.docx, *.xls nebo *.xlsx, *.dwg, *.dgn. </w:t>
      </w:r>
    </w:p>
    <w:p w:rsidR="00BA2842" w:rsidRDefault="001C574C">
      <w:pPr>
        <w:tabs>
          <w:tab w:val="left" w:pos="540"/>
        </w:tabs>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1.6 Součástí předmětu plnění díla je i případné zpracování dokumentace dílenského zpracování neprefabrikovaných prvků části díla, pokud v průběhu realizace díla vyvstane potřeba takovouto dokumentaci zpracovat k řádnému dokončení díla (dodavatelská dokumentace).</w:t>
      </w:r>
    </w:p>
    <w:p w:rsidR="00BA2842" w:rsidRDefault="001C574C">
      <w:pPr>
        <w:tabs>
          <w:tab w:val="left" w:pos="540"/>
        </w:tabs>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ab/>
        <w:t xml:space="preserve">Součástí předmětu plnění VZ budou soubory pořízené fotodokumentace o stavu stavby před jejím zahájením, průběhu a postupu jednotlivých stavebních prací. Fotodokumentaci bude zhotovitel průběžně pořizovat a odevzdá při předání díla v elektronické formě na CD či DVD nosiči, jejímž obsahem budou fotografie o stavu a průběhu jednotlivých stěžejních bodů průběhu realizace díla. Je předpokládáno pořízení </w:t>
      </w:r>
      <w:r>
        <w:rPr>
          <w:rFonts w:ascii="Times New Roman" w:hAnsi="Times New Roman" w:cs="Times New Roman"/>
          <w:sz w:val="24"/>
        </w:rPr>
        <w:t xml:space="preserve">800 - 1000 </w:t>
      </w:r>
      <w:r>
        <w:rPr>
          <w:rFonts w:ascii="Times New Roman" w:hAnsi="Times New Roman" w:cs="Times New Roman"/>
          <w:sz w:val="24"/>
          <w:szCs w:val="20"/>
        </w:rPr>
        <w:t>fotografií každá o velikosti rozlišení 1 fotografie min. 800x600 Pixels.</w:t>
      </w:r>
    </w:p>
    <w:p w:rsidR="00BA2842" w:rsidRDefault="001C574C">
      <w:pPr>
        <w:tabs>
          <w:tab w:val="left" w:pos="540"/>
        </w:tabs>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1.7 Objednatel si vyhrazuje právo doplnit dílo o další práce a dodávky, které je zhotovitel povinen za úhradu zajistit na základě vzájemné dohody obou smluvních stran. Pokud by objednatel požadoval po zhotoviteli provedení dalších prací a výkonů zcela zřejmě nad rámec kompletního díla dle projektové dokumentace (tzv. vícepráce), budou tyto práce a dodávky oceněny podle jednotkových cen uvedených v položkových rozpočtech v nabídce zhotovitele a pokud se tyto práce a dodávky v položkových rozpočtech nevyskytují, pak jednotkovými cenami ÚRS Praha a.s. vydanými v období realizace těchto prací a dodávek. Pokud nelze využít pro ocenění těchto prací a dodávek jednotkových cen ÚRS Praha a.s. vydaných v období realizace těchto prací a dodávek, bude výše ceny těchto prací a dodávek stanovena smluvními stranami jako cena v místě a čase obvyklá. Právo na jejich úhradu vzniká dodavateli až po uzavření příslušného písemného dodatku ke smlouvě. Vždy však bude postupováno v souladu se zákonem.</w:t>
      </w:r>
    </w:p>
    <w:p w:rsidR="00BA2842" w:rsidRDefault="001C574C">
      <w:pPr>
        <w:tabs>
          <w:tab w:val="left" w:pos="540"/>
        </w:tabs>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1.8 V případě, že některé práce a dodávky, které byly obsahem předané zadávací dokumentace, nebudou realizovány (tzv. méněpráce), bude jejich cena z celkové sjednané ceny odpočtena ve výši, ve které je uvedena v položkových rozpočtech zhotovitele.</w:t>
      </w:r>
    </w:p>
    <w:p w:rsidR="00BA2842" w:rsidRDefault="001C574C">
      <w:pPr>
        <w:tabs>
          <w:tab w:val="left" w:pos="540"/>
        </w:tabs>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1.9 Objednatel je ve zvláště odůvodněných případech oprávněn i v průběhu realizace požadovat záměny materiálů oproti původně navrženým a sjednaným materiálům na základě dohody obou smluvních stran a to ve formě písemného dodatku smlouvy, pokud bude mít tato změna vliv na výši nabídkové ceny.</w:t>
      </w:r>
    </w:p>
    <w:p w:rsidR="00BA2842" w:rsidRDefault="001C574C">
      <w:pPr>
        <w:tabs>
          <w:tab w:val="left" w:pos="540"/>
        </w:tabs>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1.10 Zhotovitel předá objednateli nejpozději k termínu předání a převzetí staveniště seznam použitých materiálů na předmětných stavbách včetně atestů a prohlášení o shodách, garantovaných konkrétními výrobci.</w:t>
      </w:r>
    </w:p>
    <w:p w:rsidR="00BA2842" w:rsidRDefault="001C574C">
      <w:pPr>
        <w:tabs>
          <w:tab w:val="left" w:pos="540"/>
        </w:tabs>
        <w:spacing w:before="120"/>
        <w:ind w:left="357" w:hanging="357"/>
        <w:jc w:val="both"/>
        <w:rPr>
          <w:rFonts w:ascii="Times New Roman" w:hAnsi="Times New Roman" w:cs="Times New Roman"/>
          <w:sz w:val="24"/>
          <w:szCs w:val="20"/>
        </w:rPr>
      </w:pPr>
      <w:r>
        <w:rPr>
          <w:rFonts w:ascii="Times New Roman" w:hAnsi="Times New Roman" w:cs="Times New Roman"/>
          <w:sz w:val="24"/>
          <w:szCs w:val="20"/>
        </w:rPr>
        <w:lastRenderedPageBreak/>
        <w:t>1.11 Bez předchozího písemného souhlasu objednatele nesmí být použity jiné materiály, technologické postupy nebo provedeny změny proti uvedeným v projektové dokumentaci. Technické standardy použitých materiálů a pracovních postupů jsou uvedeny v projektové dokumentaci. Současně se zhotovitel zavazuje a ručí za to, že při realizaci díla nepoužije žádný materiál, o kterém je v době užití známo, že je škodlivý ať už pro živé organismy či je nevhodný pro použité nebo stávající konstrukce. Pokud tak zhotovitel učiní, je povinen na písemné vyzvání objednatele provést okamžitě nápravu. Veškeré náklady s tím spojené nese zhotovitel. Zhotovitel se zavazuje a ručí za to, že prováděné práce na realizaci předmětu díla budou odpovídat standardu a kvalitě prací deklarovaných v jeho nabídce.</w:t>
      </w:r>
    </w:p>
    <w:p w:rsidR="00BA2842" w:rsidRDefault="001C574C">
      <w:pPr>
        <w:tabs>
          <w:tab w:val="left" w:pos="540"/>
        </w:tabs>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1.12 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 a v době zahájení a poté i v době plnění díla je jeho odbornost a kvalifikace v souladu s kvalifikačními předpoklady, které zhotovitel prokazoval jako účastník zadávacího řízení, jež předcházelo uzavření této smlouvy.</w:t>
      </w:r>
    </w:p>
    <w:p w:rsidR="00BA2842" w:rsidRDefault="001C574C">
      <w:pPr>
        <w:tabs>
          <w:tab w:val="left" w:pos="540"/>
        </w:tabs>
        <w:spacing w:before="120"/>
        <w:ind w:left="357" w:hanging="357"/>
        <w:jc w:val="both"/>
        <w:rPr>
          <w:rFonts w:ascii="Times New Roman" w:hAnsi="Times New Roman" w:cs="Times New Roman"/>
          <w:sz w:val="24"/>
        </w:rPr>
      </w:pPr>
      <w:r>
        <w:rPr>
          <w:rFonts w:ascii="Times New Roman" w:hAnsi="Times New Roman" w:cs="Times New Roman"/>
          <w:sz w:val="24"/>
          <w:szCs w:val="20"/>
        </w:rPr>
        <w:t>1.13 Zhotovitel potvrzuje, že 1 paré kompletní příslušné projektové dokumentace v tištěné podobě  a 1 vyhotovení v elektronické podobě převzal při podpisu této smlouvy.</w:t>
      </w:r>
    </w:p>
    <w:p w:rsidR="00BA2842" w:rsidRDefault="001C574C">
      <w:pPr>
        <w:tabs>
          <w:tab w:val="left" w:pos="540"/>
        </w:tabs>
        <w:spacing w:before="120"/>
        <w:ind w:left="357" w:hanging="357"/>
        <w:jc w:val="both"/>
        <w:rPr>
          <w:rFonts w:ascii="Times New Roman" w:hAnsi="Times New Roman" w:cs="Times New Roman"/>
          <w:sz w:val="24"/>
        </w:rPr>
      </w:pPr>
      <w:r>
        <w:rPr>
          <w:rFonts w:ascii="Times New Roman" w:hAnsi="Times New Roman" w:cs="Times New Roman"/>
          <w:sz w:val="24"/>
        </w:rPr>
        <w:t>1.14</w:t>
      </w:r>
      <w:r>
        <w:rPr>
          <w:rFonts w:ascii="Times New Roman" w:hAnsi="Times New Roman" w:cs="Times New Roman"/>
          <w:sz w:val="24"/>
        </w:rPr>
        <w:tab/>
        <w:t>Objednatel je odpovědný za správnost a úplnost předané příslušné projektové dokumentace.  Zhotovitel jako odborně způsobilá osoba má povinnost zkontrolovat technickou část předané dokumentace nejpozději před zahájením prací na příslušné části díla a upozornit zástupce objednatele bez zbytečného odkladu na zjištěné vady a nedostatky a předat mu soupis zjištěných vad a nedostatků předané dokumentace včetně návrhů na jejich odstranění a včetně vymezení dopadu na předmět a cenu díla. O těchto změnách odsouhlasených oběma smluvními stranami bude uzavřen dodatek smlouvy v případě, pokud tyto změny mají vliv na předmět či cenu díla.</w:t>
      </w:r>
      <w:r>
        <w:t xml:space="preserve"> </w:t>
      </w:r>
      <w:r>
        <w:rPr>
          <w:rFonts w:ascii="Times New Roman" w:hAnsi="Times New Roman" w:cs="Times New Roman"/>
          <w:sz w:val="24"/>
        </w:rPr>
        <w:t>Touto kontrolou není dotčena odpovědnost objednatele za správnost předané projektové dokumentace.</w:t>
      </w:r>
    </w:p>
    <w:p w:rsidR="00BA2842" w:rsidRDefault="00BA2842">
      <w:pPr>
        <w:rPr>
          <w:rFonts w:ascii="Times New Roman" w:hAnsi="Times New Roman" w:cs="Times New Roman"/>
          <w:sz w:val="24"/>
        </w:rPr>
      </w:pPr>
    </w:p>
    <w:p w:rsidR="00BA2842" w:rsidRDefault="00BA2842">
      <w:pPr>
        <w:rPr>
          <w:rFonts w:ascii="Times New Roman" w:hAnsi="Times New Roman" w:cs="Times New Roman"/>
          <w:b/>
          <w:sz w:val="24"/>
          <w:szCs w:val="20"/>
        </w:rPr>
      </w:pPr>
    </w:p>
    <w:p w:rsidR="00BA2842" w:rsidRDefault="001C574C">
      <w:pPr>
        <w:ind w:left="357"/>
        <w:jc w:val="center"/>
        <w:rPr>
          <w:rFonts w:ascii="Times New Roman" w:hAnsi="Times New Roman" w:cs="Times New Roman"/>
          <w:b/>
          <w:sz w:val="24"/>
          <w:szCs w:val="20"/>
        </w:rPr>
      </w:pPr>
      <w:r>
        <w:rPr>
          <w:rFonts w:ascii="Times New Roman" w:hAnsi="Times New Roman" w:cs="Times New Roman"/>
          <w:b/>
          <w:sz w:val="24"/>
          <w:szCs w:val="20"/>
        </w:rPr>
        <w:t>Článek 2.</w:t>
      </w:r>
    </w:p>
    <w:p w:rsidR="00BA2842" w:rsidRDefault="001C574C">
      <w:pPr>
        <w:tabs>
          <w:tab w:val="left" w:pos="615"/>
        </w:tabs>
        <w:ind w:left="357"/>
        <w:jc w:val="center"/>
        <w:rPr>
          <w:rFonts w:ascii="Times New Roman" w:hAnsi="Times New Roman" w:cs="Times New Roman"/>
          <w:b/>
          <w:sz w:val="24"/>
          <w:szCs w:val="20"/>
        </w:rPr>
      </w:pPr>
      <w:r>
        <w:rPr>
          <w:rFonts w:ascii="Times New Roman" w:hAnsi="Times New Roman" w:cs="Times New Roman"/>
          <w:b/>
          <w:sz w:val="24"/>
          <w:szCs w:val="20"/>
        </w:rPr>
        <w:t>Místo a doba plnění díla</w:t>
      </w:r>
    </w:p>
    <w:p w:rsidR="00BA2842" w:rsidRDefault="00BA2842">
      <w:pPr>
        <w:tabs>
          <w:tab w:val="left" w:pos="615"/>
        </w:tabs>
        <w:ind w:left="357"/>
        <w:rPr>
          <w:rFonts w:ascii="Times New Roman" w:hAnsi="Times New Roman" w:cs="Times New Roman"/>
          <w:b/>
          <w:sz w:val="24"/>
          <w:szCs w:val="20"/>
        </w:rPr>
      </w:pPr>
    </w:p>
    <w:p w:rsidR="00BA2842" w:rsidRDefault="001C574C">
      <w:pPr>
        <w:tabs>
          <w:tab w:val="left" w:pos="540"/>
        </w:tabs>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 xml:space="preserve">2.1 </w:t>
      </w:r>
      <w:r>
        <w:rPr>
          <w:rFonts w:ascii="Times New Roman" w:hAnsi="Times New Roman" w:cs="Times New Roman"/>
          <w:sz w:val="24"/>
        </w:rPr>
        <w:t>Místem plnění je město Kutná Hora, ulice Školní, č. p. 401, pozemky KN dle vydaných povolení příslušného stavebního úřadu či  dle PD.</w:t>
      </w:r>
    </w:p>
    <w:p w:rsidR="00BA2842" w:rsidRDefault="00BA2842">
      <w:pPr>
        <w:tabs>
          <w:tab w:val="left" w:pos="2880"/>
        </w:tabs>
        <w:ind w:left="540" w:hanging="540"/>
        <w:rPr>
          <w:rFonts w:ascii="Times New Roman" w:hAnsi="Times New Roman" w:cs="Times New Roman"/>
          <w:sz w:val="24"/>
          <w:szCs w:val="20"/>
        </w:rPr>
      </w:pPr>
    </w:p>
    <w:p w:rsidR="00BA2842" w:rsidRDefault="001C574C">
      <w:pPr>
        <w:tabs>
          <w:tab w:val="left" w:pos="2880"/>
        </w:tabs>
        <w:ind w:left="540" w:hanging="540"/>
        <w:rPr>
          <w:rFonts w:ascii="Times New Roman" w:hAnsi="Times New Roman" w:cs="Times New Roman"/>
          <w:sz w:val="24"/>
        </w:rPr>
      </w:pPr>
      <w:r>
        <w:rPr>
          <w:rFonts w:ascii="Times New Roman" w:hAnsi="Times New Roman" w:cs="Times New Roman"/>
          <w:sz w:val="24"/>
          <w:szCs w:val="20"/>
        </w:rPr>
        <w:t>2.2 Termíny realizace díla-stavby:</w:t>
      </w:r>
    </w:p>
    <w:p w:rsidR="00BA2842" w:rsidRDefault="001C574C">
      <w:pPr>
        <w:tabs>
          <w:tab w:val="left" w:pos="720"/>
        </w:tabs>
        <w:spacing w:after="120"/>
        <w:ind w:left="539"/>
        <w:jc w:val="both"/>
        <w:rPr>
          <w:rFonts w:ascii="Times New Roman" w:hAnsi="Times New Roman" w:cs="Times New Roman"/>
          <w:sz w:val="24"/>
        </w:rPr>
      </w:pPr>
      <w:r>
        <w:rPr>
          <w:rFonts w:ascii="Times New Roman" w:hAnsi="Times New Roman" w:cs="Times New Roman"/>
          <w:sz w:val="24"/>
        </w:rPr>
        <w:t>2.2.1 Zhotovitel zahájí práce na realizaci předmětu díla po předání staveniště objednatelem zhotoviteli.</w:t>
      </w:r>
    </w:p>
    <w:p w:rsidR="00BA2842" w:rsidRDefault="001C574C">
      <w:pPr>
        <w:tabs>
          <w:tab w:val="left" w:pos="720"/>
        </w:tabs>
        <w:spacing w:after="120"/>
        <w:ind w:left="539"/>
        <w:jc w:val="both"/>
        <w:rPr>
          <w:rFonts w:ascii="Times New Roman" w:eastAsia="Times New Roman" w:hAnsi="Times New Roman" w:cs="Times New Roman"/>
          <w:sz w:val="24"/>
        </w:rPr>
      </w:pPr>
      <w:r>
        <w:rPr>
          <w:rFonts w:ascii="Times New Roman" w:hAnsi="Times New Roman" w:cs="Times New Roman"/>
          <w:sz w:val="24"/>
        </w:rPr>
        <w:t xml:space="preserve">2.2.2 Termín zahájení díla: do 10ti pracovních dnů od data předání staveniště </w:t>
      </w:r>
    </w:p>
    <w:p w:rsidR="00BA2842" w:rsidRDefault="001C574C">
      <w:pPr>
        <w:spacing w:before="120"/>
        <w:jc w:val="both"/>
        <w:rPr>
          <w:rFonts w:ascii="Times New Roman" w:eastAsia="Times New Roman" w:hAnsi="Times New Roman" w:cs="Times New Roman"/>
          <w:sz w:val="24"/>
        </w:rPr>
      </w:pPr>
      <w:r>
        <w:rPr>
          <w:rFonts w:ascii="Times New Roman" w:eastAsia="Times New Roman" w:hAnsi="Times New Roman" w:cs="Times New Roman"/>
          <w:sz w:val="24"/>
        </w:rPr>
        <w:t xml:space="preserve">Předání staveniště </w:t>
      </w:r>
      <w:r>
        <w:rPr>
          <w:rFonts w:ascii="Times New Roman" w:hAnsi="Times New Roman" w:cs="Times New Roman"/>
          <w:sz w:val="24"/>
        </w:rPr>
        <w:t>objednatelem zhotoviteli</w:t>
      </w:r>
      <w:r>
        <w:rPr>
          <w:rFonts w:ascii="Times New Roman" w:eastAsia="Times New Roman" w:hAnsi="Times New Roman" w:cs="Times New Roman"/>
          <w:sz w:val="24"/>
        </w:rPr>
        <w:t xml:space="preserve"> bude provedeno takto:</w:t>
      </w:r>
    </w:p>
    <w:p w:rsidR="00BA2842" w:rsidRDefault="001C574C">
      <w:pPr>
        <w:spacing w:before="120" w:after="120"/>
        <w:ind w:left="539"/>
        <w:jc w:val="both"/>
        <w:rPr>
          <w:rFonts w:ascii="Times New Roman" w:hAnsi="Times New Roman" w:cs="Times New Roman"/>
          <w:b/>
          <w:sz w:val="24"/>
        </w:rPr>
      </w:pPr>
      <w:r>
        <w:rPr>
          <w:rFonts w:ascii="Times New Roman" w:eastAsia="Times New Roman" w:hAnsi="Times New Roman" w:cs="Times New Roman"/>
          <w:sz w:val="24"/>
        </w:rPr>
        <w:t>Termín předání staveniště bude nejpozději do 20 pracovních dnů ode dne uzavření této smlouvy.</w:t>
      </w:r>
    </w:p>
    <w:p w:rsidR="00BA2842" w:rsidRDefault="001C574C">
      <w:pPr>
        <w:spacing w:before="120" w:after="120"/>
        <w:ind w:left="539"/>
        <w:jc w:val="both"/>
        <w:rPr>
          <w:rFonts w:ascii="Times New Roman" w:hAnsi="Times New Roman" w:cs="Times New Roman"/>
          <w:sz w:val="24"/>
        </w:rPr>
      </w:pPr>
      <w:r>
        <w:rPr>
          <w:rFonts w:ascii="Times New Roman" w:hAnsi="Times New Roman" w:cs="Times New Roman"/>
          <w:b/>
          <w:sz w:val="24"/>
        </w:rPr>
        <w:t>2.2.3 Doba provedení celého díla je nejpozději do 22 týdnů ode dne předání staveniště</w:t>
      </w:r>
      <w:r>
        <w:rPr>
          <w:rFonts w:ascii="Times New Roman" w:hAnsi="Times New Roman" w:cs="Times New Roman"/>
          <w:sz w:val="24"/>
        </w:rPr>
        <w:t>.</w:t>
      </w:r>
    </w:p>
    <w:p w:rsidR="00BA2842" w:rsidRDefault="001C574C">
      <w:pPr>
        <w:spacing w:after="120"/>
        <w:ind w:left="539"/>
        <w:jc w:val="both"/>
        <w:rPr>
          <w:rFonts w:ascii="Times New Roman" w:hAnsi="Times New Roman" w:cs="Times New Roman"/>
          <w:sz w:val="24"/>
        </w:rPr>
      </w:pPr>
      <w:r>
        <w:rPr>
          <w:rFonts w:ascii="Times New Roman" w:hAnsi="Times New Roman" w:cs="Times New Roman"/>
          <w:sz w:val="24"/>
        </w:rPr>
        <w:lastRenderedPageBreak/>
        <w:t xml:space="preserve">Pokud dojde vlivem nepříznivých klimatických podmínek k přerušení stavebních prací vedoucích k nemožnosti splnění doby provedení díla, bude k tomuto na základě zápisů ve stavebním deníku a následné dohody smluvních stran uzavřen příslušný dodatek této smlouvy. </w:t>
      </w:r>
    </w:p>
    <w:p w:rsidR="00BA2842" w:rsidRDefault="001C574C">
      <w:pPr>
        <w:ind w:left="540"/>
        <w:jc w:val="both"/>
        <w:rPr>
          <w:rFonts w:ascii="Times New Roman" w:hAnsi="Times New Roman" w:cs="Times New Roman"/>
          <w:sz w:val="24"/>
        </w:rPr>
      </w:pPr>
      <w:r>
        <w:rPr>
          <w:rFonts w:ascii="Times New Roman" w:hAnsi="Times New Roman" w:cs="Times New Roman"/>
          <w:sz w:val="24"/>
        </w:rPr>
        <w:t>2.2.4 Posledním dnem doby provedení díla je den protokolárního převzetí díla objednatelem od zhotovitele bez vad a nedodělků za podmínek uvedených v článku 8. této smlouvy. Rozumí se tím den, kdy dílo bude protokolárně předáno zhotovitelem a převzato zástupcem objednatele po odstranění všech vad a nedodělků včetně vyklizení a úklidu staveniště a míst dotčených stavbou.</w:t>
      </w:r>
    </w:p>
    <w:p w:rsidR="00BA2842" w:rsidRDefault="001C574C">
      <w:pPr>
        <w:spacing w:before="120"/>
        <w:ind w:left="357" w:hanging="357"/>
        <w:jc w:val="both"/>
        <w:rPr>
          <w:rFonts w:ascii="Times New Roman" w:hAnsi="Times New Roman" w:cs="Times New Roman"/>
          <w:sz w:val="24"/>
          <w:szCs w:val="20"/>
        </w:rPr>
      </w:pPr>
      <w:r>
        <w:rPr>
          <w:rFonts w:ascii="Times New Roman" w:hAnsi="Times New Roman" w:cs="Times New Roman"/>
          <w:sz w:val="24"/>
        </w:rPr>
        <w:t xml:space="preserve">2.3 </w:t>
      </w:r>
      <w:r>
        <w:rPr>
          <w:rFonts w:ascii="Times New Roman" w:hAnsi="Times New Roman" w:cs="Times New Roman"/>
          <w:sz w:val="24"/>
          <w:szCs w:val="20"/>
        </w:rPr>
        <w:t>Smluvní strany se osvobozují od odpovědnosti za částečné nebo úplné neplnění smluvních závazků, jestliže se tak stalo v důsledku vyšší moci.</w:t>
      </w:r>
      <w:r>
        <w:rPr>
          <w:rFonts w:ascii="Times New Roman" w:hAnsi="Times New Roman" w:cs="Times New Roman"/>
          <w:sz w:val="24"/>
        </w:rPr>
        <w:t xml:space="preserve"> Vyšší moc znamená takovou mimořádnou a neodvratitelnou událost, která nemohla být předvídána při uzavření smlouvy a brání v plnění závazků vyplývajících z této smlouvy. Za okolnosti vyšší moci se nepovažují chyby nebo zanedbání ze strany zhotovitele, zpožděné dodávky subdodavatelů, výpadky ve výrobě a dodávce energie apod.</w:t>
      </w:r>
      <w:r>
        <w:rPr>
          <w:rFonts w:ascii="Times New Roman" w:hAnsi="Times New Roman" w:cs="Times New Roman"/>
          <w:sz w:val="24"/>
          <w:szCs w:val="20"/>
        </w:rPr>
        <w:t xml:space="preserve"> V případě vyšší moci se prodlužuje lhůta ke splnění smluvních závazků podle dohody smluvních stran.</w:t>
      </w:r>
    </w:p>
    <w:p w:rsidR="00BA2842" w:rsidRDefault="001C574C">
      <w:pPr>
        <w:spacing w:after="120"/>
        <w:ind w:left="357"/>
        <w:jc w:val="both"/>
        <w:rPr>
          <w:rFonts w:ascii="Times New Roman" w:eastAsia="Times New Roman" w:hAnsi="Times New Roman" w:cs="Times New Roman"/>
          <w:sz w:val="24"/>
        </w:rPr>
      </w:pPr>
      <w:r>
        <w:rPr>
          <w:rFonts w:ascii="Times New Roman" w:hAnsi="Times New Roman" w:cs="Times New Roman"/>
          <w:sz w:val="24"/>
          <w:szCs w:val="20"/>
        </w:rPr>
        <w:t>Smluvní strana, které nastal případ vyšší moci, musí o tom nejpozději do 5 dnů od data vzniku takové okolnosti a do 5 dnů po jejím skončení, písemně uvědomit druhou smluvní stranu. V případě, že by vyšší moc způsobila odložení smluvních závazků o více než 3 týdny, dohodnou se smluvní strany na dalším postupu realizace smlouvy.</w:t>
      </w:r>
    </w:p>
    <w:p w:rsidR="00BA2842" w:rsidRDefault="001C574C">
      <w:pPr>
        <w:spacing w:before="120"/>
        <w:ind w:left="357" w:hanging="357"/>
        <w:jc w:val="both"/>
        <w:rPr>
          <w:rFonts w:ascii="Times New Roman" w:hAnsi="Times New Roman" w:cs="Times New Roman"/>
          <w:sz w:val="24"/>
        </w:rPr>
      </w:pPr>
      <w:r>
        <w:rPr>
          <w:rFonts w:ascii="Times New Roman" w:eastAsia="Times New Roman" w:hAnsi="Times New Roman" w:cs="Times New Roman"/>
          <w:sz w:val="24"/>
        </w:rPr>
        <w:t>2.4 Zhotovitel se zavazuje, že ke dni předání staveniště a nejpozději 5 pracovních dnů před zahájením stavebních prací předá objednateli vypracovaný návrh časového harmonogram postupu stavebních prací s podrobností na týdny (dále: „časový harmonogram“).</w:t>
      </w:r>
      <w:r>
        <w:t xml:space="preserve"> </w:t>
      </w:r>
      <w:r>
        <w:rPr>
          <w:rFonts w:ascii="Times New Roman" w:eastAsia="Times New Roman" w:hAnsi="Times New Roman" w:cs="Times New Roman"/>
          <w:sz w:val="24"/>
        </w:rPr>
        <w:t>Časový harmonogram bude rozepsán s takovou podrobností, aby z něj bylo zřejmé provádění jednotlivých částí předmětu díla dle stavebních objektů vymezených v PD-jednotlivých prací a dodávek s přesným vymezením dotčeného stavebního objektu.  Předpokladem zahájení stavebních prací je odsouhlasení zhotovitelem předloženého harmonogramu postupu stavebních prací objednatelem díla, který se zavazuje, že své vyjádření či souhlas k tomuto časovému harmonogramu předá či odešle zhotoviteli nejpozději do 3 pracovních dnů ode dne doručení návrhu časového harmonogramu objednateli. Objednatel je oprávněn podat k časovému harmonogramu své připomínky k jeho doplnění či úpravám zhotoviteli, vždy však v souladu s ustanoveními této smlouvy. Zhotovitel tyto připomínky či návrhy bezodkladně zapracuje do konečné podoby časového harmonogramu, pokud tyto návrhy či připomínky neporušují ustanovení smlouvy, či nejsou v rozporu s původními zadávacími podmínkami zadávacího řízení, jež předcházelo uzavření této smlouvy, či výrazně neporušují rovnováhu smluvního vztahu v neprospěch zhotovitele.</w:t>
      </w:r>
    </w:p>
    <w:p w:rsidR="00BA2842" w:rsidRDefault="001C574C">
      <w:pPr>
        <w:spacing w:before="120"/>
        <w:ind w:left="357" w:hanging="357"/>
        <w:jc w:val="both"/>
        <w:rPr>
          <w:rFonts w:ascii="Times New Roman" w:hAnsi="Times New Roman" w:cs="Times New Roman"/>
          <w:b/>
          <w:sz w:val="24"/>
        </w:rPr>
      </w:pPr>
      <w:r>
        <w:rPr>
          <w:rFonts w:ascii="Times New Roman" w:hAnsi="Times New Roman" w:cs="Times New Roman"/>
          <w:sz w:val="24"/>
        </w:rPr>
        <w:t>2.5 Zhotovitel se zavazuje poskytnout nezbytnou součinnost třetím subjektům- dodavatelům přeložek či dodavatelům nových sítí technické vybavenosti dotčených či vyvolaných stavbou v rozsahu a době stanovené v PD. Pokud se v průběhu stavby ukáže, že jsou nutné další práce pro obnovu nebo rekonstrukci či přeložky jiných vedení sítí technické vybavenosti než těch předem známých a tyto práce mohou mít či mají vliv na celkovou dobu výstavby uvedenou v odstavci 2.2.3. této smlouvy, bude na základě dohody obou smluvních stran v těchto případech uzavřen příslušný dodatek smlouvy za účelem adekvátního prodloužení smlouvou stanovené doby výstavby.</w:t>
      </w:r>
    </w:p>
    <w:p w:rsidR="00BA2842" w:rsidRDefault="00BA2842">
      <w:pPr>
        <w:rPr>
          <w:rFonts w:ascii="Times New Roman" w:hAnsi="Times New Roman" w:cs="Times New Roman"/>
          <w:b/>
          <w:sz w:val="24"/>
        </w:rPr>
      </w:pPr>
    </w:p>
    <w:p w:rsidR="00BA2842" w:rsidRDefault="001C574C">
      <w:pPr>
        <w:jc w:val="center"/>
        <w:rPr>
          <w:rFonts w:ascii="Times New Roman" w:hAnsi="Times New Roman" w:cs="Times New Roman"/>
          <w:b/>
          <w:sz w:val="24"/>
        </w:rPr>
      </w:pPr>
      <w:r>
        <w:rPr>
          <w:rFonts w:ascii="Times New Roman" w:hAnsi="Times New Roman" w:cs="Times New Roman"/>
          <w:b/>
          <w:sz w:val="24"/>
        </w:rPr>
        <w:lastRenderedPageBreak/>
        <w:t>Článek 3.</w:t>
      </w:r>
    </w:p>
    <w:p w:rsidR="00BA2842" w:rsidRDefault="001C574C">
      <w:pPr>
        <w:ind w:left="283" w:hanging="360"/>
        <w:jc w:val="center"/>
        <w:rPr>
          <w:rFonts w:ascii="Times New Roman" w:hAnsi="Times New Roman" w:cs="Times New Roman"/>
          <w:b/>
          <w:sz w:val="24"/>
        </w:rPr>
      </w:pPr>
      <w:r>
        <w:rPr>
          <w:rFonts w:ascii="Times New Roman" w:hAnsi="Times New Roman" w:cs="Times New Roman"/>
          <w:b/>
          <w:sz w:val="24"/>
        </w:rPr>
        <w:t>Cena za dílo</w:t>
      </w:r>
    </w:p>
    <w:p w:rsidR="00BA2842" w:rsidRDefault="00BA2842">
      <w:pPr>
        <w:ind w:left="283" w:hanging="360"/>
        <w:jc w:val="center"/>
        <w:rPr>
          <w:rFonts w:ascii="Times New Roman" w:hAnsi="Times New Roman" w:cs="Times New Roman"/>
          <w:b/>
          <w:sz w:val="24"/>
        </w:rPr>
      </w:pPr>
    </w:p>
    <w:p w:rsidR="00BA2842" w:rsidRDefault="001C574C">
      <w:pPr>
        <w:spacing w:before="120"/>
        <w:ind w:left="357" w:hanging="357"/>
        <w:jc w:val="both"/>
        <w:rPr>
          <w:rFonts w:ascii="Times New Roman" w:hAnsi="Times New Roman" w:cs="Times New Roman"/>
          <w:sz w:val="24"/>
        </w:rPr>
      </w:pPr>
      <w:r>
        <w:rPr>
          <w:rFonts w:ascii="Times New Roman" w:hAnsi="Times New Roman" w:cs="Times New Roman"/>
          <w:sz w:val="24"/>
        </w:rPr>
        <w:t>3.1 Cena za dílo specifikované v článku 1. této smlouvy je stanovena v souladu s obecně právními předpisy na základě nabídky vybraného dodavatele ze zadávacího řízení, jež předcházelo uzavření této smlouvy a je oběma smluvními stranami dohodnuta ve výši:</w:t>
      </w:r>
    </w:p>
    <w:p w:rsidR="00BA2842" w:rsidRDefault="00BA2842">
      <w:pPr>
        <w:ind w:firstLine="708"/>
        <w:jc w:val="both"/>
        <w:rPr>
          <w:rFonts w:ascii="Times New Roman" w:hAnsi="Times New Roman" w:cs="Times New Roman"/>
          <w:sz w:val="24"/>
        </w:rPr>
      </w:pPr>
    </w:p>
    <w:p w:rsidR="00BA2842" w:rsidRDefault="001C574C">
      <w:pPr>
        <w:ind w:firstLine="708"/>
        <w:jc w:val="both"/>
        <w:rPr>
          <w:rFonts w:ascii="Times New Roman" w:hAnsi="Times New Roman" w:cs="Times New Roman"/>
          <w:sz w:val="24"/>
        </w:rPr>
      </w:pPr>
      <w:r>
        <w:rPr>
          <w:rFonts w:ascii="Times New Roman" w:hAnsi="Times New Roman" w:cs="Times New Roman"/>
          <w:sz w:val="24"/>
        </w:rPr>
        <w:t>Cena díla v Kč bez DPH:</w:t>
      </w:r>
      <w:r>
        <w:rPr>
          <w:rFonts w:ascii="Times New Roman" w:hAnsi="Times New Roman" w:cs="Times New Roman"/>
          <w:sz w:val="24"/>
        </w:rPr>
        <w:tab/>
      </w:r>
      <w:r>
        <w:rPr>
          <w:rFonts w:ascii="Times New Roman" w:hAnsi="Times New Roman" w:cs="Times New Roman"/>
          <w:sz w:val="24"/>
        </w:rPr>
        <w:tab/>
        <w:t>3 749 258,44</w:t>
      </w:r>
    </w:p>
    <w:p w:rsidR="00BA2842" w:rsidRDefault="001C574C">
      <w:pPr>
        <w:ind w:firstLine="708"/>
        <w:jc w:val="both"/>
        <w:rPr>
          <w:rFonts w:ascii="Times New Roman" w:hAnsi="Times New Roman" w:cs="Times New Roman"/>
          <w:sz w:val="24"/>
        </w:rPr>
      </w:pPr>
      <w:r>
        <w:rPr>
          <w:rFonts w:ascii="Times New Roman" w:hAnsi="Times New Roman" w:cs="Times New Roman"/>
          <w:sz w:val="24"/>
        </w:rPr>
        <w:t xml:space="preserve">Celkem Kč DPH:      </w:t>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 xml:space="preserve">   562 388,77</w:t>
      </w:r>
    </w:p>
    <w:p w:rsidR="00BA2842" w:rsidRDefault="001C574C">
      <w:pPr>
        <w:ind w:firstLine="708"/>
        <w:jc w:val="both"/>
        <w:rPr>
          <w:rFonts w:ascii="Times New Roman" w:hAnsi="Times New Roman" w:cs="Times New Roman"/>
          <w:sz w:val="24"/>
        </w:rPr>
      </w:pPr>
      <w:r>
        <w:rPr>
          <w:rFonts w:ascii="Times New Roman" w:hAnsi="Times New Roman" w:cs="Times New Roman"/>
          <w:sz w:val="24"/>
        </w:rPr>
        <w:t>Cena díla v Kč včetně DPH:</w:t>
      </w:r>
      <w:r>
        <w:rPr>
          <w:rFonts w:ascii="Times New Roman" w:hAnsi="Times New Roman" w:cs="Times New Roman"/>
          <w:sz w:val="24"/>
        </w:rPr>
        <w:tab/>
      </w:r>
      <w:r>
        <w:rPr>
          <w:rFonts w:ascii="Times New Roman" w:hAnsi="Times New Roman" w:cs="Times New Roman"/>
          <w:sz w:val="24"/>
        </w:rPr>
        <w:tab/>
        <w:t>4 311 647,21</w:t>
      </w:r>
    </w:p>
    <w:p w:rsidR="00BA2842" w:rsidRDefault="001C574C">
      <w:pPr>
        <w:spacing w:before="120" w:after="120"/>
        <w:ind w:left="284"/>
        <w:jc w:val="both"/>
        <w:rPr>
          <w:rFonts w:ascii="Times New Roman" w:hAnsi="Times New Roman" w:cs="Times New Roman"/>
          <w:sz w:val="24"/>
        </w:rPr>
      </w:pPr>
      <w:r>
        <w:rPr>
          <w:rFonts w:ascii="Times New Roman" w:hAnsi="Times New Roman" w:cs="Times New Roman"/>
          <w:sz w:val="24"/>
        </w:rPr>
        <w:t xml:space="preserve">Cena díla obsahuje veškeré náklady a zisk zhotovitele nezbytné k řádnému a včasnému provedení díla. Takto sjednaná cena je cenou nejvýše přípustnou, kterou není možné překročit, pokud to výslovně neupravuje tato smlouva. Cena obsahuje veškeré náklady zhotovitele nutné k realizaci díla. Cena obsahuje předpokládaný vývoj cen ve stavebnictví max. po dobu 2 let ode dne uzavření této smlouvy. </w:t>
      </w:r>
    </w:p>
    <w:p w:rsidR="00BA2842" w:rsidRDefault="001C574C">
      <w:pPr>
        <w:spacing w:after="120"/>
        <w:ind w:left="283"/>
        <w:jc w:val="both"/>
        <w:rPr>
          <w:rFonts w:ascii="Times New Roman" w:hAnsi="Times New Roman" w:cs="Times New Roman"/>
          <w:sz w:val="24"/>
          <w:szCs w:val="20"/>
        </w:rPr>
      </w:pPr>
      <w:r>
        <w:rPr>
          <w:rFonts w:ascii="Times New Roman" w:hAnsi="Times New Roman" w:cs="Times New Roman"/>
          <w:sz w:val="24"/>
        </w:rPr>
        <w:t>Cena jednotlivých dílčích dodávek a prací je uvedena v Položkovém rozpočtu díla, který vznikl z výkazů výměr jako součásti zadávací dokumentace, do kterých zhotovitel v rámci své nabídky v zadávacím řízení k této veřejné zakázce uvedl ceny jednotlivých prací a dodávek a tento objednateli v rámci své nabídky předložil. Položkový rozpočet díla je nedílnou Přílohou č.1 této smlouvy.</w:t>
      </w:r>
    </w:p>
    <w:p w:rsidR="00BA2842" w:rsidRDefault="001C574C">
      <w:pPr>
        <w:spacing w:before="120" w:after="120"/>
        <w:ind w:left="357" w:hanging="357"/>
        <w:jc w:val="both"/>
        <w:rPr>
          <w:rFonts w:ascii="Times New Roman" w:hAnsi="Times New Roman" w:cs="Times New Roman"/>
          <w:sz w:val="24"/>
          <w:szCs w:val="20"/>
        </w:rPr>
      </w:pPr>
      <w:r>
        <w:rPr>
          <w:rFonts w:ascii="Times New Roman" w:hAnsi="Times New Roman" w:cs="Times New Roman"/>
          <w:sz w:val="24"/>
          <w:szCs w:val="20"/>
        </w:rPr>
        <w:t>3.2 Překročení smluvní ceny je možné pouze v případě, že objednatel bude nucen z objektivních důvodů požadovat změnu v množství nebo kvalitě prací uvedených v zadávací dokumentaci majících vliv na výši smluvené ceny.</w:t>
      </w:r>
    </w:p>
    <w:p w:rsidR="00BA2842" w:rsidRDefault="001C574C">
      <w:pPr>
        <w:spacing w:before="120" w:after="120"/>
        <w:ind w:left="357" w:hanging="357"/>
        <w:jc w:val="both"/>
        <w:rPr>
          <w:rFonts w:ascii="Times New Roman" w:hAnsi="Times New Roman" w:cs="Times New Roman"/>
          <w:sz w:val="24"/>
        </w:rPr>
      </w:pPr>
      <w:r>
        <w:rPr>
          <w:rFonts w:ascii="Times New Roman" w:hAnsi="Times New Roman" w:cs="Times New Roman"/>
          <w:sz w:val="24"/>
          <w:szCs w:val="20"/>
        </w:rPr>
        <w:t>3.3 Cena obsahuje veškeré nutné náklady k realizaci předmětu díla včetně nákla</w:t>
      </w:r>
      <w:r>
        <w:rPr>
          <w:rFonts w:ascii="Times New Roman" w:hAnsi="Times New Roman" w:cs="Times New Roman"/>
          <w:sz w:val="24"/>
          <w:szCs w:val="20"/>
        </w:rPr>
        <w:softHyphen/>
        <w:t xml:space="preserve">dů souvisejících (jako např.: </w:t>
      </w:r>
      <w:r>
        <w:rPr>
          <w:rFonts w:ascii="Times New Roman" w:eastAsia="MS Mincho" w:hAnsi="Times New Roman" w:cs="Times New Roman"/>
          <w:sz w:val="24"/>
          <w:szCs w:val="20"/>
        </w:rPr>
        <w:t>náklady na zařízení staveniště, elektrickou energii, odvoz a likvidaci odpadu, náklady na zhotovování, výrobu, obstarání, přepravu věcí, zařízení, materiálu, dodávek, náklady na schvalovací řízení, převod práv, pojištění, daně, cla, poplatky, náklady na dopravní značení, náklady na provádění všech příslušných a normami, vyhláškami stanovených zkoušek materiálů, dílů a předávacích zkoušek, uvedení zařízení do provozu, náklady na nutná či úřady stanovená opatření k realizaci díla, ubytování, stravné a dopravu pracovníků, náklady na provedení výrobních výkresů a jakékoliv další výdaje potřebné pro realizaci díla</w:t>
      </w:r>
      <w:r>
        <w:rPr>
          <w:rFonts w:ascii="Times New Roman" w:hAnsi="Times New Roman" w:cs="Times New Roman"/>
          <w:sz w:val="24"/>
          <w:szCs w:val="20"/>
        </w:rPr>
        <w:t xml:space="preserve"> uvedeného v čl. 1.4 a 1.5 smlouvy včetně případného geodetického zaměření.</w:t>
      </w:r>
    </w:p>
    <w:p w:rsidR="00BA2842" w:rsidRDefault="001C574C">
      <w:pPr>
        <w:spacing w:after="120"/>
        <w:rPr>
          <w:rFonts w:ascii="Times New Roman" w:hAnsi="Times New Roman" w:cs="Times New Roman"/>
          <w:sz w:val="24"/>
        </w:rPr>
      </w:pPr>
      <w:r>
        <w:rPr>
          <w:rFonts w:ascii="Times New Roman" w:hAnsi="Times New Roman" w:cs="Times New Roman"/>
          <w:sz w:val="24"/>
        </w:rPr>
        <w:t xml:space="preserve">3.4  Cenu díla lze měnit pouze za podmínek uvedených ve smlouvě. </w:t>
      </w:r>
    </w:p>
    <w:p w:rsidR="00BA2842" w:rsidRDefault="001C574C">
      <w:pPr>
        <w:ind w:left="360"/>
        <w:jc w:val="both"/>
        <w:rPr>
          <w:rFonts w:ascii="Times New Roman" w:hAnsi="Times New Roman" w:cs="Times New Roman"/>
          <w:sz w:val="22"/>
          <w:szCs w:val="22"/>
        </w:rPr>
      </w:pPr>
      <w:r>
        <w:rPr>
          <w:rFonts w:ascii="Times New Roman" w:hAnsi="Times New Roman" w:cs="Times New Roman"/>
          <w:sz w:val="24"/>
        </w:rPr>
        <w:t xml:space="preserve">Změna ceny díla je možná po uzavření příslušného písemného dodatku smlouvy i při vzniku následujících okolností: </w:t>
      </w:r>
    </w:p>
    <w:p w:rsidR="00BA2842" w:rsidRDefault="001C574C">
      <w:pPr>
        <w:spacing w:after="144"/>
        <w:ind w:left="360" w:hanging="360"/>
        <w:jc w:val="both"/>
        <w:rPr>
          <w:rFonts w:ascii="Times New Roman" w:hAnsi="Times New Roman" w:cs="Times New Roman"/>
          <w:sz w:val="22"/>
          <w:szCs w:val="22"/>
        </w:rPr>
      </w:pPr>
      <w:r>
        <w:rPr>
          <w:rFonts w:ascii="Times New Roman" w:hAnsi="Times New Roman" w:cs="Times New Roman"/>
          <w:sz w:val="22"/>
          <w:szCs w:val="22"/>
        </w:rPr>
        <w:t>a) víceprací – zhotovitel provede práce, dodávky nebo služby, které nejsou zahrnuté v předmětu díla dle smlouvy a které objednatel nepředvídal a zhotovitel se s objednatelem dohodl na jejich provedení (vyvolané vícepráce),</w:t>
      </w:r>
    </w:p>
    <w:p w:rsidR="00BA2842" w:rsidRDefault="001C574C">
      <w:pPr>
        <w:spacing w:after="144"/>
        <w:ind w:left="360" w:hanging="360"/>
        <w:jc w:val="both"/>
        <w:rPr>
          <w:rFonts w:ascii="Times New Roman" w:hAnsi="Times New Roman" w:cs="Times New Roman"/>
          <w:sz w:val="24"/>
        </w:rPr>
      </w:pPr>
      <w:r>
        <w:rPr>
          <w:rFonts w:ascii="Times New Roman" w:hAnsi="Times New Roman" w:cs="Times New Roman"/>
          <w:sz w:val="22"/>
          <w:szCs w:val="22"/>
        </w:rPr>
        <w:t xml:space="preserve"> b) méněprací – zhotovitel neprovede práce, dodávky nebo služby, které jsou zahrnuté v předmětu díla a ve sjednané ceně a objednatel jejich vyjmutí z předmětu díla požaduje, aniž by byl ohrožen výsledek sjednaných zkoušek a kompletnost díla,</w:t>
      </w:r>
    </w:p>
    <w:p w:rsidR="00BA2842" w:rsidRDefault="001C574C">
      <w:pPr>
        <w:spacing w:after="120"/>
        <w:ind w:left="357" w:hanging="357"/>
        <w:jc w:val="both"/>
        <w:rPr>
          <w:rFonts w:ascii="Times New Roman" w:hAnsi="Times New Roman" w:cs="Times New Roman"/>
          <w:sz w:val="24"/>
        </w:rPr>
      </w:pPr>
      <w:r>
        <w:rPr>
          <w:rFonts w:ascii="Times New Roman" w:hAnsi="Times New Roman" w:cs="Times New Roman"/>
          <w:sz w:val="24"/>
        </w:rPr>
        <w:t xml:space="preserve">3.5 Veškeré možné změny ceny v návaznosti na možné změny a doplňky rozsahu předmětu díla musí být odsouhlaseny pracovníkem objednatele oprávněným jednat ve věcech převzetí </w:t>
      </w:r>
      <w:r>
        <w:rPr>
          <w:rFonts w:ascii="Times New Roman" w:hAnsi="Times New Roman" w:cs="Times New Roman"/>
          <w:sz w:val="24"/>
        </w:rPr>
        <w:lastRenderedPageBreak/>
        <w:t>prací-tedy osobou vykonávající technický dozor stavebníka (dále: „TDS“), pokud objednatel nestanoví jinak. Cena bude stanovena v souladu s touto smlouvou, zejména dle čl.1.7.</w:t>
      </w:r>
    </w:p>
    <w:p w:rsidR="00BA2842" w:rsidRDefault="001C574C">
      <w:pPr>
        <w:ind w:left="360" w:hanging="360"/>
        <w:jc w:val="both"/>
        <w:rPr>
          <w:rFonts w:ascii="Times New Roman" w:hAnsi="Times New Roman" w:cs="Times New Roman"/>
          <w:b/>
          <w:sz w:val="24"/>
        </w:rPr>
      </w:pPr>
      <w:r>
        <w:rPr>
          <w:rFonts w:ascii="Times New Roman" w:hAnsi="Times New Roman" w:cs="Times New Roman"/>
          <w:sz w:val="24"/>
        </w:rPr>
        <w:t>3.6 Zhotovitel nemá právo domáhat se navýšení ceny díla z důvodů chyb nebo nedostatků v položkovém rozpočtu, pokud jsou tyto chyby důsledkem nepřesného nebo neúplného ocenění soupisu prací, dodávek a služeb včetně výkazu výměr zhotovitelem.</w:t>
      </w:r>
      <w:r>
        <w:rPr>
          <w:rFonts w:ascii="Verdana" w:hAnsi="Verdana" w:cs="Times New Roman"/>
          <w:color w:val="000000"/>
          <w:sz w:val="18"/>
          <w:szCs w:val="18"/>
        </w:rPr>
        <w:t xml:space="preserve"> </w:t>
      </w:r>
      <w:r>
        <w:rPr>
          <w:rFonts w:ascii="Verdana" w:hAnsi="Verdana" w:cs="Times New Roman"/>
          <w:color w:val="000000"/>
          <w:sz w:val="18"/>
          <w:szCs w:val="18"/>
        </w:rPr>
        <w:br/>
      </w:r>
    </w:p>
    <w:p w:rsidR="00BA2842" w:rsidRDefault="001C574C">
      <w:pPr>
        <w:rPr>
          <w:rFonts w:ascii="Times New Roman" w:hAnsi="Times New Roman" w:cs="Times New Roman"/>
          <w:b/>
          <w:sz w:val="24"/>
        </w:rPr>
      </w:pPr>
      <w:r>
        <w:rPr>
          <w:rFonts w:ascii="Times New Roman" w:hAnsi="Times New Roman" w:cs="Times New Roman"/>
          <w:b/>
          <w:sz w:val="24"/>
        </w:rPr>
        <w:t xml:space="preserve">     </w:t>
      </w:r>
    </w:p>
    <w:p w:rsidR="00BA2842" w:rsidRDefault="001C574C">
      <w:pPr>
        <w:ind w:left="360" w:hanging="360"/>
        <w:jc w:val="center"/>
        <w:rPr>
          <w:rFonts w:ascii="Times New Roman" w:hAnsi="Times New Roman" w:cs="Times New Roman"/>
          <w:b/>
          <w:sz w:val="24"/>
        </w:rPr>
      </w:pPr>
      <w:r>
        <w:rPr>
          <w:rFonts w:ascii="Times New Roman" w:hAnsi="Times New Roman" w:cs="Times New Roman"/>
          <w:b/>
          <w:sz w:val="24"/>
        </w:rPr>
        <w:t>Článek 4.</w:t>
      </w:r>
    </w:p>
    <w:p w:rsidR="00BA2842" w:rsidRDefault="001C574C">
      <w:pPr>
        <w:jc w:val="center"/>
        <w:rPr>
          <w:rFonts w:ascii="Times New Roman" w:hAnsi="Times New Roman" w:cs="Times New Roman"/>
          <w:sz w:val="24"/>
        </w:rPr>
      </w:pPr>
      <w:r>
        <w:rPr>
          <w:rFonts w:ascii="Times New Roman" w:hAnsi="Times New Roman" w:cs="Times New Roman"/>
          <w:b/>
          <w:sz w:val="24"/>
        </w:rPr>
        <w:t>Platební podmínky</w:t>
      </w:r>
    </w:p>
    <w:p w:rsidR="00BA2842" w:rsidRDefault="00BA2842">
      <w:pPr>
        <w:spacing w:after="120"/>
        <w:ind w:left="283"/>
        <w:jc w:val="center"/>
        <w:rPr>
          <w:rFonts w:ascii="Times New Roman" w:hAnsi="Times New Roman" w:cs="Times New Roman"/>
          <w:sz w:val="24"/>
        </w:rPr>
      </w:pPr>
    </w:p>
    <w:p w:rsidR="00BA2842" w:rsidRDefault="001C574C">
      <w:pPr>
        <w:spacing w:before="120"/>
        <w:ind w:left="357" w:hanging="357"/>
        <w:jc w:val="both"/>
        <w:rPr>
          <w:rFonts w:ascii="Times New Roman" w:hAnsi="Times New Roman" w:cs="Times New Roman"/>
          <w:sz w:val="24"/>
        </w:rPr>
      </w:pPr>
      <w:r>
        <w:rPr>
          <w:rFonts w:ascii="Times New Roman" w:hAnsi="Times New Roman" w:cs="Times New Roman"/>
          <w:sz w:val="24"/>
        </w:rPr>
        <w:t>4.1 Objednatel nebude poskytovat zálohy. Daňový doklad (faktura) bude vystaven zhotovitelem v termínech stanovených v článku 4.3 po dodání a převzetí jednotlivých ucelených částí díla oproti zjišťovacímu protokolu nebo soupisu skutečně provedených prací a dodávek odsouhlaseným technickým dozorem stavebníka-objednatele či jinou pověřenou osobou objednatele.</w:t>
      </w:r>
    </w:p>
    <w:p w:rsidR="00BA2842" w:rsidRDefault="001C574C">
      <w:pPr>
        <w:spacing w:before="120"/>
        <w:ind w:left="357" w:hanging="357"/>
        <w:jc w:val="both"/>
        <w:rPr>
          <w:rFonts w:ascii="Times New Roman" w:hAnsi="Times New Roman" w:cs="Times New Roman"/>
          <w:sz w:val="24"/>
        </w:rPr>
      </w:pPr>
      <w:r>
        <w:rPr>
          <w:rFonts w:ascii="Times New Roman" w:hAnsi="Times New Roman" w:cs="Times New Roman"/>
          <w:sz w:val="24"/>
        </w:rPr>
        <w:t>4.2 Doba splatnosti daňových dokladů je stanovena na 30 kalendářních dnů ode dne doručení daňového dokladu objednateli. Platby budou probíhat formou bezhotovostních převodů mezi účty smluvních stran výhradně v CZK (korunách českých) a rovněž veškeré cenové údaje budou v této měně. Za datum úhrady se považuje den odepsání příslušné částky z účtu objednatele</w:t>
      </w:r>
    </w:p>
    <w:p w:rsidR="00BA2842" w:rsidRDefault="001C574C">
      <w:pPr>
        <w:spacing w:before="120"/>
        <w:ind w:left="357" w:hanging="357"/>
        <w:jc w:val="both"/>
        <w:rPr>
          <w:rFonts w:ascii="Times New Roman" w:hAnsi="Times New Roman" w:cs="Times New Roman"/>
          <w:sz w:val="24"/>
        </w:rPr>
      </w:pPr>
      <w:r>
        <w:rPr>
          <w:rFonts w:ascii="Times New Roman" w:hAnsi="Times New Roman" w:cs="Times New Roman"/>
          <w:sz w:val="24"/>
        </w:rPr>
        <w:t>4.3 Zhotovitel bude objednateli účtovat provedené stavební práce na základě vzájemně odsouhlasených měsíčních zjišťovacích protokolů nebo soupisů skutečně provedených prací a dodaných strojů, zařízení, konstrukcí apod. (dále jen „zjišťovací protokoly“). Zjišťovací protokol, jehož správnost je ověřena podpisem a souhlasem oprávněné osoby objednatele, je nezbytnou přílohou vystavené faktury-daňového dokladu zhotovitelem.</w:t>
      </w:r>
      <w:r>
        <w:rPr>
          <w:rFonts w:ascii="Calibri" w:hAnsi="Calibri" w:cs="Calibri"/>
          <w:b/>
          <w:bCs/>
          <w:color w:val="1F497D"/>
          <w:sz w:val="28"/>
          <w:szCs w:val="28"/>
        </w:rPr>
        <w:t xml:space="preserve"> </w:t>
      </w:r>
      <w:r>
        <w:rPr>
          <w:rFonts w:ascii="Times New Roman" w:hAnsi="Times New Roman" w:cs="Times New Roman"/>
          <w:sz w:val="24"/>
        </w:rPr>
        <w:t xml:space="preserve">Bez tohoto dokladu nebude zhotovitelem vystavená faktura objednatelem proplacena. Provedenými stavebními pracemi se rozumí veškeré provedené úkony na nedokončeném předmětu díla, a to i částečné, včetně prokazatelných nákladů uplatněných na plnění díla subdodavateli zhotovitele. </w:t>
      </w:r>
    </w:p>
    <w:p w:rsidR="00BA2842" w:rsidRDefault="001C574C">
      <w:pPr>
        <w:spacing w:before="120"/>
        <w:ind w:left="357"/>
        <w:jc w:val="both"/>
        <w:rPr>
          <w:rFonts w:ascii="Times New Roman" w:hAnsi="Times New Roman" w:cs="Times New Roman"/>
          <w:sz w:val="24"/>
        </w:rPr>
      </w:pPr>
      <w:r>
        <w:rPr>
          <w:rFonts w:ascii="Times New Roman" w:hAnsi="Times New Roman" w:cs="Times New Roman"/>
          <w:sz w:val="24"/>
        </w:rPr>
        <w:t>Provedené práce budou zhotovitelem objednateli účtovány na základě vzájemně odsouhlasených zjišťovacích protokolů, které budou zhotovitelem vyhotoveny a zástupcem objednatele odsouhlaseny za každý měsíc.</w:t>
      </w:r>
    </w:p>
    <w:p w:rsidR="00BA2842" w:rsidRDefault="001C574C">
      <w:pPr>
        <w:spacing w:before="120"/>
        <w:ind w:left="357" w:hanging="357"/>
        <w:jc w:val="both"/>
        <w:rPr>
          <w:rFonts w:ascii="Times New Roman" w:hAnsi="Times New Roman" w:cs="Times New Roman"/>
          <w:sz w:val="24"/>
        </w:rPr>
      </w:pPr>
      <w:r>
        <w:rPr>
          <w:rFonts w:ascii="Times New Roman" w:hAnsi="Times New Roman" w:cs="Times New Roman"/>
          <w:sz w:val="24"/>
        </w:rPr>
        <w:t>4.4</w:t>
      </w:r>
      <w:r>
        <w:rPr>
          <w:rFonts w:ascii="Times New Roman" w:hAnsi="Times New Roman" w:cs="Times New Roman"/>
          <w:sz w:val="24"/>
        </w:rPr>
        <w:tab/>
        <w:t>Objednatel či jeho pověřená osoba odsouhlasí zjišťovací protokol do 5 pracovních dnů od data doručení. Za datum uskutečnění dílčího zdanitelného plnění, kterým jsou provedené stavební práce, je datum převzetí těchto prací objednatelem, tj. datum odsouhlasení zjišťovacího protokolu. K zjišťovacímu protokolu se neprovádí soupis vad a nedodělků, ani nepočíná běžet záruční lhůta. Zjišťovací protokol slouží zejména k potvrzení nároku zhotovitele na platbu v závislosti na postupu prací na nedokončeném díle.</w:t>
      </w:r>
    </w:p>
    <w:p w:rsidR="00BA2842" w:rsidRDefault="001C574C">
      <w:pPr>
        <w:spacing w:before="120"/>
        <w:ind w:left="357" w:hanging="357"/>
        <w:jc w:val="both"/>
        <w:rPr>
          <w:rFonts w:ascii="Times New Roman" w:hAnsi="Times New Roman" w:cs="Times New Roman"/>
          <w:sz w:val="24"/>
        </w:rPr>
      </w:pPr>
      <w:r>
        <w:rPr>
          <w:rFonts w:ascii="Times New Roman" w:hAnsi="Times New Roman" w:cs="Times New Roman"/>
          <w:sz w:val="24"/>
        </w:rPr>
        <w:t>4.5</w:t>
      </w:r>
      <w:r>
        <w:rPr>
          <w:rFonts w:ascii="Times New Roman" w:hAnsi="Times New Roman" w:cs="Times New Roman"/>
          <w:sz w:val="24"/>
        </w:rPr>
        <w:tab/>
        <w:t xml:space="preserve">V případě, že objednatel zjistí vady či nesprávnosti v soupisu provedených prací a dodávek, vrátí bez zbytečného odkladu soupis zhotoviteli, přičemž uvede, v čem spatřuje vady a nesprávnosti soupisu. Zhotovitel je v tomto případě povinen předložit objednateli opravený soupis, přičemž objednateli běží vždy znovu lhůta 5 pracovních dnů k posouzení správnosti opraveného soupisu. Nedojde-li mezi oběma stranami k dohodě při odsouhlasení množství nebo druhu provedených prací a dodávek, upraví zhotovitel zjišťovací protokol tak, aby obsahoval pouze práce a dodávky, u kterých nedošlo k rozporu. Objednatel či jeho pověřená </w:t>
      </w:r>
      <w:r>
        <w:rPr>
          <w:rFonts w:ascii="Times New Roman" w:hAnsi="Times New Roman" w:cs="Times New Roman"/>
          <w:sz w:val="24"/>
        </w:rPr>
        <w:lastRenderedPageBreak/>
        <w:t xml:space="preserve">osoba odsouhlasí upravený zjišťovací protokol do 5 pracovních dnů od data doručení. Za datum uskutečnění dílčího zdanitelného plnění, kterým jsou objednatelem převzaté práce a dodávky, se považuje datum odsouhlasení zjišťovacího protokolu objednatelem. Zhotovitel je oprávněn fakturovat pouze práce a dodávky, u kterých nedošlo k rozporu. Pokud by faktura zhotovitele i přesto obsahovala i práce a dodávky, které nebyly objednatelem odsouhlaseny, je objednatel oprávněn fakturu jako neoprávněnou vrátit dle odstavce 4.8 této smlouvy, popř. je objednatel oprávněn uhradit pouze tu část faktury, se kterou souhlasí. </w:t>
      </w:r>
    </w:p>
    <w:p w:rsidR="00BA2842" w:rsidRDefault="001C574C">
      <w:pPr>
        <w:spacing w:before="120"/>
        <w:ind w:left="357" w:hanging="357"/>
        <w:jc w:val="both"/>
        <w:rPr>
          <w:rFonts w:ascii="Times New Roman" w:hAnsi="Times New Roman" w:cs="Times New Roman"/>
          <w:sz w:val="24"/>
        </w:rPr>
      </w:pPr>
      <w:r>
        <w:rPr>
          <w:rFonts w:ascii="Times New Roman" w:hAnsi="Times New Roman" w:cs="Times New Roman"/>
          <w:sz w:val="24"/>
        </w:rPr>
        <w:t xml:space="preserve">4.6 Nejdéle do 15-ti dnů po dni předání a převzetí dokončeného díla vystaví zhotovitel finální účet – konečnou fakturu, na dosud nevyfakturované práce. </w:t>
      </w:r>
    </w:p>
    <w:p w:rsidR="00BA2842" w:rsidRDefault="001C574C">
      <w:pPr>
        <w:spacing w:before="120"/>
        <w:ind w:left="357" w:hanging="357"/>
        <w:jc w:val="both"/>
        <w:rPr>
          <w:rFonts w:ascii="Times New Roman" w:hAnsi="Times New Roman" w:cs="Times New Roman"/>
          <w:sz w:val="22"/>
          <w:szCs w:val="22"/>
        </w:rPr>
      </w:pPr>
      <w:r>
        <w:rPr>
          <w:rFonts w:ascii="Times New Roman" w:hAnsi="Times New Roman" w:cs="Times New Roman"/>
          <w:sz w:val="24"/>
        </w:rPr>
        <w:t>4.7 Konečná faktura bude zhotovitelem vystavena v termínu dle čl. 4.6 smlouvy. Zároveň s konečnou fakturou předá zhotovitel objednateli soupis (rekapitulaci) všech dosud zaplacených faktur na jednotlivá uskutečněná dílčí plnění. Konečná faktura musí dále obsahovat:</w:t>
      </w:r>
    </w:p>
    <w:p w:rsidR="00BA2842" w:rsidRDefault="001C574C">
      <w:pPr>
        <w:ind w:left="357" w:hanging="357"/>
        <w:jc w:val="both"/>
        <w:rPr>
          <w:rFonts w:ascii="Times New Roman" w:hAnsi="Times New Roman" w:cs="Times New Roman"/>
          <w:sz w:val="22"/>
          <w:szCs w:val="22"/>
        </w:rPr>
      </w:pPr>
      <w:r>
        <w:rPr>
          <w:rFonts w:ascii="Times New Roman" w:hAnsi="Times New Roman" w:cs="Times New Roman"/>
          <w:sz w:val="22"/>
          <w:szCs w:val="22"/>
        </w:rPr>
        <w:tab/>
        <w:t>-výslovný název „konečná faktura“</w:t>
      </w:r>
    </w:p>
    <w:p w:rsidR="00BA2842" w:rsidRDefault="001C574C">
      <w:pPr>
        <w:ind w:left="357" w:hanging="357"/>
        <w:jc w:val="both"/>
        <w:rPr>
          <w:rFonts w:ascii="Times New Roman" w:hAnsi="Times New Roman" w:cs="Times New Roman"/>
          <w:sz w:val="22"/>
          <w:szCs w:val="22"/>
        </w:rPr>
      </w:pPr>
      <w:r>
        <w:rPr>
          <w:rFonts w:ascii="Times New Roman" w:hAnsi="Times New Roman" w:cs="Times New Roman"/>
          <w:sz w:val="22"/>
          <w:szCs w:val="22"/>
        </w:rPr>
        <w:tab/>
        <w:t>-celkovou sjednanou cenu bez DPH a celkovou výši DPH</w:t>
      </w:r>
    </w:p>
    <w:p w:rsidR="00BA2842" w:rsidRDefault="001C574C">
      <w:pPr>
        <w:ind w:left="357" w:hanging="357"/>
        <w:jc w:val="both"/>
        <w:rPr>
          <w:rFonts w:ascii="Times New Roman" w:hAnsi="Times New Roman" w:cs="Times New Roman"/>
          <w:sz w:val="22"/>
          <w:szCs w:val="22"/>
        </w:rPr>
      </w:pPr>
      <w:r>
        <w:rPr>
          <w:rFonts w:ascii="Times New Roman" w:hAnsi="Times New Roman" w:cs="Times New Roman"/>
          <w:sz w:val="22"/>
          <w:szCs w:val="22"/>
        </w:rPr>
        <w:tab/>
        <w:t>-soupis všech uhrazených faktur rozčleněných na cenu bez daně a DPH</w:t>
      </w:r>
    </w:p>
    <w:p w:rsidR="00BA2842" w:rsidRDefault="001C574C">
      <w:pPr>
        <w:ind w:left="357" w:hanging="357"/>
        <w:jc w:val="both"/>
        <w:rPr>
          <w:rFonts w:ascii="Times New Roman" w:hAnsi="Times New Roman" w:cs="Times New Roman"/>
          <w:sz w:val="24"/>
        </w:rPr>
      </w:pPr>
      <w:r>
        <w:rPr>
          <w:rFonts w:ascii="Times New Roman" w:hAnsi="Times New Roman" w:cs="Times New Roman"/>
          <w:sz w:val="22"/>
          <w:szCs w:val="22"/>
        </w:rPr>
        <w:tab/>
        <w:t>-částku zbývající k úhradě rozčleněnou na cenu bez daně a DPH.</w:t>
      </w:r>
    </w:p>
    <w:p w:rsidR="00BA2842" w:rsidRDefault="001C574C">
      <w:pPr>
        <w:spacing w:before="120"/>
        <w:ind w:left="357" w:hanging="357"/>
        <w:jc w:val="both"/>
        <w:rPr>
          <w:rFonts w:ascii="Times New Roman" w:hAnsi="Times New Roman" w:cs="Times New Roman"/>
          <w:sz w:val="24"/>
          <w:szCs w:val="20"/>
        </w:rPr>
      </w:pPr>
      <w:r>
        <w:rPr>
          <w:rFonts w:ascii="Times New Roman" w:hAnsi="Times New Roman" w:cs="Times New Roman"/>
          <w:sz w:val="24"/>
        </w:rPr>
        <w:t>4.8 Objednatel je oprávněn vrátit zhotoviteli fakturu, která neobsahuje některou náležitost, nebo má jiné závady v obsahu. Ve vráceném dokladu (faktuře) musí vyznačit důvod vrácení. Nová lhůta splatnosti začne plynout dnem doručení opravené faktury objednateli</w:t>
      </w:r>
      <w:r>
        <w:rPr>
          <w:rFonts w:ascii="Times New Roman" w:hAnsi="Times New Roman" w:cs="Times New Roman"/>
          <w:sz w:val="24"/>
          <w:szCs w:val="20"/>
        </w:rPr>
        <w:t>.</w:t>
      </w:r>
    </w:p>
    <w:p w:rsidR="00BA2842" w:rsidRDefault="00BA2842">
      <w:pPr>
        <w:spacing w:before="120"/>
        <w:ind w:left="357" w:hanging="357"/>
        <w:jc w:val="both"/>
        <w:rPr>
          <w:rFonts w:ascii="Times New Roman" w:hAnsi="Times New Roman" w:cs="Times New Roman"/>
          <w:sz w:val="24"/>
          <w:szCs w:val="20"/>
        </w:rPr>
      </w:pPr>
    </w:p>
    <w:p w:rsidR="00BA2842" w:rsidRDefault="001C574C">
      <w:pPr>
        <w:jc w:val="center"/>
        <w:rPr>
          <w:rFonts w:ascii="Times New Roman" w:hAnsi="Times New Roman" w:cs="Times New Roman"/>
          <w:b/>
          <w:sz w:val="24"/>
        </w:rPr>
      </w:pPr>
      <w:r>
        <w:rPr>
          <w:rFonts w:ascii="Times New Roman" w:hAnsi="Times New Roman" w:cs="Times New Roman"/>
          <w:b/>
          <w:sz w:val="24"/>
        </w:rPr>
        <w:t>Článek 5.</w:t>
      </w:r>
    </w:p>
    <w:p w:rsidR="00BA2842" w:rsidRDefault="001C574C">
      <w:pPr>
        <w:jc w:val="center"/>
        <w:rPr>
          <w:rFonts w:ascii="Times New Roman" w:hAnsi="Times New Roman" w:cs="Times New Roman"/>
          <w:b/>
          <w:sz w:val="24"/>
        </w:rPr>
      </w:pPr>
      <w:r>
        <w:rPr>
          <w:rFonts w:ascii="Times New Roman" w:hAnsi="Times New Roman" w:cs="Times New Roman"/>
          <w:b/>
          <w:sz w:val="24"/>
        </w:rPr>
        <w:t>Vlastnické právo k dílu</w:t>
      </w:r>
    </w:p>
    <w:p w:rsidR="00BA2842" w:rsidRDefault="00BA2842">
      <w:pPr>
        <w:jc w:val="center"/>
        <w:rPr>
          <w:rFonts w:ascii="Times New Roman" w:hAnsi="Times New Roman" w:cs="Times New Roman"/>
          <w:b/>
          <w:sz w:val="24"/>
        </w:rPr>
      </w:pPr>
    </w:p>
    <w:p w:rsidR="00BA2842" w:rsidRDefault="001C574C">
      <w:pPr>
        <w:ind w:left="540" w:hanging="540"/>
        <w:jc w:val="both"/>
        <w:rPr>
          <w:rFonts w:ascii="Times New Roman" w:hAnsi="Times New Roman" w:cs="Times New Roman"/>
          <w:sz w:val="24"/>
          <w:szCs w:val="20"/>
        </w:rPr>
      </w:pPr>
      <w:r>
        <w:rPr>
          <w:rFonts w:ascii="Times New Roman" w:hAnsi="Times New Roman" w:cs="Times New Roman"/>
          <w:sz w:val="24"/>
          <w:szCs w:val="20"/>
        </w:rPr>
        <w:t xml:space="preserve">5.1 Objednatel je vlastníkem vlastní stavby od počátku jejího zhotovování s tím, že zhotovitel je vlastníkem věcí, které opatřil k provedení vlastní stavby až do doby, kdy se zpracováním stanou součástí vlastní stavby a byly zhotovitelem předány objednateli. </w:t>
      </w:r>
    </w:p>
    <w:p w:rsidR="00BA2842" w:rsidRDefault="00BA2842">
      <w:pPr>
        <w:ind w:left="540" w:hanging="540"/>
        <w:jc w:val="both"/>
        <w:rPr>
          <w:rFonts w:ascii="Times New Roman" w:hAnsi="Times New Roman" w:cs="Times New Roman"/>
          <w:sz w:val="24"/>
          <w:szCs w:val="20"/>
        </w:rPr>
      </w:pPr>
    </w:p>
    <w:p w:rsidR="00BA2842" w:rsidRDefault="001C574C">
      <w:pPr>
        <w:ind w:left="540" w:hanging="540"/>
        <w:jc w:val="both"/>
        <w:rPr>
          <w:rFonts w:ascii="Times New Roman" w:eastAsia="Times New Roman" w:hAnsi="Times New Roman" w:cs="Times New Roman"/>
          <w:sz w:val="24"/>
        </w:rPr>
      </w:pPr>
      <w:r>
        <w:rPr>
          <w:rFonts w:ascii="Times New Roman" w:hAnsi="Times New Roman" w:cs="Times New Roman"/>
          <w:sz w:val="24"/>
          <w:szCs w:val="20"/>
        </w:rPr>
        <w:t>5.2 Instalací či zabudováním jednotlivých součástí díla předaných objednateli včetně zařízení a vybavení do stavby, se tyto předané instalované či zabudované součásti stávají bezvýhradně majetkem objednatele a žádná třetí osoba nemá právo s nimi jakkoliv nakládat a manipulovat bez souhlasu objednatele ani v těch případech, že zhotovitel doposud neuhradil dodávky, služby či stavební práce svým poddodavatelům, jež jsou předmětem takovýchto zabudovaných či instalovaných součástí stavby-díla.</w:t>
      </w:r>
    </w:p>
    <w:p w:rsidR="00BA2842" w:rsidRDefault="00BA2842">
      <w:pPr>
        <w:rPr>
          <w:rFonts w:ascii="Times New Roman" w:eastAsia="Times New Roman" w:hAnsi="Times New Roman" w:cs="Times New Roman"/>
          <w:sz w:val="24"/>
        </w:rPr>
      </w:pPr>
    </w:p>
    <w:p w:rsidR="00BA2842" w:rsidRDefault="00BA2842">
      <w:pPr>
        <w:rPr>
          <w:rFonts w:ascii="Times New Roman" w:eastAsia="Times New Roman" w:hAnsi="Times New Roman" w:cs="Times New Roman"/>
          <w:sz w:val="24"/>
        </w:rPr>
      </w:pPr>
    </w:p>
    <w:p w:rsidR="00BA2842" w:rsidRDefault="001C574C">
      <w:pPr>
        <w:pageBreakBefore/>
        <w:ind w:left="284"/>
        <w:jc w:val="center"/>
        <w:rPr>
          <w:rFonts w:ascii="Times New Roman" w:hAnsi="Times New Roman" w:cs="Times New Roman"/>
          <w:b/>
          <w:sz w:val="24"/>
        </w:rPr>
      </w:pPr>
      <w:r>
        <w:rPr>
          <w:rFonts w:ascii="Times New Roman" w:hAnsi="Times New Roman" w:cs="Times New Roman"/>
          <w:b/>
          <w:sz w:val="24"/>
        </w:rPr>
        <w:lastRenderedPageBreak/>
        <w:t>Článek 6.</w:t>
      </w:r>
    </w:p>
    <w:p w:rsidR="00BA2842" w:rsidRDefault="001C574C">
      <w:pPr>
        <w:ind w:left="284"/>
        <w:jc w:val="center"/>
        <w:rPr>
          <w:rFonts w:ascii="Times New Roman" w:hAnsi="Times New Roman" w:cs="Times New Roman"/>
          <w:b/>
          <w:sz w:val="24"/>
          <w:szCs w:val="20"/>
        </w:rPr>
      </w:pPr>
      <w:r>
        <w:rPr>
          <w:rFonts w:ascii="Times New Roman" w:hAnsi="Times New Roman" w:cs="Times New Roman"/>
          <w:b/>
          <w:sz w:val="24"/>
        </w:rPr>
        <w:t>Oprávnění zástupci smluvních stran</w:t>
      </w:r>
    </w:p>
    <w:p w:rsidR="00BA2842" w:rsidRDefault="00BA2842">
      <w:pPr>
        <w:ind w:left="839" w:hanging="482"/>
        <w:jc w:val="both"/>
        <w:rPr>
          <w:rFonts w:ascii="Times New Roman" w:hAnsi="Times New Roman" w:cs="Times New Roman"/>
          <w:b/>
          <w:sz w:val="24"/>
          <w:szCs w:val="20"/>
        </w:rPr>
      </w:pPr>
    </w:p>
    <w:p w:rsidR="00BA2842" w:rsidRDefault="001C574C">
      <w:pPr>
        <w:ind w:left="540" w:hanging="540"/>
        <w:jc w:val="both"/>
        <w:rPr>
          <w:rFonts w:ascii="Times New Roman" w:hAnsi="Times New Roman" w:cs="Times New Roman"/>
          <w:sz w:val="24"/>
          <w:szCs w:val="20"/>
        </w:rPr>
      </w:pPr>
      <w:r>
        <w:rPr>
          <w:rFonts w:ascii="Times New Roman" w:hAnsi="Times New Roman" w:cs="Times New Roman"/>
          <w:sz w:val="24"/>
          <w:szCs w:val="20"/>
        </w:rPr>
        <w:t xml:space="preserve">6.1. </w:t>
      </w:r>
      <w:r>
        <w:rPr>
          <w:rFonts w:ascii="Times New Roman" w:hAnsi="Times New Roman" w:cs="Times New Roman"/>
          <w:sz w:val="24"/>
          <w:szCs w:val="20"/>
        </w:rPr>
        <w:tab/>
        <w:t>Dalšími oprávněnými zástupci objednatele při provádění a převzetí díla ve věcech technických je zástupce technického dozoru stavebníka, jehož jméno bude uvedeno v zápise ve stavebním deníku.</w:t>
      </w:r>
    </w:p>
    <w:p w:rsidR="00BA2842" w:rsidRDefault="00BA2842">
      <w:pPr>
        <w:ind w:left="540" w:hanging="540"/>
        <w:jc w:val="both"/>
        <w:rPr>
          <w:rFonts w:ascii="Times New Roman" w:hAnsi="Times New Roman" w:cs="Times New Roman"/>
          <w:sz w:val="24"/>
          <w:szCs w:val="20"/>
        </w:rPr>
      </w:pPr>
    </w:p>
    <w:p w:rsidR="00BA2842" w:rsidRDefault="001C574C">
      <w:pPr>
        <w:jc w:val="both"/>
        <w:rPr>
          <w:rFonts w:ascii="Times New Roman" w:hAnsi="Times New Roman" w:cs="Times New Roman"/>
          <w:sz w:val="24"/>
        </w:rPr>
      </w:pPr>
      <w:r>
        <w:rPr>
          <w:rFonts w:ascii="Times New Roman" w:hAnsi="Times New Roman" w:cs="Times New Roman"/>
          <w:sz w:val="24"/>
        </w:rPr>
        <w:t>6.1.1 Povinnosti a pravomoc zástupce technického dozoru stavebníka (TDS):</w:t>
      </w:r>
    </w:p>
    <w:p w:rsidR="00BA2842" w:rsidRDefault="001C574C">
      <w:pPr>
        <w:jc w:val="both"/>
        <w:rPr>
          <w:rFonts w:ascii="Times New Roman" w:hAnsi="Times New Roman" w:cs="Times New Roman"/>
          <w:sz w:val="24"/>
        </w:rPr>
      </w:pPr>
      <w:r>
        <w:rPr>
          <w:rFonts w:ascii="Times New Roman" w:hAnsi="Times New Roman" w:cs="Times New Roman"/>
          <w:sz w:val="24"/>
        </w:rPr>
        <w:t>Za účelem zajištění odborného vedení a kontroly plnění podmínek smlouvy zastupuje objednatele zástupce TDS, který bude vykonávat činnosti a pravomoci objednatele dle smlouvy.  Kdykoli zástupce TDS jako zástupce objednatele plní své povinnosti nebo vykonává pravomoc uvedenou ve smlouvě nebo z ní vyplývající, bude se předpokládat, že zástupce TDS jako zástupce objednatele jedná jménem objednatele a to i v případech, kdy ustanovení smlouvy uvádějí činnosti a úkony objednatele, vyjma těch úkonů, které náleží pouze a jen objednateli a z povahy věci je nemůže zástupce objednatele vykonávat či učinit a provést.</w:t>
      </w:r>
    </w:p>
    <w:p w:rsidR="00BA2842" w:rsidRDefault="001C574C">
      <w:pPr>
        <w:spacing w:before="120"/>
        <w:jc w:val="both"/>
        <w:rPr>
          <w:rFonts w:ascii="Times New Roman" w:hAnsi="Times New Roman" w:cs="Times New Roman"/>
          <w:sz w:val="24"/>
        </w:rPr>
      </w:pPr>
      <w:r>
        <w:rPr>
          <w:rFonts w:ascii="Times New Roman" w:hAnsi="Times New Roman" w:cs="Times New Roman"/>
          <w:sz w:val="24"/>
        </w:rPr>
        <w:t xml:space="preserve">Zástupce TDS je zmocněncem objednatele pro jednání se zhotovitelem a dalšími osobami a subjekty zúčastněnými na řádné realizaci předmětu díla s oprávněním jednat, přijímat písemnosti, činit za objednatele rozhodnutí a zajišťovat další specifické činnosti. </w:t>
      </w:r>
    </w:p>
    <w:p w:rsidR="00BA2842" w:rsidRDefault="001C574C">
      <w:pPr>
        <w:spacing w:before="120"/>
        <w:jc w:val="both"/>
        <w:rPr>
          <w:rFonts w:ascii="Times New Roman" w:hAnsi="Times New Roman" w:cs="Times New Roman"/>
          <w:sz w:val="24"/>
          <w:szCs w:val="20"/>
        </w:rPr>
      </w:pPr>
      <w:r>
        <w:rPr>
          <w:rFonts w:ascii="Times New Roman" w:hAnsi="Times New Roman" w:cs="Times New Roman"/>
          <w:sz w:val="24"/>
        </w:rPr>
        <w:t>Veškerá schválení, kontroly, potvrzení, souhlasy, ověření, prohlídky, pokyny, oznámení, návrhy, žádosti, zkoušky nebo podobné kroky zástupce TDS (včetně absence zamítnutí) nezbavují zhotovitele žádné odpovědnosti, kterou má podle smlouvy, včetně odpovědnosti za chyby, opomenutí, nesrovnalosti a neplnění.</w:t>
      </w:r>
    </w:p>
    <w:p w:rsidR="00BA2842" w:rsidRDefault="001C574C">
      <w:pPr>
        <w:spacing w:before="120"/>
        <w:ind w:left="539" w:hanging="539"/>
        <w:jc w:val="both"/>
        <w:rPr>
          <w:rFonts w:ascii="Times New Roman" w:hAnsi="Times New Roman" w:cs="Times New Roman"/>
          <w:sz w:val="24"/>
        </w:rPr>
      </w:pPr>
      <w:r>
        <w:rPr>
          <w:rFonts w:ascii="Times New Roman" w:hAnsi="Times New Roman" w:cs="Times New Roman"/>
          <w:sz w:val="24"/>
          <w:szCs w:val="20"/>
        </w:rPr>
        <w:t>6.2. Objednatel jmenuje koordinátora bezpečnosti práce na staveništi dle příslušných právních předpisů, jehož jméno bude uvedeno v zápise ve stavebním deníku.</w:t>
      </w:r>
    </w:p>
    <w:p w:rsidR="00BA2842" w:rsidRDefault="001C574C">
      <w:pPr>
        <w:spacing w:before="120" w:after="120"/>
        <w:ind w:left="539"/>
        <w:jc w:val="both"/>
        <w:rPr>
          <w:rFonts w:ascii="Times New Roman" w:hAnsi="Times New Roman" w:cs="Times New Roman"/>
          <w:b/>
          <w:sz w:val="24"/>
        </w:rPr>
      </w:pPr>
      <w:r>
        <w:rPr>
          <w:rFonts w:ascii="Times New Roman" w:hAnsi="Times New Roman" w:cs="Times New Roman"/>
          <w:sz w:val="24"/>
        </w:rPr>
        <w:t>Zhotovitel umožní výkon a zajistí podmínky na staveništi v přiměřeném rozsahu pro výkon technického dozoru stavebníka, případně výkon činnosti koordinátora bezpečnosti a ochrany zdraví při práci na staveništi, pokud to stanoví jiný právní předpis a dále zástupce autorského dozoru projektanta.</w:t>
      </w:r>
    </w:p>
    <w:p w:rsidR="00BA2842" w:rsidRDefault="00BA2842">
      <w:pPr>
        <w:ind w:left="284"/>
        <w:jc w:val="center"/>
        <w:rPr>
          <w:rFonts w:ascii="Times New Roman" w:hAnsi="Times New Roman" w:cs="Times New Roman"/>
          <w:b/>
          <w:sz w:val="24"/>
        </w:rPr>
      </w:pPr>
    </w:p>
    <w:p w:rsidR="00BA2842" w:rsidRDefault="00BA2842">
      <w:pPr>
        <w:rPr>
          <w:rFonts w:ascii="Times New Roman" w:hAnsi="Times New Roman" w:cs="Times New Roman"/>
          <w:b/>
          <w:sz w:val="24"/>
        </w:rPr>
      </w:pPr>
    </w:p>
    <w:p w:rsidR="00BA2842" w:rsidRDefault="001C574C">
      <w:pPr>
        <w:ind w:left="284"/>
        <w:jc w:val="center"/>
        <w:rPr>
          <w:rFonts w:ascii="Times New Roman" w:hAnsi="Times New Roman" w:cs="Times New Roman"/>
          <w:b/>
          <w:sz w:val="24"/>
        </w:rPr>
      </w:pPr>
      <w:r>
        <w:rPr>
          <w:rFonts w:ascii="Times New Roman" w:hAnsi="Times New Roman" w:cs="Times New Roman"/>
          <w:b/>
          <w:sz w:val="24"/>
        </w:rPr>
        <w:t>Článek 7</w:t>
      </w:r>
    </w:p>
    <w:p w:rsidR="00BA2842" w:rsidRDefault="001C574C">
      <w:pPr>
        <w:ind w:left="284"/>
        <w:jc w:val="center"/>
        <w:rPr>
          <w:rFonts w:ascii="Times New Roman" w:hAnsi="Times New Roman" w:cs="Times New Roman"/>
          <w:sz w:val="24"/>
          <w:szCs w:val="20"/>
        </w:rPr>
      </w:pPr>
      <w:r>
        <w:rPr>
          <w:rFonts w:ascii="Times New Roman" w:hAnsi="Times New Roman" w:cs="Times New Roman"/>
          <w:b/>
          <w:sz w:val="24"/>
        </w:rPr>
        <w:t xml:space="preserve">Provádění díla a nebezpečí škody na díle </w:t>
      </w:r>
    </w:p>
    <w:p w:rsidR="00BA2842" w:rsidRDefault="00BA2842">
      <w:pPr>
        <w:rPr>
          <w:rFonts w:ascii="Times New Roman" w:hAnsi="Times New Roman" w:cs="Times New Roman"/>
          <w:sz w:val="24"/>
          <w:szCs w:val="20"/>
        </w:rPr>
      </w:pPr>
    </w:p>
    <w:p w:rsidR="00BA2842" w:rsidRDefault="001C574C">
      <w:pPr>
        <w:spacing w:before="120"/>
        <w:ind w:left="357" w:hanging="357"/>
        <w:jc w:val="both"/>
        <w:rPr>
          <w:rFonts w:ascii="Times New Roman" w:hAnsi="Times New Roman" w:cs="Times New Roman"/>
          <w:sz w:val="24"/>
        </w:rPr>
      </w:pPr>
      <w:r>
        <w:rPr>
          <w:rFonts w:ascii="Times New Roman" w:hAnsi="Times New Roman" w:cs="Times New Roman"/>
          <w:sz w:val="24"/>
        </w:rPr>
        <w:t xml:space="preserve">7.1 Do doby převzetí díla objednatelem odpovídá zhotovitel za veškeré škody způsobené na díle, mimo případů, kdy by prokázal, že ke škodě došlo  za okolností vylučujících jeho odpovědnost. </w:t>
      </w:r>
    </w:p>
    <w:p w:rsidR="00BA2842" w:rsidRDefault="001C574C">
      <w:pPr>
        <w:spacing w:before="120"/>
        <w:ind w:left="357" w:hanging="357"/>
        <w:jc w:val="both"/>
        <w:rPr>
          <w:rFonts w:ascii="Times New Roman" w:hAnsi="Times New Roman" w:cs="Times New Roman"/>
          <w:sz w:val="24"/>
        </w:rPr>
      </w:pPr>
      <w:r>
        <w:rPr>
          <w:rFonts w:ascii="Times New Roman" w:hAnsi="Times New Roman" w:cs="Times New Roman"/>
          <w:sz w:val="24"/>
        </w:rPr>
        <w:t>7.2 Zhotovitel odpovídá i za škody způsobené třetím osobám při provádění díla nebo v souvislosti s ním. Na objednatele přechází nebezpečí škody na díle či jeho části jeho převzetím.</w:t>
      </w:r>
    </w:p>
    <w:p w:rsidR="00BA2842" w:rsidRDefault="001C574C">
      <w:pPr>
        <w:spacing w:before="120"/>
        <w:ind w:left="357" w:hanging="357"/>
        <w:jc w:val="both"/>
        <w:rPr>
          <w:rFonts w:ascii="Times New Roman" w:hAnsi="Times New Roman" w:cs="Times New Roman"/>
          <w:sz w:val="24"/>
        </w:rPr>
      </w:pPr>
      <w:r>
        <w:rPr>
          <w:rFonts w:ascii="Times New Roman" w:hAnsi="Times New Roman" w:cs="Times New Roman"/>
          <w:sz w:val="24"/>
        </w:rPr>
        <w:t xml:space="preserve">7.3 Zhotovitel při provádění díla postupuje samostatně, odborně a v souladu se svými povinnostmi, a to buď svými pracovníky nebo pracovníky třetích osob. Zhotovitel se zavazuje při zhotovení díla postupovat podle smluvními stranami odsouhlasené projektové dokumentace, rozhodnutí příslušných správních orgánů. Žádná ze smluvních stran není </w:t>
      </w:r>
      <w:r>
        <w:rPr>
          <w:rFonts w:ascii="Times New Roman" w:hAnsi="Times New Roman" w:cs="Times New Roman"/>
          <w:sz w:val="24"/>
        </w:rPr>
        <w:lastRenderedPageBreak/>
        <w:t>oprávněna postoupit práva, povinnosti a závazky ze smlouvy na třetí osobu bez předchozího písemného souhlasu druhé Smluvní strany.</w:t>
      </w:r>
    </w:p>
    <w:p w:rsidR="00BA2842" w:rsidRDefault="001C574C">
      <w:pPr>
        <w:spacing w:before="120"/>
        <w:ind w:left="357" w:hanging="357"/>
        <w:jc w:val="both"/>
        <w:rPr>
          <w:rFonts w:ascii="Times New Roman" w:hAnsi="Times New Roman" w:cs="Times New Roman"/>
          <w:sz w:val="24"/>
        </w:rPr>
      </w:pPr>
      <w:r>
        <w:rPr>
          <w:rFonts w:ascii="Times New Roman" w:hAnsi="Times New Roman" w:cs="Times New Roman"/>
          <w:sz w:val="24"/>
        </w:rPr>
        <w:t xml:space="preserve">7.4 Zhotovitel na sebe přejímá zodpovědnost za škody způsobené svojí činností nebo činností svých poddodavatelů na zhotovovaném díle včetně jakýchkoliv škod způsobených činností zhotovitele nebo poddodavatelů na objektech či jejich částech dotčených stavbou nebo souvisejících s realizací díla po celou dobu výstavby, tzn. do převzetí díla objednatelem. Zhotovitel zodpovídá rovněž za škody způsobené stavební činností třetí, na stavbě nezúčastněné osobě. V případě jakéhokoliv narušení či poškození majetku objednatele a třetích osob tj. objektů, prostranství, komunikací a inženýrských sítí ve vlastnictví objednatele nebo třetích osob, uvede zhotovitel tyto poškozené věci či objekty, nejpozději k datu převzetí díla, bezplatně do původního stavu. </w:t>
      </w:r>
    </w:p>
    <w:p w:rsidR="00BA2842" w:rsidRDefault="001C574C">
      <w:pPr>
        <w:spacing w:before="120"/>
        <w:ind w:left="357" w:hanging="357"/>
        <w:jc w:val="both"/>
        <w:rPr>
          <w:rFonts w:ascii="Times New Roman" w:hAnsi="Times New Roman" w:cs="Times New Roman"/>
          <w:sz w:val="24"/>
        </w:rPr>
      </w:pPr>
      <w:r>
        <w:rPr>
          <w:rFonts w:ascii="Times New Roman" w:hAnsi="Times New Roman" w:cs="Times New Roman"/>
          <w:sz w:val="24"/>
        </w:rPr>
        <w:t>7.5 Zhotovitel je povinen při provádění stavebních prací dodržovat ustanovení příslušných předpisů o bezpečnosti práce a ochraně zdraví při práci. Škody, způsobené nedodržením předpisů o bezpečnosti práce a ochraně zdraví při práci zhotovitelem způsobené, hradí zhotovitel.</w:t>
      </w:r>
    </w:p>
    <w:p w:rsidR="00BA2842" w:rsidRDefault="001C574C">
      <w:pPr>
        <w:spacing w:before="120"/>
        <w:ind w:left="357" w:hanging="357"/>
        <w:jc w:val="both"/>
        <w:rPr>
          <w:rFonts w:ascii="Times New Roman" w:hAnsi="Times New Roman" w:cs="Times New Roman"/>
          <w:sz w:val="24"/>
        </w:rPr>
      </w:pPr>
      <w:r>
        <w:rPr>
          <w:rFonts w:ascii="Times New Roman" w:hAnsi="Times New Roman" w:cs="Times New Roman"/>
          <w:sz w:val="24"/>
        </w:rPr>
        <w:t>7.6 Zhotovitel odstraní na svůj náklad veškerý odpad ze své činnosti včetně odpadu z hrubého úklidu pracoviště.</w:t>
      </w:r>
    </w:p>
    <w:p w:rsidR="00BA2842" w:rsidRDefault="001C574C">
      <w:pPr>
        <w:spacing w:before="120"/>
        <w:ind w:left="357" w:hanging="357"/>
        <w:jc w:val="both"/>
        <w:rPr>
          <w:rFonts w:ascii="Times New Roman" w:hAnsi="Times New Roman" w:cs="Times New Roman"/>
          <w:sz w:val="24"/>
        </w:rPr>
      </w:pPr>
      <w:r>
        <w:rPr>
          <w:rFonts w:ascii="Times New Roman" w:hAnsi="Times New Roman" w:cs="Times New Roman"/>
          <w:sz w:val="24"/>
        </w:rPr>
        <w:t>7.7 V případě, že má být dílčí část zhotoveného díla zakryta nebo má být jinak znemožněn přístup k ní, je zhotovitel povinen vyzvat zástupce objednatele prokazatelnou formou minimálně 3 pracovní dny předem k převzetí, aby mohl prověřit, zda zakrývaná část byla provedena řádně. Nebude-li zhotovitel postupovat v souladu s výše uvedeným ustanovením, je povinen na žádost objednatele odkrýt konstrukce na svůj náklad. Nedostaví-li se objednatel v dohodnutém termínu ke kontrole výše uvedených konstrukcí, může zhotovitel pokračovat v plnění díla. V případě, že objednatel i přesto bude požadovat odkrytí uvedených konstrukcí, zhotovitel tak učiní, ale na náklady objednatele. Pokud se však zjistí, že práce nebyly řádně provedeny, nese veškeré náklady spojené s odkrytím prací, opravou chybného stavu a následným zakrytím zhotovitel. Podrobný seznam zakrývaných prací a konstrukcí, které podléhají kontrole, bude dohodnut před zahájením prací a zapsán objednatelem do stavebního deníku.</w:t>
      </w:r>
    </w:p>
    <w:p w:rsidR="00BA2842" w:rsidRDefault="001C574C">
      <w:pPr>
        <w:spacing w:before="120"/>
        <w:ind w:left="357" w:hanging="357"/>
        <w:jc w:val="both"/>
        <w:rPr>
          <w:rFonts w:ascii="Times New Roman" w:hAnsi="Times New Roman" w:cs="Times New Roman"/>
          <w:sz w:val="24"/>
        </w:rPr>
      </w:pPr>
      <w:r>
        <w:rPr>
          <w:rFonts w:ascii="Times New Roman" w:hAnsi="Times New Roman" w:cs="Times New Roman"/>
          <w:sz w:val="24"/>
        </w:rPr>
        <w:t>7.8 Zhotovitel je povinen vést ode dne zahájení prací na díle stavební deník v souladu s platnou legislativou zejména Vyhláškou č. 499/2006 Sb., ze dne 10. listopadu 2006, o dokumentaci staveb, ve znění pozdějších změn. Do deníku se zapisují všechny skutečnosti rozhodné pro plnění smlouvy, zejména údaje o časovém postupu prací, odchylky prováděných prací od projektové dokumentace ověřené stavebním úřadem, jakož i údaje nutné k posouzení provedených prací orgány státní správy. Denní záznamy se zpravidla zapisují v den, kdy byly provedeny práce tvořící obsah těchto záznamů, výjimečně následující den, ve kterém se na stavbě pracuje. Zhotovitel je povinen odpovídat na zápisy ve stavebním deníku provedené objednatelem do 3 pracovních dnů. Neodpoví-li v tomto termínu, znamená to, že s provedeným zápisem souhlasí. Zápisy ve stavebním deníku se nepovažují za změnu smlouvy, ale slouží jako podklad pro vypracování dodatků ke smlouvě.</w:t>
      </w:r>
    </w:p>
    <w:p w:rsidR="00BA2842" w:rsidRDefault="001C574C">
      <w:pPr>
        <w:spacing w:before="120"/>
        <w:ind w:left="357" w:hanging="357"/>
        <w:jc w:val="both"/>
        <w:rPr>
          <w:rFonts w:ascii="Times New Roman" w:hAnsi="Times New Roman" w:cs="Times New Roman"/>
          <w:sz w:val="24"/>
        </w:rPr>
      </w:pPr>
      <w:r>
        <w:rPr>
          <w:rFonts w:ascii="Times New Roman" w:hAnsi="Times New Roman" w:cs="Times New Roman"/>
          <w:sz w:val="24"/>
        </w:rPr>
        <w:t>7.9 Zhotovitel je povinen na staveništi zachovávat čistotu a pořádek a jako původce odpadu separovat a odstraňovat na své náklady odpady a nečistoty vzniklé prováděním stavebních činností. Odpady bude zhotovitel ekologicky likvidovat na základě řádně uzavřených smluv s firmami, které ekologickou likvidaci vzniklých odpadů zabezpečují.</w:t>
      </w:r>
    </w:p>
    <w:p w:rsidR="00BA2842" w:rsidRDefault="001C574C">
      <w:pPr>
        <w:spacing w:before="120"/>
        <w:ind w:left="357" w:hanging="357"/>
        <w:jc w:val="both"/>
        <w:rPr>
          <w:rFonts w:ascii="Times New Roman" w:hAnsi="Times New Roman" w:cs="Times New Roman"/>
          <w:sz w:val="24"/>
        </w:rPr>
      </w:pPr>
      <w:r>
        <w:rPr>
          <w:rFonts w:ascii="Times New Roman" w:hAnsi="Times New Roman" w:cs="Times New Roman"/>
          <w:sz w:val="24"/>
        </w:rPr>
        <w:lastRenderedPageBreak/>
        <w:t>7.10 Zhotovitel zajistí neodkladně úklid navazujících veřejných komunikací v případech znečištění způsobených činností na stavbě.</w:t>
      </w:r>
    </w:p>
    <w:p w:rsidR="00BA2842" w:rsidRDefault="001C574C">
      <w:pPr>
        <w:spacing w:before="120"/>
        <w:ind w:left="357" w:hanging="357"/>
        <w:jc w:val="both"/>
        <w:rPr>
          <w:rFonts w:ascii="Times New Roman" w:hAnsi="Times New Roman" w:cs="Times New Roman"/>
          <w:sz w:val="24"/>
        </w:rPr>
      </w:pPr>
      <w:r>
        <w:rPr>
          <w:rFonts w:ascii="Times New Roman" w:hAnsi="Times New Roman" w:cs="Times New Roman"/>
          <w:sz w:val="24"/>
        </w:rPr>
        <w:t>7.11 Zhotovitel zabezpečuje zařízení staveniště v souladu se svými potřebami, dokumentací předanou objednatelem a s požadavky objednatele. Zhotovitel vyklidí staveniště bezodkladně po dokončení díla, nejpozději však do 10ti kalendářních dnů a protokolárně je předá objednateli. Po uplynutí této lhůty může zhotovitel ponechat v místě určeném objednatelem (dochozí vzdálenost) jen stroje a zařízení, popř. materiál, potřebné k odstranění případných vad a nedodělků.</w:t>
      </w:r>
    </w:p>
    <w:p w:rsidR="00BA2842" w:rsidRDefault="001C574C">
      <w:pPr>
        <w:spacing w:before="120"/>
        <w:ind w:left="357" w:hanging="357"/>
        <w:jc w:val="both"/>
        <w:rPr>
          <w:rFonts w:ascii="Times New Roman" w:hAnsi="Times New Roman" w:cs="Times New Roman"/>
          <w:sz w:val="24"/>
        </w:rPr>
      </w:pPr>
      <w:r>
        <w:rPr>
          <w:rFonts w:ascii="Times New Roman" w:hAnsi="Times New Roman" w:cs="Times New Roman"/>
          <w:sz w:val="24"/>
        </w:rPr>
        <w:t>7.12 Zhotovitel je povinen před prováděním díla zjistit překážky a v průběhu provádění díla i skryté překážky bránící jeho řádnému dokončení. Je povinen bez zbytečného odkladu to oznámit objednateli a navrhnout mu změnu způsobu provádění díla. Do dosažení dohody o změně je oprávněn provádění díla přerušit.</w:t>
      </w:r>
    </w:p>
    <w:p w:rsidR="00BA2842" w:rsidRDefault="001C574C">
      <w:pPr>
        <w:spacing w:before="120"/>
        <w:ind w:left="357" w:hanging="357"/>
        <w:jc w:val="both"/>
        <w:rPr>
          <w:rFonts w:ascii="Times New Roman" w:hAnsi="Times New Roman" w:cs="Times New Roman"/>
          <w:sz w:val="24"/>
        </w:rPr>
      </w:pPr>
      <w:r>
        <w:rPr>
          <w:rFonts w:ascii="Times New Roman" w:hAnsi="Times New Roman" w:cs="Times New Roman"/>
          <w:sz w:val="24"/>
        </w:rPr>
        <w:t xml:space="preserve">7.13 Zhotovitel je povinen poskytnout objednateli údaje a předat mu doklady související </w:t>
      </w:r>
      <w:r>
        <w:rPr>
          <w:rFonts w:ascii="Times New Roman" w:hAnsi="Times New Roman" w:cs="Times New Roman"/>
          <w:sz w:val="24"/>
        </w:rPr>
        <w:br/>
        <w:t xml:space="preserve"> s prováděním díla, nutné k provedení kolaudačního řízení ve smyslu příslušného zákona. Na požádání objednatele je zhotovitel povinen předložit doklady o stavebních hmotách  a  ostatním  materiálu použitém pro zhotovení díla.</w:t>
      </w:r>
      <w:r>
        <w:rPr>
          <w:rFonts w:eastAsia="Times New Roman"/>
        </w:rPr>
        <w:t xml:space="preserve"> </w:t>
      </w:r>
    </w:p>
    <w:p w:rsidR="00BA2842" w:rsidRDefault="001C574C">
      <w:pPr>
        <w:spacing w:before="120"/>
        <w:ind w:left="357" w:hanging="357"/>
        <w:jc w:val="both"/>
        <w:rPr>
          <w:rFonts w:ascii="Times New Roman" w:hAnsi="Times New Roman" w:cs="Times New Roman"/>
          <w:sz w:val="24"/>
        </w:rPr>
      </w:pPr>
      <w:r>
        <w:rPr>
          <w:rFonts w:ascii="Times New Roman" w:hAnsi="Times New Roman" w:cs="Times New Roman"/>
          <w:sz w:val="24"/>
        </w:rPr>
        <w:t xml:space="preserve">7.14 Kromě osoby vykonávající TDS má i objednatel a případně </w:t>
      </w:r>
      <w:r>
        <w:rPr>
          <w:rFonts w:ascii="Times New Roman" w:hAnsi="Times New Roman" w:cs="Times New Roman"/>
          <w:sz w:val="24"/>
          <w:szCs w:val="20"/>
        </w:rPr>
        <w:t xml:space="preserve">osoba vykonávající autorský dozor a osoba vykonávající funkci koordinátora BOZP </w:t>
      </w:r>
      <w:r>
        <w:rPr>
          <w:rFonts w:ascii="Times New Roman" w:hAnsi="Times New Roman" w:cs="Times New Roman"/>
          <w:sz w:val="24"/>
        </w:rPr>
        <w:t>oprávnění kontrolovat provádění díla a tyto osoby mají přístup na staveniště kdykoli v průběhu provádění díla. Zhotovitel je povinen objednateli a uvedeným osobám dle jeho požadavků tuto kontrolu v plném rozsahu umožnit a poskytnout mu za tímto účelem potřebnou součinnost. O výsledku kontroly bude sepsán protokol, v němž budou uvedeny zjištěné nedostatky a stanoveny termíny k jejich odstranění.</w:t>
      </w:r>
    </w:p>
    <w:p w:rsidR="00BA2842" w:rsidRDefault="001C574C">
      <w:pPr>
        <w:spacing w:before="120"/>
        <w:ind w:left="357" w:hanging="357"/>
        <w:jc w:val="both"/>
        <w:rPr>
          <w:rFonts w:ascii="Times New Roman" w:hAnsi="Times New Roman" w:cs="Times New Roman"/>
          <w:sz w:val="24"/>
        </w:rPr>
      </w:pPr>
      <w:r>
        <w:rPr>
          <w:rFonts w:ascii="Times New Roman" w:hAnsi="Times New Roman" w:cs="Times New Roman"/>
          <w:sz w:val="24"/>
        </w:rPr>
        <w:t>7.15 V souladu se stavebním zákonem bude objednatel provádět při provádění díla na staveništi technický dozor objednatele prostřednictvím osoby vykonávající TDS nebo stavebníka dle odstavce 6.1 této smlouvy.</w:t>
      </w:r>
    </w:p>
    <w:p w:rsidR="00BA2842" w:rsidRDefault="001C574C">
      <w:pPr>
        <w:spacing w:before="120"/>
        <w:ind w:left="357" w:hanging="357"/>
        <w:jc w:val="both"/>
        <w:rPr>
          <w:rFonts w:ascii="Times New Roman" w:hAnsi="Times New Roman" w:cs="Times New Roman"/>
          <w:sz w:val="24"/>
        </w:rPr>
      </w:pPr>
      <w:r>
        <w:rPr>
          <w:rFonts w:ascii="Times New Roman" w:hAnsi="Times New Roman" w:cs="Times New Roman"/>
          <w:sz w:val="24"/>
        </w:rPr>
        <w:t>7.16 Zhotovitel je povinen zajistit objednateli či osobám uvedeným v odstavci 7.14 této smlouvy včetně osoby vykonávající TDS přístup ke stavebnímu deníku v průběhu provádění díla a poskytnout na staveništi těmto osobám přiměřený prostor a podmínky k výkonu jejich práce. Na požádání je zhotovitel povinen předložit objednateli a osobě vykonávající TDS veškeré písemné doklady o provádění díla.</w:t>
      </w:r>
    </w:p>
    <w:p w:rsidR="00BA2842" w:rsidRDefault="001C574C">
      <w:pPr>
        <w:spacing w:before="120"/>
        <w:ind w:left="357" w:hanging="357"/>
        <w:jc w:val="both"/>
        <w:rPr>
          <w:rFonts w:ascii="Times New Roman" w:hAnsi="Times New Roman" w:cs="Times New Roman"/>
          <w:sz w:val="24"/>
        </w:rPr>
      </w:pPr>
      <w:r>
        <w:rPr>
          <w:rFonts w:ascii="Times New Roman" w:hAnsi="Times New Roman" w:cs="Times New Roman"/>
          <w:sz w:val="24"/>
        </w:rPr>
        <w:t>7.17 Zhotovitel je povinen při provádění vlastní stavby organizovat na staveništi nejméně 2x měsíčně kontrolní dny průběhu provádění díla za účasti oprávněného zástupce zhotovitele, objednatele a osoby vykonávající TDS. Z kontrolního dne bude pořízen písemný záznam, podepsaný zúčastněnými zástupci smluvních stran. Zjištěné nedostatky a vady při provádění vlastní stavby je zhotovitel povinen odstranit v termínu uvedeném v písemném záznamu z kontrolního dne. Datum konání prvního kontrolního dne bude dohodnut při předání staveniště a uveden v předávacím protokolu o předání staveniště a současně bude zaznamenáno ve stavebním deníku. Datum dalšího následujícího kontrolního dne bude vždy určeno v písemném zápise z proběhnuvšího kontrolního dne.</w:t>
      </w:r>
    </w:p>
    <w:p w:rsidR="00BA2842" w:rsidRDefault="00BA2842">
      <w:pPr>
        <w:rPr>
          <w:rFonts w:ascii="Times New Roman" w:hAnsi="Times New Roman" w:cs="Times New Roman"/>
          <w:sz w:val="24"/>
        </w:rPr>
      </w:pPr>
    </w:p>
    <w:p w:rsidR="00BA2842" w:rsidRDefault="001C574C">
      <w:pPr>
        <w:pageBreakBefore/>
        <w:rPr>
          <w:rFonts w:ascii="Times New Roman" w:hAnsi="Times New Roman" w:cs="Times New Roman"/>
          <w:sz w:val="24"/>
        </w:rPr>
      </w:pPr>
      <w:r>
        <w:rPr>
          <w:rFonts w:ascii="Times New Roman" w:hAnsi="Times New Roman" w:cs="Times New Roman"/>
          <w:sz w:val="24"/>
        </w:rPr>
        <w:lastRenderedPageBreak/>
        <w:t xml:space="preserve">7.18 </w:t>
      </w:r>
      <w:r>
        <w:rPr>
          <w:rFonts w:ascii="Times New Roman" w:hAnsi="Times New Roman" w:cs="Times New Roman"/>
          <w:b/>
          <w:sz w:val="24"/>
        </w:rPr>
        <w:t>Pojištění zhotovitele:</w:t>
      </w:r>
      <w:r>
        <w:rPr>
          <w:rFonts w:ascii="Times New Roman" w:hAnsi="Times New Roman" w:cs="Times New Roman"/>
          <w:sz w:val="24"/>
        </w:rPr>
        <w:t xml:space="preserve"> </w:t>
      </w:r>
    </w:p>
    <w:p w:rsidR="00BA2842" w:rsidRDefault="001C574C">
      <w:pPr>
        <w:spacing w:before="120"/>
        <w:ind w:left="357" w:hanging="357"/>
        <w:jc w:val="both"/>
        <w:rPr>
          <w:rFonts w:ascii="Times New Roman" w:hAnsi="Times New Roman" w:cs="Times New Roman"/>
          <w:sz w:val="22"/>
          <w:szCs w:val="22"/>
        </w:rPr>
      </w:pPr>
      <w:r>
        <w:rPr>
          <w:rFonts w:ascii="Times New Roman" w:hAnsi="Times New Roman" w:cs="Times New Roman"/>
          <w:sz w:val="24"/>
        </w:rPr>
        <w:t>7.18.1 Nejpozději v den zahájení stavebních prací musí mít zhotovitel uzavřenou pojistnou smlouvu proti veškerým újmám, které může zhotovitel způsobit objednateli či třetím osobám v souvislosti s prováděním díla, platnou minimálně po celou dobu výstavby díla a uzavřenou na pojistnou částku minimálně 20 milionů Kč na jednu pojistnou událost s fixní spoluúčastí max. 5%. Toto pojištění kryje újmy na věcech (vzniklé poškozením, zničením nebo pohřešováním) a na zdraví (úrazem nebo nemocí):</w:t>
      </w:r>
    </w:p>
    <w:p w:rsidR="00BA2842" w:rsidRDefault="001C574C">
      <w:pPr>
        <w:ind w:left="357" w:hanging="357"/>
        <w:jc w:val="both"/>
        <w:rPr>
          <w:rFonts w:ascii="Times New Roman" w:hAnsi="Times New Roman" w:cs="Times New Roman"/>
          <w:sz w:val="22"/>
          <w:szCs w:val="22"/>
        </w:rPr>
      </w:pPr>
      <w:r>
        <w:rPr>
          <w:rFonts w:ascii="Times New Roman" w:hAnsi="Times New Roman" w:cs="Times New Roman"/>
          <w:sz w:val="22"/>
          <w:szCs w:val="22"/>
        </w:rPr>
        <w:t xml:space="preserve">a) způsobené provozní činností, </w:t>
      </w:r>
    </w:p>
    <w:p w:rsidR="00BA2842" w:rsidRDefault="001C574C">
      <w:pPr>
        <w:ind w:left="357" w:hanging="357"/>
        <w:jc w:val="both"/>
        <w:rPr>
          <w:rFonts w:ascii="Times New Roman" w:hAnsi="Times New Roman" w:cs="Times New Roman"/>
          <w:sz w:val="22"/>
          <w:szCs w:val="22"/>
        </w:rPr>
      </w:pPr>
      <w:r>
        <w:rPr>
          <w:rFonts w:ascii="Times New Roman" w:hAnsi="Times New Roman" w:cs="Times New Roman"/>
          <w:sz w:val="22"/>
          <w:szCs w:val="22"/>
        </w:rPr>
        <w:t xml:space="preserve">b) způsobené vadným výrobkem, </w:t>
      </w:r>
    </w:p>
    <w:p w:rsidR="00BA2842" w:rsidRDefault="001C574C">
      <w:pPr>
        <w:ind w:left="357" w:hanging="357"/>
        <w:jc w:val="both"/>
        <w:rPr>
          <w:rFonts w:ascii="Times New Roman" w:hAnsi="Times New Roman" w:cs="Times New Roman"/>
          <w:sz w:val="22"/>
          <w:szCs w:val="22"/>
        </w:rPr>
      </w:pPr>
      <w:r>
        <w:rPr>
          <w:rFonts w:ascii="Times New Roman" w:hAnsi="Times New Roman" w:cs="Times New Roman"/>
          <w:sz w:val="22"/>
          <w:szCs w:val="22"/>
        </w:rPr>
        <w:t>c) vzniklé v souvislosti s poskytovanými stavebními pracemi a službami,</w:t>
      </w:r>
    </w:p>
    <w:p w:rsidR="00BA2842" w:rsidRDefault="001C574C">
      <w:pPr>
        <w:ind w:left="357" w:hanging="357"/>
        <w:jc w:val="both"/>
        <w:rPr>
          <w:rFonts w:ascii="Times New Roman" w:hAnsi="Times New Roman" w:cs="Times New Roman"/>
          <w:sz w:val="24"/>
        </w:rPr>
      </w:pPr>
      <w:r>
        <w:rPr>
          <w:rFonts w:ascii="Times New Roman" w:hAnsi="Times New Roman" w:cs="Times New Roman"/>
          <w:sz w:val="22"/>
          <w:szCs w:val="22"/>
        </w:rPr>
        <w:t>d) vzniklé na věcech zaměstnanců.</w:t>
      </w:r>
    </w:p>
    <w:p w:rsidR="00BA2842" w:rsidRDefault="001C574C">
      <w:pPr>
        <w:spacing w:before="120"/>
        <w:ind w:left="357" w:hanging="73"/>
        <w:jc w:val="both"/>
        <w:rPr>
          <w:rFonts w:ascii="Times New Roman" w:hAnsi="Times New Roman" w:cs="Times New Roman"/>
          <w:sz w:val="24"/>
        </w:rPr>
      </w:pPr>
      <w:r>
        <w:rPr>
          <w:rFonts w:ascii="Times New Roman" w:hAnsi="Times New Roman" w:cs="Times New Roman"/>
          <w:sz w:val="24"/>
        </w:rPr>
        <w:t xml:space="preserve">Zhotovitel se dále zavazuje zajistit, aby všichni poddodavatelé podílející se na stavbě měli uzavřeno pojištění odpovědnosti za újmu způsobenou objednateli anebo třetím osobám v rozsahu pojistného plnění přiměřeného možné výši způsobené újmy, kterou je možné s ohledem na činnost prováděnou poddodavatelem předpokládat, minimálně však ve výši odpovídající výši dodávky prováděné poddodavatelem. Na žádost objednatele je zhotovitel povinen prokázat objednateli pojištění poddodavatelů ve shora považovaném požadovaném rozsahu. </w:t>
      </w:r>
    </w:p>
    <w:p w:rsidR="00BA2842" w:rsidRDefault="001C574C">
      <w:pPr>
        <w:spacing w:before="120"/>
        <w:ind w:left="357" w:hanging="357"/>
        <w:jc w:val="both"/>
        <w:rPr>
          <w:rFonts w:ascii="Times New Roman" w:hAnsi="Times New Roman" w:cs="Times New Roman"/>
          <w:sz w:val="24"/>
        </w:rPr>
      </w:pPr>
      <w:r>
        <w:rPr>
          <w:rFonts w:ascii="Times New Roman" w:hAnsi="Times New Roman" w:cs="Times New Roman"/>
          <w:sz w:val="24"/>
        </w:rPr>
        <w:t>7.18.2 Na žádost objednatele je zhotovitel povinen nejpozději ke dni zahájení stavebních prací prokázat objednateli písemným potvrzením či certifikátem pojišťovny, že pojištění zhotovitele v požadované výši dle článku 7.18.1 této smlouvy je řádně k tomuto datu zřízeno. Zhotovitel je povinen po celou dobu realizace díla toto pojištění řádně udržovat v platnosti v požadované výši pojistného a tuto skutečnost musí kdykoliv na vyžádání objednatele doložit výše uvedeným způsobem. Nepředložení dokladů zhotovitelem o pojištění dle odstavce 7.18.1 této smlouvy objednateli ani v dodatečné přiměřené lhůtě je porušením smlouvy, které opravňuje objednatele k odstoupení od smlouvy.</w:t>
      </w:r>
    </w:p>
    <w:p w:rsidR="00BA2842" w:rsidRDefault="001C574C">
      <w:pPr>
        <w:spacing w:before="120"/>
        <w:ind w:left="357" w:hanging="357"/>
        <w:jc w:val="both"/>
        <w:rPr>
          <w:rFonts w:ascii="Times New Roman" w:hAnsi="Times New Roman" w:cs="Times New Roman"/>
          <w:sz w:val="24"/>
        </w:rPr>
      </w:pPr>
      <w:r>
        <w:rPr>
          <w:rFonts w:ascii="Times New Roman" w:hAnsi="Times New Roman" w:cs="Times New Roman"/>
          <w:sz w:val="24"/>
        </w:rPr>
        <w:t>7.19 Zhotovitel v plné míře zodpovídá za bezpečnost a ochranu zdraví všech osob v prostoru staveniště. Zhotovitel se dále zavazuje dodržovat platné hygienické předpisy. Zhotovitel se dále zavazuje zajistit, aby všichni pracovníci, včetně pracovníků poddodavatelů, splňovali veškeré pracovněprávní předpisy České republiky. Plnění těchto povinností jsou zástupci objednatele oprávněni kdykoliv kontrolovat.</w:t>
      </w:r>
    </w:p>
    <w:p w:rsidR="00BA2842" w:rsidRDefault="001C574C">
      <w:pPr>
        <w:spacing w:before="120"/>
        <w:ind w:left="357" w:hanging="357"/>
        <w:jc w:val="both"/>
        <w:rPr>
          <w:rFonts w:ascii="Times New Roman" w:hAnsi="Times New Roman" w:cs="Times New Roman"/>
          <w:sz w:val="24"/>
          <w:szCs w:val="20"/>
        </w:rPr>
      </w:pPr>
      <w:r>
        <w:rPr>
          <w:rFonts w:ascii="Times New Roman" w:hAnsi="Times New Roman" w:cs="Times New Roman"/>
          <w:sz w:val="24"/>
        </w:rPr>
        <w:t xml:space="preserve">7.20 Zhotovitel může pověřit provedením části díla jiné osoby -poddodavatele, avšak výlučně v souladu se zadávacími podmínkami zadávacího řízení, které předcházelo uzavření této smlouvy. Jeho výlučná odpovědnost vůči objednateli za koordinaci všech poddodavatelů a řádné provedení díla tím však není dotčena. Zhotovitel se zavazuje informovat objednatele o všech změnách poddodavatelů, kteří se budou podílet na realizaci díla. Objednatel si vyhrazuje právo spolurozhodovat o poddodavatelích podílejících se na realizaci díla, a to tak, že je oprávněn v odůvodněných případech odmítnout účast poddodavatele na realizaci díla. </w:t>
      </w:r>
    </w:p>
    <w:p w:rsidR="00BA2842" w:rsidRDefault="001C574C">
      <w:pPr>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 xml:space="preserve">7.21 Veškeré odborné práce musí vykonávat pracovníci zhotovitele nebo jeho poddodavatelů mající příslušnou kvalifikaci. Doklad o kvalifikaci pracovníků je zhotovitel na požádání objednatele povinen doložit. Pokud v průběhu realizace díla dojde ke změně poddodavatelů, kterými dodavatel prokazoval svou kvalifikaci v nabídce pro prokázání kvalifikace, je dodavatel povinen neodkladně zajistit rovnocennou náhradu za tyto poddodavatele s odpovídající odbornou kvalifikací a tyto nechat odsouhlasit objednatelem v souladu s </w:t>
      </w:r>
      <w:r>
        <w:rPr>
          <w:rFonts w:ascii="Times New Roman" w:hAnsi="Times New Roman" w:cs="Times New Roman"/>
          <w:sz w:val="24"/>
          <w:szCs w:val="20"/>
        </w:rPr>
        <w:lastRenderedPageBreak/>
        <w:t>požadovanou úrovní kvalifikace vymezenou v zadávacích podmínkách. Pokud tak zhotovitel ani dodatečně ve stanovené přiměřené lhůtě objednatelem neučiní, může být toto považováno za důvod k odstoupení objednatele od smlouvy.</w:t>
      </w:r>
    </w:p>
    <w:p w:rsidR="00BA2842" w:rsidRDefault="001C574C">
      <w:pPr>
        <w:spacing w:before="120"/>
        <w:ind w:left="357" w:hanging="357"/>
        <w:jc w:val="both"/>
        <w:rPr>
          <w:rFonts w:ascii="Times New Roman" w:hAnsi="Times New Roman" w:cs="Times New Roman"/>
          <w:sz w:val="24"/>
        </w:rPr>
      </w:pPr>
      <w:r>
        <w:rPr>
          <w:rFonts w:ascii="Times New Roman" w:hAnsi="Times New Roman" w:cs="Times New Roman"/>
          <w:sz w:val="24"/>
          <w:szCs w:val="20"/>
        </w:rPr>
        <w:t xml:space="preserve">7.22.  Zhotovitel je povinen zajistit a udržovat na své náklady veškeré dodávky a potřebné služby k provádění díla (např., přívod energií, dočasné kabiny, dočasná hygienické zařízení, telefon apod.) a k tomuto potřebná povolení do doby dokončení díla, a to na místě předem odsouhlaseném objednatelem. </w:t>
      </w:r>
    </w:p>
    <w:p w:rsidR="00BA2842" w:rsidRDefault="001C574C">
      <w:pPr>
        <w:spacing w:before="120"/>
        <w:ind w:left="357" w:hanging="357"/>
        <w:jc w:val="both"/>
        <w:rPr>
          <w:rFonts w:ascii="Times New Roman" w:hAnsi="Times New Roman" w:cs="Times New Roman"/>
          <w:sz w:val="24"/>
          <w:szCs w:val="20"/>
        </w:rPr>
      </w:pPr>
      <w:r>
        <w:rPr>
          <w:rFonts w:ascii="Times New Roman" w:hAnsi="Times New Roman" w:cs="Times New Roman"/>
          <w:sz w:val="24"/>
        </w:rPr>
        <w:t xml:space="preserve">7.23 </w:t>
      </w:r>
      <w:r>
        <w:rPr>
          <w:rFonts w:ascii="Times New Roman" w:hAnsi="Times New Roman" w:cs="Times New Roman"/>
          <w:sz w:val="24"/>
          <w:szCs w:val="20"/>
        </w:rPr>
        <w:t xml:space="preserve">Zhotovitel se na výzvu objednatele zavazuje vést nezbytná jednání s majiteli nemovitostí, jejichž práva mohou být prováděním díla přímo dotčena, v případě, že tato potřeba v průběhu provádění díla vyvstane. </w:t>
      </w:r>
    </w:p>
    <w:p w:rsidR="00BA2842" w:rsidRDefault="001C574C">
      <w:pPr>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7.24 Jakékoliv nápisy, plakáty, cedule, vývěsky apod. (dále jen nápisy) zhotovitele a poddodavatelů, které by chtěl zhotovitel umístit na staveništi či na nemovitostech, musí nejprve předložit objednateli ke schválení co do estetického návrhu, umístění, připevnění a ostatních náležitostí. Objednatel se zavazuje, že nebude bezdůvodně odmítat umístění nápisů zhotovitele.</w:t>
      </w:r>
    </w:p>
    <w:p w:rsidR="00BA2842" w:rsidRDefault="001C574C">
      <w:pPr>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 xml:space="preserve">7.25 Stavební práce musí tedy probíhat s takovými technicko- bezpečnostními a organizačními opatřeními, aby nedošlo k poškození zdraví či ohrožení bezpečnosti osob pohybujících se v okolí stavby, aby nedošlo k ohrožení či újmě na majetku třetích osob. O těchto podmínkách musí dodavatel upozornit i poddodavatele prací, dodávek a služeb včetně přepravců materiálu. Při provádění stavebních prací je zhotovitel povinen dodržovat zvláštní technické podmínky plnění této zakázky dle části 5.3 zadávací dokumentace zadávacího řízení včetně podmínek a opatření stanovených v Zásadách organizace výstavby obsažených v projektové dokumentaci a to včetně zabezpečení staveniště ze shora uvedených důvodů. </w:t>
      </w:r>
    </w:p>
    <w:p w:rsidR="00BA2842" w:rsidRDefault="001C574C">
      <w:pPr>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7.26 Zhotovitel musí zabezpečit objednateli ochranu proti škodám ze všech nároků a požadavků vzniklých porušením práv autorských a patentovaných, ochranných známek, jmen nebo jiných ochranných práv. Pokud budou pro provedení díla taková to práva, známky nebo jména použita, je zhotovitel povinen si na vlastní náklady opatřit potřebné licence. Zhotoviteli zůstávají autorská práva na všechny ve spojení se smlouvou o dílo použité vlastní vynálezy. Zhotovitel je povinen na jejich použití objednatele upozornit.</w:t>
      </w:r>
    </w:p>
    <w:p w:rsidR="00BA2842" w:rsidRDefault="001C574C">
      <w:pPr>
        <w:spacing w:before="120"/>
        <w:ind w:left="357" w:hanging="357"/>
        <w:jc w:val="both"/>
        <w:rPr>
          <w:rFonts w:ascii="Times New Roman" w:hAnsi="Times New Roman" w:cs="Times New Roman"/>
          <w:b/>
          <w:sz w:val="24"/>
          <w:szCs w:val="20"/>
        </w:rPr>
      </w:pPr>
      <w:r>
        <w:rPr>
          <w:rFonts w:ascii="Times New Roman" w:hAnsi="Times New Roman" w:cs="Times New Roman"/>
          <w:sz w:val="24"/>
          <w:szCs w:val="20"/>
        </w:rPr>
        <w:t>7.27 Zhotovitel je povinen proplácet oprávněně vystavené faktury poddodavatelů a to za podmínek sjednaných ve smlouvě s poddodavatelem. Jestliže zhotovitel nesplní tuto povinnost, může objednatel (podle vlastního uvážení) na žádost jím schváleného poddodavatele, doloženou doklady prokazujícími řádné splnění příslušné části závazku, oprávněnost nároku na řádně uplatněnou platbu (včetně případných aplikovatelných odpočtů a zádržného) a při prodlení zhotovitele s úhradou delší než 30 dnů, zaplatit tomuto poddodavateli dlužnou částku (částečně nebo úplně) přímo. Částku vyplacenou poddodavateli podle předchozí věty je objednatel oprávněn (podle vlastní úvahy) započíst zhotoviteli proti jeho splatným nebo následně vzniklým finančním pohledávkám nebo zhotovitele vyzvat k provedení neprodlené úhrady této částky na účet objednatele. Neprovede-li zhotovitel tuto úhradu nejpozději do 7 dnů od doručení výzvy, je povinen zaplatit objednateli smluvní pokutu ve výši 0,5 % dlužné částky za každý den prodlení. Tato přímá platba objednatelem poddodavateli nemá vliv na příslušná ustanovení smlouvy, týkajících se smluvních pokut.</w:t>
      </w:r>
    </w:p>
    <w:p w:rsidR="00BA2842" w:rsidRDefault="00BA2842">
      <w:pPr>
        <w:rPr>
          <w:rFonts w:ascii="Times New Roman" w:hAnsi="Times New Roman" w:cs="Times New Roman"/>
          <w:b/>
          <w:sz w:val="24"/>
          <w:szCs w:val="20"/>
        </w:rPr>
      </w:pPr>
    </w:p>
    <w:p w:rsidR="00BA2842" w:rsidRDefault="001C574C">
      <w:pPr>
        <w:pageBreakBefore/>
        <w:ind w:left="360" w:hanging="360"/>
        <w:jc w:val="center"/>
        <w:rPr>
          <w:rFonts w:ascii="Times New Roman" w:hAnsi="Times New Roman" w:cs="Times New Roman"/>
          <w:b/>
          <w:sz w:val="24"/>
          <w:szCs w:val="20"/>
        </w:rPr>
      </w:pPr>
      <w:r>
        <w:rPr>
          <w:rFonts w:ascii="Times New Roman" w:hAnsi="Times New Roman" w:cs="Times New Roman"/>
          <w:b/>
          <w:sz w:val="24"/>
          <w:szCs w:val="20"/>
        </w:rPr>
        <w:lastRenderedPageBreak/>
        <w:t>Článek 8</w:t>
      </w:r>
    </w:p>
    <w:p w:rsidR="00BA2842" w:rsidRDefault="001C574C">
      <w:pPr>
        <w:jc w:val="center"/>
        <w:rPr>
          <w:rFonts w:ascii="Times New Roman" w:hAnsi="Times New Roman" w:cs="Times New Roman"/>
          <w:sz w:val="24"/>
          <w:szCs w:val="20"/>
        </w:rPr>
      </w:pPr>
      <w:r>
        <w:rPr>
          <w:rFonts w:ascii="Times New Roman" w:hAnsi="Times New Roman" w:cs="Times New Roman"/>
          <w:b/>
          <w:sz w:val="24"/>
          <w:szCs w:val="20"/>
        </w:rPr>
        <w:t>Splnění a předání díla</w:t>
      </w:r>
    </w:p>
    <w:p w:rsidR="00BA2842" w:rsidRDefault="00BA2842">
      <w:pPr>
        <w:ind w:left="360"/>
        <w:jc w:val="both"/>
        <w:rPr>
          <w:rFonts w:ascii="Times New Roman" w:hAnsi="Times New Roman" w:cs="Times New Roman"/>
          <w:sz w:val="24"/>
          <w:szCs w:val="20"/>
        </w:rPr>
      </w:pPr>
    </w:p>
    <w:p w:rsidR="00BA2842" w:rsidRDefault="001C574C">
      <w:pPr>
        <w:spacing w:after="120"/>
        <w:ind w:left="540" w:hanging="540"/>
        <w:jc w:val="both"/>
        <w:rPr>
          <w:rFonts w:ascii="Times New Roman" w:hAnsi="Times New Roman" w:cs="Times New Roman"/>
          <w:sz w:val="24"/>
        </w:rPr>
      </w:pPr>
      <w:r>
        <w:rPr>
          <w:rFonts w:ascii="Times New Roman" w:hAnsi="Times New Roman" w:cs="Times New Roman"/>
          <w:sz w:val="24"/>
        </w:rPr>
        <w:t>8.1</w:t>
      </w:r>
      <w:r>
        <w:rPr>
          <w:rFonts w:ascii="Times New Roman" w:hAnsi="Times New Roman" w:cs="Times New Roman"/>
          <w:sz w:val="24"/>
        </w:rPr>
        <w:tab/>
        <w:t xml:space="preserve">Zhotovitel splní svou povinnost provést dílo tak, že  řádně a kvalitně zhotoví dílo vymezené v  článku 1. v souladu s platnými obecně závaznými právními předpisy a platnými českými technickými normami, a to včetně doporučených v termínech dle článku 2 této smlouvy. </w:t>
      </w:r>
    </w:p>
    <w:p w:rsidR="00BA2842" w:rsidRDefault="001C574C">
      <w:pPr>
        <w:spacing w:after="120"/>
        <w:ind w:left="540" w:hanging="540"/>
        <w:jc w:val="both"/>
        <w:rPr>
          <w:rFonts w:ascii="Times New Roman" w:hAnsi="Times New Roman" w:cs="Times New Roman"/>
          <w:sz w:val="24"/>
        </w:rPr>
      </w:pPr>
      <w:r>
        <w:rPr>
          <w:rFonts w:ascii="Times New Roman" w:hAnsi="Times New Roman" w:cs="Times New Roman"/>
          <w:sz w:val="24"/>
        </w:rPr>
        <w:t>8.2.  Objednatel je povinen řádně a kvalitně provedené dílo či jeho ucelenou dílčí část převzít.</w:t>
      </w:r>
      <w:r>
        <w:rPr>
          <w:rFonts w:eastAsia="Times New Roman"/>
        </w:rPr>
        <w:t xml:space="preserve"> </w:t>
      </w:r>
      <w:r>
        <w:rPr>
          <w:rFonts w:ascii="Times New Roman" w:hAnsi="Times New Roman" w:cs="Times New Roman"/>
          <w:sz w:val="24"/>
        </w:rPr>
        <w:t>Objednatel má povinnost k předání a převzetí díla přizvat osoby vykonávající funkci technického dozoru stavebníka, případně také autorského dozoru projektanta.</w:t>
      </w:r>
    </w:p>
    <w:p w:rsidR="00BA2842" w:rsidRDefault="001C574C">
      <w:pPr>
        <w:ind w:left="540" w:hanging="540"/>
        <w:jc w:val="both"/>
        <w:rPr>
          <w:rFonts w:ascii="Times New Roman" w:hAnsi="Times New Roman" w:cs="Times New Roman"/>
          <w:sz w:val="20"/>
          <w:szCs w:val="20"/>
        </w:rPr>
      </w:pPr>
      <w:r>
        <w:rPr>
          <w:rFonts w:ascii="Times New Roman" w:hAnsi="Times New Roman" w:cs="Times New Roman"/>
          <w:sz w:val="24"/>
        </w:rPr>
        <w:t>8.3 Provedené dílo zhotovitelem bude předáno objednateli na základě písemného protokolu o předání a převzetí díla podepsaného oprávněnými zástupci smluvních stran (dále jen „protokol“). Povinným obsahem protokolu jsou:</w:t>
      </w:r>
    </w:p>
    <w:p w:rsidR="00BA2842" w:rsidRDefault="001C574C">
      <w:pPr>
        <w:spacing w:before="120"/>
        <w:ind w:left="539"/>
        <w:rPr>
          <w:rFonts w:ascii="Times New Roman" w:hAnsi="Times New Roman" w:cs="Times New Roman"/>
          <w:sz w:val="20"/>
          <w:szCs w:val="20"/>
        </w:rPr>
      </w:pPr>
      <w:r>
        <w:rPr>
          <w:rFonts w:ascii="Times New Roman" w:hAnsi="Times New Roman" w:cs="Times New Roman"/>
          <w:sz w:val="20"/>
          <w:szCs w:val="20"/>
        </w:rPr>
        <w:t>a) údaje o zhotoviteli, poddodavatelích a objednateli včetně seznamu osob účastnících se přejímacího řízení,</w:t>
      </w:r>
      <w:r>
        <w:rPr>
          <w:rFonts w:ascii="Times New Roman" w:hAnsi="Times New Roman" w:cs="Times New Roman"/>
          <w:sz w:val="20"/>
          <w:szCs w:val="20"/>
        </w:rPr>
        <w:br/>
        <w:t>b) stručný popis díla, které je předmětem předání a převzetí,</w:t>
      </w:r>
      <w:r>
        <w:rPr>
          <w:rFonts w:ascii="Times New Roman" w:hAnsi="Times New Roman" w:cs="Times New Roman"/>
          <w:sz w:val="20"/>
          <w:szCs w:val="20"/>
        </w:rPr>
        <w:br/>
        <w:t>c) dohoda o způsobu a termínu vyklizení staveniště,</w:t>
      </w:r>
      <w:r>
        <w:rPr>
          <w:rFonts w:ascii="Times New Roman" w:hAnsi="Times New Roman" w:cs="Times New Roman"/>
          <w:sz w:val="20"/>
          <w:szCs w:val="20"/>
        </w:rPr>
        <w:br/>
        <w:t>d) termín, od kterého počíná běžet záruční lhůta,</w:t>
      </w:r>
      <w:r>
        <w:rPr>
          <w:rFonts w:ascii="Times New Roman" w:hAnsi="Times New Roman" w:cs="Times New Roman"/>
          <w:sz w:val="20"/>
          <w:szCs w:val="20"/>
        </w:rPr>
        <w:br/>
        <w:t>e) seznam předaných dokladů a příloh protokolu,</w:t>
      </w:r>
    </w:p>
    <w:p w:rsidR="00BA2842" w:rsidRDefault="001C574C">
      <w:pPr>
        <w:spacing w:after="120"/>
        <w:ind w:left="539"/>
        <w:rPr>
          <w:rFonts w:ascii="Times New Roman" w:hAnsi="Times New Roman" w:cs="Times New Roman"/>
          <w:sz w:val="24"/>
        </w:rPr>
      </w:pPr>
      <w:r>
        <w:rPr>
          <w:rFonts w:ascii="Times New Roman" w:hAnsi="Times New Roman" w:cs="Times New Roman"/>
          <w:sz w:val="20"/>
          <w:szCs w:val="20"/>
        </w:rPr>
        <w:t>f)</w:t>
      </w:r>
      <w:r>
        <w:rPr>
          <w:rFonts w:ascii="Times New Roman" w:hAnsi="Times New Roman" w:cs="Times New Roman"/>
          <w:sz w:val="20"/>
          <w:szCs w:val="20"/>
        </w:rPr>
        <w:tab/>
        <w:t>další dohody a vyjádření smluvních stran,</w:t>
      </w:r>
      <w:r>
        <w:rPr>
          <w:rFonts w:ascii="Times New Roman" w:hAnsi="Times New Roman" w:cs="Times New Roman"/>
          <w:sz w:val="20"/>
          <w:szCs w:val="20"/>
        </w:rPr>
        <w:br/>
        <w:t xml:space="preserve">g) prohlášení objednatele, zda dílo přejímá nebo nepřejímá. </w:t>
      </w:r>
    </w:p>
    <w:p w:rsidR="00BA2842" w:rsidRDefault="001C574C">
      <w:pPr>
        <w:spacing w:before="120" w:after="120"/>
        <w:ind w:left="539"/>
        <w:rPr>
          <w:rFonts w:ascii="Times New Roman" w:hAnsi="Times New Roman" w:cs="Times New Roman"/>
          <w:sz w:val="20"/>
          <w:szCs w:val="20"/>
        </w:rPr>
      </w:pPr>
      <w:r>
        <w:rPr>
          <w:rFonts w:ascii="Times New Roman" w:hAnsi="Times New Roman" w:cs="Times New Roman"/>
          <w:sz w:val="24"/>
        </w:rPr>
        <w:t>Obsahuje-li dílo, které je předmětem předání a převzetí, vady nebo nedodělky, musí protokol obsahovat dále:</w:t>
      </w:r>
    </w:p>
    <w:p w:rsidR="00BA2842" w:rsidRDefault="001C574C">
      <w:pPr>
        <w:ind w:left="539"/>
        <w:rPr>
          <w:rFonts w:ascii="Times New Roman" w:hAnsi="Times New Roman" w:cs="Times New Roman"/>
          <w:sz w:val="20"/>
          <w:szCs w:val="20"/>
        </w:rPr>
      </w:pPr>
      <w:r>
        <w:rPr>
          <w:rFonts w:ascii="Times New Roman" w:hAnsi="Times New Roman" w:cs="Times New Roman"/>
          <w:sz w:val="20"/>
          <w:szCs w:val="20"/>
        </w:rPr>
        <w:t>a) soupis zjištěných vad a nedodělků,</w:t>
      </w:r>
    </w:p>
    <w:p w:rsidR="00BA2842" w:rsidRDefault="001C574C">
      <w:pPr>
        <w:ind w:left="539"/>
        <w:rPr>
          <w:rFonts w:ascii="Times New Roman" w:hAnsi="Times New Roman" w:cs="Times New Roman"/>
          <w:sz w:val="20"/>
          <w:szCs w:val="20"/>
        </w:rPr>
      </w:pPr>
      <w:r>
        <w:rPr>
          <w:rFonts w:ascii="Times New Roman" w:hAnsi="Times New Roman" w:cs="Times New Roman"/>
          <w:sz w:val="20"/>
          <w:szCs w:val="20"/>
        </w:rPr>
        <w:t>b) dohodu o způsobu a termínech jejich odstranění, popřípadě o jiném způsobu narovnání,</w:t>
      </w:r>
    </w:p>
    <w:p w:rsidR="00BA2842" w:rsidRDefault="001C574C">
      <w:pPr>
        <w:spacing w:after="120"/>
        <w:ind w:left="539"/>
        <w:rPr>
          <w:rFonts w:ascii="Times New Roman" w:hAnsi="Times New Roman" w:cs="Times New Roman"/>
          <w:sz w:val="24"/>
        </w:rPr>
      </w:pPr>
      <w:r>
        <w:rPr>
          <w:rFonts w:ascii="Times New Roman" w:hAnsi="Times New Roman" w:cs="Times New Roman"/>
          <w:sz w:val="20"/>
          <w:szCs w:val="20"/>
        </w:rPr>
        <w:t>c) dohodu o zpřístupnění díla nebo jeho částí zhotoviteli za účelem odstranění vad nebo nedodělků.</w:t>
      </w:r>
    </w:p>
    <w:p w:rsidR="00BA2842" w:rsidRDefault="001C574C">
      <w:pPr>
        <w:spacing w:after="120"/>
        <w:ind w:left="540" w:hanging="540"/>
        <w:jc w:val="both"/>
        <w:rPr>
          <w:rFonts w:ascii="Times New Roman" w:eastAsia="Times New Roman" w:hAnsi="Times New Roman" w:cs="Times New Roman"/>
          <w:sz w:val="20"/>
          <w:szCs w:val="20"/>
        </w:rPr>
      </w:pPr>
      <w:r>
        <w:rPr>
          <w:rFonts w:ascii="Times New Roman" w:hAnsi="Times New Roman" w:cs="Times New Roman"/>
          <w:sz w:val="24"/>
        </w:rPr>
        <w:t>8.4  Zhotovitel je povinen vyhotovit a při předání díla objednateli bezúplatně předat tyto dokumenty a listiny:</w:t>
      </w:r>
    </w:p>
    <w:p w:rsidR="00BA2842" w:rsidRDefault="001C574C">
      <w:pPr>
        <w:widowControl w:val="0"/>
        <w:numPr>
          <w:ilvl w:val="0"/>
          <w:numId w:val="4"/>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originál stavebního deníku poté, kdy objednatel zhotoviteli vrátí jeho prvou kopii,</w:t>
      </w:r>
    </w:p>
    <w:p w:rsidR="00BA2842" w:rsidRDefault="001C574C">
      <w:pPr>
        <w:widowControl w:val="0"/>
        <w:numPr>
          <w:ilvl w:val="0"/>
          <w:numId w:val="4"/>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stavební technická osvědčení materiálů a výrobků použitých při realizaci díla prokazující jejich jakost, fyzikální vlastnosti, vhodnost a nezávadnost,</w:t>
      </w:r>
    </w:p>
    <w:p w:rsidR="00BA2842" w:rsidRDefault="001C574C">
      <w:pPr>
        <w:widowControl w:val="0"/>
        <w:numPr>
          <w:ilvl w:val="0"/>
          <w:numId w:val="4"/>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protokoly o provedených předepsaných zkouškách materiálů a instalací a o jejich revizích,</w:t>
      </w:r>
    </w:p>
    <w:p w:rsidR="00BA2842" w:rsidRDefault="001C574C">
      <w:pPr>
        <w:widowControl w:val="0"/>
        <w:numPr>
          <w:ilvl w:val="0"/>
          <w:numId w:val="4"/>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pasporty zařízení, návody k obsluze, návody k údržbě, vše v českém jazyce,</w:t>
      </w:r>
    </w:p>
    <w:p w:rsidR="00BA2842" w:rsidRDefault="001C574C">
      <w:pPr>
        <w:widowControl w:val="0"/>
        <w:numPr>
          <w:ilvl w:val="0"/>
          <w:numId w:val="4"/>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kopie záručních listů,</w:t>
      </w:r>
    </w:p>
    <w:p w:rsidR="00BA2842" w:rsidRDefault="001C574C">
      <w:pPr>
        <w:widowControl w:val="0"/>
        <w:numPr>
          <w:ilvl w:val="0"/>
          <w:numId w:val="4"/>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doklady o nezávadné likvidaci stavebních sutí, odpadů a nebezpečných odpadů a přebytečné zeminy z výkopů,</w:t>
      </w:r>
    </w:p>
    <w:p w:rsidR="00BA2842" w:rsidRDefault="001C574C">
      <w:pPr>
        <w:widowControl w:val="0"/>
        <w:numPr>
          <w:ilvl w:val="0"/>
          <w:numId w:val="4"/>
        </w:numPr>
        <w:spacing w:after="120"/>
        <w:ind w:left="641" w:hanging="357"/>
        <w:jc w:val="both"/>
        <w:rPr>
          <w:rFonts w:ascii="Times New Roman" w:hAnsi="Times New Roman" w:cs="Times New Roman"/>
          <w:sz w:val="24"/>
        </w:rPr>
      </w:pPr>
      <w:r>
        <w:rPr>
          <w:rFonts w:ascii="Times New Roman" w:eastAsia="Times New Roman" w:hAnsi="Times New Roman" w:cs="Times New Roman"/>
          <w:sz w:val="20"/>
          <w:szCs w:val="20"/>
        </w:rPr>
        <w:t>projektovou dokumentaci skutečného provedení stavby.</w:t>
      </w:r>
    </w:p>
    <w:p w:rsidR="00BA2842" w:rsidRDefault="001C574C">
      <w:pPr>
        <w:spacing w:after="120"/>
        <w:ind w:left="540"/>
        <w:jc w:val="both"/>
        <w:rPr>
          <w:rFonts w:ascii="Times New Roman" w:hAnsi="Times New Roman" w:cs="Times New Roman"/>
          <w:sz w:val="24"/>
        </w:rPr>
      </w:pPr>
      <w:r>
        <w:rPr>
          <w:rFonts w:ascii="Times New Roman" w:hAnsi="Times New Roman" w:cs="Times New Roman"/>
          <w:sz w:val="24"/>
        </w:rPr>
        <w:t>Nepředání některého z uvedených dokladů a dokumentů bude považováno za nedodělek.</w:t>
      </w:r>
    </w:p>
    <w:p w:rsidR="00BA2842" w:rsidRDefault="001C574C">
      <w:pPr>
        <w:spacing w:after="120"/>
        <w:ind w:left="540" w:hanging="540"/>
        <w:jc w:val="both"/>
        <w:rPr>
          <w:rFonts w:ascii="Times New Roman" w:hAnsi="Times New Roman" w:cs="Times New Roman"/>
          <w:sz w:val="24"/>
        </w:rPr>
      </w:pPr>
      <w:r>
        <w:rPr>
          <w:rFonts w:ascii="Times New Roman" w:hAnsi="Times New Roman" w:cs="Times New Roman"/>
          <w:sz w:val="24"/>
        </w:rPr>
        <w:t xml:space="preserve">8.5 Objednatel není povinen dílo nebo jeho ucelenou část na základě protokolu či dílčího protokolu převzít, jestliže není řádně a kvalitně dokončeno, má vady nebo nedodělky mající vliv na užívání díla nebo v případě nepředání všech či některého z písemných dokladů souvisejících s řádným provedením dle bodu 8.1 až 8.4 a článku 12. této smlouvy. Jestliže se objednatel rozhodne nedokončené dílo převzít nebo ho převzít s vadami nebo nedodělky nebo při nepředání všech písemných dokladů souvisejících s řádným provedením díla dle bodu 8.3 a 8.4, jsou smluvní strany povinny v protokolu uvést tuto skutečnost a uvést v něm soupis vad a nedodělků se závazným termínem jejich odstranění zhotovitelem, případně soupis chybějících písemných dokladů s termínem jejich dodání zhotovitelem objednateli.         </w:t>
      </w:r>
    </w:p>
    <w:p w:rsidR="00BA2842" w:rsidRDefault="001C574C">
      <w:pPr>
        <w:spacing w:after="120"/>
        <w:ind w:left="540" w:hanging="540"/>
        <w:jc w:val="both"/>
        <w:rPr>
          <w:rFonts w:ascii="Times New Roman" w:hAnsi="Times New Roman" w:cs="Times New Roman"/>
          <w:sz w:val="24"/>
        </w:rPr>
      </w:pPr>
      <w:r>
        <w:rPr>
          <w:rFonts w:ascii="Times New Roman" w:hAnsi="Times New Roman" w:cs="Times New Roman"/>
          <w:sz w:val="24"/>
        </w:rPr>
        <w:lastRenderedPageBreak/>
        <w:t>8.6</w:t>
      </w:r>
      <w:r>
        <w:rPr>
          <w:rFonts w:ascii="Times New Roman" w:hAnsi="Times New Roman" w:cs="Times New Roman"/>
          <w:sz w:val="24"/>
        </w:rPr>
        <w:tab/>
        <w:t>K předání díla či jeho ucelené části na základě protokolu či dílčího protokolu vyzve zhotovitel objednatele nejpozději 5 pracovních dnů přede dnem, kdy bude dílo či jeho ucelená část připraveno k odevzdání. Objednatel organizuje předání a převzetí díla či jeho části a sepisuje protokol či dílčí protokol o předání a převzetí díla či jeho části.</w:t>
      </w:r>
    </w:p>
    <w:p w:rsidR="00BA2842" w:rsidRDefault="001C574C">
      <w:pPr>
        <w:spacing w:after="120"/>
        <w:ind w:left="540" w:hanging="540"/>
        <w:jc w:val="both"/>
        <w:rPr>
          <w:rFonts w:ascii="Times New Roman" w:hAnsi="Times New Roman" w:cs="Times New Roman"/>
          <w:sz w:val="24"/>
        </w:rPr>
      </w:pPr>
      <w:r>
        <w:rPr>
          <w:rFonts w:ascii="Times New Roman" w:hAnsi="Times New Roman" w:cs="Times New Roman"/>
          <w:sz w:val="24"/>
        </w:rPr>
        <w:t>8.7</w:t>
      </w:r>
      <w:r>
        <w:rPr>
          <w:rFonts w:ascii="Times New Roman" w:hAnsi="Times New Roman" w:cs="Times New Roman"/>
          <w:sz w:val="24"/>
        </w:rPr>
        <w:tab/>
        <w:t>Zhotovitel je povinen vyklidit prostory, kde se dílo provádělo, do předání díla na své náklady a provést úklid včetně likvidace zařízení staveniště části budovy a pozemky, jejichž úpravy nejsou součástí PD, ale budou stavbou dotčeny, je zhotovitel povinen uvést po ukončení prací do předchozího stavu.</w:t>
      </w:r>
    </w:p>
    <w:p w:rsidR="00BA2842" w:rsidRDefault="001C574C">
      <w:pPr>
        <w:spacing w:after="120"/>
        <w:ind w:left="540" w:hanging="540"/>
        <w:jc w:val="both"/>
        <w:rPr>
          <w:rFonts w:ascii="Times New Roman" w:hAnsi="Times New Roman" w:cs="Times New Roman"/>
          <w:sz w:val="24"/>
        </w:rPr>
      </w:pPr>
      <w:r>
        <w:rPr>
          <w:rFonts w:ascii="Times New Roman" w:hAnsi="Times New Roman" w:cs="Times New Roman"/>
          <w:sz w:val="24"/>
        </w:rPr>
        <w:t>8.8 Umožňuje-li to povaha díla, lze dílo předávat i po částech, které samy o sobě jsou schopné užívání a jejich užívání nebrání dokončení zbývajících částí díla.</w:t>
      </w:r>
      <w:r>
        <w:rPr>
          <w:rFonts w:ascii="Verdana" w:hAnsi="Verdana" w:cs="Times New Roman"/>
          <w:color w:val="000000"/>
          <w:sz w:val="18"/>
          <w:szCs w:val="18"/>
        </w:rPr>
        <w:t xml:space="preserve"> </w:t>
      </w:r>
      <w:r>
        <w:rPr>
          <w:rFonts w:ascii="Times New Roman" w:hAnsi="Times New Roman" w:cs="Times New Roman"/>
          <w:sz w:val="24"/>
        </w:rPr>
        <w:t>Pro předávání díla po částech platí pro každou samostatně předávanou a přejímanou část díla všechna předchozí ustanovení obdobně.</w:t>
      </w:r>
    </w:p>
    <w:p w:rsidR="00BA2842" w:rsidRDefault="001C574C">
      <w:pPr>
        <w:spacing w:after="120"/>
        <w:ind w:left="540" w:hanging="540"/>
        <w:jc w:val="both"/>
        <w:rPr>
          <w:rFonts w:ascii="Times New Roman" w:hAnsi="Times New Roman" w:cs="Times New Roman"/>
          <w:b/>
          <w:sz w:val="24"/>
          <w:szCs w:val="20"/>
        </w:rPr>
      </w:pPr>
      <w:r>
        <w:rPr>
          <w:rFonts w:ascii="Times New Roman" w:hAnsi="Times New Roman" w:cs="Times New Roman"/>
          <w:sz w:val="24"/>
        </w:rPr>
        <w:t>8.9 Zhotovitel je povinen připravit a doložit u předávacího a přejímacího řízení doklady, odpovídající povaze díla. Nedoloží-li zhotovitel sjednané doklady, nepovažuje se dílo za dokončené a schopné předání. Objednatel je povinen připravit a doložit u předávacího a přejímacího řízení zejména příslušné doklady podle stavebního zákona opravňující stavbu umístit a realizovat. Tyto doklady slouží při předání a převzetí díla ke kontrole, zda byly splněny podmínky v nich obsažené.</w:t>
      </w:r>
    </w:p>
    <w:p w:rsidR="00BA2842" w:rsidRDefault="00BA2842">
      <w:pPr>
        <w:rPr>
          <w:rFonts w:ascii="Times New Roman" w:hAnsi="Times New Roman" w:cs="Times New Roman"/>
          <w:b/>
          <w:sz w:val="24"/>
          <w:szCs w:val="20"/>
        </w:rPr>
      </w:pPr>
    </w:p>
    <w:p w:rsidR="00BA2842" w:rsidRDefault="001C574C">
      <w:pPr>
        <w:ind w:left="360" w:hanging="360"/>
        <w:jc w:val="center"/>
        <w:rPr>
          <w:rFonts w:ascii="Times New Roman" w:hAnsi="Times New Roman" w:cs="Times New Roman"/>
          <w:b/>
          <w:sz w:val="24"/>
          <w:szCs w:val="20"/>
        </w:rPr>
      </w:pPr>
      <w:r>
        <w:rPr>
          <w:rFonts w:ascii="Times New Roman" w:hAnsi="Times New Roman" w:cs="Times New Roman"/>
          <w:b/>
          <w:sz w:val="24"/>
          <w:szCs w:val="20"/>
        </w:rPr>
        <w:t>Článek 9.</w:t>
      </w:r>
    </w:p>
    <w:p w:rsidR="00BA2842" w:rsidRDefault="001C574C">
      <w:pPr>
        <w:ind w:left="360" w:hanging="360"/>
        <w:jc w:val="center"/>
        <w:rPr>
          <w:rFonts w:ascii="Times New Roman" w:hAnsi="Times New Roman" w:cs="Times New Roman"/>
          <w:sz w:val="24"/>
        </w:rPr>
      </w:pPr>
      <w:r>
        <w:rPr>
          <w:rFonts w:ascii="Times New Roman" w:hAnsi="Times New Roman" w:cs="Times New Roman"/>
          <w:b/>
          <w:sz w:val="24"/>
          <w:szCs w:val="20"/>
        </w:rPr>
        <w:t>Záruka za jakost díla</w:t>
      </w:r>
    </w:p>
    <w:p w:rsidR="00BA2842" w:rsidRDefault="00BA2842">
      <w:pPr>
        <w:spacing w:after="120"/>
        <w:ind w:left="283"/>
        <w:jc w:val="both"/>
        <w:rPr>
          <w:rFonts w:ascii="Times New Roman" w:hAnsi="Times New Roman" w:cs="Times New Roman"/>
          <w:sz w:val="24"/>
        </w:rPr>
      </w:pPr>
    </w:p>
    <w:p w:rsidR="00BA2842" w:rsidRDefault="001C574C">
      <w:pPr>
        <w:spacing w:after="60"/>
        <w:ind w:left="540" w:hanging="360"/>
        <w:jc w:val="both"/>
        <w:rPr>
          <w:rFonts w:ascii="Times New Roman" w:eastAsia="Times New Roman" w:hAnsi="Times New Roman"/>
          <w:sz w:val="24"/>
        </w:rPr>
      </w:pPr>
      <w:r>
        <w:rPr>
          <w:rFonts w:ascii="Times New Roman" w:eastAsia="Times New Roman" w:hAnsi="Times New Roman"/>
          <w:sz w:val="24"/>
        </w:rPr>
        <w:t xml:space="preserve">9.1 Záruční lhůta na jakost provedení celého předmětu díla činí </w:t>
      </w:r>
      <w:r>
        <w:rPr>
          <w:rFonts w:ascii="Times New Roman" w:eastAsia="Times New Roman" w:hAnsi="Times New Roman"/>
          <w:b/>
          <w:sz w:val="24"/>
        </w:rPr>
        <w:t>60 měsíců.</w:t>
      </w:r>
      <w:r>
        <w:rPr>
          <w:rFonts w:ascii="Times New Roman" w:eastAsia="Times New Roman" w:hAnsi="Times New Roman"/>
          <w:sz w:val="24"/>
        </w:rPr>
        <w:t xml:space="preserve"> Záruční lhůta počíná běžet dnem protokolárního převzetí díla objednatelem dle článku 8 smlouvy.  Zhotovitel odpovídá za případné jím způsobené vady po celou záruční dobu. Na specializované poddodávky a zařízení poskytuje zhotovitel záruku dle záručních listů výrobců.</w:t>
      </w:r>
    </w:p>
    <w:p w:rsidR="00BA2842" w:rsidRDefault="001C574C">
      <w:pPr>
        <w:spacing w:after="60"/>
        <w:ind w:left="540" w:hanging="360"/>
        <w:jc w:val="both"/>
        <w:rPr>
          <w:rFonts w:ascii="Times New Roman" w:eastAsia="Times New Roman" w:hAnsi="Times New Roman"/>
          <w:sz w:val="24"/>
        </w:rPr>
      </w:pPr>
      <w:r>
        <w:rPr>
          <w:rFonts w:ascii="Times New Roman" w:eastAsia="Times New Roman" w:hAnsi="Times New Roman"/>
          <w:sz w:val="24"/>
        </w:rPr>
        <w:t>9.2 Záruční doba se prodlužuje o dobu trvání vady, která brání užívání díla k účelu, ke kterému jej objednatel objednal, tj. ode dne oznámení vady do dne protokolárního převzetí opraveného předmětu smlouvy objednatelem. Zhotovitel převzatou zárukou zaručuje, že všechny stavebně montážní práce byly provedeny kvalitně a v souladu s požadavky objednatele na zhotovené dílo podle oboustranně odsouhlasené projektové dokumentace, smlouvy o dílo a podle platných technických a technologických norem.</w:t>
      </w:r>
    </w:p>
    <w:p w:rsidR="00BA2842" w:rsidRDefault="001C574C">
      <w:pPr>
        <w:spacing w:after="60"/>
        <w:ind w:left="540" w:hanging="360"/>
        <w:jc w:val="both"/>
        <w:rPr>
          <w:rFonts w:ascii="Times New Roman" w:eastAsia="Times New Roman" w:hAnsi="Times New Roman"/>
          <w:sz w:val="24"/>
        </w:rPr>
      </w:pPr>
      <w:r>
        <w:rPr>
          <w:rFonts w:ascii="Times New Roman" w:eastAsia="Times New Roman" w:hAnsi="Times New Roman"/>
          <w:sz w:val="24"/>
        </w:rPr>
        <w:t>9.3 Objednatel uplatní včas právo z vad díla v záruční době, pokud vady oznámí zhotoviteli alespoň v poslední den záruční doby na dílo dle přísl. čl. smlouvy.  I v tomto případě je však objednatel povinen uplatnit právo z vad díla bez zbytečného odkladu poté, kdy vadu zjistil.</w:t>
      </w:r>
    </w:p>
    <w:p w:rsidR="00BA2842" w:rsidRDefault="001C574C">
      <w:pPr>
        <w:spacing w:after="60"/>
        <w:ind w:left="540" w:hanging="360"/>
        <w:jc w:val="both"/>
        <w:rPr>
          <w:rFonts w:ascii="Times New Roman" w:eastAsia="Times New Roman" w:hAnsi="Times New Roman"/>
          <w:sz w:val="24"/>
        </w:rPr>
      </w:pPr>
      <w:r>
        <w:rPr>
          <w:rFonts w:ascii="Times New Roman" w:eastAsia="Times New Roman" w:hAnsi="Times New Roman"/>
          <w:sz w:val="24"/>
        </w:rPr>
        <w:t>9.4 Reklamace musí být uplatněna písemnou formou, a to doručením do datové schránky či e-mailem se zaručeným elektronickým podpisem či značkou nebo doporučeným dopisem. Zde je objednatel povinen vady popsat, případně uvést, jak se projevují. Havarijní vady / tj. vady bránící v řádném užívání části nebo celého díla/ je možné oznámit telefonicky či elektronickou poštou, které následně budou potvrzeny písemnou listinou formou.</w:t>
      </w:r>
    </w:p>
    <w:p w:rsidR="00BA2842" w:rsidRDefault="001C574C">
      <w:pPr>
        <w:spacing w:after="60"/>
        <w:ind w:left="540" w:hanging="360"/>
        <w:jc w:val="both"/>
        <w:rPr>
          <w:rFonts w:ascii="Times New Roman" w:eastAsia="Times New Roman" w:hAnsi="Times New Roman"/>
          <w:sz w:val="24"/>
        </w:rPr>
      </w:pPr>
      <w:r>
        <w:rPr>
          <w:rFonts w:ascii="Times New Roman" w:eastAsia="Times New Roman" w:hAnsi="Times New Roman"/>
          <w:sz w:val="24"/>
        </w:rPr>
        <w:t xml:space="preserve">9.5 V případě, že objednatel uplatní v záruční době nárok z odpovědnosti za vady, zahájí zhotovitel práce na odstranění vad nebránící užívání díla do 5 pracovních dnů od písemného </w:t>
      </w:r>
      <w:r>
        <w:rPr>
          <w:rFonts w:ascii="Times New Roman" w:eastAsia="Times New Roman" w:hAnsi="Times New Roman"/>
          <w:sz w:val="24"/>
        </w:rPr>
        <w:lastRenderedPageBreak/>
        <w:t>oznámení vad a vadu odstraní do 10 pracovních dnů od nastoupení (je-li to technologicky možné nebo nedohodnou-li se smluvní strany jinak).</w:t>
      </w:r>
    </w:p>
    <w:p w:rsidR="00BA2842" w:rsidRDefault="001C574C">
      <w:pPr>
        <w:spacing w:after="60"/>
        <w:ind w:left="540" w:hanging="360"/>
        <w:jc w:val="both"/>
        <w:rPr>
          <w:rFonts w:ascii="Times New Roman" w:eastAsia="Times New Roman" w:hAnsi="Times New Roman"/>
          <w:sz w:val="24"/>
        </w:rPr>
      </w:pPr>
      <w:r>
        <w:rPr>
          <w:rFonts w:ascii="Times New Roman" w:eastAsia="Times New Roman" w:hAnsi="Times New Roman"/>
          <w:sz w:val="24"/>
        </w:rPr>
        <w:t>9.6 V případě havarijní vady (tj. vady bránící užívání díla) zahájí zhotovitel práce na odstranění vady ihned (nejpozději do 48 hodin) po oznámení havarijní vady a práce provede ve lhůtě stanovené dohodou obou smluvních stran.</w:t>
      </w:r>
    </w:p>
    <w:p w:rsidR="00BA2842" w:rsidRDefault="001C574C">
      <w:pPr>
        <w:spacing w:after="60"/>
        <w:ind w:left="540" w:hanging="360"/>
        <w:jc w:val="both"/>
        <w:rPr>
          <w:rFonts w:ascii="Times New Roman" w:eastAsia="Times New Roman" w:hAnsi="Times New Roman"/>
          <w:sz w:val="24"/>
        </w:rPr>
      </w:pPr>
      <w:r>
        <w:rPr>
          <w:rFonts w:ascii="Times New Roman" w:eastAsia="Times New Roman" w:hAnsi="Times New Roman"/>
          <w:sz w:val="24"/>
        </w:rPr>
        <w:t xml:space="preserve">9.7 Zhotovitel se zavazuje odstranit vady na své náklady tak, aby objednateli nevznikly žádné další náklady, v opačném případě tyto uhradí zhotovitel.  </w:t>
      </w:r>
    </w:p>
    <w:p w:rsidR="00BA2842" w:rsidRDefault="001C574C">
      <w:pPr>
        <w:spacing w:after="60"/>
        <w:ind w:left="540" w:hanging="360"/>
        <w:jc w:val="both"/>
        <w:rPr>
          <w:rFonts w:ascii="Times New Roman" w:eastAsia="Times New Roman" w:hAnsi="Times New Roman"/>
          <w:sz w:val="24"/>
        </w:rPr>
      </w:pPr>
      <w:r>
        <w:rPr>
          <w:rFonts w:ascii="Times New Roman" w:eastAsia="Times New Roman" w:hAnsi="Times New Roman"/>
          <w:sz w:val="24"/>
        </w:rPr>
        <w:t xml:space="preserve">9.8 Jestliže zhotovitel neodstraní vady v dohodnutém termínu, má objednatel právo odstranit vady sám na náklady zhotovitele. Je-li objednatel nucen odstranit vady vlastními silami (případně jiným dodavatelem), je zhotovitel povinen objednateli takto vzniklé účelně vynaložené náklady po jejich odsouhlasení a v cenách obecně obvyklých uhradit v prokázané výši do 21-ti dnů po obdržení daňového dokladu (faktury). </w:t>
      </w:r>
    </w:p>
    <w:p w:rsidR="00BA2842" w:rsidRDefault="001C574C">
      <w:pPr>
        <w:spacing w:after="60"/>
        <w:ind w:left="540" w:hanging="360"/>
        <w:jc w:val="both"/>
        <w:rPr>
          <w:rFonts w:ascii="Times New Roman" w:eastAsia="Times New Roman" w:hAnsi="Times New Roman"/>
          <w:sz w:val="24"/>
        </w:rPr>
      </w:pPr>
      <w:r>
        <w:rPr>
          <w:rFonts w:ascii="Times New Roman" w:eastAsia="Times New Roman" w:hAnsi="Times New Roman"/>
          <w:sz w:val="24"/>
        </w:rPr>
        <w:t>9.9 Zhotovitel se zavazuje v den odstranění vady dodat objednateli veškeré nové, případně opravené doklady či dokumentace vztahující se k opravené, případně vyměněné části.</w:t>
      </w:r>
    </w:p>
    <w:p w:rsidR="00BA2842" w:rsidRDefault="001C574C">
      <w:pPr>
        <w:spacing w:after="60"/>
        <w:ind w:left="540" w:hanging="360"/>
        <w:jc w:val="both"/>
        <w:rPr>
          <w:rFonts w:ascii="Times New Roman" w:eastAsia="Times New Roman" w:hAnsi="Times New Roman"/>
          <w:sz w:val="24"/>
        </w:rPr>
      </w:pPr>
      <w:r>
        <w:rPr>
          <w:rFonts w:ascii="Times New Roman" w:eastAsia="Times New Roman" w:hAnsi="Times New Roman"/>
          <w:sz w:val="24"/>
        </w:rPr>
        <w:t>9.10. Zhotovitel zodpovídá za to, že dílo bude mít po dobu záruky vlastnosti stanovené právními předpisy, platnými technickými normami, případně vlastnosti obvyklé.</w:t>
      </w:r>
    </w:p>
    <w:p w:rsidR="00BA2842" w:rsidRDefault="001C574C">
      <w:pPr>
        <w:spacing w:after="60"/>
        <w:ind w:left="540" w:hanging="360"/>
        <w:jc w:val="both"/>
        <w:rPr>
          <w:rFonts w:ascii="Times New Roman" w:eastAsia="Times New Roman" w:hAnsi="Times New Roman"/>
          <w:sz w:val="24"/>
        </w:rPr>
      </w:pPr>
      <w:r>
        <w:rPr>
          <w:rFonts w:ascii="Times New Roman" w:eastAsia="Times New Roman" w:hAnsi="Times New Roman"/>
          <w:sz w:val="24"/>
        </w:rPr>
        <w:t>9.11. Zhotovitel neručí za vady způsobené užíváním stavby jiným způsobem, než pro jaký byla určena. Záruka se nevztahuje na škody způsobené jinými osobami nebo špatnou údržbou stavebního objektu jeho správcem (ustanoveno zvláštním předpisem) nebo živelnou pohromou.</w:t>
      </w:r>
    </w:p>
    <w:p w:rsidR="00BA2842" w:rsidRDefault="001C574C">
      <w:pPr>
        <w:spacing w:after="60"/>
        <w:ind w:left="540" w:hanging="360"/>
        <w:jc w:val="both"/>
        <w:rPr>
          <w:rFonts w:ascii="Times New Roman" w:eastAsia="Times New Roman" w:hAnsi="Times New Roman"/>
          <w:sz w:val="24"/>
        </w:rPr>
      </w:pPr>
      <w:r>
        <w:rPr>
          <w:rFonts w:ascii="Times New Roman" w:eastAsia="Times New Roman" w:hAnsi="Times New Roman"/>
          <w:sz w:val="24"/>
        </w:rPr>
        <w:t>9.12. Po dobu trvání záruky se objednatel zavazuje bezprostředně po zjištění vady informovat zhotovitele o této skutečnosti včetně podrobného popisu jejího rozsahu, aby nevzniklo nebezpečí rozšíření škod na dalších zařízeních.</w:t>
      </w:r>
    </w:p>
    <w:p w:rsidR="00BA2842" w:rsidRDefault="00BA2842">
      <w:pPr>
        <w:rPr>
          <w:rFonts w:ascii="Times New Roman" w:eastAsia="Times New Roman" w:hAnsi="Times New Roman"/>
          <w:sz w:val="24"/>
        </w:rPr>
      </w:pPr>
    </w:p>
    <w:p w:rsidR="00BA2842" w:rsidRDefault="00BA2842">
      <w:pPr>
        <w:rPr>
          <w:rFonts w:ascii="Times New Roman" w:eastAsia="Times New Roman" w:hAnsi="Times New Roman"/>
          <w:sz w:val="24"/>
        </w:rPr>
      </w:pPr>
    </w:p>
    <w:p w:rsidR="00BA2842" w:rsidRDefault="001C574C">
      <w:pPr>
        <w:ind w:left="284"/>
        <w:jc w:val="center"/>
        <w:rPr>
          <w:rFonts w:ascii="Times New Roman" w:hAnsi="Times New Roman" w:cs="Times New Roman"/>
          <w:b/>
          <w:sz w:val="24"/>
        </w:rPr>
      </w:pPr>
      <w:r>
        <w:rPr>
          <w:rFonts w:ascii="Times New Roman" w:hAnsi="Times New Roman" w:cs="Times New Roman"/>
          <w:b/>
          <w:sz w:val="24"/>
        </w:rPr>
        <w:t>Článek 10.</w:t>
      </w:r>
    </w:p>
    <w:p w:rsidR="00BA2842" w:rsidRDefault="001C574C">
      <w:pPr>
        <w:ind w:left="284"/>
        <w:jc w:val="center"/>
        <w:rPr>
          <w:rFonts w:ascii="Times New Roman" w:hAnsi="Times New Roman" w:cs="Times New Roman"/>
          <w:b/>
          <w:sz w:val="24"/>
        </w:rPr>
      </w:pPr>
      <w:r>
        <w:rPr>
          <w:rFonts w:ascii="Times New Roman" w:hAnsi="Times New Roman" w:cs="Times New Roman"/>
          <w:b/>
          <w:sz w:val="24"/>
        </w:rPr>
        <w:t>Odstoupení od smlouvy</w:t>
      </w:r>
    </w:p>
    <w:p w:rsidR="00BA2842" w:rsidRDefault="00BA2842">
      <w:pPr>
        <w:spacing w:after="120"/>
        <w:ind w:left="283"/>
        <w:jc w:val="center"/>
        <w:rPr>
          <w:rFonts w:ascii="Times New Roman" w:hAnsi="Times New Roman" w:cs="Times New Roman"/>
          <w:b/>
          <w:sz w:val="24"/>
        </w:rPr>
      </w:pPr>
    </w:p>
    <w:p w:rsidR="00BA2842" w:rsidRDefault="001C574C">
      <w:pPr>
        <w:numPr>
          <w:ilvl w:val="1"/>
          <w:numId w:val="2"/>
        </w:numPr>
        <w:spacing w:after="60"/>
        <w:jc w:val="both"/>
        <w:rPr>
          <w:rFonts w:ascii="Times New Roman" w:hAnsi="Times New Roman" w:cs="Times New Roman"/>
          <w:sz w:val="24"/>
        </w:rPr>
      </w:pPr>
      <w:r>
        <w:rPr>
          <w:rFonts w:ascii="Times New Roman" w:hAnsi="Times New Roman" w:cs="Times New Roman"/>
          <w:sz w:val="24"/>
        </w:rPr>
        <w:t>Objednatel i zhotovitel má právo odstoupit od smlouvy změní-li se po uzavření smlouvy její základní účel, v důsledku podstatné změny okolností, za nichž byla smlouva uzavřena nebo v případě zásahu vyšší moci.</w:t>
      </w:r>
    </w:p>
    <w:p w:rsidR="00BA2842" w:rsidRDefault="001C574C">
      <w:pPr>
        <w:numPr>
          <w:ilvl w:val="1"/>
          <w:numId w:val="2"/>
        </w:numPr>
        <w:spacing w:after="60"/>
        <w:jc w:val="both"/>
        <w:rPr>
          <w:rFonts w:ascii="Times New Roman" w:hAnsi="Times New Roman" w:cs="Times New Roman"/>
          <w:sz w:val="24"/>
        </w:rPr>
      </w:pPr>
      <w:r>
        <w:rPr>
          <w:rFonts w:ascii="Times New Roman" w:hAnsi="Times New Roman" w:cs="Times New Roman"/>
          <w:sz w:val="24"/>
        </w:rPr>
        <w:t>Pokud bude objednatel v prodlení s úhradou plateb po dobu delší než 30 dní, má zhotovitel právo pozastavit práce na bodu, než dojde k úhradě plateb a má se za to, že v prodlení je objednatel. Pokud bude toto prodlení delší než 60 dní, má zhotovitel právo od smlouvy odstoupit, pokud se obě strany nedohodnou jinak. V tomto případě uhradí objednatel zhotoviteli veškeré prokazatelné škody a náklady do 1 měsíce od termínu odstoupení od této smlouvy.</w:t>
      </w:r>
    </w:p>
    <w:p w:rsidR="00BA2842" w:rsidRDefault="001C574C">
      <w:pPr>
        <w:numPr>
          <w:ilvl w:val="1"/>
          <w:numId w:val="2"/>
        </w:numPr>
        <w:spacing w:after="60"/>
        <w:jc w:val="both"/>
        <w:rPr>
          <w:rFonts w:ascii="Times New Roman" w:hAnsi="Times New Roman" w:cs="Times New Roman"/>
          <w:sz w:val="22"/>
          <w:szCs w:val="22"/>
        </w:rPr>
      </w:pPr>
      <w:r>
        <w:rPr>
          <w:rFonts w:ascii="Times New Roman" w:hAnsi="Times New Roman" w:cs="Times New Roman"/>
          <w:sz w:val="24"/>
        </w:rPr>
        <w:t>Objednatel má právo odstoupit od této smlouvy v případě podstatného porušení povinností zhotovitelem. Za podstatné porušení povinností se považuje:</w:t>
      </w:r>
    </w:p>
    <w:p w:rsidR="00BA2842" w:rsidRDefault="001C574C">
      <w:pPr>
        <w:jc w:val="both"/>
        <w:rPr>
          <w:rFonts w:ascii="Times New Roman" w:hAnsi="Times New Roman" w:cs="Times New Roman"/>
          <w:sz w:val="22"/>
          <w:szCs w:val="22"/>
        </w:rPr>
      </w:pPr>
      <w:r>
        <w:rPr>
          <w:rFonts w:ascii="Times New Roman" w:hAnsi="Times New Roman" w:cs="Times New Roman"/>
          <w:sz w:val="22"/>
          <w:szCs w:val="22"/>
        </w:rPr>
        <w:t xml:space="preserve">-opakované neplnění sjednaných termínů </w:t>
      </w:r>
    </w:p>
    <w:p w:rsidR="00BA2842" w:rsidRDefault="001C574C">
      <w:pPr>
        <w:jc w:val="both"/>
        <w:rPr>
          <w:rFonts w:ascii="Times New Roman" w:hAnsi="Times New Roman" w:cs="Times New Roman"/>
          <w:sz w:val="22"/>
          <w:szCs w:val="22"/>
        </w:rPr>
      </w:pPr>
      <w:r>
        <w:rPr>
          <w:rFonts w:ascii="Times New Roman" w:hAnsi="Times New Roman" w:cs="Times New Roman"/>
          <w:sz w:val="22"/>
          <w:szCs w:val="22"/>
        </w:rPr>
        <w:t>-jestliže zhotovitel provádí dílo i přes opakované písemné upozornění objednatele nekvalitně či vadně</w:t>
      </w:r>
    </w:p>
    <w:p w:rsidR="00BA2842" w:rsidRDefault="001C574C">
      <w:pPr>
        <w:jc w:val="both"/>
        <w:rPr>
          <w:rFonts w:ascii="Times New Roman" w:hAnsi="Times New Roman" w:cs="Times New Roman"/>
          <w:sz w:val="22"/>
          <w:szCs w:val="22"/>
        </w:rPr>
      </w:pPr>
      <w:r>
        <w:rPr>
          <w:rFonts w:ascii="Times New Roman" w:hAnsi="Times New Roman" w:cs="Times New Roman"/>
          <w:sz w:val="22"/>
          <w:szCs w:val="22"/>
        </w:rPr>
        <w:t>-neodůvodněné zpoždění zhotovitele se zahájením stavby delší než  20 dnů nebo</w:t>
      </w:r>
    </w:p>
    <w:p w:rsidR="00BA2842" w:rsidRDefault="001C574C">
      <w:pPr>
        <w:jc w:val="both"/>
        <w:rPr>
          <w:rFonts w:ascii="Times New Roman" w:hAnsi="Times New Roman" w:cs="Times New Roman"/>
          <w:sz w:val="22"/>
          <w:szCs w:val="22"/>
        </w:rPr>
      </w:pPr>
      <w:r>
        <w:rPr>
          <w:rFonts w:ascii="Times New Roman" w:hAnsi="Times New Roman" w:cs="Times New Roman"/>
          <w:sz w:val="22"/>
          <w:szCs w:val="22"/>
        </w:rPr>
        <w:t>-neodůvodněné zpoždění předání díla delší než 30 dnů oproti sjednané době či termínu splnění díla</w:t>
      </w:r>
    </w:p>
    <w:p w:rsidR="00BA2842" w:rsidRDefault="001C574C">
      <w:pPr>
        <w:jc w:val="both"/>
        <w:rPr>
          <w:rFonts w:ascii="Times New Roman" w:hAnsi="Times New Roman" w:cs="Times New Roman"/>
          <w:sz w:val="24"/>
          <w:szCs w:val="20"/>
        </w:rPr>
      </w:pPr>
      <w:r>
        <w:rPr>
          <w:rFonts w:ascii="Times New Roman" w:hAnsi="Times New Roman" w:cs="Times New Roman"/>
          <w:sz w:val="22"/>
          <w:szCs w:val="22"/>
        </w:rPr>
        <w:lastRenderedPageBreak/>
        <w:t>-provádění díla v rozporu s ustanovením(i) smlouvy o dílo (vč. příloh) a/nebo jiných závazných dokumentů či předpisů, zadávací dokumentací, projektovou dokumentací a dokumentací pro stavební  povolení ověřenou stavebním úřadem.</w:t>
      </w:r>
    </w:p>
    <w:p w:rsidR="00BA2842" w:rsidRDefault="001C574C">
      <w:pPr>
        <w:numPr>
          <w:ilvl w:val="1"/>
          <w:numId w:val="2"/>
        </w:numPr>
        <w:spacing w:before="120" w:after="60"/>
        <w:jc w:val="both"/>
        <w:rPr>
          <w:rFonts w:ascii="Times New Roman" w:hAnsi="Times New Roman" w:cs="Times New Roman"/>
          <w:sz w:val="24"/>
        </w:rPr>
      </w:pPr>
      <w:r>
        <w:rPr>
          <w:rFonts w:ascii="Times New Roman" w:hAnsi="Times New Roman" w:cs="Times New Roman"/>
          <w:sz w:val="24"/>
          <w:szCs w:val="20"/>
        </w:rPr>
        <w:t>Objednatel má právo dále odstoupit od smlouvy, jestliže bylo proti zhotoviteli zahájeno insolvenční řízení, či návrh na toto řízení bude zamítnut pro nedostatek majetku nebo zhotovitel ztratil oprávnění k podnikatelské činnosti nebo zhotovitel jako účastník v zadávacím řízení uvedl v nabídce nepravdivé údaje mající vliv na výběr dodavatele.</w:t>
      </w:r>
    </w:p>
    <w:p w:rsidR="00BA2842" w:rsidRDefault="001C574C">
      <w:pPr>
        <w:numPr>
          <w:ilvl w:val="1"/>
          <w:numId w:val="2"/>
        </w:numPr>
        <w:spacing w:after="60"/>
        <w:jc w:val="both"/>
        <w:rPr>
          <w:rFonts w:ascii="Times New Roman" w:hAnsi="Times New Roman" w:cs="Times New Roman"/>
          <w:sz w:val="24"/>
        </w:rPr>
      </w:pPr>
      <w:r>
        <w:rPr>
          <w:rFonts w:ascii="Times New Roman" w:hAnsi="Times New Roman" w:cs="Times New Roman"/>
          <w:sz w:val="24"/>
        </w:rPr>
        <w:t>V případě odstoupení zhotovitele od smlouvy má objednatel v každém případě nárok na náhradu prokázaných nákladů, které vzniknou v souvislosti s náhradním řešením. Sem patří obzvlášť:</w:t>
      </w:r>
    </w:p>
    <w:p w:rsidR="00BA2842" w:rsidRDefault="001C574C">
      <w:pPr>
        <w:jc w:val="both"/>
        <w:rPr>
          <w:rFonts w:ascii="Times New Roman" w:hAnsi="Times New Roman" w:cs="Times New Roman"/>
          <w:sz w:val="24"/>
        </w:rPr>
      </w:pPr>
      <w:r>
        <w:rPr>
          <w:rFonts w:ascii="Times New Roman" w:hAnsi="Times New Roman" w:cs="Times New Roman"/>
          <w:sz w:val="24"/>
        </w:rPr>
        <w:t>-vícenáklady, které vzniknou v souvislosti s reorganizací celé smlouvy;</w:t>
      </w:r>
    </w:p>
    <w:p w:rsidR="00BA2842" w:rsidRDefault="001C574C">
      <w:pPr>
        <w:jc w:val="both"/>
        <w:rPr>
          <w:rFonts w:ascii="Times New Roman" w:hAnsi="Times New Roman" w:cs="Times New Roman"/>
          <w:sz w:val="24"/>
        </w:rPr>
      </w:pPr>
      <w:r>
        <w:rPr>
          <w:rFonts w:ascii="Times New Roman" w:hAnsi="Times New Roman" w:cs="Times New Roman"/>
          <w:sz w:val="24"/>
        </w:rPr>
        <w:t>-případné vícenáklady, které mohou vzniknout s pověřením jiných firem;</w:t>
      </w:r>
    </w:p>
    <w:p w:rsidR="00BA2842" w:rsidRDefault="001C574C">
      <w:pPr>
        <w:jc w:val="both"/>
        <w:rPr>
          <w:rFonts w:ascii="Times New Roman" w:hAnsi="Times New Roman" w:cs="Times New Roman"/>
          <w:sz w:val="24"/>
        </w:rPr>
      </w:pPr>
      <w:r>
        <w:rPr>
          <w:rFonts w:ascii="Times New Roman" w:hAnsi="Times New Roman" w:cs="Times New Roman"/>
          <w:sz w:val="24"/>
        </w:rPr>
        <w:t>-ztráty a vydání (placení náhrady škody), které vzniknou opožděnou možností užívat stavbu.</w:t>
      </w:r>
    </w:p>
    <w:p w:rsidR="00BA2842" w:rsidRDefault="001C574C">
      <w:pPr>
        <w:numPr>
          <w:ilvl w:val="1"/>
          <w:numId w:val="2"/>
        </w:numPr>
        <w:spacing w:before="120" w:after="60"/>
        <w:jc w:val="both"/>
        <w:rPr>
          <w:rFonts w:ascii="Times New Roman" w:hAnsi="Times New Roman" w:cs="Times New Roman"/>
          <w:sz w:val="24"/>
        </w:rPr>
      </w:pPr>
      <w:r>
        <w:rPr>
          <w:rFonts w:ascii="Times New Roman" w:hAnsi="Times New Roman" w:cs="Times New Roman"/>
          <w:sz w:val="24"/>
        </w:rPr>
        <w:t xml:space="preserve">V případě odstoupení objednatele od smlouvy z důvodu podstatného porušení povinností zhotovitele dle čl. 10.3 Smlouvy je toto účinné doručením písemného oznámení zhotoviteli. </w:t>
      </w:r>
    </w:p>
    <w:p w:rsidR="00BA2842" w:rsidRDefault="001C574C">
      <w:pPr>
        <w:numPr>
          <w:ilvl w:val="1"/>
          <w:numId w:val="2"/>
        </w:numPr>
        <w:spacing w:after="60"/>
        <w:jc w:val="both"/>
        <w:rPr>
          <w:rFonts w:ascii="Times New Roman" w:hAnsi="Times New Roman" w:cs="Times New Roman"/>
          <w:b/>
          <w:sz w:val="24"/>
        </w:rPr>
      </w:pPr>
      <w:r>
        <w:rPr>
          <w:rFonts w:ascii="Times New Roman" w:hAnsi="Times New Roman" w:cs="Times New Roman"/>
          <w:sz w:val="24"/>
        </w:rPr>
        <w:t>Zhotovitelem do této doby poskytnutá a objednatelem použitelná plnění se v případě odstoupení od smlouvy vyúčtují na základě členění ceny podle položkového rozpočtu. Částka vyplývající z tohoto vyúčtování přísluší zhotoviteli jako náhrada za vynaložené náklady. Náhrada za vynaložené náklady se započítá proti poskytnutým platbám a dalším nárokům objednatele. Saldo, které ve prospěch objednatele případně vyplyne, zhotovitel do pěti dnů vyrovná včetně na trhu běžných úroků. Případné saldo vůči zhotoviteli se až do konečného vyjasnění vzájemných nároků použije k zajištění nároků objednatele na náhradu škody, pokud se smluvní strany nedohodnou jinak.</w:t>
      </w:r>
    </w:p>
    <w:p w:rsidR="00BA2842" w:rsidRDefault="00BA2842">
      <w:pPr>
        <w:ind w:left="284"/>
        <w:jc w:val="center"/>
        <w:rPr>
          <w:rFonts w:ascii="Times New Roman" w:hAnsi="Times New Roman" w:cs="Times New Roman"/>
          <w:b/>
          <w:sz w:val="24"/>
        </w:rPr>
      </w:pPr>
    </w:p>
    <w:p w:rsidR="00BA2842" w:rsidRDefault="00BA2842">
      <w:pPr>
        <w:ind w:left="284"/>
        <w:jc w:val="center"/>
        <w:rPr>
          <w:rFonts w:ascii="Times New Roman" w:hAnsi="Times New Roman" w:cs="Times New Roman"/>
          <w:b/>
          <w:sz w:val="24"/>
        </w:rPr>
      </w:pPr>
    </w:p>
    <w:p w:rsidR="00BA2842" w:rsidRDefault="001C574C">
      <w:pPr>
        <w:ind w:left="284"/>
        <w:jc w:val="center"/>
        <w:rPr>
          <w:rFonts w:ascii="Times New Roman" w:hAnsi="Times New Roman" w:cs="Times New Roman"/>
          <w:b/>
          <w:sz w:val="24"/>
        </w:rPr>
      </w:pPr>
      <w:r>
        <w:rPr>
          <w:rFonts w:ascii="Times New Roman" w:hAnsi="Times New Roman" w:cs="Times New Roman"/>
          <w:b/>
          <w:sz w:val="24"/>
        </w:rPr>
        <w:t>Článek 11.</w:t>
      </w:r>
    </w:p>
    <w:p w:rsidR="00BA2842" w:rsidRDefault="001C574C">
      <w:pPr>
        <w:ind w:left="284"/>
        <w:jc w:val="center"/>
        <w:rPr>
          <w:rFonts w:ascii="Times New Roman" w:hAnsi="Times New Roman" w:cs="Times New Roman"/>
          <w:b/>
          <w:sz w:val="24"/>
        </w:rPr>
      </w:pPr>
      <w:r>
        <w:rPr>
          <w:rFonts w:ascii="Times New Roman" w:hAnsi="Times New Roman" w:cs="Times New Roman"/>
          <w:b/>
          <w:sz w:val="24"/>
        </w:rPr>
        <w:t>Smluvní pokuty a úrok z prodlení</w:t>
      </w:r>
    </w:p>
    <w:p w:rsidR="00BA2842" w:rsidRDefault="00BA2842">
      <w:pPr>
        <w:spacing w:after="120"/>
        <w:ind w:left="283"/>
        <w:jc w:val="both"/>
        <w:rPr>
          <w:rFonts w:ascii="Times New Roman" w:hAnsi="Times New Roman" w:cs="Times New Roman"/>
          <w:b/>
          <w:sz w:val="24"/>
        </w:rPr>
      </w:pPr>
    </w:p>
    <w:p w:rsidR="00BA2842" w:rsidRDefault="001C574C">
      <w:pPr>
        <w:spacing w:after="120"/>
        <w:ind w:left="540" w:hanging="540"/>
        <w:jc w:val="both"/>
        <w:rPr>
          <w:rFonts w:ascii="Times New Roman" w:hAnsi="Times New Roman" w:cs="Times New Roman"/>
          <w:iCs/>
          <w:sz w:val="24"/>
        </w:rPr>
      </w:pPr>
      <w:r>
        <w:rPr>
          <w:rFonts w:ascii="Times New Roman" w:hAnsi="Times New Roman" w:cs="Times New Roman"/>
          <w:iCs/>
          <w:sz w:val="24"/>
        </w:rPr>
        <w:t>11.1</w:t>
      </w:r>
      <w:r>
        <w:rPr>
          <w:rFonts w:ascii="Times New Roman" w:hAnsi="Times New Roman" w:cs="Times New Roman"/>
          <w:iCs/>
          <w:sz w:val="24"/>
        </w:rPr>
        <w:tab/>
        <w:t xml:space="preserve">V případě nedodržení termínu dokončení celého díla vinou ze strany zhotovitele </w:t>
      </w:r>
      <w:r>
        <w:rPr>
          <w:rFonts w:ascii="Times New Roman" w:hAnsi="Times New Roman" w:cs="Times New Roman"/>
          <w:sz w:val="24"/>
        </w:rPr>
        <w:t xml:space="preserve">je objednatel oprávněn účtovat zhotoviteli </w:t>
      </w:r>
      <w:r>
        <w:rPr>
          <w:rFonts w:ascii="Times New Roman" w:hAnsi="Times New Roman" w:cs="Times New Roman"/>
          <w:iCs/>
          <w:sz w:val="24"/>
        </w:rPr>
        <w:t xml:space="preserve">smluvní pokutu ve výši </w:t>
      </w:r>
      <w:r>
        <w:rPr>
          <w:rFonts w:ascii="Times New Roman" w:hAnsi="Times New Roman" w:cs="Times New Roman"/>
          <w:sz w:val="24"/>
        </w:rPr>
        <w:t xml:space="preserve">20 000 </w:t>
      </w:r>
      <w:r>
        <w:rPr>
          <w:rFonts w:ascii="Times New Roman" w:hAnsi="Times New Roman" w:cs="Times New Roman"/>
          <w:iCs/>
          <w:sz w:val="24"/>
        </w:rPr>
        <w:t>Kč za každý započatý týden prodlení. O tuto částku bude snížena úhrada konečného daňového dokladu při závěrečném finančním vyúčtování díla.</w:t>
      </w:r>
    </w:p>
    <w:p w:rsidR="00BA2842" w:rsidRDefault="001C574C">
      <w:pPr>
        <w:spacing w:after="120"/>
        <w:ind w:left="540" w:hanging="540"/>
        <w:jc w:val="both"/>
        <w:rPr>
          <w:rFonts w:ascii="Times New Roman" w:hAnsi="Times New Roman" w:cs="Times New Roman"/>
          <w:sz w:val="24"/>
          <w:szCs w:val="20"/>
        </w:rPr>
      </w:pPr>
      <w:r>
        <w:rPr>
          <w:rFonts w:ascii="Times New Roman" w:hAnsi="Times New Roman" w:cs="Times New Roman"/>
          <w:iCs/>
          <w:sz w:val="24"/>
        </w:rPr>
        <w:t xml:space="preserve">11.2 </w:t>
      </w:r>
      <w:r>
        <w:rPr>
          <w:rFonts w:ascii="Times New Roman" w:hAnsi="Times New Roman" w:cs="Times New Roman"/>
          <w:sz w:val="24"/>
        </w:rPr>
        <w:t xml:space="preserve">Za nedodržení termínu odstranění vad a nedodělků z předávacího protokolu do 15ti kalendářních dnů od předání ucelené části díla je objednatel oprávněn účtovat zhotoviteli </w:t>
      </w:r>
      <w:r>
        <w:rPr>
          <w:rFonts w:ascii="Times New Roman" w:hAnsi="Times New Roman" w:cs="Times New Roman"/>
          <w:iCs/>
          <w:sz w:val="24"/>
        </w:rPr>
        <w:t xml:space="preserve">smluvní pokutu ve výši  </w:t>
      </w:r>
      <w:r>
        <w:rPr>
          <w:rFonts w:ascii="Times New Roman" w:hAnsi="Times New Roman" w:cs="Times New Roman"/>
          <w:sz w:val="24"/>
        </w:rPr>
        <w:t>5 000,- Kč za každou vadu a nedodělek a kalendářní den prodlení, která je splatná zhotovitelem do 30ti dnů ode dne doručení požadovaného uplatnění smluvní sankce objednatelem zhotoviteli.</w:t>
      </w:r>
    </w:p>
    <w:p w:rsidR="00BA2842" w:rsidRDefault="001C574C">
      <w:pPr>
        <w:spacing w:after="120"/>
        <w:ind w:left="540" w:hanging="540"/>
        <w:jc w:val="both"/>
        <w:rPr>
          <w:rFonts w:ascii="Times New Roman" w:hAnsi="Times New Roman" w:cs="Times New Roman"/>
          <w:sz w:val="24"/>
        </w:rPr>
      </w:pPr>
      <w:r>
        <w:rPr>
          <w:rFonts w:ascii="Times New Roman" w:hAnsi="Times New Roman" w:cs="Times New Roman"/>
          <w:sz w:val="24"/>
          <w:szCs w:val="20"/>
        </w:rPr>
        <w:t xml:space="preserve">11.3 Při nedodržení dohodnutého termínu odstranění uznaných vad v záruční době vinou na straně zhotovitele je objednatel oprávněn účtovat zhotoviteli smluvní pokutu </w:t>
      </w:r>
      <w:r>
        <w:rPr>
          <w:rFonts w:ascii="Times New Roman" w:hAnsi="Times New Roman" w:cs="Times New Roman"/>
          <w:bCs/>
          <w:sz w:val="24"/>
          <w:szCs w:val="20"/>
        </w:rPr>
        <w:t xml:space="preserve">u vad bránících užívání </w:t>
      </w:r>
      <w:r>
        <w:rPr>
          <w:rFonts w:ascii="Times New Roman" w:hAnsi="Times New Roman" w:cs="Times New Roman"/>
          <w:iCs/>
          <w:sz w:val="24"/>
          <w:szCs w:val="20"/>
        </w:rPr>
        <w:t xml:space="preserve">ve výši </w:t>
      </w:r>
      <w:r>
        <w:rPr>
          <w:rFonts w:ascii="Times New Roman" w:hAnsi="Times New Roman" w:cs="Times New Roman"/>
          <w:bCs/>
          <w:sz w:val="24"/>
          <w:szCs w:val="20"/>
        </w:rPr>
        <w:t xml:space="preserve">5 000,- Kč a u vad nebránících užívání díla </w:t>
      </w:r>
      <w:r>
        <w:rPr>
          <w:rFonts w:ascii="Times New Roman" w:hAnsi="Times New Roman" w:cs="Times New Roman"/>
          <w:iCs/>
          <w:sz w:val="24"/>
          <w:szCs w:val="20"/>
        </w:rPr>
        <w:t xml:space="preserve">ve výši  </w:t>
      </w:r>
      <w:r>
        <w:rPr>
          <w:rFonts w:ascii="Times New Roman" w:hAnsi="Times New Roman" w:cs="Times New Roman"/>
          <w:iCs/>
          <w:sz w:val="24"/>
          <w:szCs w:val="20"/>
        </w:rPr>
        <w:br/>
      </w:r>
      <w:r>
        <w:rPr>
          <w:rFonts w:ascii="Times New Roman" w:hAnsi="Times New Roman" w:cs="Times New Roman"/>
          <w:bCs/>
          <w:sz w:val="24"/>
          <w:szCs w:val="20"/>
        </w:rPr>
        <w:t>2 000,-</w:t>
      </w:r>
      <w:r>
        <w:rPr>
          <w:rFonts w:ascii="Times New Roman" w:hAnsi="Times New Roman" w:cs="Times New Roman"/>
          <w:sz w:val="24"/>
          <w:szCs w:val="20"/>
        </w:rPr>
        <w:t xml:space="preserve"> Kč, v obou případech za každou jednotlivou vadu a každý i započatý den prodlení, která je splatná zhotovitelem do 30ti dnů ode dne doručení požadovaného uplatnění smluvní sankce objednatelem zhotoviteli.</w:t>
      </w:r>
    </w:p>
    <w:p w:rsidR="00BA2842" w:rsidRDefault="001C574C">
      <w:pPr>
        <w:spacing w:after="120"/>
        <w:ind w:left="540" w:hanging="540"/>
        <w:jc w:val="both"/>
        <w:rPr>
          <w:rFonts w:ascii="Times New Roman" w:eastAsia="Times New Roman" w:hAnsi="Times New Roman" w:cs="Times New Roman"/>
          <w:sz w:val="24"/>
        </w:rPr>
      </w:pPr>
      <w:r>
        <w:rPr>
          <w:rFonts w:ascii="Times New Roman" w:hAnsi="Times New Roman" w:cs="Times New Roman"/>
          <w:sz w:val="24"/>
        </w:rPr>
        <w:lastRenderedPageBreak/>
        <w:t xml:space="preserve">11.4 Pro případ nedodržení stanovených technologických postupů a standardu kvality použitých materiálů a dodávek při realizaci díla vymezených projektovou dokumentací u změn předem neodsouhlasených zástupcem objednatele, </w:t>
      </w:r>
      <w:r>
        <w:rPr>
          <w:rFonts w:ascii="Times New Roman" w:hAnsi="Times New Roman" w:cs="Times New Roman"/>
          <w:iCs/>
          <w:sz w:val="24"/>
        </w:rPr>
        <w:t>je právem objednatele účtovat zhotoviteli smluvní pokutu</w:t>
      </w:r>
      <w:r>
        <w:rPr>
          <w:rFonts w:ascii="Times New Roman" w:hAnsi="Times New Roman" w:cs="Times New Roman"/>
          <w:sz w:val="24"/>
        </w:rPr>
        <w:t xml:space="preserve"> ve výši 100 000,-Kč za každý takovýto případ porušení, pokud věc nebude možno již napravit. Sankce bude uplatněna formou slevy z ceny díla. </w:t>
      </w:r>
    </w:p>
    <w:p w:rsidR="00BA2842" w:rsidRDefault="001C574C">
      <w:pPr>
        <w:spacing w:after="120"/>
        <w:ind w:left="540" w:hanging="540"/>
        <w:jc w:val="both"/>
        <w:rPr>
          <w:rFonts w:ascii="Times New Roman" w:hAnsi="Times New Roman" w:cs="Times New Roman"/>
          <w:sz w:val="24"/>
          <w:szCs w:val="20"/>
        </w:rPr>
      </w:pPr>
      <w:r>
        <w:rPr>
          <w:rFonts w:ascii="Times New Roman" w:eastAsia="Times New Roman" w:hAnsi="Times New Roman" w:cs="Times New Roman"/>
          <w:sz w:val="24"/>
        </w:rPr>
        <w:t>11.5 Pro případ  prodlení  se splněním  peněžitého  závazku ze strany objednatele je právem zhotovitele uplatňovat vůči objednateli zákonný úrok z prodlení.</w:t>
      </w:r>
    </w:p>
    <w:p w:rsidR="00BA2842" w:rsidRDefault="001C574C">
      <w:pPr>
        <w:spacing w:after="120"/>
        <w:ind w:left="540" w:hanging="540"/>
        <w:jc w:val="both"/>
        <w:rPr>
          <w:rFonts w:ascii="Times New Roman" w:hAnsi="Times New Roman" w:cs="Times New Roman"/>
          <w:sz w:val="24"/>
        </w:rPr>
      </w:pPr>
      <w:r>
        <w:rPr>
          <w:rFonts w:ascii="Times New Roman" w:hAnsi="Times New Roman" w:cs="Times New Roman"/>
          <w:sz w:val="24"/>
          <w:szCs w:val="20"/>
        </w:rPr>
        <w:t>11.6 Zhotovitel je povinen zaplatit objednateli zvýšené náklady spojené s dokončením díla,  vzniklou škodu či škodu vzniklou případnou ztrátu dotačních prostředků způsobené porušením povinnosti zhotovitele z této smlouvy a následným odstoupením objednatele od smlouvy.</w:t>
      </w:r>
    </w:p>
    <w:p w:rsidR="00BA2842" w:rsidRDefault="001C574C">
      <w:pPr>
        <w:spacing w:after="120"/>
        <w:ind w:left="540" w:hanging="540"/>
        <w:jc w:val="both"/>
        <w:rPr>
          <w:rFonts w:ascii="Times New Roman" w:hAnsi="Times New Roman" w:cs="Times New Roman"/>
          <w:sz w:val="24"/>
        </w:rPr>
      </w:pPr>
      <w:r>
        <w:rPr>
          <w:rFonts w:ascii="Times New Roman" w:hAnsi="Times New Roman" w:cs="Times New Roman"/>
          <w:sz w:val="24"/>
        </w:rPr>
        <w:t>11.7 Uplatněním smluvní pokuty objednatelem vůči zhotoviteli není dotčen nárok objednatele na úhradu vzniklé škody.</w:t>
      </w:r>
    </w:p>
    <w:p w:rsidR="00BA2842" w:rsidRDefault="001C574C">
      <w:pPr>
        <w:jc w:val="both"/>
        <w:rPr>
          <w:rFonts w:ascii="Times New Roman" w:hAnsi="Times New Roman" w:cs="Times New Roman"/>
          <w:sz w:val="24"/>
        </w:rPr>
      </w:pPr>
      <w:r>
        <w:rPr>
          <w:rFonts w:ascii="Times New Roman" w:hAnsi="Times New Roman" w:cs="Times New Roman"/>
          <w:sz w:val="24"/>
        </w:rPr>
        <w:t>11.8 Zaplacením smluvní pokuty není dotčeno právo na náhradu škody, a to ani v části přesahující výši smluvní pokuty.</w:t>
      </w:r>
    </w:p>
    <w:p w:rsidR="00BA2842" w:rsidRDefault="00BA2842">
      <w:pPr>
        <w:jc w:val="both"/>
        <w:rPr>
          <w:rFonts w:ascii="Times New Roman" w:hAnsi="Times New Roman" w:cs="Times New Roman"/>
          <w:sz w:val="24"/>
        </w:rPr>
      </w:pPr>
    </w:p>
    <w:p w:rsidR="00BA2842" w:rsidRDefault="00BA2842">
      <w:pPr>
        <w:jc w:val="both"/>
        <w:rPr>
          <w:rFonts w:ascii="Times New Roman" w:hAnsi="Times New Roman" w:cs="Times New Roman"/>
          <w:sz w:val="24"/>
        </w:rPr>
      </w:pPr>
    </w:p>
    <w:p w:rsidR="00BA2842" w:rsidRDefault="001C574C">
      <w:pPr>
        <w:ind w:left="284"/>
        <w:jc w:val="center"/>
        <w:rPr>
          <w:rFonts w:ascii="Times New Roman" w:eastAsia="Times New Roman" w:hAnsi="Times New Roman" w:cs="Times New Roman"/>
          <w:b/>
          <w:sz w:val="24"/>
        </w:rPr>
      </w:pPr>
      <w:r>
        <w:rPr>
          <w:rFonts w:ascii="Times New Roman" w:hAnsi="Times New Roman" w:cs="Times New Roman"/>
          <w:b/>
          <w:sz w:val="24"/>
        </w:rPr>
        <w:t>Článek 12.</w:t>
      </w:r>
    </w:p>
    <w:p w:rsidR="00BA2842" w:rsidRDefault="001C574C">
      <w:pPr>
        <w:ind w:left="284"/>
        <w:jc w:val="center"/>
        <w:rPr>
          <w:rFonts w:ascii="Times New Roman" w:eastAsia="Times New Roman" w:hAnsi="Times New Roman" w:cs="Times New Roman"/>
          <w:b/>
          <w:sz w:val="24"/>
        </w:rPr>
      </w:pPr>
      <w:r>
        <w:rPr>
          <w:rFonts w:ascii="Times New Roman" w:eastAsia="Times New Roman" w:hAnsi="Times New Roman" w:cs="Times New Roman"/>
          <w:b/>
          <w:sz w:val="24"/>
        </w:rPr>
        <w:t>Bankovní záruky</w:t>
      </w:r>
    </w:p>
    <w:p w:rsidR="00BA2842" w:rsidRDefault="001C574C">
      <w:pPr>
        <w:ind w:left="284"/>
        <w:jc w:val="center"/>
        <w:rPr>
          <w:rFonts w:ascii="Times New Roman" w:eastAsia="Times New Roman" w:hAnsi="Times New Roman" w:cs="Times New Roman"/>
          <w:sz w:val="22"/>
          <w:szCs w:val="22"/>
        </w:rPr>
      </w:pPr>
      <w:r>
        <w:rPr>
          <w:rFonts w:ascii="Times New Roman" w:eastAsia="Times New Roman" w:hAnsi="Times New Roman" w:cs="Times New Roman"/>
          <w:b/>
          <w:sz w:val="24"/>
        </w:rPr>
        <w:t>Obecné podmínky zajištění závazků nepeněžité povahy</w:t>
      </w:r>
    </w:p>
    <w:p w:rsidR="00BA2842" w:rsidRDefault="001C574C">
      <w:pPr>
        <w:spacing w:before="120" w:after="120"/>
        <w:ind w:left="539" w:hanging="53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12.1  K zajištění níže uvedených závazků nepeněžité povahy poskytne zhotovitel objednateli bankovní záruku (dále jen: „bankovní záruka“). Poskytnutím bankovní záruky se rozumí předání originálu záruční listiny obsahujícího náležitosti dohodnuté v této smlouvě objednateli. Objednatel je oprávněn odmítnout vystavenou bankovní záruku z důvodu, že neobsahuje náležitosti dle této Smlouvy.</w:t>
      </w:r>
    </w:p>
    <w:p w:rsidR="00BA2842" w:rsidRDefault="001C574C">
      <w:pPr>
        <w:spacing w:before="120" w:after="120"/>
        <w:ind w:left="539" w:hanging="53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12.2  Jakákoliv bankovní záruka poskytnutá podle podmínek této Smlouvy musí být vydána bankou ve smyslu zákona č. 21/1992 Sb., o bankách, ve znění pozdějších předpisů (dále jen: „banka“). V záruční listině musí být vždy uvedeno, že žádná změna, dodatek či jakákoliv úprava podmínek této smlouvy, nezbavuje banku jakékoliv odpovědnosti vyplývající z bankovní záruky a banka se předem zříká nároku na oznámení takové změny, dodatku nebo úpravy.</w:t>
      </w:r>
    </w:p>
    <w:p w:rsidR="00BA2842" w:rsidRDefault="001C574C">
      <w:pPr>
        <w:spacing w:before="120" w:after="120"/>
        <w:ind w:left="539" w:hanging="53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12.3  Bankovní záruka musí být neodvolatelná, bezpodmínečná, banka nesmí být oprávněna uplatnit vůči objednateli žádné námitky a požadovaná částka musí být vyplacena na první žádost bez toho, aby banka zkoumala důvody požadovaného čerpání. </w:t>
      </w:r>
    </w:p>
    <w:p w:rsidR="00BA2842" w:rsidRDefault="001C574C">
      <w:pPr>
        <w:spacing w:before="120" w:after="120"/>
        <w:ind w:left="539" w:hanging="53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12.4 Nejpozději 10 dní před tím, než má zhotovitel objednateli poskytnout příslušnou bankovní záruku, předloží zhotovitel objednateli návrh textu záruční listiny k odsouhlasení. Objednatel je povinen text záruční listiny odsouhlasit (resp. sdělit své připomínky) ve lhůtě 7 dnů ode dne, kdy návrh textu záruční listiny obdrží. Zhotovitel se zavazuje zajistit, aby banka případné připomínky objednatele do textu záruční listiny zapracovala. Nebudou-li připomínky objednatele bankou zapracovány a záruční listina nebude vystavena dle podmínek této Smlouvy, je objednatel oprávněn ji odmítnout. Veškeré náklady na vystavení bankovní záruky nese zhotovitel a jsou zahrnuty v ceně díla.</w:t>
      </w:r>
    </w:p>
    <w:p w:rsidR="00BA2842" w:rsidRDefault="001C574C">
      <w:pPr>
        <w:spacing w:before="120" w:after="120"/>
        <w:ind w:left="539" w:hanging="539"/>
        <w:jc w:val="both"/>
        <w:rPr>
          <w:rFonts w:ascii="Times New Roman" w:hAnsi="Times New Roman" w:cs="Times New Roman"/>
          <w:sz w:val="24"/>
          <w:szCs w:val="20"/>
        </w:rPr>
      </w:pPr>
      <w:r>
        <w:rPr>
          <w:rFonts w:ascii="Times New Roman" w:eastAsia="Times New Roman" w:hAnsi="Times New Roman" w:cs="Times New Roman"/>
          <w:sz w:val="22"/>
          <w:szCs w:val="22"/>
        </w:rPr>
        <w:t xml:space="preserve">12.5 </w:t>
      </w:r>
      <w:r>
        <w:rPr>
          <w:rFonts w:ascii="Times New Roman" w:eastAsia="Times New Roman" w:hAnsi="Times New Roman"/>
          <w:sz w:val="22"/>
          <w:szCs w:val="22"/>
        </w:rPr>
        <w:t>Zhotovitel se zavazuje sjednat s bankou smluvní vztah, na základě kterého banka poskytne ve prospěch objednatele bankovní záruku s tímto obsahem:</w:t>
      </w:r>
    </w:p>
    <w:p w:rsidR="00BA2842" w:rsidRDefault="001C574C">
      <w:pPr>
        <w:spacing w:before="120" w:after="120"/>
        <w:ind w:left="539" w:hanging="539"/>
        <w:jc w:val="both"/>
        <w:rPr>
          <w:rFonts w:ascii="Times New Roman" w:hAnsi="Times New Roman" w:cs="Times New Roman"/>
          <w:sz w:val="24"/>
          <w:szCs w:val="20"/>
        </w:rPr>
      </w:pPr>
      <w:r>
        <w:rPr>
          <w:rFonts w:ascii="Times New Roman" w:hAnsi="Times New Roman" w:cs="Times New Roman"/>
          <w:sz w:val="24"/>
          <w:szCs w:val="20"/>
        </w:rPr>
        <w:t>12.5.1  „</w:t>
      </w:r>
      <w:r>
        <w:rPr>
          <w:rFonts w:ascii="Times New Roman" w:hAnsi="Times New Roman" w:cs="Times New Roman"/>
          <w:b/>
          <w:i/>
          <w:sz w:val="24"/>
          <w:szCs w:val="20"/>
        </w:rPr>
        <w:t>Bankovní záruku za jakost po dobu záruční doby“</w:t>
      </w:r>
      <w:r>
        <w:rPr>
          <w:rFonts w:ascii="Times New Roman" w:hAnsi="Times New Roman" w:cs="Times New Roman"/>
          <w:sz w:val="24"/>
          <w:szCs w:val="20"/>
        </w:rPr>
        <w:t xml:space="preserve"> s tímto obsahem a podmínkami:</w:t>
      </w:r>
    </w:p>
    <w:p w:rsidR="00BA2842" w:rsidRDefault="001C574C">
      <w:pPr>
        <w:spacing w:before="120" w:after="120"/>
        <w:ind w:left="539"/>
        <w:jc w:val="both"/>
        <w:rPr>
          <w:rFonts w:ascii="Times New Roman" w:hAnsi="Times New Roman" w:cs="Times New Roman"/>
          <w:sz w:val="20"/>
          <w:szCs w:val="20"/>
        </w:rPr>
      </w:pPr>
      <w:r>
        <w:rPr>
          <w:rFonts w:ascii="Times New Roman" w:hAnsi="Times New Roman" w:cs="Times New Roman"/>
          <w:sz w:val="24"/>
          <w:szCs w:val="20"/>
        </w:rPr>
        <w:lastRenderedPageBreak/>
        <w:t xml:space="preserve">Banka prohlásí v bankovní záruce, že uspokojí objednatele Město Kutná Hora, Havlíčkovo náměstí 552/1, 284 01 Kutná Hora, IČO: 00236195 (objednatel) až do výše částky </w:t>
      </w:r>
      <w:r>
        <w:rPr>
          <w:rFonts w:ascii="Times New Roman" w:hAnsi="Times New Roman" w:cs="Times New Roman"/>
          <w:sz w:val="24"/>
          <w:szCs w:val="20"/>
        </w:rPr>
        <w:br/>
        <w:t>300 000,- Kč a to v případě, že zhotovitel nesplní závazky vyplývající ze záruky za jakost celého díla v délce trvání 60 měsíců dle této smlouvy o dílo a z práva na odstranění vad díla.</w:t>
      </w:r>
    </w:p>
    <w:p w:rsidR="00BA2842" w:rsidRDefault="001C574C">
      <w:pPr>
        <w:ind w:left="539" w:hanging="539"/>
        <w:jc w:val="both"/>
        <w:rPr>
          <w:rFonts w:ascii="Times New Roman" w:hAnsi="Times New Roman" w:cs="Times New Roman"/>
          <w:sz w:val="20"/>
          <w:szCs w:val="20"/>
        </w:rPr>
      </w:pPr>
      <w:r>
        <w:rPr>
          <w:rFonts w:ascii="Times New Roman" w:hAnsi="Times New Roman" w:cs="Times New Roman"/>
          <w:sz w:val="20"/>
          <w:szCs w:val="20"/>
        </w:rPr>
        <w:t>12.5.1.1 Právo objednatele na plnění z bankovní záruky vznikne v každém jednotlivém případě porušení těchto povinností ze strany zhotovitele:</w:t>
      </w:r>
    </w:p>
    <w:p w:rsidR="00BA2842" w:rsidRDefault="001C574C">
      <w:pPr>
        <w:ind w:left="284" w:hanging="284"/>
        <w:jc w:val="both"/>
        <w:rPr>
          <w:rFonts w:ascii="Times New Roman" w:hAnsi="Times New Roman" w:cs="Times New Roman"/>
          <w:sz w:val="20"/>
          <w:szCs w:val="20"/>
        </w:rPr>
      </w:pPr>
      <w:r>
        <w:rPr>
          <w:rFonts w:ascii="Times New Roman" w:hAnsi="Times New Roman" w:cs="Times New Roman"/>
          <w:sz w:val="20"/>
          <w:szCs w:val="20"/>
        </w:rPr>
        <w:t>-odstranit vady a nedodělky uvedené v předávacím protokolu v termínu uvedeném v předávacím protokolu nebo</w:t>
      </w:r>
    </w:p>
    <w:p w:rsidR="00BA2842" w:rsidRDefault="001C574C">
      <w:pPr>
        <w:ind w:left="284" w:hanging="284"/>
        <w:jc w:val="both"/>
        <w:rPr>
          <w:rFonts w:ascii="Times New Roman" w:hAnsi="Times New Roman" w:cs="Times New Roman"/>
          <w:sz w:val="20"/>
          <w:szCs w:val="20"/>
        </w:rPr>
      </w:pPr>
      <w:r>
        <w:rPr>
          <w:rFonts w:ascii="Times New Roman" w:hAnsi="Times New Roman" w:cs="Times New Roman"/>
          <w:sz w:val="20"/>
          <w:szCs w:val="20"/>
        </w:rPr>
        <w:t xml:space="preserve">-nastoupit s touto smlouvou v daném termínu k odstranění objednatelem v záruční době reklamované vady nebo </w:t>
      </w:r>
    </w:p>
    <w:p w:rsidR="00BA2842" w:rsidRDefault="001C574C">
      <w:pPr>
        <w:ind w:left="284" w:hanging="284"/>
        <w:jc w:val="both"/>
        <w:rPr>
          <w:rFonts w:ascii="Times New Roman" w:hAnsi="Times New Roman" w:cs="Times New Roman"/>
          <w:sz w:val="20"/>
          <w:szCs w:val="20"/>
        </w:rPr>
      </w:pPr>
      <w:r>
        <w:rPr>
          <w:rFonts w:ascii="Times New Roman" w:hAnsi="Times New Roman" w:cs="Times New Roman"/>
          <w:sz w:val="20"/>
          <w:szCs w:val="20"/>
        </w:rPr>
        <w:t>-odstranit objednatelem v záruční době reklamovanou vadu s touto smlouvou stanoveném termínu.</w:t>
      </w:r>
    </w:p>
    <w:p w:rsidR="00BA2842" w:rsidRDefault="001C574C">
      <w:pPr>
        <w:spacing w:before="120" w:after="120"/>
        <w:ind w:left="539" w:hanging="539"/>
        <w:jc w:val="both"/>
        <w:rPr>
          <w:rFonts w:ascii="Times New Roman" w:hAnsi="Times New Roman" w:cs="Times New Roman"/>
          <w:sz w:val="20"/>
          <w:szCs w:val="20"/>
        </w:rPr>
      </w:pPr>
      <w:r>
        <w:rPr>
          <w:rFonts w:ascii="Times New Roman" w:hAnsi="Times New Roman" w:cs="Times New Roman"/>
          <w:sz w:val="20"/>
          <w:szCs w:val="20"/>
        </w:rPr>
        <w:t>12.5.1.2 Objednatel je oprávněn požadovat k úhradě od banky vždy částku (včetně případné DPH) vyplývající z faktury vystavené třetí osobou za odstranění objednatelem reklamovanou vadu, která nebyla zhotovitelem s touto smlouvou v daném termínu odstraněna nebo na kterou zhotovitel ve stanovené době nenastoupil za účelem jejího odstranění.</w:t>
      </w:r>
    </w:p>
    <w:p w:rsidR="00BA2842" w:rsidRDefault="001C574C">
      <w:pPr>
        <w:spacing w:before="120" w:after="120"/>
        <w:ind w:left="539" w:hanging="539"/>
        <w:jc w:val="both"/>
        <w:rPr>
          <w:rFonts w:ascii="Times New Roman" w:hAnsi="Times New Roman" w:cs="Times New Roman"/>
          <w:sz w:val="24"/>
          <w:szCs w:val="20"/>
        </w:rPr>
      </w:pPr>
      <w:r>
        <w:rPr>
          <w:rFonts w:ascii="Times New Roman" w:hAnsi="Times New Roman" w:cs="Times New Roman"/>
          <w:sz w:val="20"/>
          <w:szCs w:val="20"/>
        </w:rPr>
        <w:t xml:space="preserve">12.5.1.3 Předání předmětné záruční listiny je podmínkou pro řádné ukončení přejímacího řízení celého díla a pro konečné převzetí celého díla objednatelem. Nebude-li záruční listina s obsahovými náležitostmi odpovídajícími zákonu a této smlouvě zhotovitelem poskytnuta do 14 kalendářních dnů ode dne podpisu protokolu o předání stavby, není objednatel povinen ukončit přejímací řízení a dílo se považuje za nedokončené. Pokud zhotovitel poruší povinnost předat objednateli do stanovené doby uvedené v předchozí větě záruční listinu s výše specifikovaným obsahem dle odstavce 12.5.1, zavazuje se uhradit objednateli smluvní pokutu ve výši 50.000,- Kč. V takovém případě je také objednatel oprávněn od této smlouvy odstoupit </w:t>
      </w:r>
      <w:r>
        <w:rPr>
          <w:rFonts w:ascii="Times New Roman" w:eastAsia="Times New Roman" w:hAnsi="Times New Roman" w:cs="Times New Roman"/>
          <w:sz w:val="20"/>
          <w:szCs w:val="20"/>
        </w:rPr>
        <w:t>dle článku 10. odstavce 10.3 této smlouvy.</w:t>
      </w:r>
    </w:p>
    <w:p w:rsidR="00BA2842" w:rsidRDefault="001C574C">
      <w:pPr>
        <w:spacing w:before="120" w:after="120"/>
        <w:ind w:left="539" w:hanging="539"/>
        <w:jc w:val="both"/>
        <w:rPr>
          <w:rFonts w:ascii="Times New Roman" w:hAnsi="Times New Roman" w:cs="Times New Roman"/>
          <w:b/>
          <w:sz w:val="24"/>
        </w:rPr>
      </w:pPr>
      <w:r>
        <w:rPr>
          <w:rFonts w:ascii="Times New Roman" w:hAnsi="Times New Roman" w:cs="Times New Roman"/>
          <w:sz w:val="24"/>
          <w:szCs w:val="20"/>
        </w:rPr>
        <w:t>12.6 Na základě dohody obou smluvních stran lze nahradit bankovní záruku dle odstavce 12.5.1. této smlouvy i složením příslušné garantované částky na účet objednatele. O tomto způsobu zajištění závazků zhotovitele bude v tomto případě k tomuto na základě dohody obou smluvních stran uzavřen příslušný dodatek smlouvy.</w:t>
      </w:r>
    </w:p>
    <w:p w:rsidR="00BA2842" w:rsidRDefault="00BA2842">
      <w:pPr>
        <w:rPr>
          <w:rFonts w:ascii="Times New Roman" w:hAnsi="Times New Roman" w:cs="Times New Roman"/>
          <w:b/>
          <w:sz w:val="24"/>
        </w:rPr>
      </w:pPr>
    </w:p>
    <w:p w:rsidR="00BA2842" w:rsidRDefault="00BA2842">
      <w:pPr>
        <w:rPr>
          <w:rFonts w:ascii="Times New Roman" w:hAnsi="Times New Roman" w:cs="Times New Roman"/>
          <w:b/>
          <w:sz w:val="24"/>
        </w:rPr>
      </w:pPr>
    </w:p>
    <w:p w:rsidR="00BA2842" w:rsidRDefault="001C574C">
      <w:pPr>
        <w:ind w:left="284"/>
        <w:jc w:val="center"/>
        <w:rPr>
          <w:rFonts w:ascii="Times New Roman" w:eastAsia="Times New Roman" w:hAnsi="Times New Roman" w:cs="Times New Roman"/>
          <w:b/>
          <w:sz w:val="24"/>
        </w:rPr>
      </w:pPr>
      <w:r>
        <w:rPr>
          <w:rFonts w:ascii="Times New Roman" w:eastAsia="Times New Roman" w:hAnsi="Times New Roman" w:cs="Times New Roman"/>
          <w:b/>
          <w:sz w:val="24"/>
        </w:rPr>
        <w:t>Článek 13.</w:t>
      </w:r>
    </w:p>
    <w:p w:rsidR="00BA2842" w:rsidRDefault="001C574C">
      <w:pPr>
        <w:ind w:left="284"/>
        <w:jc w:val="center"/>
        <w:rPr>
          <w:rFonts w:ascii="Times New Roman" w:hAnsi="Times New Roman" w:cs="Times New Roman"/>
          <w:b/>
          <w:sz w:val="24"/>
        </w:rPr>
      </w:pPr>
      <w:r>
        <w:rPr>
          <w:rFonts w:ascii="Times New Roman" w:eastAsia="Times New Roman" w:hAnsi="Times New Roman" w:cs="Times New Roman"/>
          <w:b/>
          <w:sz w:val="24"/>
        </w:rPr>
        <w:t>Ostatní ujednání</w:t>
      </w:r>
    </w:p>
    <w:p w:rsidR="00BA2842" w:rsidRDefault="00BA2842">
      <w:pPr>
        <w:ind w:left="284"/>
        <w:jc w:val="center"/>
        <w:rPr>
          <w:rFonts w:ascii="Times New Roman" w:hAnsi="Times New Roman" w:cs="Times New Roman"/>
          <w:b/>
          <w:sz w:val="24"/>
        </w:rPr>
      </w:pPr>
    </w:p>
    <w:p w:rsidR="00BA2842" w:rsidRDefault="001C574C">
      <w:pPr>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Neobsazeno bez textu.</w:t>
      </w:r>
    </w:p>
    <w:p w:rsidR="00BA2842" w:rsidRDefault="00BA2842">
      <w:pPr>
        <w:rPr>
          <w:rFonts w:ascii="Times New Roman" w:eastAsia="Times New Roman" w:hAnsi="Times New Roman" w:cs="Times New Roman"/>
          <w:sz w:val="24"/>
          <w:szCs w:val="20"/>
        </w:rPr>
      </w:pPr>
    </w:p>
    <w:p w:rsidR="00BA2842" w:rsidRDefault="001C574C">
      <w:pPr>
        <w:ind w:left="284"/>
        <w:jc w:val="center"/>
        <w:rPr>
          <w:rFonts w:ascii="Times New Roman" w:eastAsia="Times New Roman" w:hAnsi="Times New Roman" w:cs="Times New Roman"/>
          <w:b/>
          <w:sz w:val="24"/>
        </w:rPr>
      </w:pPr>
      <w:r>
        <w:rPr>
          <w:rFonts w:ascii="Times New Roman" w:eastAsia="Times New Roman" w:hAnsi="Times New Roman" w:cs="Times New Roman"/>
          <w:b/>
          <w:sz w:val="24"/>
        </w:rPr>
        <w:t>Článek 14.</w:t>
      </w:r>
    </w:p>
    <w:p w:rsidR="00BA2842" w:rsidRDefault="001C574C">
      <w:pPr>
        <w:ind w:left="284"/>
        <w:jc w:val="center"/>
        <w:rPr>
          <w:rFonts w:ascii="Times New Roman" w:eastAsia="Times New Roman" w:hAnsi="Times New Roman" w:cs="Times New Roman"/>
          <w:sz w:val="22"/>
          <w:szCs w:val="22"/>
        </w:rPr>
      </w:pPr>
      <w:r>
        <w:rPr>
          <w:rFonts w:ascii="Times New Roman" w:eastAsia="Times New Roman" w:hAnsi="Times New Roman" w:cs="Times New Roman"/>
          <w:b/>
          <w:sz w:val="24"/>
        </w:rPr>
        <w:t>Ochrana osobních údajů</w:t>
      </w:r>
    </w:p>
    <w:p w:rsidR="00BA2842" w:rsidRDefault="001C574C">
      <w:pPr>
        <w:spacing w:before="120"/>
        <w:ind w:left="357" w:hanging="357"/>
        <w:jc w:val="both"/>
        <w:rPr>
          <w:rFonts w:ascii="Times New Roman" w:eastAsia="Times New Roman" w:hAnsi="Times New Roman" w:cs="Times New Roman"/>
          <w:sz w:val="24"/>
        </w:rPr>
      </w:pPr>
      <w:r>
        <w:rPr>
          <w:rFonts w:ascii="Times New Roman" w:eastAsia="Times New Roman" w:hAnsi="Times New Roman" w:cs="Times New Roman"/>
          <w:sz w:val="22"/>
          <w:szCs w:val="22"/>
        </w:rPr>
        <w:t>14</w:t>
      </w:r>
      <w:r>
        <w:rPr>
          <w:rFonts w:ascii="Times New Roman" w:eastAsia="Times New Roman" w:hAnsi="Times New Roman" w:cs="Times New Roman"/>
          <w:sz w:val="24"/>
        </w:rPr>
        <w:t>.1 Smluvní strany berou na vědomí, že v rámci plnění předmětu díla podle této Smlouvy může docházet ke zpracování osobních údajů subjektů údajů (fyzických osob).</w:t>
      </w:r>
    </w:p>
    <w:p w:rsidR="00BA2842" w:rsidRDefault="001C574C">
      <w:pPr>
        <w:spacing w:before="120"/>
        <w:ind w:left="357"/>
        <w:jc w:val="both"/>
        <w:rPr>
          <w:rFonts w:ascii="Times New Roman" w:eastAsia="Times New Roman" w:hAnsi="Times New Roman" w:cs="Times New Roman"/>
          <w:sz w:val="22"/>
          <w:szCs w:val="22"/>
        </w:rPr>
      </w:pPr>
      <w:r>
        <w:rPr>
          <w:rFonts w:ascii="Times New Roman" w:eastAsia="Times New Roman" w:hAnsi="Times New Roman" w:cs="Times New Roman"/>
          <w:sz w:val="24"/>
        </w:rPr>
        <w:t>Smluvní strany zároveň berou na vědomí, že dne 25. května 2018 nabylo účinnosti nařízení Evropského parlamentu a Rady (EU) č. 2016/679 ze dne 27. dubna 2016 o ochraně fyzických osob v souvislosti se zpracováním osobních údajů a o volném pohybu těchto údajů (General Data Protection Regulation</w:t>
      </w:r>
      <w:r>
        <w:rPr>
          <w:rFonts w:ascii="Times New Roman" w:eastAsia="Times New Roman" w:hAnsi="Times New Roman" w:cs="Times New Roman"/>
          <w:sz w:val="22"/>
          <w:szCs w:val="22"/>
        </w:rPr>
        <w:t>).</w:t>
      </w:r>
    </w:p>
    <w:p w:rsidR="00BA2842" w:rsidRDefault="001C574C">
      <w:pPr>
        <w:spacing w:before="120"/>
        <w:ind w:left="357" w:hanging="357"/>
        <w:jc w:val="both"/>
        <w:rPr>
          <w:rFonts w:ascii="Times New Roman" w:eastAsia="Times New Roman" w:hAnsi="Times New Roman" w:cs="Times New Roman"/>
          <w:sz w:val="24"/>
        </w:rPr>
      </w:pPr>
      <w:r>
        <w:rPr>
          <w:rFonts w:ascii="Times New Roman" w:eastAsia="Times New Roman" w:hAnsi="Times New Roman" w:cs="Times New Roman"/>
          <w:sz w:val="22"/>
          <w:szCs w:val="22"/>
        </w:rPr>
        <w:t xml:space="preserve">14.2 </w:t>
      </w:r>
      <w:r>
        <w:rPr>
          <w:rFonts w:ascii="Times New Roman" w:eastAsia="Times New Roman" w:hAnsi="Times New Roman" w:cs="Times New Roman"/>
          <w:sz w:val="24"/>
        </w:rPr>
        <w:t xml:space="preserve">Smluvní strany se zavazují, že zpracování osobních údajů, k nimž bude docházet v souvislosti s plněním předmětu díla dle této Smlouvy, budou provádět zákonným způsobem a v míře, jež bude odpovídat nejvyšším standardům ochrany osobních údajů s ohledem na povahu, rozsah, kontext a účel tohoto zpracování a bude odpovídat výsledkům průběžného vyhodnocování rizik pro práva třetích osob, to vše v souladu s právními předpisy </w:t>
      </w:r>
      <w:r>
        <w:rPr>
          <w:rFonts w:ascii="Times New Roman" w:eastAsia="Times New Roman" w:hAnsi="Times New Roman" w:cs="Times New Roman"/>
          <w:sz w:val="24"/>
        </w:rPr>
        <w:lastRenderedPageBreak/>
        <w:t>upravujícími zpracování osobních údajů, platnými a účinnými v okamžiku zpracování těchto osobních údajů.</w:t>
      </w:r>
    </w:p>
    <w:p w:rsidR="00BA2842" w:rsidRDefault="001C574C">
      <w:pPr>
        <w:spacing w:before="120"/>
        <w:ind w:left="357" w:hanging="357"/>
        <w:jc w:val="both"/>
        <w:rPr>
          <w:rFonts w:ascii="Times New Roman" w:eastAsia="Times New Roman" w:hAnsi="Times New Roman" w:cs="Times New Roman"/>
          <w:sz w:val="24"/>
        </w:rPr>
      </w:pPr>
      <w:r>
        <w:rPr>
          <w:rFonts w:ascii="Times New Roman" w:eastAsia="Times New Roman" w:hAnsi="Times New Roman" w:cs="Times New Roman"/>
          <w:sz w:val="24"/>
        </w:rPr>
        <w:t>14.3 Zhotovitel se zavazuje přijmout příslušná technická a organizační opatření na ochranu osobních údajů a zároveň se při plnění předmětu díla dle této Smlouvy řídit zásadami pro zpracování osobních údajů obsaženými v příslušné průběžně aktualizované směrnici objednatele.</w:t>
      </w:r>
    </w:p>
    <w:p w:rsidR="00BA2842" w:rsidRDefault="001C574C">
      <w:pPr>
        <w:spacing w:before="120"/>
        <w:ind w:left="357" w:hanging="357"/>
        <w:jc w:val="both"/>
        <w:rPr>
          <w:rFonts w:ascii="Times New Roman" w:eastAsia="Times New Roman" w:hAnsi="Times New Roman" w:cs="Times New Roman"/>
          <w:sz w:val="24"/>
        </w:rPr>
      </w:pPr>
      <w:r>
        <w:rPr>
          <w:rFonts w:ascii="Times New Roman" w:eastAsia="Times New Roman" w:hAnsi="Times New Roman" w:cs="Times New Roman"/>
          <w:sz w:val="24"/>
        </w:rPr>
        <w:t xml:space="preserve">14.4 Smluvní strany dále společně prohlašují, že hlavním důvodem případného zpracování osobních údajů subjektů údajů při plnění díla dle této Smlouvy bude nezbytnost tohoto zpracování pro splnění právních povinností, které se na příslušnou smluvní stranu vztahují, případně pro splnění smlouvy, jíž bude tato smluvní strana účastníkem, a to vždy pro konkrétní účel. </w:t>
      </w:r>
    </w:p>
    <w:p w:rsidR="00BA2842" w:rsidRDefault="001C574C">
      <w:pPr>
        <w:spacing w:before="120"/>
        <w:ind w:left="357"/>
        <w:jc w:val="both"/>
        <w:rPr>
          <w:rFonts w:ascii="Times New Roman" w:eastAsia="Times New Roman" w:hAnsi="Times New Roman" w:cs="Times New Roman"/>
          <w:sz w:val="24"/>
        </w:rPr>
      </w:pPr>
      <w:r>
        <w:rPr>
          <w:rFonts w:ascii="Times New Roman" w:eastAsia="Times New Roman" w:hAnsi="Times New Roman" w:cs="Times New Roman"/>
          <w:sz w:val="24"/>
        </w:rPr>
        <w:t>V jiných případech je smluvní strana oprávněna zpracovávat osobní údaje pouze na základě odpovídajícího zákonného důvodu (např. souhlas subjektu údajů se zpracováním údajů apod.).</w:t>
      </w:r>
    </w:p>
    <w:p w:rsidR="00BA2842" w:rsidRDefault="001C574C">
      <w:pPr>
        <w:spacing w:before="120"/>
        <w:ind w:left="357" w:hanging="357"/>
        <w:jc w:val="both"/>
        <w:rPr>
          <w:rFonts w:ascii="Times New Roman" w:eastAsia="Times New Roman" w:hAnsi="Times New Roman" w:cs="Times New Roman"/>
          <w:sz w:val="24"/>
        </w:rPr>
      </w:pPr>
      <w:r>
        <w:rPr>
          <w:rFonts w:ascii="Times New Roman" w:eastAsia="Times New Roman" w:hAnsi="Times New Roman" w:cs="Times New Roman"/>
          <w:sz w:val="24"/>
        </w:rPr>
        <w:t xml:space="preserve">14.5 Zhotovitel se zároveň pro případ, že v rámci plnění předmětu díla dle této Smlouvy budou zpracovávány osobní údaje subjektů údajů, zavazuje v souladu s platnými a účinnými právními předpisy upravujícími zpracování osobních údajů, informovat subjekty údajů o zpracování jejich osobních údajů a dále plnit ostatní povinnosti související s výkonem práv subjektů údajů. </w:t>
      </w:r>
    </w:p>
    <w:p w:rsidR="00BA2842" w:rsidRDefault="001C574C">
      <w:pPr>
        <w:spacing w:before="120"/>
        <w:ind w:left="357" w:hanging="357"/>
        <w:jc w:val="both"/>
        <w:rPr>
          <w:rFonts w:ascii="Times New Roman" w:eastAsia="Times New Roman" w:hAnsi="Times New Roman" w:cs="Times New Roman"/>
          <w:sz w:val="24"/>
        </w:rPr>
      </w:pPr>
      <w:r>
        <w:rPr>
          <w:rFonts w:ascii="Times New Roman" w:eastAsia="Times New Roman" w:hAnsi="Times New Roman" w:cs="Times New Roman"/>
          <w:sz w:val="24"/>
        </w:rPr>
        <w:t>14.6 Bude-li to nezbytné pro plnění povinností dle platných a účinných právních předpisů na ochranu osobních údajů, zavazuje se zhotovitel poskytnout objednateli veškerou součinnost nezbytnou pro řádný výkon práv subjektů údajů, jejichž osobní údaje jsou zpracovávány.</w:t>
      </w:r>
    </w:p>
    <w:p w:rsidR="00BA2842" w:rsidRDefault="00BA2842">
      <w:pPr>
        <w:rPr>
          <w:rFonts w:ascii="Times New Roman" w:eastAsia="Times New Roman" w:hAnsi="Times New Roman" w:cs="Times New Roman"/>
          <w:sz w:val="24"/>
        </w:rPr>
      </w:pPr>
    </w:p>
    <w:p w:rsidR="00BA2842" w:rsidRDefault="00BA2842">
      <w:pPr>
        <w:rPr>
          <w:rFonts w:ascii="Times New Roman" w:hAnsi="Times New Roman" w:cs="Times New Roman"/>
          <w:b/>
          <w:sz w:val="24"/>
        </w:rPr>
      </w:pPr>
    </w:p>
    <w:p w:rsidR="00BA2842" w:rsidRDefault="001C574C">
      <w:pPr>
        <w:jc w:val="center"/>
        <w:rPr>
          <w:rFonts w:ascii="Times New Roman" w:hAnsi="Times New Roman" w:cs="Times New Roman"/>
          <w:b/>
          <w:sz w:val="24"/>
        </w:rPr>
      </w:pPr>
      <w:r>
        <w:rPr>
          <w:rFonts w:ascii="Times New Roman" w:hAnsi="Times New Roman" w:cs="Times New Roman"/>
          <w:b/>
          <w:sz w:val="24"/>
        </w:rPr>
        <w:t>Článek 15.</w:t>
      </w:r>
    </w:p>
    <w:p w:rsidR="00BA2842" w:rsidRDefault="001C574C">
      <w:pPr>
        <w:ind w:left="284"/>
        <w:jc w:val="center"/>
        <w:rPr>
          <w:rFonts w:ascii="Times New Roman" w:hAnsi="Times New Roman" w:cs="Times New Roman"/>
          <w:b/>
          <w:sz w:val="24"/>
        </w:rPr>
      </w:pPr>
      <w:r>
        <w:rPr>
          <w:rFonts w:ascii="Times New Roman" w:hAnsi="Times New Roman" w:cs="Times New Roman"/>
          <w:b/>
          <w:sz w:val="24"/>
        </w:rPr>
        <w:t>Závěrečná ujednání</w:t>
      </w:r>
    </w:p>
    <w:p w:rsidR="00BA2842" w:rsidRDefault="00BA2842">
      <w:pPr>
        <w:ind w:left="284"/>
        <w:jc w:val="center"/>
        <w:rPr>
          <w:rFonts w:ascii="Times New Roman" w:hAnsi="Times New Roman" w:cs="Times New Roman"/>
          <w:b/>
          <w:sz w:val="24"/>
        </w:rPr>
      </w:pPr>
    </w:p>
    <w:p w:rsidR="00BA2842" w:rsidRDefault="001C574C">
      <w:pPr>
        <w:spacing w:after="120"/>
        <w:ind w:left="540" w:hanging="540"/>
        <w:jc w:val="both"/>
        <w:rPr>
          <w:rFonts w:ascii="Times New Roman" w:hAnsi="Times New Roman" w:cs="Times New Roman"/>
          <w:sz w:val="24"/>
          <w:szCs w:val="20"/>
        </w:rPr>
      </w:pPr>
      <w:r>
        <w:rPr>
          <w:rFonts w:ascii="Times New Roman" w:hAnsi="Times New Roman" w:cs="Times New Roman"/>
          <w:sz w:val="24"/>
          <w:szCs w:val="20"/>
        </w:rPr>
        <w:t>15.1 Veškerá textová dokumentace, kterou při plnění smlouvy předává či předkládá zhotovitel objednateli, musí být předána či předložena v českém jazyce.</w:t>
      </w:r>
    </w:p>
    <w:p w:rsidR="00BA2842" w:rsidRDefault="001C574C">
      <w:pPr>
        <w:spacing w:after="120"/>
        <w:ind w:left="540" w:hanging="540"/>
        <w:jc w:val="both"/>
        <w:rPr>
          <w:rFonts w:ascii="Times New Roman" w:hAnsi="Times New Roman" w:cs="Times New Roman"/>
          <w:sz w:val="24"/>
          <w:szCs w:val="20"/>
        </w:rPr>
      </w:pPr>
      <w:r>
        <w:rPr>
          <w:rFonts w:ascii="Times New Roman" w:hAnsi="Times New Roman" w:cs="Times New Roman"/>
          <w:sz w:val="24"/>
          <w:szCs w:val="20"/>
        </w:rPr>
        <w:t>15.2 Písemnosti mezi smluvními stranami, s jejichž obsahem je spojen vznik, změna nebo zánik práv a povinností upravených touto smlouvou, se doručují do vlastních rukou či elektronicky do datové schránky. Povinnost smluvní strany doručit písemnost do vlastních rukou druhé smluvní straně je splněna, jakmile držitel poštovní licence, je-li doručována jeho prostřednictvím, písemnost adresátovi do vlastních rukou doručí. Odmítne-li adresát písemnost převzít nebo nepřevezme-li písemnost v úložní době, považuje se za doručenou dnem, kdy bylo držitelem poštovní licence adresátu oznámeno její uložení u držitele poštovní licence.</w:t>
      </w:r>
    </w:p>
    <w:p w:rsidR="00BA2842" w:rsidRDefault="001C574C">
      <w:pPr>
        <w:spacing w:after="120"/>
        <w:ind w:left="540" w:hanging="540"/>
        <w:jc w:val="both"/>
        <w:rPr>
          <w:rFonts w:ascii="Times New Roman" w:hAnsi="Times New Roman" w:cs="Times New Roman"/>
          <w:sz w:val="24"/>
          <w:szCs w:val="20"/>
        </w:rPr>
      </w:pPr>
      <w:r>
        <w:rPr>
          <w:rFonts w:ascii="Times New Roman" w:hAnsi="Times New Roman" w:cs="Times New Roman"/>
          <w:sz w:val="24"/>
          <w:szCs w:val="20"/>
        </w:rPr>
        <w:t>15.3 Jakákoliv ústní ujednání při provádění díla, která nejsou písemně potvrzena oprávněnými zástupci obou smluvních stran, jsou právně neúčinná.</w:t>
      </w:r>
    </w:p>
    <w:p w:rsidR="00BA2842" w:rsidRDefault="001C574C">
      <w:pPr>
        <w:spacing w:after="120"/>
        <w:ind w:left="540" w:hanging="540"/>
        <w:jc w:val="both"/>
        <w:rPr>
          <w:rFonts w:ascii="Times New Roman" w:hAnsi="Times New Roman" w:cs="Times New Roman"/>
          <w:sz w:val="24"/>
          <w:szCs w:val="20"/>
        </w:rPr>
      </w:pPr>
      <w:r>
        <w:rPr>
          <w:rFonts w:ascii="Times New Roman" w:hAnsi="Times New Roman" w:cs="Times New Roman"/>
          <w:sz w:val="24"/>
          <w:szCs w:val="20"/>
        </w:rPr>
        <w:t xml:space="preserve">15.4 Nastanou-li u některé ze stran skutečnosti bránící řádnému plnění této smlouvy, je povinna to ihned bez zbytečného odkladu oznámit druhé straně a vyvolat jednání osob oprávněných k podpisu smlouvy. Smluvní strany se dohodly, že se tato smlouva řídí výhradně českým právním řádem, a to zejména příslušnými ustanoveními zákona č. 89/2012 Sb., občanského </w:t>
      </w:r>
      <w:r>
        <w:rPr>
          <w:rFonts w:ascii="Times New Roman" w:hAnsi="Times New Roman" w:cs="Times New Roman"/>
          <w:sz w:val="24"/>
          <w:szCs w:val="20"/>
        </w:rPr>
        <w:lastRenderedPageBreak/>
        <w:t xml:space="preserve">zákoníku, v platném znění, a že rozhodným právem pro eventuální spory vzniklé v souvislosti s touto smlouvou je právo České republiky. Smluvní strany výslovně sjednávají mezinárodní pravomoc (příslušnost) českých soudů, když jakýkoli soudní spor vedený v souvislosti s touto smlouvou, bude zahájen a veden u příslušného soudu České republiky. </w:t>
      </w:r>
    </w:p>
    <w:p w:rsidR="00BA2842" w:rsidRDefault="001C574C">
      <w:pPr>
        <w:spacing w:after="120"/>
        <w:ind w:left="540" w:hanging="540"/>
        <w:jc w:val="both"/>
        <w:rPr>
          <w:rFonts w:ascii="Times New Roman" w:hAnsi="Times New Roman" w:cs="Times New Roman"/>
          <w:sz w:val="24"/>
          <w:szCs w:val="20"/>
        </w:rPr>
      </w:pPr>
      <w:r>
        <w:rPr>
          <w:rFonts w:ascii="Times New Roman" w:hAnsi="Times New Roman" w:cs="Times New Roman"/>
          <w:sz w:val="24"/>
          <w:szCs w:val="20"/>
        </w:rPr>
        <w:t xml:space="preserve">15.5 Objednatel je oprávněn i bez souhlasu zhotovitele převést svoje práva a povinnosti z této smlouvy vyplývající na jinou osobu. Zhotovitel je oprávněn převést svoje práva a povinnosti z této smlouvy vyplývající na jinou osobu pouze s předchozím písemným souhlasem objednatele. </w:t>
      </w:r>
    </w:p>
    <w:p w:rsidR="00BA2842" w:rsidRDefault="001C574C">
      <w:pPr>
        <w:spacing w:after="120"/>
        <w:ind w:left="540" w:hanging="540"/>
        <w:jc w:val="both"/>
        <w:rPr>
          <w:rFonts w:ascii="Times New Roman" w:hAnsi="Times New Roman" w:cs="Times New Roman"/>
          <w:sz w:val="24"/>
          <w:szCs w:val="20"/>
        </w:rPr>
      </w:pPr>
      <w:r>
        <w:rPr>
          <w:rFonts w:ascii="Times New Roman" w:hAnsi="Times New Roman" w:cs="Times New Roman"/>
          <w:sz w:val="24"/>
          <w:szCs w:val="20"/>
        </w:rPr>
        <w:t>15.6 Smluvní strany výslovně prohlašují, že veškeré údaje a skutečnosti obsažené v této smlouvě nepovažují za obchodní tajemství ve smyslu ustanovení § 504 zákona č. 89/2012 Sb., občanského zákoníku, v platném znění a udělují svůj souhlas k jejich užití a zveřejnění bez stanovení jakýchkoliv dalších podmínek.</w:t>
      </w:r>
    </w:p>
    <w:p w:rsidR="00BA2842" w:rsidRDefault="001C574C">
      <w:pPr>
        <w:spacing w:after="120"/>
        <w:ind w:left="540" w:hanging="540"/>
        <w:jc w:val="both"/>
        <w:rPr>
          <w:rFonts w:ascii="Times New Roman" w:hAnsi="Times New Roman" w:cs="Times New Roman"/>
          <w:sz w:val="24"/>
          <w:szCs w:val="20"/>
        </w:rPr>
      </w:pPr>
      <w:r>
        <w:rPr>
          <w:rFonts w:ascii="Times New Roman" w:hAnsi="Times New Roman" w:cs="Times New Roman"/>
          <w:sz w:val="24"/>
          <w:szCs w:val="20"/>
        </w:rPr>
        <w:t>15.7</w:t>
      </w:r>
      <w:r>
        <w:rPr>
          <w:rFonts w:ascii="Times New Roman" w:hAnsi="Times New Roman" w:cs="Times New Roman"/>
          <w:sz w:val="24"/>
          <w:szCs w:val="20"/>
        </w:rPr>
        <w:tab/>
        <w:t xml:space="preserve">Smluvní strany výslovně souhlasí s tím, že tato smlouva včetně její přílohy a případných dodatků bude zveřejněna v souladu s ustanoveními zákona č. 340/2015 Sb., o zvláštních podmínkách účinnosti některých smluv, uveřejňování těchto smluv a o registru smluv (zákon o registru smluv), v platném znění. Smluvní strany se dohodly, že smlouvu v registru smluv vedeném Ministerstvem vnitra ČR zveřejní objednatel. Smluvní strany berou na vědomí, že jsou povinny označit údaje ve smlouvě, které jsou chráněny zvláštními zákony (obchodní, bankovní tajemství, osobní údaje, …) </w:t>
      </w:r>
      <w:r>
        <w:rPr>
          <w:rFonts w:ascii="Times New Roman" w:hAnsi="Times New Roman" w:cs="Times New Roman"/>
          <w:sz w:val="24"/>
          <w:szCs w:val="20"/>
        </w:rPr>
        <w:br/>
        <w:t>a nemohou být poskytnuty, a to šedou barvou zvýraznění textu. Smluvní strana, která smlouvu zveřejní, za zveřejnění neoznačených údajů podle předešlé věty nenese žádnou odpovědnost.</w:t>
      </w:r>
    </w:p>
    <w:p w:rsidR="00BA2842" w:rsidRDefault="001C574C">
      <w:pPr>
        <w:spacing w:after="120"/>
        <w:ind w:left="540" w:hanging="540"/>
        <w:jc w:val="both"/>
        <w:rPr>
          <w:rFonts w:ascii="Times New Roman" w:hAnsi="Times New Roman" w:cs="Times New Roman"/>
          <w:sz w:val="24"/>
          <w:szCs w:val="20"/>
        </w:rPr>
      </w:pPr>
      <w:r>
        <w:rPr>
          <w:rFonts w:ascii="Times New Roman" w:hAnsi="Times New Roman" w:cs="Times New Roman"/>
          <w:sz w:val="24"/>
          <w:szCs w:val="20"/>
        </w:rPr>
        <w:t>15.8 Smlouvu lze měnit pouze písemnými dodatky podepsanými statutárními či zplnomocněnými zástupci obou smluvních stran. Ostatní vztahy smluvních stran v této smlouvě výslovně neupravené se řídí Občanským zákoníkem.</w:t>
      </w:r>
    </w:p>
    <w:p w:rsidR="00BA2842" w:rsidRDefault="001C574C">
      <w:pPr>
        <w:spacing w:after="120"/>
        <w:ind w:left="540" w:hanging="540"/>
        <w:jc w:val="both"/>
        <w:rPr>
          <w:rFonts w:ascii="Times New Roman" w:hAnsi="Times New Roman" w:cs="Times New Roman"/>
          <w:sz w:val="24"/>
          <w:szCs w:val="20"/>
        </w:rPr>
      </w:pPr>
      <w:r>
        <w:rPr>
          <w:rFonts w:ascii="Times New Roman" w:hAnsi="Times New Roman" w:cs="Times New Roman"/>
          <w:sz w:val="24"/>
          <w:szCs w:val="20"/>
        </w:rPr>
        <w:t>15.9 Tato smlouva má 22 stran.</w:t>
      </w:r>
    </w:p>
    <w:p w:rsidR="00BA2842" w:rsidRDefault="001C574C">
      <w:pPr>
        <w:spacing w:after="120"/>
        <w:ind w:left="540" w:hanging="540"/>
        <w:jc w:val="both"/>
        <w:rPr>
          <w:rFonts w:ascii="Times New Roman" w:hAnsi="Times New Roman" w:cs="Times New Roman"/>
          <w:sz w:val="24"/>
          <w:u w:val="single"/>
        </w:rPr>
      </w:pPr>
      <w:r>
        <w:rPr>
          <w:rFonts w:ascii="Times New Roman" w:hAnsi="Times New Roman" w:cs="Times New Roman"/>
          <w:sz w:val="24"/>
          <w:szCs w:val="20"/>
        </w:rPr>
        <w:t>15.10 Smluvní strany prohlašují, že si smlouvu přečetly, s obsahem souhlasí a na důkaz jejich svobodné, pravé a vážné vůle připojují své podpisy.</w:t>
      </w:r>
    </w:p>
    <w:p w:rsidR="00BA2842" w:rsidRDefault="00BA2842">
      <w:pPr>
        <w:rPr>
          <w:rFonts w:ascii="Times New Roman" w:hAnsi="Times New Roman" w:cs="Times New Roman"/>
          <w:sz w:val="24"/>
          <w:szCs w:val="20"/>
        </w:rPr>
      </w:pPr>
    </w:p>
    <w:p w:rsidR="00BA2842" w:rsidRDefault="001C574C">
      <w:pPr>
        <w:pBdr>
          <w:top w:val="single" w:sz="4" w:space="1" w:color="000000"/>
        </w:pBdr>
        <w:jc w:val="both"/>
        <w:rPr>
          <w:rFonts w:ascii="Times New Roman" w:hAnsi="Times New Roman" w:cs="Times New Roman"/>
          <w:b/>
          <w:sz w:val="24"/>
          <w:szCs w:val="20"/>
        </w:rPr>
      </w:pPr>
      <w:r>
        <w:rPr>
          <w:rFonts w:ascii="Times New Roman" w:hAnsi="Times New Roman" w:cs="Times New Roman"/>
          <w:b/>
          <w:sz w:val="24"/>
          <w:szCs w:val="20"/>
        </w:rPr>
        <w:t>Schvalovací doložka:</w:t>
      </w:r>
    </w:p>
    <w:p w:rsidR="003F5E37" w:rsidRDefault="003F5E37">
      <w:pPr>
        <w:pBdr>
          <w:top w:val="single" w:sz="4" w:space="1" w:color="000000"/>
        </w:pBdr>
        <w:jc w:val="both"/>
      </w:pPr>
      <w:bookmarkStart w:id="0" w:name="_GoBack"/>
      <w:bookmarkEnd w:id="0"/>
    </w:p>
    <w:tbl>
      <w:tblPr>
        <w:tblW w:w="0" w:type="auto"/>
        <w:tblLayout w:type="fixed"/>
        <w:tblCellMar>
          <w:left w:w="70" w:type="dxa"/>
          <w:right w:w="70" w:type="dxa"/>
        </w:tblCellMar>
        <w:tblLook w:val="0000" w:firstRow="0" w:lastRow="0" w:firstColumn="0" w:lastColumn="0" w:noHBand="0" w:noVBand="0"/>
      </w:tblPr>
      <w:tblGrid>
        <w:gridCol w:w="4527"/>
        <w:gridCol w:w="4526"/>
      </w:tblGrid>
      <w:tr w:rsidR="00A743D0" w:rsidTr="00660090">
        <w:tc>
          <w:tcPr>
            <w:tcW w:w="4527" w:type="dxa"/>
            <w:shd w:val="clear" w:color="auto" w:fill="auto"/>
          </w:tcPr>
          <w:p w:rsidR="00A743D0" w:rsidRDefault="00A743D0" w:rsidP="00660090">
            <w:pPr>
              <w:spacing w:line="260" w:lineRule="atLeast"/>
              <w:rPr>
                <w:rFonts w:ascii="Times New Roman" w:hAnsi="Times New Roman" w:cs="Times New Roman"/>
                <w:color w:val="000000"/>
                <w:sz w:val="24"/>
              </w:rPr>
            </w:pPr>
            <w:r>
              <w:rPr>
                <w:rFonts w:ascii="Times New Roman" w:hAnsi="Times New Roman" w:cs="Times New Roman"/>
                <w:b/>
                <w:color w:val="000000"/>
                <w:sz w:val="24"/>
              </w:rPr>
              <w:t>Objednatel:</w:t>
            </w:r>
            <w:r>
              <w:rPr>
                <w:rFonts w:ascii="Times New Roman" w:hAnsi="Times New Roman" w:cs="Times New Roman"/>
                <w:color w:val="000000"/>
                <w:sz w:val="24"/>
              </w:rPr>
              <w:t xml:space="preserve"> Město Kutná Hora</w:t>
            </w:r>
          </w:p>
          <w:p w:rsidR="00A743D0" w:rsidRDefault="00A743D0" w:rsidP="00660090">
            <w:pPr>
              <w:spacing w:line="260" w:lineRule="atLeast"/>
              <w:rPr>
                <w:rFonts w:ascii="Times New Roman" w:hAnsi="Times New Roman" w:cs="Times New Roman"/>
                <w:b/>
                <w:color w:val="000000"/>
                <w:sz w:val="24"/>
                <w:lang w:val="en-US"/>
              </w:rPr>
            </w:pPr>
            <w:r>
              <w:rPr>
                <w:rFonts w:ascii="Times New Roman" w:hAnsi="Times New Roman" w:cs="Times New Roman"/>
                <w:color w:val="000000"/>
                <w:sz w:val="24"/>
              </w:rPr>
              <w:t xml:space="preserve">V Kutné Hoře </w:t>
            </w:r>
            <w:proofErr w:type="gramStart"/>
            <w:r>
              <w:rPr>
                <w:rFonts w:ascii="Times New Roman" w:hAnsi="Times New Roman" w:cs="Times New Roman"/>
                <w:color w:val="000000"/>
                <w:sz w:val="24"/>
              </w:rPr>
              <w:t>dne .............</w:t>
            </w:r>
            <w:proofErr w:type="gramEnd"/>
          </w:p>
        </w:tc>
        <w:tc>
          <w:tcPr>
            <w:tcW w:w="4526" w:type="dxa"/>
            <w:shd w:val="clear" w:color="auto" w:fill="auto"/>
          </w:tcPr>
          <w:p w:rsidR="00A743D0" w:rsidRDefault="00A743D0" w:rsidP="00660090">
            <w:pPr>
              <w:spacing w:line="260" w:lineRule="atLeast"/>
              <w:rPr>
                <w:rFonts w:ascii="Times New Roman" w:hAnsi="Times New Roman" w:cs="Times New Roman"/>
                <w:color w:val="000000"/>
                <w:sz w:val="24"/>
              </w:rPr>
            </w:pPr>
            <w:proofErr w:type="spellStart"/>
            <w:r>
              <w:rPr>
                <w:rFonts w:ascii="Times New Roman" w:hAnsi="Times New Roman" w:cs="Times New Roman"/>
                <w:b/>
                <w:color w:val="000000"/>
                <w:sz w:val="24"/>
                <w:lang w:val="en-US"/>
              </w:rPr>
              <w:t>Zhotovitel</w:t>
            </w:r>
            <w:proofErr w:type="spellEnd"/>
            <w:r>
              <w:rPr>
                <w:rFonts w:ascii="Times New Roman" w:hAnsi="Times New Roman" w:cs="Times New Roman"/>
                <w:b/>
                <w:color w:val="000000"/>
                <w:sz w:val="24"/>
                <w:lang w:val="en-US"/>
              </w:rPr>
              <w:t>:</w:t>
            </w:r>
            <w:r>
              <w:rPr>
                <w:rFonts w:ascii="Times New Roman" w:hAnsi="Times New Roman" w:cs="Times New Roman"/>
                <w:b/>
                <w:color w:val="000000"/>
                <w:sz w:val="24"/>
              </w:rPr>
              <w:t xml:space="preserve"> STAVONEL, spol. s r.o.</w:t>
            </w:r>
          </w:p>
          <w:p w:rsidR="00A743D0" w:rsidRDefault="00A743D0" w:rsidP="00660090">
            <w:pPr>
              <w:spacing w:line="260" w:lineRule="atLeast"/>
              <w:rPr>
                <w:rFonts w:ascii="Times New Roman" w:hAnsi="Times New Roman" w:cs="Times New Roman"/>
                <w:color w:val="000000"/>
                <w:sz w:val="24"/>
              </w:rPr>
            </w:pPr>
            <w:r>
              <w:rPr>
                <w:rFonts w:ascii="Times New Roman" w:hAnsi="Times New Roman" w:cs="Times New Roman"/>
                <w:color w:val="000000"/>
                <w:sz w:val="24"/>
              </w:rPr>
              <w:t xml:space="preserve">V Kutné Hoře </w:t>
            </w:r>
            <w:proofErr w:type="gramStart"/>
            <w:r>
              <w:rPr>
                <w:rFonts w:ascii="Times New Roman" w:hAnsi="Times New Roman" w:cs="Times New Roman"/>
                <w:color w:val="000000"/>
                <w:sz w:val="24"/>
              </w:rPr>
              <w:t>dne ..............</w:t>
            </w:r>
            <w:proofErr w:type="gramEnd"/>
          </w:p>
          <w:p w:rsidR="00A743D0" w:rsidRDefault="00A743D0" w:rsidP="00660090">
            <w:pPr>
              <w:spacing w:line="260" w:lineRule="atLeast"/>
              <w:rPr>
                <w:rFonts w:ascii="Times New Roman" w:hAnsi="Times New Roman" w:cs="Times New Roman"/>
                <w:color w:val="000000"/>
                <w:sz w:val="24"/>
              </w:rPr>
            </w:pPr>
          </w:p>
          <w:p w:rsidR="00A743D0" w:rsidRDefault="00A743D0" w:rsidP="00660090">
            <w:pPr>
              <w:spacing w:line="260" w:lineRule="atLeast"/>
              <w:jc w:val="center"/>
              <w:rPr>
                <w:rFonts w:ascii="Times New Roman" w:hAnsi="Times New Roman" w:cs="Times New Roman"/>
                <w:color w:val="000000"/>
                <w:sz w:val="24"/>
              </w:rPr>
            </w:pPr>
          </w:p>
          <w:p w:rsidR="00A743D0" w:rsidRDefault="00A743D0" w:rsidP="00660090">
            <w:pPr>
              <w:spacing w:line="260" w:lineRule="atLeast"/>
              <w:jc w:val="center"/>
              <w:rPr>
                <w:rFonts w:ascii="Times New Roman" w:hAnsi="Times New Roman" w:cs="Times New Roman"/>
                <w:color w:val="000000"/>
                <w:sz w:val="24"/>
              </w:rPr>
            </w:pPr>
          </w:p>
        </w:tc>
      </w:tr>
      <w:tr w:rsidR="00A743D0" w:rsidTr="00660090">
        <w:tc>
          <w:tcPr>
            <w:tcW w:w="4527" w:type="dxa"/>
            <w:shd w:val="clear" w:color="auto" w:fill="auto"/>
          </w:tcPr>
          <w:p w:rsidR="00A743D0" w:rsidRDefault="00A743D0" w:rsidP="00660090">
            <w:pPr>
              <w:spacing w:line="260" w:lineRule="atLeast"/>
              <w:rPr>
                <w:rFonts w:ascii="Times New Roman" w:hAnsi="Times New Roman" w:cs="Times New Roman"/>
                <w:color w:val="000000"/>
                <w:sz w:val="24"/>
              </w:rPr>
            </w:pPr>
            <w:permStart w:id="553021785" w:edGrp="everyone" w:colFirst="0" w:colLast="0"/>
            <w:permStart w:id="128791341" w:edGrp="everyone" w:colFirst="1" w:colLast="1"/>
            <w:permStart w:id="936652987" w:edGrp="everyone" w:colFirst="2" w:colLast="2"/>
            <w:r>
              <w:rPr>
                <w:rFonts w:ascii="Times New Roman" w:hAnsi="Times New Roman" w:cs="Times New Roman"/>
                <w:color w:val="000000"/>
                <w:sz w:val="24"/>
              </w:rPr>
              <w:t>..........................................</w:t>
            </w:r>
          </w:p>
          <w:p w:rsidR="00A743D0" w:rsidRDefault="00A743D0" w:rsidP="00660090">
            <w:pPr>
              <w:spacing w:line="260" w:lineRule="atLeast"/>
              <w:rPr>
                <w:rFonts w:ascii="Times New Roman" w:hAnsi="Times New Roman" w:cs="Times New Roman"/>
                <w:color w:val="000000"/>
                <w:sz w:val="24"/>
              </w:rPr>
            </w:pPr>
            <w:r>
              <w:rPr>
                <w:rFonts w:ascii="Times New Roman" w:hAnsi="Times New Roman" w:cs="Times New Roman"/>
                <w:color w:val="000000"/>
                <w:sz w:val="24"/>
              </w:rPr>
              <w:t>Ing. Josef Viktora, starosta města</w:t>
            </w:r>
          </w:p>
        </w:tc>
        <w:tc>
          <w:tcPr>
            <w:tcW w:w="4526" w:type="dxa"/>
            <w:shd w:val="clear" w:color="auto" w:fill="auto"/>
          </w:tcPr>
          <w:p w:rsidR="00A743D0" w:rsidRDefault="00A743D0" w:rsidP="00660090">
            <w:pPr>
              <w:spacing w:line="260" w:lineRule="atLeast"/>
              <w:rPr>
                <w:rFonts w:ascii="Times New Roman" w:hAnsi="Times New Roman" w:cs="Times New Roman"/>
                <w:color w:val="000000"/>
                <w:sz w:val="24"/>
              </w:rPr>
            </w:pPr>
            <w:r>
              <w:rPr>
                <w:rFonts w:ascii="Times New Roman" w:hAnsi="Times New Roman" w:cs="Times New Roman"/>
                <w:color w:val="000000"/>
                <w:sz w:val="24"/>
              </w:rPr>
              <w:t xml:space="preserve">                ......................................</w:t>
            </w:r>
          </w:p>
          <w:p w:rsidR="00A743D0" w:rsidRDefault="00A743D0" w:rsidP="00660090">
            <w:pPr>
              <w:spacing w:line="260" w:lineRule="atLeast"/>
              <w:jc w:val="center"/>
              <w:rPr>
                <w:rFonts w:ascii="Times New Roman" w:hAnsi="Times New Roman" w:cs="Times New Roman"/>
                <w:color w:val="000000"/>
                <w:sz w:val="24"/>
              </w:rPr>
            </w:pPr>
            <w:r>
              <w:rPr>
                <w:rFonts w:ascii="Times New Roman" w:hAnsi="Times New Roman" w:cs="Times New Roman"/>
                <w:color w:val="000000"/>
                <w:sz w:val="24"/>
              </w:rPr>
              <w:t>Ladislav Nepraš</w:t>
            </w:r>
          </w:p>
          <w:p w:rsidR="00A743D0" w:rsidRDefault="00A743D0" w:rsidP="00660090">
            <w:pPr>
              <w:jc w:val="center"/>
            </w:pPr>
            <w:r>
              <w:rPr>
                <w:rFonts w:ascii="Times New Roman" w:hAnsi="Times New Roman" w:cs="Times New Roman"/>
                <w:color w:val="000000"/>
                <w:sz w:val="24"/>
              </w:rPr>
              <w:t>jméno a příjmení, jednatel</w:t>
            </w:r>
          </w:p>
        </w:tc>
      </w:tr>
    </w:tbl>
    <w:permEnd w:id="553021785"/>
    <w:permEnd w:id="128791341"/>
    <w:permEnd w:id="936652987"/>
    <w:p w:rsidR="00BA2842" w:rsidRDefault="003F5E37">
      <w:pPr>
        <w:spacing w:after="1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R</w:t>
      </w:r>
      <w:r w:rsidR="001C574C">
        <w:rPr>
          <w:rFonts w:ascii="Times New Roman" w:eastAsia="Times New Roman" w:hAnsi="Times New Roman" w:cs="Times New Roman"/>
          <w:sz w:val="24"/>
          <w:szCs w:val="20"/>
        </w:rPr>
        <w:t xml:space="preserve">ada města Kutná Hora odsouhlasila uzavření této smlouvy o dílo usnesením č. </w:t>
      </w:r>
      <w:r w:rsidR="00994776" w:rsidRPr="00994776">
        <w:rPr>
          <w:rFonts w:ascii="Times New Roman" w:eastAsia="Times New Roman" w:hAnsi="Times New Roman" w:cs="Times New Roman"/>
          <w:sz w:val="24"/>
          <w:szCs w:val="20"/>
        </w:rPr>
        <w:t xml:space="preserve">231/20 </w:t>
      </w:r>
      <w:r w:rsidR="001C574C">
        <w:rPr>
          <w:rFonts w:ascii="Times New Roman" w:eastAsia="Times New Roman" w:hAnsi="Times New Roman" w:cs="Times New Roman"/>
          <w:sz w:val="24"/>
          <w:szCs w:val="20"/>
        </w:rPr>
        <w:t xml:space="preserve">ze </w:t>
      </w:r>
      <w:r w:rsidR="001C574C">
        <w:rPr>
          <w:rFonts w:ascii="Times New Roman" w:eastAsia="Times New Roman" w:hAnsi="Times New Roman" w:cs="Times New Roman"/>
          <w:sz w:val="24"/>
          <w:szCs w:val="20"/>
        </w:rPr>
        <w:br/>
        <w:t xml:space="preserve">dne </w:t>
      </w:r>
      <w:r w:rsidR="00994776">
        <w:rPr>
          <w:rFonts w:ascii="Times New Roman" w:eastAsia="Times New Roman" w:hAnsi="Times New Roman" w:cs="Times New Roman"/>
          <w:sz w:val="24"/>
          <w:szCs w:val="20"/>
        </w:rPr>
        <w:t>8. 4. 2020.</w:t>
      </w:r>
    </w:p>
    <w:p w:rsidR="00BA2842" w:rsidRDefault="00BA2842">
      <w:pPr>
        <w:spacing w:after="120"/>
        <w:jc w:val="both"/>
      </w:pPr>
    </w:p>
    <w:sectPr w:rsidR="00BA2842">
      <w:headerReference w:type="default" r:id="rId8"/>
      <w:footerReference w:type="default" r:id="rId9"/>
      <w:pgSz w:w="12240" w:h="15840"/>
      <w:pgMar w:top="1417" w:right="1417" w:bottom="1417" w:left="1417" w:header="708" w:footer="708" w:gutter="0"/>
      <w:cols w:space="708"/>
      <w:docGrid w:linePitch="360" w:charSpace="102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FA0" w:rsidRDefault="00C36FA0">
      <w:r>
        <w:separator/>
      </w:r>
    </w:p>
  </w:endnote>
  <w:endnote w:type="continuationSeparator" w:id="0">
    <w:p w:rsidR="00C36FA0" w:rsidRDefault="00C36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charset w:val="EE"/>
    <w:family w:val="auto"/>
    <w:pitch w:val="variable"/>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842" w:rsidRDefault="00994776">
    <w:pPr>
      <w:pStyle w:val="Zpat"/>
      <w:ind w:right="-864"/>
      <w:jc w:val="right"/>
    </w:pPr>
    <w:r>
      <w:rPr>
        <w:noProof/>
        <w:lang w:eastAsia="cs-CZ"/>
      </w:rPr>
      <mc:AlternateContent>
        <mc:Choice Requires="wps">
          <w:drawing>
            <wp:anchor distT="0" distB="0" distL="114300" distR="114300" simplePos="0" relativeHeight="251659264" behindDoc="0" locked="0" layoutInCell="1" allowOverlap="1">
              <wp:simplePos x="0" y="0"/>
              <wp:positionH relativeFrom="page">
                <wp:posOffset>7065010</wp:posOffset>
              </wp:positionH>
              <wp:positionV relativeFrom="page">
                <wp:posOffset>9387840</wp:posOffset>
              </wp:positionV>
              <wp:extent cx="512445" cy="441325"/>
              <wp:effectExtent l="0" t="0" r="0" b="0"/>
              <wp:wrapNone/>
              <wp:docPr id="1" name="Automatický obrazec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1E5864" w:rsidRDefault="001E5864" w:rsidP="001E5864">
                          <w:pPr>
                            <w:pStyle w:val="Zpat"/>
                            <w:pBdr>
                              <w:top w:val="single" w:sz="12" w:space="1" w:color="9BBB59"/>
                              <w:bottom w:val="single" w:sz="48" w:space="1" w:color="9BBB59"/>
                            </w:pBdr>
                            <w:jc w:val="center"/>
                            <w:rPr>
                              <w:sz w:val="28"/>
                              <w:szCs w:val="28"/>
                            </w:rPr>
                          </w:pPr>
                          <w:r>
                            <w:rPr>
                              <w:sz w:val="22"/>
                              <w:szCs w:val="21"/>
                            </w:rPr>
                            <w:fldChar w:fldCharType="begin"/>
                          </w:r>
                          <w:r>
                            <w:instrText>PAGE    \* MERGEFORMAT</w:instrText>
                          </w:r>
                          <w:r>
                            <w:rPr>
                              <w:sz w:val="22"/>
                              <w:szCs w:val="21"/>
                            </w:rPr>
                            <w:fldChar w:fldCharType="separate"/>
                          </w:r>
                          <w:r w:rsidR="003F5E37" w:rsidRPr="003F5E37">
                            <w:rPr>
                              <w:noProof/>
                              <w:sz w:val="28"/>
                              <w:szCs w:val="28"/>
                            </w:rPr>
                            <w:t>1</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matický obrazec 13" o:spid="_x0000_s1026" type="#_x0000_t176" style="position:absolute;left:0;text-align:left;margin-left:556.3pt;margin-top:739.2pt;width:40.35pt;height:34.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" filled="f" fillcolor="#5c83b4" stroked="f" strokecolor="#737373">
              <v:textbox>
                <w:txbxContent>
                  <w:p w:rsidR="001E5864" w:rsidRDefault="001E5864" w:rsidP="001E5864">
                    <w:pPr>
                      <w:pStyle w:val="Zpat"/>
                      <w:pBdr>
                        <w:top w:val="single" w:sz="12" w:space="1" w:color="9BBB59"/>
                        <w:bottom w:val="single" w:sz="48" w:space="1" w:color="9BBB59"/>
                      </w:pBdr>
                      <w:jc w:val="center"/>
                      <w:rPr>
                        <w:sz w:val="28"/>
                        <w:szCs w:val="28"/>
                      </w:rPr>
                    </w:pPr>
                    <w:r>
                      <w:rPr>
                        <w:sz w:val="22"/>
                        <w:szCs w:val="21"/>
                      </w:rPr>
                      <w:fldChar w:fldCharType="begin"/>
                    </w:r>
                    <w:r>
                      <w:instrText>PAGE    \* MERGEFORMAT</w:instrText>
                    </w:r>
                    <w:r>
                      <w:rPr>
                        <w:sz w:val="22"/>
                        <w:szCs w:val="21"/>
                      </w:rPr>
                      <w:fldChar w:fldCharType="separate"/>
                    </w:r>
                    <w:r w:rsidR="003F5E37" w:rsidRPr="003F5E37">
                      <w:rPr>
                        <w:noProof/>
                        <w:sz w:val="28"/>
                        <w:szCs w:val="28"/>
                      </w:rPr>
                      <w:t>1</w:t>
                    </w:r>
                    <w:r>
                      <w:rPr>
                        <w:sz w:val="28"/>
                        <w:szCs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FA0" w:rsidRDefault="00C36FA0">
      <w:r>
        <w:separator/>
      </w:r>
    </w:p>
  </w:footnote>
  <w:footnote w:type="continuationSeparator" w:id="0">
    <w:p w:rsidR="00C36FA0" w:rsidRDefault="00C36F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842" w:rsidRDefault="00BA2842">
    <w:pPr>
      <w:pStyle w:val="Zhlav"/>
      <w:ind w:right="-86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813"/>
        </w:tabs>
        <w:ind w:left="813" w:hanging="453"/>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multilevel"/>
    <w:tmpl w:val="00000002"/>
    <w:name w:val="WWNum3"/>
    <w:lvl w:ilvl="0">
      <w:start w:val="10"/>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540"/>
        </w:tabs>
        <w:ind w:left="537" w:hanging="357"/>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00000003"/>
    <w:multiLevelType w:val="multilevel"/>
    <w:tmpl w:val="00000003"/>
    <w:name w:val="WW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multilevel"/>
    <w:tmpl w:val="00000004"/>
    <w:name w:val="WWNum6"/>
    <w:lvl w:ilvl="0">
      <w:start w:val="1"/>
      <w:numFmt w:val="bullet"/>
      <w:lvlText w:val="-"/>
      <w:lvlJc w:val="left"/>
      <w:pPr>
        <w:tabs>
          <w:tab w:val="num" w:pos="644"/>
        </w:tabs>
        <w:ind w:left="644"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864"/>
    <w:rsid w:val="00010EB5"/>
    <w:rsid w:val="001C574C"/>
    <w:rsid w:val="001E5864"/>
    <w:rsid w:val="003F5E37"/>
    <w:rsid w:val="00882371"/>
    <w:rsid w:val="00994776"/>
    <w:rsid w:val="00A743D0"/>
    <w:rsid w:val="00B608B7"/>
    <w:rsid w:val="00BA2842"/>
    <w:rsid w:val="00C36FA0"/>
    <w:rsid w:val="00D626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rFonts w:ascii="Courier New" w:eastAsia="Calibri" w:hAnsi="Courier New" w:cs="Courier New"/>
      <w:sz w:val="16"/>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customStyle="1" w:styleId="ZhlavChar">
    <w:name w:val="Záhlaví Char"/>
    <w:rPr>
      <w:rFonts w:eastAsia="Calibri"/>
      <w:sz w:val="24"/>
      <w:szCs w:val="24"/>
      <w:lang w:val="cs-CZ" w:eastAsia="ar-SA" w:bidi="ar-SA"/>
    </w:rPr>
  </w:style>
  <w:style w:type="character" w:customStyle="1" w:styleId="ZkladntextodsazenChar">
    <w:name w:val="Základní text odsazený Char"/>
    <w:rPr>
      <w:rFonts w:ascii="Arial" w:eastAsia="Calibri" w:hAnsi="Arial" w:cs="Arial"/>
      <w:sz w:val="24"/>
      <w:szCs w:val="24"/>
      <w:lang w:val="cs-CZ" w:eastAsia="ar-SA" w:bidi="ar-SA"/>
    </w:rPr>
  </w:style>
  <w:style w:type="character" w:customStyle="1" w:styleId="ZpatChar">
    <w:name w:val="Zápatí Char"/>
    <w:uiPriority w:val="99"/>
    <w:rPr>
      <w:rFonts w:eastAsia="Calibri"/>
      <w:sz w:val="24"/>
      <w:szCs w:val="24"/>
      <w:lang w:val="cs-CZ" w:eastAsia="ar-SA" w:bidi="ar-SA"/>
    </w:rPr>
  </w:style>
  <w:style w:type="character" w:customStyle="1" w:styleId="Odkaznakoment1">
    <w:name w:val="Odkaz na komentář1"/>
    <w:rPr>
      <w:sz w:val="16"/>
      <w:szCs w:val="16"/>
    </w:rPr>
  </w:style>
  <w:style w:type="character" w:customStyle="1" w:styleId="TextkomenteChar">
    <w:name w:val="Text komentáře Char"/>
    <w:rPr>
      <w:rFonts w:ascii="Courier New" w:eastAsia="Calibri" w:hAnsi="Courier New" w:cs="Courier New"/>
    </w:rPr>
  </w:style>
  <w:style w:type="character" w:customStyle="1" w:styleId="PedmtkomenteChar">
    <w:name w:val="Předmět komentáře Char"/>
    <w:rPr>
      <w:rFonts w:ascii="Courier New" w:eastAsia="Calibri" w:hAnsi="Courier New" w:cs="Courier New"/>
      <w:b/>
      <w:bCs/>
    </w:rPr>
  </w:style>
  <w:style w:type="character" w:customStyle="1" w:styleId="TextbublinyChar">
    <w:name w:val="Text bubliny Char"/>
    <w:rPr>
      <w:rFonts w:ascii="Tahoma" w:eastAsia="Calibri" w:hAnsi="Tahoma" w:cs="Tahoma"/>
      <w:sz w:val="16"/>
      <w:szCs w:val="16"/>
    </w:rPr>
  </w:style>
  <w:style w:type="character" w:customStyle="1" w:styleId="ListLabel1">
    <w:name w:val="ListLabel 1"/>
    <w:rPr>
      <w:rFonts w:cs="Times New Roman"/>
    </w:rPr>
  </w:style>
  <w:style w:type="character" w:customStyle="1" w:styleId="ListLabel2">
    <w:name w:val="ListLabel 2"/>
    <w:rPr>
      <w:rFonts w:cs="Times New Roman"/>
      <w:b/>
      <w:i w:val="0"/>
    </w:rPr>
  </w:style>
  <w:style w:type="character" w:customStyle="1" w:styleId="ListLabel3">
    <w:name w:val="ListLabel 3"/>
    <w:rPr>
      <w:rFonts w:eastAsia="Times New Roman" w:cs="Times New Roman"/>
    </w:rPr>
  </w:style>
  <w:style w:type="character" w:customStyle="1" w:styleId="ListLabel4">
    <w:name w:val="ListLabel 4"/>
    <w:rPr>
      <w:rFonts w:cs="Courier New"/>
    </w:rPr>
  </w:style>
  <w:style w:type="paragraph" w:customStyle="1" w:styleId="Nadpis">
    <w:name w:val="Nadpis"/>
    <w:basedOn w:val="Normln"/>
    <w:next w:val="Zkladntext"/>
    <w:pPr>
      <w:keepNext/>
      <w:spacing w:before="240" w:after="120"/>
    </w:pPr>
    <w:rPr>
      <w:rFonts w:ascii="Arial" w:eastAsia="Microsoft YaHei" w:hAnsi="Arial" w:cs="Lucida Sans"/>
      <w:sz w:val="28"/>
      <w:szCs w:val="28"/>
    </w:rPr>
  </w:style>
  <w:style w:type="paragraph" w:styleId="Zkladntext">
    <w:name w:val="Body Text"/>
    <w:basedOn w:val="Normln"/>
    <w:pPr>
      <w:spacing w:after="120"/>
    </w:pPr>
  </w:style>
  <w:style w:type="paragraph" w:styleId="Seznam">
    <w:name w:val="List"/>
    <w:basedOn w:val="Zkladntext"/>
    <w:rPr>
      <w:rFonts w:cs="Lucida Sans"/>
    </w:rPr>
  </w:style>
  <w:style w:type="paragraph" w:customStyle="1" w:styleId="Popisek">
    <w:name w:val="Popisek"/>
    <w:basedOn w:val="Normln"/>
    <w:pPr>
      <w:suppressLineNumbers/>
      <w:spacing w:before="120" w:after="120"/>
    </w:pPr>
    <w:rPr>
      <w:rFonts w:cs="Lucida Sans"/>
      <w:i/>
      <w:iCs/>
      <w:sz w:val="24"/>
    </w:rPr>
  </w:style>
  <w:style w:type="paragraph" w:customStyle="1" w:styleId="Rejstk">
    <w:name w:val="Rejstřík"/>
    <w:basedOn w:val="Normln"/>
    <w:pPr>
      <w:suppressLineNumbers/>
    </w:pPr>
    <w:rPr>
      <w:rFonts w:cs="Lucida Sans"/>
    </w:rPr>
  </w:style>
  <w:style w:type="paragraph" w:styleId="Zhlav">
    <w:name w:val="header"/>
    <w:basedOn w:val="Normln"/>
    <w:pPr>
      <w:suppressLineNumbers/>
      <w:tabs>
        <w:tab w:val="center" w:pos="4536"/>
        <w:tab w:val="right" w:pos="9072"/>
      </w:tabs>
    </w:pPr>
    <w:rPr>
      <w:rFonts w:ascii="Times New Roman" w:hAnsi="Times New Roman" w:cs="Times New Roman"/>
      <w:sz w:val="24"/>
    </w:rPr>
  </w:style>
  <w:style w:type="paragraph" w:styleId="Zkladntextodsazen">
    <w:name w:val="Body Text Indent"/>
    <w:basedOn w:val="Normln"/>
    <w:pPr>
      <w:ind w:left="284" w:hanging="284"/>
      <w:jc w:val="both"/>
    </w:pPr>
    <w:rPr>
      <w:rFonts w:ascii="Arial" w:hAnsi="Arial" w:cs="Arial"/>
      <w:sz w:val="24"/>
    </w:rPr>
  </w:style>
  <w:style w:type="paragraph" w:styleId="Zpat">
    <w:name w:val="footer"/>
    <w:basedOn w:val="Normln"/>
    <w:uiPriority w:val="99"/>
    <w:pPr>
      <w:suppressLineNumbers/>
      <w:tabs>
        <w:tab w:val="center" w:pos="4536"/>
        <w:tab w:val="right" w:pos="9072"/>
      </w:tabs>
    </w:pPr>
    <w:rPr>
      <w:rFonts w:ascii="Times New Roman" w:hAnsi="Times New Roman" w:cs="Times New Roman"/>
      <w:sz w:val="24"/>
    </w:rPr>
  </w:style>
  <w:style w:type="paragraph" w:customStyle="1" w:styleId="Textkomente1">
    <w:name w:val="Text komentáře1"/>
    <w:basedOn w:val="Normln"/>
    <w:rPr>
      <w:sz w:val="20"/>
      <w:szCs w:val="20"/>
    </w:rPr>
  </w:style>
  <w:style w:type="paragraph" w:customStyle="1" w:styleId="Pedmtkomente1">
    <w:name w:val="Předmět komentáře1"/>
    <w:basedOn w:val="Textkomente1"/>
    <w:rPr>
      <w:b/>
      <w:bCs/>
    </w:rPr>
  </w:style>
  <w:style w:type="paragraph" w:customStyle="1" w:styleId="Textbubliny1">
    <w:name w:val="Text bubliny1"/>
    <w:basedOn w:val="Normln"/>
    <w:rPr>
      <w:rFonts w:ascii="Tahoma" w:hAnsi="Tahoma" w:cs="Tahoma"/>
      <w:szCs w:val="16"/>
    </w:rPr>
  </w:style>
  <w:style w:type="paragraph" w:customStyle="1" w:styleId="Odstavecseseznamem1">
    <w:name w:val="Odstavec se seznamem1"/>
    <w:basedOn w:val="Normln"/>
    <w:pPr>
      <w:ind w:left="720"/>
    </w:pPr>
  </w:style>
  <w:style w:type="table" w:customStyle="1" w:styleId="Mkatabulky11">
    <w:name w:val="Mřížka tabulky11"/>
    <w:basedOn w:val="Normlntabulka"/>
    <w:next w:val="Mkatabulky"/>
    <w:uiPriority w:val="59"/>
    <w:rsid w:val="001E586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59"/>
    <w:rsid w:val="001E5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rFonts w:ascii="Courier New" w:eastAsia="Calibri" w:hAnsi="Courier New" w:cs="Courier New"/>
      <w:sz w:val="16"/>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customStyle="1" w:styleId="ZhlavChar">
    <w:name w:val="Záhlaví Char"/>
    <w:rPr>
      <w:rFonts w:eastAsia="Calibri"/>
      <w:sz w:val="24"/>
      <w:szCs w:val="24"/>
      <w:lang w:val="cs-CZ" w:eastAsia="ar-SA" w:bidi="ar-SA"/>
    </w:rPr>
  </w:style>
  <w:style w:type="character" w:customStyle="1" w:styleId="ZkladntextodsazenChar">
    <w:name w:val="Základní text odsazený Char"/>
    <w:rPr>
      <w:rFonts w:ascii="Arial" w:eastAsia="Calibri" w:hAnsi="Arial" w:cs="Arial"/>
      <w:sz w:val="24"/>
      <w:szCs w:val="24"/>
      <w:lang w:val="cs-CZ" w:eastAsia="ar-SA" w:bidi="ar-SA"/>
    </w:rPr>
  </w:style>
  <w:style w:type="character" w:customStyle="1" w:styleId="ZpatChar">
    <w:name w:val="Zápatí Char"/>
    <w:uiPriority w:val="99"/>
    <w:rPr>
      <w:rFonts w:eastAsia="Calibri"/>
      <w:sz w:val="24"/>
      <w:szCs w:val="24"/>
      <w:lang w:val="cs-CZ" w:eastAsia="ar-SA" w:bidi="ar-SA"/>
    </w:rPr>
  </w:style>
  <w:style w:type="character" w:customStyle="1" w:styleId="Odkaznakoment1">
    <w:name w:val="Odkaz na komentář1"/>
    <w:rPr>
      <w:sz w:val="16"/>
      <w:szCs w:val="16"/>
    </w:rPr>
  </w:style>
  <w:style w:type="character" w:customStyle="1" w:styleId="TextkomenteChar">
    <w:name w:val="Text komentáře Char"/>
    <w:rPr>
      <w:rFonts w:ascii="Courier New" w:eastAsia="Calibri" w:hAnsi="Courier New" w:cs="Courier New"/>
    </w:rPr>
  </w:style>
  <w:style w:type="character" w:customStyle="1" w:styleId="PedmtkomenteChar">
    <w:name w:val="Předmět komentáře Char"/>
    <w:rPr>
      <w:rFonts w:ascii="Courier New" w:eastAsia="Calibri" w:hAnsi="Courier New" w:cs="Courier New"/>
      <w:b/>
      <w:bCs/>
    </w:rPr>
  </w:style>
  <w:style w:type="character" w:customStyle="1" w:styleId="TextbublinyChar">
    <w:name w:val="Text bubliny Char"/>
    <w:rPr>
      <w:rFonts w:ascii="Tahoma" w:eastAsia="Calibri" w:hAnsi="Tahoma" w:cs="Tahoma"/>
      <w:sz w:val="16"/>
      <w:szCs w:val="16"/>
    </w:rPr>
  </w:style>
  <w:style w:type="character" w:customStyle="1" w:styleId="ListLabel1">
    <w:name w:val="ListLabel 1"/>
    <w:rPr>
      <w:rFonts w:cs="Times New Roman"/>
    </w:rPr>
  </w:style>
  <w:style w:type="character" w:customStyle="1" w:styleId="ListLabel2">
    <w:name w:val="ListLabel 2"/>
    <w:rPr>
      <w:rFonts w:cs="Times New Roman"/>
      <w:b/>
      <w:i w:val="0"/>
    </w:rPr>
  </w:style>
  <w:style w:type="character" w:customStyle="1" w:styleId="ListLabel3">
    <w:name w:val="ListLabel 3"/>
    <w:rPr>
      <w:rFonts w:eastAsia="Times New Roman" w:cs="Times New Roman"/>
    </w:rPr>
  </w:style>
  <w:style w:type="character" w:customStyle="1" w:styleId="ListLabel4">
    <w:name w:val="ListLabel 4"/>
    <w:rPr>
      <w:rFonts w:cs="Courier New"/>
    </w:rPr>
  </w:style>
  <w:style w:type="paragraph" w:customStyle="1" w:styleId="Nadpis">
    <w:name w:val="Nadpis"/>
    <w:basedOn w:val="Normln"/>
    <w:next w:val="Zkladntext"/>
    <w:pPr>
      <w:keepNext/>
      <w:spacing w:before="240" w:after="120"/>
    </w:pPr>
    <w:rPr>
      <w:rFonts w:ascii="Arial" w:eastAsia="Microsoft YaHei" w:hAnsi="Arial" w:cs="Lucida Sans"/>
      <w:sz w:val="28"/>
      <w:szCs w:val="28"/>
    </w:rPr>
  </w:style>
  <w:style w:type="paragraph" w:styleId="Zkladntext">
    <w:name w:val="Body Text"/>
    <w:basedOn w:val="Normln"/>
    <w:pPr>
      <w:spacing w:after="120"/>
    </w:pPr>
  </w:style>
  <w:style w:type="paragraph" w:styleId="Seznam">
    <w:name w:val="List"/>
    <w:basedOn w:val="Zkladntext"/>
    <w:rPr>
      <w:rFonts w:cs="Lucida Sans"/>
    </w:rPr>
  </w:style>
  <w:style w:type="paragraph" w:customStyle="1" w:styleId="Popisek">
    <w:name w:val="Popisek"/>
    <w:basedOn w:val="Normln"/>
    <w:pPr>
      <w:suppressLineNumbers/>
      <w:spacing w:before="120" w:after="120"/>
    </w:pPr>
    <w:rPr>
      <w:rFonts w:cs="Lucida Sans"/>
      <w:i/>
      <w:iCs/>
      <w:sz w:val="24"/>
    </w:rPr>
  </w:style>
  <w:style w:type="paragraph" w:customStyle="1" w:styleId="Rejstk">
    <w:name w:val="Rejstřík"/>
    <w:basedOn w:val="Normln"/>
    <w:pPr>
      <w:suppressLineNumbers/>
    </w:pPr>
    <w:rPr>
      <w:rFonts w:cs="Lucida Sans"/>
    </w:rPr>
  </w:style>
  <w:style w:type="paragraph" w:styleId="Zhlav">
    <w:name w:val="header"/>
    <w:basedOn w:val="Normln"/>
    <w:pPr>
      <w:suppressLineNumbers/>
      <w:tabs>
        <w:tab w:val="center" w:pos="4536"/>
        <w:tab w:val="right" w:pos="9072"/>
      </w:tabs>
    </w:pPr>
    <w:rPr>
      <w:rFonts w:ascii="Times New Roman" w:hAnsi="Times New Roman" w:cs="Times New Roman"/>
      <w:sz w:val="24"/>
    </w:rPr>
  </w:style>
  <w:style w:type="paragraph" w:styleId="Zkladntextodsazen">
    <w:name w:val="Body Text Indent"/>
    <w:basedOn w:val="Normln"/>
    <w:pPr>
      <w:ind w:left="284" w:hanging="284"/>
      <w:jc w:val="both"/>
    </w:pPr>
    <w:rPr>
      <w:rFonts w:ascii="Arial" w:hAnsi="Arial" w:cs="Arial"/>
      <w:sz w:val="24"/>
    </w:rPr>
  </w:style>
  <w:style w:type="paragraph" w:styleId="Zpat">
    <w:name w:val="footer"/>
    <w:basedOn w:val="Normln"/>
    <w:uiPriority w:val="99"/>
    <w:pPr>
      <w:suppressLineNumbers/>
      <w:tabs>
        <w:tab w:val="center" w:pos="4536"/>
        <w:tab w:val="right" w:pos="9072"/>
      </w:tabs>
    </w:pPr>
    <w:rPr>
      <w:rFonts w:ascii="Times New Roman" w:hAnsi="Times New Roman" w:cs="Times New Roman"/>
      <w:sz w:val="24"/>
    </w:rPr>
  </w:style>
  <w:style w:type="paragraph" w:customStyle="1" w:styleId="Textkomente1">
    <w:name w:val="Text komentáře1"/>
    <w:basedOn w:val="Normln"/>
    <w:rPr>
      <w:sz w:val="20"/>
      <w:szCs w:val="20"/>
    </w:rPr>
  </w:style>
  <w:style w:type="paragraph" w:customStyle="1" w:styleId="Pedmtkomente1">
    <w:name w:val="Předmět komentáře1"/>
    <w:basedOn w:val="Textkomente1"/>
    <w:rPr>
      <w:b/>
      <w:bCs/>
    </w:rPr>
  </w:style>
  <w:style w:type="paragraph" w:customStyle="1" w:styleId="Textbubliny1">
    <w:name w:val="Text bubliny1"/>
    <w:basedOn w:val="Normln"/>
    <w:rPr>
      <w:rFonts w:ascii="Tahoma" w:hAnsi="Tahoma" w:cs="Tahoma"/>
      <w:szCs w:val="16"/>
    </w:rPr>
  </w:style>
  <w:style w:type="paragraph" w:customStyle="1" w:styleId="Odstavecseseznamem1">
    <w:name w:val="Odstavec se seznamem1"/>
    <w:basedOn w:val="Normln"/>
    <w:pPr>
      <w:ind w:left="720"/>
    </w:pPr>
  </w:style>
  <w:style w:type="table" w:customStyle="1" w:styleId="Mkatabulky11">
    <w:name w:val="Mřížka tabulky11"/>
    <w:basedOn w:val="Normlntabulka"/>
    <w:next w:val="Mkatabulky"/>
    <w:uiPriority w:val="59"/>
    <w:rsid w:val="001E586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59"/>
    <w:rsid w:val="001E5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9762</Words>
  <Characters>57599</Characters>
  <Application>Microsoft Office Word</Application>
  <DocSecurity>0</DocSecurity>
  <Lines>479</Lines>
  <Paragraphs>134</Paragraphs>
  <ScaleCrop>false</ScaleCrop>
  <HeadingPairs>
    <vt:vector size="2" baseType="variant">
      <vt:variant>
        <vt:lpstr>Název</vt:lpstr>
      </vt:variant>
      <vt:variant>
        <vt:i4>1</vt:i4>
      </vt:variant>
    </vt:vector>
  </HeadingPairs>
  <TitlesOfParts>
    <vt:vector size="1" baseType="lpstr">
      <vt:lpstr>Příloha č</vt:lpstr>
    </vt:vector>
  </TitlesOfParts>
  <Company>Městský úřad Kutná Hora</Company>
  <LinksUpToDate>false</LinksUpToDate>
  <CharactersWithSpaces>67227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Josef bárta</dc:creator>
  <cp:lastModifiedBy>MěÚ Kutná Hora</cp:lastModifiedBy>
  <cp:revision>4</cp:revision>
  <cp:lastPrinted>2020-03-13T09:19:00Z</cp:lastPrinted>
  <dcterms:created xsi:type="dcterms:W3CDTF">2020-05-26T12:20:00Z</dcterms:created>
  <dcterms:modified xsi:type="dcterms:W3CDTF">2020-05-26T12:24:00Z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Městský úřad Kutná Hora</vt:lpwstr>
  </property>
  <property fmtid="{D5CDD505-2E9C-101B-9397-08002B2CF9AE}" pid="4" name="DocSecurity">
    <vt:i4>8</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