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F857A" w14:textId="24353461" w:rsidR="00126F30" w:rsidRPr="007B768D" w:rsidRDefault="00126F30" w:rsidP="00BA4EA1">
      <w:pPr>
        <w:jc w:val="center"/>
        <w:rPr>
          <w:rFonts w:ascii="Times New Roman" w:hAnsi="Times New Roman" w:cs="Times New Roman"/>
          <w:b/>
          <w:sz w:val="28"/>
          <w:szCs w:val="28"/>
        </w:rPr>
      </w:pPr>
      <w:r w:rsidRPr="007B768D">
        <w:rPr>
          <w:rFonts w:ascii="Times New Roman" w:hAnsi="Times New Roman" w:cs="Times New Roman"/>
          <w:b/>
          <w:sz w:val="28"/>
          <w:szCs w:val="28"/>
        </w:rPr>
        <w:t xml:space="preserve">Smlouva o </w:t>
      </w:r>
      <w:r w:rsidR="00334C47" w:rsidRPr="007B768D">
        <w:rPr>
          <w:rFonts w:ascii="Times New Roman" w:hAnsi="Times New Roman" w:cs="Times New Roman"/>
          <w:b/>
          <w:sz w:val="28"/>
          <w:szCs w:val="28"/>
        </w:rPr>
        <w:t>ú</w:t>
      </w:r>
      <w:r w:rsidRPr="007B768D">
        <w:rPr>
          <w:rFonts w:ascii="Times New Roman" w:hAnsi="Times New Roman" w:cs="Times New Roman"/>
          <w:b/>
          <w:sz w:val="28"/>
          <w:szCs w:val="28"/>
        </w:rPr>
        <w:t>časti n</w:t>
      </w:r>
      <w:r w:rsidR="00244D6B">
        <w:rPr>
          <w:rFonts w:ascii="Times New Roman" w:hAnsi="Times New Roman" w:cs="Times New Roman"/>
          <w:b/>
          <w:sz w:val="28"/>
          <w:szCs w:val="28"/>
        </w:rPr>
        <w:t>a řešení grantového projektu č. 20-07091J</w:t>
      </w:r>
    </w:p>
    <w:p w14:paraId="1AF06D8B" w14:textId="77777777" w:rsidR="00126F30" w:rsidRPr="007B768D" w:rsidRDefault="00126F30" w:rsidP="00BA4EA1">
      <w:pPr>
        <w:rPr>
          <w:rFonts w:ascii="Times New Roman" w:hAnsi="Times New Roman" w:cs="Times New Roman"/>
          <w:b/>
          <w:sz w:val="24"/>
          <w:szCs w:val="24"/>
        </w:rPr>
      </w:pPr>
    </w:p>
    <w:p w14:paraId="14A72745" w14:textId="77777777" w:rsidR="00126F30" w:rsidRPr="007B768D" w:rsidRDefault="00126F30" w:rsidP="00BA4EA1">
      <w:pPr>
        <w:rPr>
          <w:rFonts w:ascii="Times New Roman" w:hAnsi="Times New Roman" w:cs="Times New Roman"/>
          <w:sz w:val="24"/>
          <w:szCs w:val="24"/>
        </w:rPr>
      </w:pPr>
      <w:r w:rsidRPr="007B768D">
        <w:rPr>
          <w:rFonts w:ascii="Times New Roman" w:hAnsi="Times New Roman" w:cs="Times New Roman"/>
          <w:sz w:val="24"/>
          <w:szCs w:val="24"/>
        </w:rPr>
        <w:t xml:space="preserve"> </w:t>
      </w:r>
    </w:p>
    <w:p w14:paraId="6B9A3743" w14:textId="77777777" w:rsidR="00120FBB" w:rsidRDefault="00120FBB" w:rsidP="00BA4EA1">
      <w:pPr>
        <w:rPr>
          <w:rFonts w:ascii="Times New Roman" w:hAnsi="Times New Roman" w:cs="Times New Roman"/>
          <w:b/>
          <w:sz w:val="16"/>
          <w:szCs w:val="16"/>
        </w:rPr>
      </w:pPr>
    </w:p>
    <w:p w14:paraId="293162DD" w14:textId="77777777" w:rsidR="00244D6B" w:rsidRPr="00244D6B" w:rsidRDefault="00244D6B" w:rsidP="00244D6B">
      <w:pPr>
        <w:widowControl/>
        <w:numPr>
          <w:ilvl w:val="1"/>
          <w:numId w:val="32"/>
        </w:numPr>
        <w:autoSpaceDE/>
        <w:autoSpaceDN/>
        <w:adjustRightInd/>
        <w:rPr>
          <w:rFonts w:ascii="Times New Roman" w:hAnsi="Times New Roman" w:cs="Times New Roman"/>
          <w:b/>
          <w:sz w:val="24"/>
          <w:szCs w:val="24"/>
        </w:rPr>
      </w:pPr>
      <w:r w:rsidRPr="00244D6B">
        <w:rPr>
          <w:rFonts w:ascii="Times New Roman" w:hAnsi="Times New Roman" w:cs="Times New Roman"/>
          <w:b/>
          <w:sz w:val="24"/>
          <w:szCs w:val="24"/>
        </w:rPr>
        <w:t>Ústav biologie obratlovců AV ČR, v.v.i.</w:t>
      </w:r>
    </w:p>
    <w:p w14:paraId="66AA8A08" w14:textId="77777777" w:rsidR="00244D6B" w:rsidRPr="00244D6B" w:rsidRDefault="00244D6B" w:rsidP="00244D6B">
      <w:pPr>
        <w:rPr>
          <w:rFonts w:ascii="Times New Roman" w:hAnsi="Times New Roman" w:cs="Times New Roman"/>
          <w:sz w:val="24"/>
          <w:szCs w:val="24"/>
        </w:rPr>
      </w:pPr>
      <w:r w:rsidRPr="00244D6B">
        <w:rPr>
          <w:rFonts w:ascii="Times New Roman" w:hAnsi="Times New Roman" w:cs="Times New Roman"/>
          <w:sz w:val="24"/>
          <w:szCs w:val="24"/>
        </w:rPr>
        <w:t>Sídlo: Květná 8, 603 65 Brno</w:t>
      </w:r>
    </w:p>
    <w:p w14:paraId="377E3544" w14:textId="77777777" w:rsidR="00244D6B" w:rsidRPr="00244D6B" w:rsidRDefault="00244D6B" w:rsidP="00244D6B">
      <w:pPr>
        <w:rPr>
          <w:rFonts w:ascii="Times New Roman" w:hAnsi="Times New Roman" w:cs="Times New Roman"/>
          <w:sz w:val="24"/>
          <w:szCs w:val="24"/>
        </w:rPr>
      </w:pPr>
      <w:r w:rsidRPr="00244D6B">
        <w:rPr>
          <w:rFonts w:ascii="Times New Roman" w:hAnsi="Times New Roman" w:cs="Times New Roman"/>
          <w:sz w:val="24"/>
          <w:szCs w:val="24"/>
        </w:rPr>
        <w:t>IČ: 68081766</w:t>
      </w:r>
    </w:p>
    <w:p w14:paraId="7FCE3BCE" w14:textId="77777777" w:rsidR="00244D6B" w:rsidRPr="00244D6B" w:rsidRDefault="00244D6B" w:rsidP="00244D6B">
      <w:pPr>
        <w:rPr>
          <w:rFonts w:ascii="Times New Roman" w:hAnsi="Times New Roman" w:cs="Times New Roman"/>
          <w:sz w:val="24"/>
          <w:szCs w:val="24"/>
        </w:rPr>
      </w:pPr>
      <w:r w:rsidRPr="00244D6B">
        <w:rPr>
          <w:rFonts w:ascii="Times New Roman" w:hAnsi="Times New Roman" w:cs="Times New Roman"/>
          <w:sz w:val="24"/>
          <w:szCs w:val="24"/>
        </w:rPr>
        <w:t>Zastoupený/á: Doc. Mgr. Jan Zukal, Dr., MBA, ředitel</w:t>
      </w:r>
    </w:p>
    <w:p w14:paraId="25D94054" w14:textId="0AAD0601" w:rsidR="00244D6B" w:rsidRPr="00244D6B" w:rsidRDefault="00244D6B" w:rsidP="00244D6B">
      <w:pPr>
        <w:rPr>
          <w:rFonts w:ascii="Times New Roman" w:hAnsi="Times New Roman" w:cs="Times New Roman"/>
          <w:sz w:val="24"/>
          <w:szCs w:val="24"/>
        </w:rPr>
      </w:pPr>
      <w:r w:rsidRPr="00244D6B">
        <w:rPr>
          <w:rFonts w:ascii="Times New Roman" w:hAnsi="Times New Roman" w:cs="Times New Roman"/>
          <w:sz w:val="24"/>
          <w:szCs w:val="24"/>
        </w:rPr>
        <w:t>Bankovní spojení:</w:t>
      </w:r>
      <w:r w:rsidRPr="00244D6B">
        <w:rPr>
          <w:rFonts w:ascii="Times New Roman" w:hAnsi="Times New Roman" w:cs="Times New Roman"/>
          <w:sz w:val="24"/>
          <w:szCs w:val="24"/>
        </w:rPr>
        <w:tab/>
      </w:r>
      <w:r w:rsidR="005F2888">
        <w:rPr>
          <w:rFonts w:ascii="Times New Roman" w:hAnsi="Times New Roman" w:cs="Times New Roman"/>
          <w:sz w:val="24"/>
          <w:szCs w:val="24"/>
        </w:rPr>
        <w:t>XXXX</w:t>
      </w:r>
      <w:bookmarkStart w:id="0" w:name="_GoBack"/>
      <w:bookmarkEnd w:id="0"/>
      <w:r w:rsidRPr="00244D6B">
        <w:rPr>
          <w:rFonts w:ascii="Times New Roman" w:hAnsi="Times New Roman" w:cs="Times New Roman"/>
          <w:sz w:val="24"/>
          <w:szCs w:val="24"/>
        </w:rPr>
        <w:tab/>
      </w:r>
      <w:r w:rsidRPr="00244D6B">
        <w:rPr>
          <w:rFonts w:ascii="Times New Roman" w:hAnsi="Times New Roman" w:cs="Times New Roman"/>
          <w:sz w:val="24"/>
          <w:szCs w:val="24"/>
        </w:rPr>
        <w:tab/>
      </w:r>
      <w:r w:rsidRPr="00244D6B">
        <w:rPr>
          <w:rFonts w:ascii="Times New Roman" w:hAnsi="Times New Roman" w:cs="Times New Roman"/>
          <w:sz w:val="24"/>
          <w:szCs w:val="24"/>
        </w:rPr>
        <w:tab/>
        <w:t xml:space="preserve">č. účtu: </w:t>
      </w:r>
      <w:r w:rsidR="005F2888">
        <w:rPr>
          <w:rFonts w:ascii="Times New Roman" w:hAnsi="Times New Roman" w:cs="Times New Roman"/>
          <w:sz w:val="24"/>
          <w:szCs w:val="24"/>
        </w:rPr>
        <w:t>XXXX</w:t>
      </w:r>
    </w:p>
    <w:p w14:paraId="1A859EF9" w14:textId="77777777" w:rsidR="00244D6B" w:rsidRPr="00244D6B" w:rsidRDefault="00244D6B" w:rsidP="00244D6B">
      <w:pPr>
        <w:rPr>
          <w:rFonts w:ascii="Times New Roman" w:hAnsi="Times New Roman" w:cs="Times New Roman"/>
          <w:sz w:val="24"/>
          <w:szCs w:val="24"/>
        </w:rPr>
      </w:pPr>
      <w:r w:rsidRPr="00244D6B">
        <w:rPr>
          <w:rFonts w:ascii="Times New Roman" w:hAnsi="Times New Roman" w:cs="Times New Roman"/>
          <w:sz w:val="24"/>
          <w:szCs w:val="24"/>
        </w:rPr>
        <w:t>Datová schránka: xcznq8p</w:t>
      </w:r>
    </w:p>
    <w:p w14:paraId="133082BD" w14:textId="77777777" w:rsidR="00244D6B" w:rsidRPr="00244D6B" w:rsidRDefault="00244D6B" w:rsidP="00244D6B">
      <w:pPr>
        <w:rPr>
          <w:rFonts w:ascii="Times New Roman" w:hAnsi="Times New Roman" w:cs="Times New Roman"/>
          <w:sz w:val="24"/>
          <w:szCs w:val="24"/>
        </w:rPr>
      </w:pPr>
      <w:r w:rsidRPr="00244D6B">
        <w:rPr>
          <w:rFonts w:ascii="Times New Roman" w:hAnsi="Times New Roman" w:cs="Times New Roman"/>
          <w:sz w:val="24"/>
          <w:szCs w:val="24"/>
        </w:rPr>
        <w:t>dále jen „</w:t>
      </w:r>
      <w:r w:rsidRPr="00244D6B">
        <w:rPr>
          <w:rFonts w:ascii="Times New Roman" w:hAnsi="Times New Roman" w:cs="Times New Roman"/>
          <w:b/>
          <w:sz w:val="24"/>
          <w:szCs w:val="24"/>
        </w:rPr>
        <w:t>příjemce“</w:t>
      </w:r>
      <w:r w:rsidRPr="00244D6B">
        <w:rPr>
          <w:rFonts w:ascii="Times New Roman" w:hAnsi="Times New Roman" w:cs="Times New Roman"/>
          <w:sz w:val="24"/>
          <w:szCs w:val="24"/>
        </w:rPr>
        <w:t xml:space="preserve"> na straně jedné</w:t>
      </w:r>
    </w:p>
    <w:p w14:paraId="47143CB0" w14:textId="77777777" w:rsidR="00244D6B" w:rsidRPr="00244D6B" w:rsidRDefault="00244D6B" w:rsidP="00244D6B">
      <w:pPr>
        <w:rPr>
          <w:rFonts w:ascii="Times New Roman" w:hAnsi="Times New Roman" w:cs="Times New Roman"/>
          <w:sz w:val="24"/>
          <w:szCs w:val="24"/>
        </w:rPr>
      </w:pPr>
    </w:p>
    <w:p w14:paraId="6E691655" w14:textId="77777777" w:rsidR="00244D6B" w:rsidRPr="00244D6B" w:rsidRDefault="00244D6B" w:rsidP="00244D6B">
      <w:pPr>
        <w:rPr>
          <w:rFonts w:ascii="Times New Roman" w:hAnsi="Times New Roman" w:cs="Times New Roman"/>
          <w:sz w:val="24"/>
          <w:szCs w:val="24"/>
        </w:rPr>
      </w:pPr>
      <w:r w:rsidRPr="00244D6B">
        <w:rPr>
          <w:rFonts w:ascii="Times New Roman" w:hAnsi="Times New Roman" w:cs="Times New Roman"/>
          <w:sz w:val="24"/>
          <w:szCs w:val="24"/>
        </w:rPr>
        <w:t>a</w:t>
      </w:r>
    </w:p>
    <w:p w14:paraId="508AB862" w14:textId="77777777" w:rsidR="00244D6B" w:rsidRPr="00244D6B" w:rsidRDefault="00244D6B" w:rsidP="00244D6B">
      <w:pPr>
        <w:rPr>
          <w:rFonts w:ascii="Times New Roman" w:hAnsi="Times New Roman" w:cs="Times New Roman"/>
          <w:sz w:val="24"/>
          <w:szCs w:val="24"/>
        </w:rPr>
      </w:pPr>
    </w:p>
    <w:p w14:paraId="74D06B07" w14:textId="77777777" w:rsidR="00244D6B" w:rsidRPr="00244D6B" w:rsidRDefault="00244D6B" w:rsidP="00244D6B">
      <w:pPr>
        <w:rPr>
          <w:rFonts w:ascii="Times New Roman" w:hAnsi="Times New Roman" w:cs="Times New Roman"/>
          <w:sz w:val="24"/>
          <w:szCs w:val="24"/>
        </w:rPr>
      </w:pPr>
    </w:p>
    <w:p w14:paraId="7AA6ED2A" w14:textId="77777777" w:rsidR="00244D6B" w:rsidRPr="00244D6B" w:rsidRDefault="00244D6B" w:rsidP="00244D6B">
      <w:pPr>
        <w:widowControl/>
        <w:numPr>
          <w:ilvl w:val="1"/>
          <w:numId w:val="32"/>
        </w:numPr>
        <w:autoSpaceDE/>
        <w:autoSpaceDN/>
        <w:adjustRightInd/>
        <w:rPr>
          <w:rFonts w:ascii="Times New Roman" w:hAnsi="Times New Roman" w:cs="Times New Roman"/>
          <w:b/>
          <w:sz w:val="24"/>
          <w:szCs w:val="24"/>
        </w:rPr>
      </w:pPr>
      <w:r w:rsidRPr="00244D6B">
        <w:rPr>
          <w:rFonts w:ascii="Times New Roman" w:hAnsi="Times New Roman" w:cs="Times New Roman"/>
          <w:b/>
          <w:sz w:val="24"/>
          <w:szCs w:val="24"/>
        </w:rPr>
        <w:t>Jihočeská univerzita v Českých Budějovicích</w:t>
      </w:r>
    </w:p>
    <w:p w14:paraId="70E56DC0" w14:textId="77777777" w:rsidR="00244D6B" w:rsidRPr="00244D6B" w:rsidRDefault="00244D6B" w:rsidP="00244D6B">
      <w:pPr>
        <w:rPr>
          <w:rFonts w:ascii="Times New Roman" w:hAnsi="Times New Roman" w:cs="Times New Roman"/>
          <w:sz w:val="24"/>
          <w:szCs w:val="24"/>
        </w:rPr>
      </w:pPr>
      <w:r w:rsidRPr="00244D6B">
        <w:rPr>
          <w:rFonts w:ascii="Times New Roman" w:hAnsi="Times New Roman" w:cs="Times New Roman"/>
          <w:sz w:val="24"/>
          <w:szCs w:val="24"/>
        </w:rPr>
        <w:t>Sídlo: Branišovská 31a, 370 05 České Budějovice</w:t>
      </w:r>
    </w:p>
    <w:p w14:paraId="2CB04494" w14:textId="77777777" w:rsidR="00244D6B" w:rsidRPr="00244D6B" w:rsidRDefault="00244D6B" w:rsidP="00244D6B">
      <w:pPr>
        <w:rPr>
          <w:rFonts w:ascii="Times New Roman" w:hAnsi="Times New Roman" w:cs="Times New Roman"/>
          <w:sz w:val="24"/>
          <w:szCs w:val="24"/>
        </w:rPr>
      </w:pPr>
      <w:r w:rsidRPr="00244D6B">
        <w:rPr>
          <w:rFonts w:ascii="Times New Roman" w:hAnsi="Times New Roman" w:cs="Times New Roman"/>
          <w:sz w:val="24"/>
          <w:szCs w:val="24"/>
        </w:rPr>
        <w:t>IČ: 60076658</w:t>
      </w:r>
    </w:p>
    <w:p w14:paraId="0143B5EA" w14:textId="77777777" w:rsidR="00244D6B" w:rsidRPr="00244D6B" w:rsidRDefault="00244D6B" w:rsidP="00244D6B">
      <w:pPr>
        <w:rPr>
          <w:rFonts w:ascii="Times New Roman" w:hAnsi="Times New Roman" w:cs="Times New Roman"/>
          <w:sz w:val="24"/>
          <w:szCs w:val="24"/>
        </w:rPr>
      </w:pPr>
      <w:r w:rsidRPr="00244D6B">
        <w:rPr>
          <w:rFonts w:ascii="Times New Roman" w:hAnsi="Times New Roman" w:cs="Times New Roman"/>
          <w:sz w:val="24"/>
          <w:szCs w:val="24"/>
        </w:rPr>
        <w:t>Zastoupený/á: prof. PhDr. Bohumil Jiroušek, Dr., rektor</w:t>
      </w:r>
    </w:p>
    <w:p w14:paraId="1DA684D0" w14:textId="440AA2BA" w:rsidR="00244D6B" w:rsidRPr="00244D6B" w:rsidRDefault="00244D6B" w:rsidP="00244D6B">
      <w:pPr>
        <w:rPr>
          <w:rFonts w:ascii="Times New Roman" w:hAnsi="Times New Roman" w:cs="Times New Roman"/>
          <w:sz w:val="24"/>
          <w:szCs w:val="24"/>
        </w:rPr>
      </w:pPr>
      <w:r w:rsidRPr="00244D6B">
        <w:rPr>
          <w:rFonts w:ascii="Times New Roman" w:hAnsi="Times New Roman" w:cs="Times New Roman"/>
          <w:sz w:val="24"/>
          <w:szCs w:val="24"/>
        </w:rPr>
        <w:t xml:space="preserve">Bankovní spojení: </w:t>
      </w:r>
      <w:r w:rsidR="005F2888">
        <w:rPr>
          <w:rFonts w:ascii="Times New Roman" w:hAnsi="Times New Roman" w:cs="Times New Roman"/>
          <w:sz w:val="24"/>
          <w:szCs w:val="24"/>
        </w:rPr>
        <w:t>XXXX</w:t>
      </w:r>
      <w:r w:rsidRPr="00244D6B">
        <w:rPr>
          <w:rFonts w:ascii="Times New Roman" w:hAnsi="Times New Roman" w:cs="Times New Roman"/>
          <w:sz w:val="24"/>
          <w:szCs w:val="24"/>
        </w:rPr>
        <w:t xml:space="preserve">              č. účtu: </w:t>
      </w:r>
      <w:r w:rsidR="005F2888">
        <w:rPr>
          <w:rFonts w:ascii="Times New Roman" w:hAnsi="Times New Roman" w:cs="Times New Roman"/>
          <w:sz w:val="24"/>
          <w:szCs w:val="24"/>
        </w:rPr>
        <w:t>XXXX</w:t>
      </w:r>
    </w:p>
    <w:p w14:paraId="1841D8E3" w14:textId="77777777" w:rsidR="00244D6B" w:rsidRPr="00244D6B" w:rsidRDefault="00244D6B" w:rsidP="00244D6B">
      <w:pPr>
        <w:rPr>
          <w:rFonts w:ascii="Times New Roman" w:hAnsi="Times New Roman" w:cs="Times New Roman"/>
          <w:sz w:val="24"/>
          <w:szCs w:val="24"/>
        </w:rPr>
      </w:pPr>
      <w:r w:rsidRPr="00244D6B">
        <w:rPr>
          <w:rFonts w:ascii="Times New Roman" w:hAnsi="Times New Roman" w:cs="Times New Roman"/>
          <w:sz w:val="24"/>
          <w:szCs w:val="24"/>
        </w:rPr>
        <w:t>Datová schránka:vu8j9dv</w:t>
      </w:r>
    </w:p>
    <w:p w14:paraId="312A39B8" w14:textId="33AF1CDA" w:rsidR="00244D6B" w:rsidRPr="00244D6B" w:rsidRDefault="00244D6B" w:rsidP="00244D6B">
      <w:pPr>
        <w:rPr>
          <w:rFonts w:ascii="Times New Roman" w:hAnsi="Times New Roman" w:cs="Times New Roman"/>
          <w:sz w:val="24"/>
          <w:szCs w:val="24"/>
        </w:rPr>
      </w:pPr>
      <w:r w:rsidRPr="00244D6B">
        <w:rPr>
          <w:rFonts w:ascii="Times New Roman" w:hAnsi="Times New Roman" w:cs="Times New Roman"/>
          <w:sz w:val="24"/>
          <w:szCs w:val="24"/>
        </w:rPr>
        <w:t>dále jen „</w:t>
      </w:r>
      <w:r w:rsidR="00DE0ABE" w:rsidRPr="00DE0ABE">
        <w:rPr>
          <w:rFonts w:ascii="Times New Roman" w:hAnsi="Times New Roman" w:cs="Times New Roman"/>
          <w:b/>
          <w:sz w:val="24"/>
          <w:szCs w:val="24"/>
        </w:rPr>
        <w:t>další účastník</w:t>
      </w:r>
      <w:r w:rsidRPr="00244D6B">
        <w:rPr>
          <w:rFonts w:ascii="Times New Roman" w:hAnsi="Times New Roman" w:cs="Times New Roman"/>
          <w:sz w:val="24"/>
          <w:szCs w:val="24"/>
        </w:rPr>
        <w:t>“ na straně druhé</w:t>
      </w:r>
    </w:p>
    <w:p w14:paraId="3BF52159" w14:textId="77777777" w:rsidR="00244D6B" w:rsidRDefault="00244D6B" w:rsidP="00244D6B"/>
    <w:p w14:paraId="77A2A23F" w14:textId="77777777" w:rsidR="0067769F" w:rsidRDefault="0067769F" w:rsidP="0067769F">
      <w:pPr>
        <w:rPr>
          <w:rFonts w:ascii="Times New Roman" w:hAnsi="Times New Roman" w:cs="Times New Roman"/>
          <w:b/>
          <w:sz w:val="16"/>
          <w:szCs w:val="16"/>
        </w:rPr>
      </w:pPr>
    </w:p>
    <w:p w14:paraId="353754FB" w14:textId="77777777" w:rsidR="0067769F" w:rsidRDefault="0067769F" w:rsidP="00120FBB">
      <w:pPr>
        <w:rPr>
          <w:rFonts w:ascii="Times New Roman" w:hAnsi="Times New Roman" w:cs="Times New Roman"/>
          <w:b/>
          <w:sz w:val="24"/>
          <w:szCs w:val="24"/>
        </w:rPr>
      </w:pPr>
    </w:p>
    <w:p w14:paraId="26C3F208" w14:textId="77777777" w:rsidR="00BA5F96" w:rsidRDefault="00BA5F96" w:rsidP="00120FBB">
      <w:pPr>
        <w:rPr>
          <w:rFonts w:ascii="Times New Roman" w:hAnsi="Times New Roman" w:cs="Times New Roman"/>
          <w:b/>
          <w:sz w:val="24"/>
          <w:szCs w:val="24"/>
        </w:rPr>
      </w:pPr>
      <w:r>
        <w:rPr>
          <w:rFonts w:ascii="Times New Roman" w:hAnsi="Times New Roman" w:cs="Times New Roman"/>
          <w:b/>
          <w:sz w:val="24"/>
          <w:szCs w:val="24"/>
        </w:rPr>
        <w:t>společně též jako „smluvní strany“</w:t>
      </w:r>
    </w:p>
    <w:p w14:paraId="4628F65F" w14:textId="77777777" w:rsidR="00120FBB" w:rsidRPr="00AA15DB" w:rsidRDefault="00120FBB" w:rsidP="00120FBB">
      <w:pPr>
        <w:rPr>
          <w:rFonts w:ascii="Times New Roman" w:hAnsi="Times New Roman" w:cs="Times New Roman"/>
          <w:b/>
          <w:sz w:val="16"/>
          <w:szCs w:val="16"/>
        </w:rPr>
      </w:pPr>
    </w:p>
    <w:p w14:paraId="2C806FB5" w14:textId="706160E4" w:rsidR="00126F30" w:rsidRDefault="00126F30" w:rsidP="00BA4EA1">
      <w:pPr>
        <w:jc w:val="both"/>
        <w:rPr>
          <w:rFonts w:ascii="Times New Roman" w:hAnsi="Times New Roman" w:cs="Times New Roman"/>
          <w:sz w:val="24"/>
          <w:szCs w:val="24"/>
        </w:rPr>
      </w:pPr>
      <w:r w:rsidRPr="007B768D">
        <w:rPr>
          <w:rFonts w:ascii="Times New Roman" w:hAnsi="Times New Roman" w:cs="Times New Roman"/>
          <w:sz w:val="24"/>
          <w:szCs w:val="24"/>
        </w:rPr>
        <w:t>uzavírají na základě výsledku veřejné soutěže ve výzkumu</w:t>
      </w:r>
      <w:r w:rsidR="00F4701F">
        <w:rPr>
          <w:rFonts w:ascii="Times New Roman" w:hAnsi="Times New Roman" w:cs="Times New Roman"/>
          <w:sz w:val="24"/>
          <w:szCs w:val="24"/>
        </w:rPr>
        <w:t>, experimentálním</w:t>
      </w:r>
      <w:r w:rsidRPr="007B768D">
        <w:rPr>
          <w:rFonts w:ascii="Times New Roman" w:hAnsi="Times New Roman" w:cs="Times New Roman"/>
          <w:sz w:val="24"/>
          <w:szCs w:val="24"/>
        </w:rPr>
        <w:t xml:space="preserve"> vývoji</w:t>
      </w:r>
      <w:r w:rsidR="00F4701F">
        <w:rPr>
          <w:rFonts w:ascii="Times New Roman" w:hAnsi="Times New Roman" w:cs="Times New Roman"/>
          <w:sz w:val="24"/>
          <w:szCs w:val="24"/>
        </w:rPr>
        <w:t xml:space="preserve"> a inovacích na podporu grantových projektů základního výzkumu</w:t>
      </w:r>
      <w:r w:rsidR="00934874">
        <w:rPr>
          <w:rFonts w:ascii="Times New Roman" w:hAnsi="Times New Roman" w:cs="Times New Roman"/>
          <w:sz w:val="24"/>
          <w:szCs w:val="24"/>
        </w:rPr>
        <w:t>,</w:t>
      </w:r>
      <w:r w:rsidRPr="007B768D">
        <w:rPr>
          <w:rFonts w:ascii="Times New Roman" w:hAnsi="Times New Roman" w:cs="Times New Roman"/>
          <w:sz w:val="24"/>
          <w:szCs w:val="24"/>
        </w:rPr>
        <w:t xml:space="preserve"> vyhlášené Grantovou agenturou České republiky (dále jen „poskytovatel“</w:t>
      </w:r>
      <w:r w:rsidR="00204546">
        <w:rPr>
          <w:rFonts w:ascii="Times New Roman" w:hAnsi="Times New Roman" w:cs="Times New Roman"/>
          <w:sz w:val="24"/>
          <w:szCs w:val="24"/>
        </w:rPr>
        <w:t xml:space="preserve"> </w:t>
      </w:r>
      <w:r w:rsidR="0039131B">
        <w:rPr>
          <w:rFonts w:ascii="Times New Roman" w:hAnsi="Times New Roman" w:cs="Times New Roman"/>
          <w:sz w:val="24"/>
          <w:szCs w:val="24"/>
        </w:rPr>
        <w:t>nebo „GAČR“</w:t>
      </w:r>
      <w:r w:rsidRPr="007B768D">
        <w:rPr>
          <w:rFonts w:ascii="Times New Roman" w:hAnsi="Times New Roman" w:cs="Times New Roman"/>
          <w:sz w:val="24"/>
          <w:szCs w:val="24"/>
        </w:rPr>
        <w:t xml:space="preserve">) podle zákona č. 130/2002 Sb. o podpoře výzkumu </w:t>
      </w:r>
      <w:r w:rsidR="00F4701F">
        <w:rPr>
          <w:rFonts w:ascii="Times New Roman" w:hAnsi="Times New Roman" w:cs="Times New Roman"/>
          <w:sz w:val="24"/>
          <w:szCs w:val="24"/>
        </w:rPr>
        <w:t>experimentálního</w:t>
      </w:r>
      <w:r w:rsidR="00F4701F" w:rsidRPr="007B768D">
        <w:rPr>
          <w:rFonts w:ascii="Times New Roman" w:hAnsi="Times New Roman" w:cs="Times New Roman"/>
          <w:sz w:val="24"/>
          <w:szCs w:val="24"/>
        </w:rPr>
        <w:t xml:space="preserve"> </w:t>
      </w:r>
      <w:r w:rsidRPr="007B768D">
        <w:rPr>
          <w:rFonts w:ascii="Times New Roman" w:hAnsi="Times New Roman" w:cs="Times New Roman"/>
          <w:sz w:val="24"/>
          <w:szCs w:val="24"/>
        </w:rPr>
        <w:t>vývoje</w:t>
      </w:r>
      <w:r w:rsidR="00F4701F">
        <w:rPr>
          <w:rFonts w:ascii="Times New Roman" w:hAnsi="Times New Roman" w:cs="Times New Roman"/>
          <w:sz w:val="24"/>
          <w:szCs w:val="24"/>
        </w:rPr>
        <w:t xml:space="preserve"> a inovací z veřejných prostředků</w:t>
      </w:r>
      <w:r w:rsidR="00010D01">
        <w:rPr>
          <w:rFonts w:ascii="Times New Roman" w:hAnsi="Times New Roman" w:cs="Times New Roman"/>
          <w:sz w:val="24"/>
          <w:szCs w:val="24"/>
        </w:rPr>
        <w:t xml:space="preserve"> </w:t>
      </w:r>
      <w:r w:rsidR="00010D01" w:rsidRPr="00F44ABC">
        <w:rPr>
          <w:rFonts w:ascii="Times New Roman" w:hAnsi="Times New Roman" w:cs="Times New Roman"/>
          <w:spacing w:val="-7"/>
          <w:sz w:val="24"/>
          <w:szCs w:val="24"/>
        </w:rPr>
        <w:t>a o změně některých souvisejících zákonů</w:t>
      </w:r>
      <w:r w:rsidRPr="007B768D">
        <w:rPr>
          <w:rFonts w:ascii="Times New Roman" w:hAnsi="Times New Roman" w:cs="Times New Roman"/>
          <w:sz w:val="24"/>
          <w:szCs w:val="24"/>
        </w:rPr>
        <w:t>,</w:t>
      </w:r>
      <w:r w:rsidR="00BF6DF6" w:rsidRPr="007B768D">
        <w:rPr>
          <w:rFonts w:ascii="Times New Roman" w:hAnsi="Times New Roman" w:cs="Times New Roman"/>
          <w:sz w:val="24"/>
          <w:szCs w:val="24"/>
        </w:rPr>
        <w:t xml:space="preserve"> v</w:t>
      </w:r>
      <w:r w:rsidR="00F4701F">
        <w:rPr>
          <w:rFonts w:ascii="Times New Roman" w:hAnsi="Times New Roman" w:cs="Times New Roman"/>
          <w:sz w:val="24"/>
          <w:szCs w:val="24"/>
        </w:rPr>
        <w:t>e</w:t>
      </w:r>
      <w:r w:rsidR="00BF6DF6" w:rsidRPr="007B768D">
        <w:rPr>
          <w:rFonts w:ascii="Times New Roman" w:hAnsi="Times New Roman" w:cs="Times New Roman"/>
          <w:sz w:val="24"/>
          <w:szCs w:val="24"/>
        </w:rPr>
        <w:t>  znění</w:t>
      </w:r>
      <w:r w:rsidR="00F4701F">
        <w:rPr>
          <w:rFonts w:ascii="Times New Roman" w:hAnsi="Times New Roman" w:cs="Times New Roman"/>
          <w:sz w:val="24"/>
          <w:szCs w:val="24"/>
        </w:rPr>
        <w:t xml:space="preserve"> pozdějších předpisů</w:t>
      </w:r>
      <w:r w:rsidR="00F6245E">
        <w:rPr>
          <w:rFonts w:ascii="Times New Roman" w:hAnsi="Times New Roman" w:cs="Times New Roman"/>
          <w:sz w:val="24"/>
          <w:szCs w:val="24"/>
        </w:rPr>
        <w:t xml:space="preserve"> (dále jen „zákon č. 130/2002 Sb.“)</w:t>
      </w:r>
      <w:r w:rsidR="00BF6DF6" w:rsidRPr="007B768D">
        <w:rPr>
          <w:rFonts w:ascii="Times New Roman" w:hAnsi="Times New Roman" w:cs="Times New Roman"/>
          <w:sz w:val="24"/>
          <w:szCs w:val="24"/>
        </w:rPr>
        <w:t>,</w:t>
      </w:r>
      <w:r w:rsidR="00865F52">
        <w:rPr>
          <w:rFonts w:ascii="Times New Roman" w:hAnsi="Times New Roman" w:cs="Times New Roman"/>
          <w:sz w:val="24"/>
          <w:szCs w:val="24"/>
        </w:rPr>
        <w:t xml:space="preserve"> tuto S</w:t>
      </w:r>
      <w:r w:rsidRPr="007B768D">
        <w:rPr>
          <w:rFonts w:ascii="Times New Roman" w:hAnsi="Times New Roman" w:cs="Times New Roman"/>
          <w:sz w:val="24"/>
          <w:szCs w:val="24"/>
        </w:rPr>
        <w:t>mlouvu o účasti na řešení grantového projektu</w:t>
      </w:r>
      <w:r w:rsidR="0039131B">
        <w:rPr>
          <w:rFonts w:ascii="Times New Roman" w:hAnsi="Times New Roman" w:cs="Times New Roman"/>
          <w:sz w:val="24"/>
          <w:szCs w:val="24"/>
        </w:rPr>
        <w:t xml:space="preserve"> č</w:t>
      </w:r>
      <w:r w:rsidR="00244D6B">
        <w:rPr>
          <w:rFonts w:ascii="Times New Roman" w:hAnsi="Times New Roman" w:cs="Times New Roman"/>
          <w:sz w:val="24"/>
          <w:szCs w:val="24"/>
        </w:rPr>
        <w:t>. 20-07091J</w:t>
      </w:r>
      <w:r w:rsidR="00581683">
        <w:rPr>
          <w:rFonts w:ascii="Times New Roman" w:hAnsi="Times New Roman" w:cs="Times New Roman"/>
          <w:sz w:val="24"/>
          <w:szCs w:val="24"/>
        </w:rPr>
        <w:t xml:space="preserve"> </w:t>
      </w:r>
      <w:r w:rsidR="001414B8" w:rsidRPr="007B768D">
        <w:rPr>
          <w:rFonts w:ascii="Times New Roman" w:hAnsi="Times New Roman" w:cs="Times New Roman"/>
          <w:sz w:val="24"/>
          <w:szCs w:val="24"/>
        </w:rPr>
        <w:t>(dále jen „S</w:t>
      </w:r>
      <w:r w:rsidRPr="007B768D">
        <w:rPr>
          <w:rFonts w:ascii="Times New Roman" w:hAnsi="Times New Roman" w:cs="Times New Roman"/>
          <w:sz w:val="24"/>
          <w:szCs w:val="24"/>
        </w:rPr>
        <w:t>mlouva“):</w:t>
      </w:r>
    </w:p>
    <w:p w14:paraId="564A3A62" w14:textId="77777777" w:rsidR="00BA4EA1" w:rsidRPr="00AA15DB" w:rsidRDefault="00BA4EA1" w:rsidP="00BA4EA1">
      <w:pPr>
        <w:jc w:val="both"/>
        <w:rPr>
          <w:rFonts w:ascii="Times New Roman" w:hAnsi="Times New Roman" w:cs="Times New Roman"/>
          <w:sz w:val="16"/>
          <w:szCs w:val="16"/>
        </w:rPr>
      </w:pPr>
    </w:p>
    <w:p w14:paraId="78AEB450" w14:textId="77777777" w:rsidR="00126F30" w:rsidRPr="007B768D" w:rsidRDefault="00126F30" w:rsidP="00BA4EA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7B768D">
        <w:rPr>
          <w:rFonts w:ascii="Times New Roman" w:hAnsi="Times New Roman" w:cs="Times New Roman"/>
          <w:b/>
          <w:sz w:val="24"/>
          <w:szCs w:val="24"/>
        </w:rPr>
        <w:t>I.</w:t>
      </w:r>
    </w:p>
    <w:p w14:paraId="614864C9" w14:textId="77777777" w:rsidR="004B6ADF" w:rsidRDefault="00126F30" w:rsidP="00BA4EA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7B768D">
        <w:rPr>
          <w:rFonts w:ascii="Times New Roman" w:hAnsi="Times New Roman" w:cs="Times New Roman"/>
          <w:b/>
          <w:sz w:val="24"/>
          <w:szCs w:val="24"/>
        </w:rPr>
        <w:t>Předmět smlouvy</w:t>
      </w:r>
    </w:p>
    <w:p w14:paraId="314F5973" w14:textId="77777777" w:rsidR="00126F30" w:rsidRPr="004B6ADF" w:rsidRDefault="00126F30" w:rsidP="00AA15DB">
      <w:pPr>
        <w:numPr>
          <w:ilvl w:val="0"/>
          <w:numId w:val="3"/>
        </w:numPr>
        <w:ind w:left="284" w:hanging="284"/>
        <w:jc w:val="both"/>
        <w:rPr>
          <w:rFonts w:ascii="Times New Roman" w:hAnsi="Times New Roman" w:cs="Times New Roman"/>
          <w:b/>
          <w:sz w:val="24"/>
          <w:szCs w:val="24"/>
        </w:rPr>
      </w:pPr>
      <w:r w:rsidRPr="004B6ADF">
        <w:rPr>
          <w:rFonts w:ascii="Times New Roman" w:hAnsi="Times New Roman" w:cs="Times New Roman"/>
          <w:sz w:val="24"/>
          <w:szCs w:val="24"/>
        </w:rPr>
        <w:t xml:space="preserve">Předmětem této </w:t>
      </w:r>
      <w:r w:rsidR="001414B8" w:rsidRPr="004B6ADF">
        <w:rPr>
          <w:rFonts w:ascii="Times New Roman" w:hAnsi="Times New Roman" w:cs="Times New Roman"/>
          <w:sz w:val="24"/>
          <w:szCs w:val="24"/>
        </w:rPr>
        <w:t>S</w:t>
      </w:r>
      <w:r w:rsidRPr="004B6ADF">
        <w:rPr>
          <w:rFonts w:ascii="Times New Roman" w:hAnsi="Times New Roman" w:cs="Times New Roman"/>
          <w:sz w:val="24"/>
          <w:szCs w:val="24"/>
        </w:rPr>
        <w:t>mlouvy je stanovení podmínek pro realizaci části níže spec</w:t>
      </w:r>
      <w:r w:rsidR="00BF6DF6" w:rsidRPr="004B6ADF">
        <w:rPr>
          <w:rFonts w:ascii="Times New Roman" w:hAnsi="Times New Roman" w:cs="Times New Roman"/>
          <w:sz w:val="24"/>
          <w:szCs w:val="24"/>
        </w:rPr>
        <w:t>ifikovaného grantového projektu:</w:t>
      </w:r>
    </w:p>
    <w:p w14:paraId="4C274FDE" w14:textId="77777777" w:rsidR="004B6ADF" w:rsidRPr="004B6ADF" w:rsidRDefault="004B6ADF" w:rsidP="00AA15DB">
      <w:pPr>
        <w:ind w:left="720"/>
        <w:rPr>
          <w:rFonts w:ascii="Times New Roman" w:hAnsi="Times New Roman" w:cs="Times New Roman"/>
          <w:b/>
          <w:sz w:val="24"/>
          <w:szCs w:val="24"/>
        </w:rPr>
      </w:pPr>
    </w:p>
    <w:p w14:paraId="142E3DF7" w14:textId="70CB2146" w:rsidR="00126F30" w:rsidRPr="00244D6B" w:rsidRDefault="00126F30" w:rsidP="00244D6B">
      <w:pPr>
        <w:widowControl/>
        <w:jc w:val="both"/>
        <w:rPr>
          <w:rFonts w:ascii="Times New Roman" w:hAnsi="Times New Roman" w:cs="Times New Roman"/>
          <w:sz w:val="24"/>
          <w:szCs w:val="24"/>
        </w:rPr>
      </w:pPr>
      <w:r w:rsidRPr="00244D6B">
        <w:rPr>
          <w:rFonts w:ascii="Times New Roman" w:hAnsi="Times New Roman" w:cs="Times New Roman"/>
          <w:sz w:val="24"/>
          <w:szCs w:val="24"/>
        </w:rPr>
        <w:t xml:space="preserve">Název grantového projektu: </w:t>
      </w:r>
      <w:r w:rsidR="00244D6B" w:rsidRPr="00244D6B">
        <w:rPr>
          <w:rFonts w:ascii="Times New Roman" w:hAnsi="Times New Roman" w:cs="Times New Roman"/>
          <w:sz w:val="24"/>
          <w:szCs w:val="24"/>
        </w:rPr>
        <w:t>Drobní savci východoafrick</w:t>
      </w:r>
      <w:r w:rsidR="00244D6B">
        <w:rPr>
          <w:rFonts w:ascii="Times New Roman" w:hAnsi="Times New Roman" w:cs="Times New Roman"/>
          <w:sz w:val="24"/>
          <w:szCs w:val="24"/>
        </w:rPr>
        <w:t xml:space="preserve">ých hor: evoluce rozmanitosti a </w:t>
      </w:r>
      <w:r w:rsidR="00244D6B" w:rsidRPr="00244D6B">
        <w:rPr>
          <w:rFonts w:ascii="Times New Roman" w:hAnsi="Times New Roman" w:cs="Times New Roman"/>
          <w:sz w:val="24"/>
          <w:szCs w:val="24"/>
        </w:rPr>
        <w:t>endemismu v jednom z</w:t>
      </w:r>
      <w:r w:rsidR="00244D6B">
        <w:rPr>
          <w:rFonts w:ascii="Times New Roman" w:hAnsi="Times New Roman" w:cs="Times New Roman"/>
          <w:sz w:val="24"/>
          <w:szCs w:val="24"/>
        </w:rPr>
        <w:t> </w:t>
      </w:r>
      <w:r w:rsidR="00244D6B" w:rsidRPr="00244D6B">
        <w:rPr>
          <w:rFonts w:ascii="Times New Roman" w:hAnsi="Times New Roman" w:cs="Times New Roman"/>
          <w:sz w:val="24"/>
          <w:szCs w:val="24"/>
        </w:rPr>
        <w:t>celosvětově</w:t>
      </w:r>
      <w:r w:rsidR="00244D6B">
        <w:rPr>
          <w:rFonts w:ascii="Times New Roman" w:hAnsi="Times New Roman" w:cs="Times New Roman"/>
          <w:sz w:val="24"/>
          <w:szCs w:val="24"/>
        </w:rPr>
        <w:t xml:space="preserve"> </w:t>
      </w:r>
      <w:r w:rsidR="00244D6B" w:rsidRPr="00244D6B">
        <w:rPr>
          <w:rFonts w:ascii="Times New Roman" w:hAnsi="Times New Roman" w:cs="Times New Roman"/>
          <w:sz w:val="24"/>
          <w:szCs w:val="24"/>
        </w:rPr>
        <w:t>nejdůležitějších center biodiverzity</w:t>
      </w:r>
      <w:r w:rsidRPr="00244D6B">
        <w:rPr>
          <w:rFonts w:ascii="Times New Roman" w:hAnsi="Times New Roman" w:cs="Times New Roman"/>
          <w:sz w:val="24"/>
          <w:szCs w:val="24"/>
        </w:rPr>
        <w:t xml:space="preserve">: </w:t>
      </w:r>
      <w:r w:rsidR="00244D6B" w:rsidRPr="00244D6B">
        <w:rPr>
          <w:rFonts w:ascii="Times New Roman" w:hAnsi="Times New Roman" w:cs="Times New Roman"/>
          <w:sz w:val="24"/>
          <w:szCs w:val="24"/>
        </w:rPr>
        <w:t>20-07091J</w:t>
      </w:r>
    </w:p>
    <w:p w14:paraId="18B0032D" w14:textId="77777777" w:rsidR="00244D6B" w:rsidRDefault="004A500E" w:rsidP="00244D6B">
      <w:pPr>
        <w:widowControl/>
        <w:jc w:val="both"/>
        <w:rPr>
          <w:rFonts w:ascii="Times New Roman" w:hAnsi="Times New Roman" w:cs="Times New Roman"/>
          <w:sz w:val="24"/>
          <w:szCs w:val="24"/>
        </w:rPr>
      </w:pPr>
      <w:r w:rsidRPr="00244D6B">
        <w:rPr>
          <w:rFonts w:ascii="Times New Roman" w:hAnsi="Times New Roman" w:cs="Times New Roman"/>
          <w:sz w:val="24"/>
          <w:szCs w:val="24"/>
        </w:rPr>
        <w:t xml:space="preserve">Předmět a cíle jeho řešení: </w:t>
      </w:r>
    </w:p>
    <w:p w14:paraId="33E22BD4" w14:textId="4E9A8368" w:rsidR="00244D6B" w:rsidRDefault="00244D6B" w:rsidP="00244D6B">
      <w:pPr>
        <w:widowControl/>
        <w:jc w:val="both"/>
        <w:rPr>
          <w:rFonts w:ascii="Times New Roman" w:hAnsi="Times New Roman" w:cs="Times New Roman"/>
          <w:sz w:val="24"/>
          <w:szCs w:val="24"/>
        </w:rPr>
      </w:pPr>
      <w:r w:rsidRPr="00244D6B">
        <w:rPr>
          <w:rFonts w:ascii="Times New Roman" w:hAnsi="Times New Roman" w:cs="Times New Roman"/>
          <w:sz w:val="24"/>
          <w:szCs w:val="24"/>
        </w:rPr>
        <w:t>(1) Analýza distribuce bi</w:t>
      </w:r>
      <w:r>
        <w:rPr>
          <w:rFonts w:ascii="Times New Roman" w:hAnsi="Times New Roman" w:cs="Times New Roman"/>
          <w:sz w:val="24"/>
          <w:szCs w:val="24"/>
        </w:rPr>
        <w:t xml:space="preserve">odiverzity v oblasti Východního </w:t>
      </w:r>
      <w:r w:rsidRPr="00244D6B">
        <w:rPr>
          <w:rFonts w:ascii="Times New Roman" w:hAnsi="Times New Roman" w:cs="Times New Roman"/>
          <w:sz w:val="24"/>
          <w:szCs w:val="24"/>
        </w:rPr>
        <w:t>Afromontánního biodiverzitního</w:t>
      </w:r>
      <w:r>
        <w:rPr>
          <w:rFonts w:ascii="Times New Roman" w:hAnsi="Times New Roman" w:cs="Times New Roman"/>
          <w:sz w:val="24"/>
          <w:szCs w:val="24"/>
        </w:rPr>
        <w:t xml:space="preserve"> </w:t>
      </w:r>
      <w:r w:rsidRPr="00244D6B">
        <w:rPr>
          <w:rFonts w:ascii="Times New Roman" w:hAnsi="Times New Roman" w:cs="Times New Roman"/>
          <w:sz w:val="24"/>
          <w:szCs w:val="24"/>
        </w:rPr>
        <w:t xml:space="preserve">hotspotu za využití standardizované fylogenomické a funkční kvantifikace u drobných savců; </w:t>
      </w:r>
    </w:p>
    <w:p w14:paraId="2A4A0EEE" w14:textId="77777777" w:rsidR="003D36A7" w:rsidRDefault="00244D6B" w:rsidP="00244D6B">
      <w:pPr>
        <w:widowControl/>
        <w:jc w:val="both"/>
        <w:rPr>
          <w:rFonts w:ascii="Times New Roman" w:hAnsi="Times New Roman" w:cs="Times New Roman"/>
          <w:sz w:val="24"/>
          <w:szCs w:val="24"/>
        </w:rPr>
      </w:pPr>
      <w:r w:rsidRPr="00244D6B">
        <w:rPr>
          <w:rFonts w:ascii="Times New Roman" w:hAnsi="Times New Roman" w:cs="Times New Roman"/>
          <w:sz w:val="24"/>
          <w:szCs w:val="24"/>
        </w:rPr>
        <w:t>(2)</w:t>
      </w:r>
      <w:r>
        <w:rPr>
          <w:rFonts w:ascii="Times New Roman" w:hAnsi="Times New Roman" w:cs="Times New Roman"/>
          <w:sz w:val="24"/>
          <w:szCs w:val="24"/>
        </w:rPr>
        <w:t xml:space="preserve"> </w:t>
      </w:r>
      <w:r w:rsidRPr="00244D6B">
        <w:rPr>
          <w:rFonts w:ascii="Times New Roman" w:hAnsi="Times New Roman" w:cs="Times New Roman"/>
          <w:sz w:val="24"/>
          <w:szCs w:val="24"/>
        </w:rPr>
        <w:t>Identifikace faktorů, které formovaly rozmanitost horských organismů;</w:t>
      </w:r>
    </w:p>
    <w:p w14:paraId="4D0BE84C" w14:textId="3E7F4204" w:rsidR="00737504" w:rsidRPr="00244D6B" w:rsidRDefault="00244D6B" w:rsidP="003D36A7">
      <w:pPr>
        <w:widowControl/>
        <w:jc w:val="both"/>
        <w:rPr>
          <w:rFonts w:ascii="Times New Roman" w:hAnsi="Times New Roman" w:cs="Times New Roman"/>
          <w:sz w:val="24"/>
          <w:szCs w:val="24"/>
        </w:rPr>
      </w:pPr>
      <w:r w:rsidRPr="00244D6B">
        <w:rPr>
          <w:rFonts w:ascii="Times New Roman" w:hAnsi="Times New Roman" w:cs="Times New Roman"/>
          <w:sz w:val="24"/>
          <w:szCs w:val="24"/>
        </w:rPr>
        <w:t>(3) Definování</w:t>
      </w:r>
      <w:r w:rsidR="003D36A7">
        <w:rPr>
          <w:rFonts w:ascii="Times New Roman" w:hAnsi="Times New Roman" w:cs="Times New Roman"/>
          <w:sz w:val="24"/>
          <w:szCs w:val="24"/>
        </w:rPr>
        <w:t xml:space="preserve"> </w:t>
      </w:r>
      <w:r w:rsidRPr="00244D6B">
        <w:rPr>
          <w:rFonts w:ascii="Times New Roman" w:hAnsi="Times New Roman" w:cs="Times New Roman"/>
          <w:sz w:val="24"/>
          <w:szCs w:val="24"/>
        </w:rPr>
        <w:t>phylogenetických bioregionů.</w:t>
      </w:r>
    </w:p>
    <w:p w14:paraId="5CDB94F5" w14:textId="77777777" w:rsidR="0066645B" w:rsidRPr="003F1B7A" w:rsidRDefault="0066645B" w:rsidP="0066645B">
      <w:pPr>
        <w:ind w:left="284"/>
        <w:jc w:val="both"/>
        <w:rPr>
          <w:rFonts w:ascii="Times New Roman" w:hAnsi="Times New Roman" w:cs="Times New Roman"/>
          <w:sz w:val="24"/>
          <w:szCs w:val="24"/>
        </w:rPr>
      </w:pPr>
    </w:p>
    <w:p w14:paraId="6EEE63AD" w14:textId="77777777" w:rsidR="00185107" w:rsidRPr="00742172" w:rsidRDefault="00185107" w:rsidP="00263270">
      <w:pPr>
        <w:ind w:left="284"/>
        <w:jc w:val="both"/>
        <w:rPr>
          <w:rFonts w:ascii="Times New Roman" w:hAnsi="Times New Roman" w:cs="Times New Roman"/>
          <w:sz w:val="24"/>
          <w:szCs w:val="24"/>
        </w:rPr>
      </w:pPr>
      <w:r w:rsidRPr="00742172">
        <w:rPr>
          <w:rFonts w:ascii="Times New Roman" w:hAnsi="Times New Roman" w:cs="Times New Roman"/>
          <w:sz w:val="24"/>
          <w:szCs w:val="24"/>
        </w:rPr>
        <w:t>dále jen „Projekt“,</w:t>
      </w:r>
    </w:p>
    <w:p w14:paraId="4A72DA89" w14:textId="033B936E" w:rsidR="00724F99" w:rsidRPr="00742172" w:rsidRDefault="00BF6DF6" w:rsidP="00263270">
      <w:pPr>
        <w:ind w:left="284"/>
        <w:jc w:val="both"/>
        <w:rPr>
          <w:rFonts w:ascii="Times New Roman" w:hAnsi="Times New Roman" w:cs="Times New Roman"/>
          <w:sz w:val="24"/>
          <w:szCs w:val="24"/>
        </w:rPr>
      </w:pPr>
      <w:r w:rsidRPr="00742172">
        <w:rPr>
          <w:rFonts w:ascii="Times New Roman" w:hAnsi="Times New Roman" w:cs="Times New Roman"/>
          <w:sz w:val="24"/>
          <w:szCs w:val="24"/>
        </w:rPr>
        <w:t>Datum</w:t>
      </w:r>
      <w:r w:rsidR="00C86E03" w:rsidRPr="00742172">
        <w:rPr>
          <w:rFonts w:ascii="Times New Roman" w:hAnsi="Times New Roman" w:cs="Times New Roman"/>
          <w:sz w:val="24"/>
          <w:szCs w:val="24"/>
        </w:rPr>
        <w:t xml:space="preserve"> zahájení</w:t>
      </w:r>
      <w:r w:rsidR="00F467BE" w:rsidRPr="00742172">
        <w:rPr>
          <w:rFonts w:ascii="Times New Roman" w:hAnsi="Times New Roman" w:cs="Times New Roman"/>
          <w:sz w:val="24"/>
          <w:szCs w:val="24"/>
        </w:rPr>
        <w:t xml:space="preserve"> řešení</w:t>
      </w:r>
      <w:r w:rsidR="004A500E" w:rsidRPr="00742172">
        <w:rPr>
          <w:rFonts w:ascii="Times New Roman" w:hAnsi="Times New Roman" w:cs="Times New Roman"/>
          <w:sz w:val="24"/>
          <w:szCs w:val="24"/>
        </w:rPr>
        <w:t xml:space="preserve"> grantového projektu:</w:t>
      </w:r>
      <w:r w:rsidR="006E3426" w:rsidRPr="00742172">
        <w:rPr>
          <w:rFonts w:ascii="Times New Roman" w:hAnsi="Times New Roman" w:cs="Times New Roman"/>
          <w:sz w:val="24"/>
          <w:szCs w:val="24"/>
        </w:rPr>
        <w:t xml:space="preserve"> </w:t>
      </w:r>
      <w:r w:rsidR="00332EB6">
        <w:rPr>
          <w:rFonts w:ascii="Times New Roman" w:hAnsi="Times New Roman" w:cs="Times New Roman"/>
          <w:sz w:val="24"/>
          <w:szCs w:val="24"/>
        </w:rPr>
        <w:t>1.1.2020</w:t>
      </w:r>
    </w:p>
    <w:p w14:paraId="333688D2" w14:textId="270B8904" w:rsidR="00C86E03" w:rsidRPr="00742172" w:rsidRDefault="00C86E03" w:rsidP="00263270">
      <w:pPr>
        <w:ind w:left="284"/>
        <w:jc w:val="both"/>
        <w:rPr>
          <w:rFonts w:ascii="Times New Roman" w:hAnsi="Times New Roman" w:cs="Times New Roman"/>
          <w:sz w:val="24"/>
          <w:szCs w:val="24"/>
        </w:rPr>
      </w:pPr>
      <w:r w:rsidRPr="00742172">
        <w:rPr>
          <w:rFonts w:ascii="Times New Roman" w:hAnsi="Times New Roman" w:cs="Times New Roman"/>
          <w:sz w:val="24"/>
          <w:szCs w:val="24"/>
        </w:rPr>
        <w:t>Datum ukončení</w:t>
      </w:r>
      <w:r w:rsidR="00F467BE" w:rsidRPr="00742172">
        <w:rPr>
          <w:rFonts w:ascii="Times New Roman" w:hAnsi="Times New Roman" w:cs="Times New Roman"/>
          <w:sz w:val="24"/>
          <w:szCs w:val="24"/>
        </w:rPr>
        <w:t xml:space="preserve"> řešení</w:t>
      </w:r>
      <w:r w:rsidRPr="00742172">
        <w:rPr>
          <w:rFonts w:ascii="Times New Roman" w:hAnsi="Times New Roman" w:cs="Times New Roman"/>
          <w:sz w:val="24"/>
          <w:szCs w:val="24"/>
        </w:rPr>
        <w:t xml:space="preserve"> grantového projektu: </w:t>
      </w:r>
      <w:r w:rsidR="00332EB6">
        <w:rPr>
          <w:rFonts w:ascii="Times New Roman" w:hAnsi="Times New Roman" w:cs="Times New Roman"/>
          <w:sz w:val="24"/>
          <w:szCs w:val="24"/>
        </w:rPr>
        <w:t>31.12.202</w:t>
      </w:r>
      <w:r w:rsidR="00244D6B">
        <w:rPr>
          <w:rFonts w:ascii="Times New Roman" w:hAnsi="Times New Roman" w:cs="Times New Roman"/>
          <w:sz w:val="24"/>
          <w:szCs w:val="24"/>
        </w:rPr>
        <w:t>2</w:t>
      </w:r>
    </w:p>
    <w:p w14:paraId="4E2BABF7" w14:textId="371AD140" w:rsidR="00126F30" w:rsidRPr="000F28DF" w:rsidRDefault="008C4A1D" w:rsidP="00263270">
      <w:pPr>
        <w:ind w:left="284"/>
        <w:jc w:val="both"/>
        <w:rPr>
          <w:rFonts w:ascii="Times New Roman" w:hAnsi="Times New Roman" w:cs="Times New Roman"/>
          <w:sz w:val="24"/>
          <w:szCs w:val="24"/>
        </w:rPr>
      </w:pPr>
      <w:r w:rsidRPr="000F28DF">
        <w:rPr>
          <w:rFonts w:ascii="Times New Roman" w:hAnsi="Times New Roman" w:cs="Times New Roman"/>
          <w:sz w:val="24"/>
          <w:szCs w:val="24"/>
        </w:rPr>
        <w:t>Odpovědný ř</w:t>
      </w:r>
      <w:r w:rsidR="00BF6DF6" w:rsidRPr="000F28DF">
        <w:rPr>
          <w:rFonts w:ascii="Times New Roman" w:hAnsi="Times New Roman" w:cs="Times New Roman"/>
          <w:sz w:val="24"/>
          <w:szCs w:val="24"/>
        </w:rPr>
        <w:t>ešitel projektu</w:t>
      </w:r>
      <w:r w:rsidR="00BF6DF6" w:rsidRPr="004B7950">
        <w:rPr>
          <w:rFonts w:ascii="Times New Roman" w:hAnsi="Times New Roman" w:cs="Times New Roman"/>
          <w:sz w:val="24"/>
          <w:szCs w:val="24"/>
        </w:rPr>
        <w:t>:</w:t>
      </w:r>
      <w:r w:rsidR="00244D6B" w:rsidRPr="004B7950">
        <w:rPr>
          <w:rFonts w:ascii="Times New Roman" w:hAnsi="Times New Roman" w:cs="Times New Roman"/>
          <w:sz w:val="24"/>
          <w:szCs w:val="24"/>
        </w:rPr>
        <w:t xml:space="preserve"> </w:t>
      </w:r>
      <w:r w:rsidR="00141A52">
        <w:rPr>
          <w:rFonts w:ascii="Times New Roman" w:hAnsi="Times New Roman" w:cs="Times New Roman"/>
          <w:sz w:val="24"/>
          <w:szCs w:val="24"/>
        </w:rPr>
        <w:t>d</w:t>
      </w:r>
      <w:r w:rsidR="00244D6B" w:rsidRPr="004B7950">
        <w:rPr>
          <w:rFonts w:ascii="Times New Roman" w:hAnsi="Times New Roman" w:cs="Times New Roman"/>
          <w:sz w:val="24"/>
          <w:szCs w:val="24"/>
        </w:rPr>
        <w:t>oc. Mgr. et Mgr. Josef Bryja</w:t>
      </w:r>
      <w:r w:rsidR="00B76796">
        <w:rPr>
          <w:rFonts w:ascii="Times New Roman" w:hAnsi="Times New Roman" w:cs="Times New Roman"/>
          <w:sz w:val="24"/>
          <w:szCs w:val="24"/>
        </w:rPr>
        <w:t>,</w:t>
      </w:r>
      <w:r w:rsidR="00244D6B" w:rsidRPr="004B7950">
        <w:rPr>
          <w:rFonts w:ascii="Times New Roman" w:hAnsi="Times New Roman" w:cs="Times New Roman"/>
          <w:sz w:val="24"/>
          <w:szCs w:val="24"/>
        </w:rPr>
        <w:t xml:space="preserve"> Ph.D.</w:t>
      </w:r>
    </w:p>
    <w:p w14:paraId="7C710E19" w14:textId="3FC86614" w:rsidR="00E53FC2" w:rsidRPr="000F28DF" w:rsidRDefault="00BF6DF6" w:rsidP="00263270">
      <w:pPr>
        <w:ind w:left="284"/>
        <w:jc w:val="both"/>
        <w:rPr>
          <w:rFonts w:ascii="Times New Roman" w:hAnsi="Times New Roman" w:cs="Times New Roman"/>
          <w:sz w:val="24"/>
          <w:szCs w:val="24"/>
        </w:rPr>
      </w:pPr>
      <w:r w:rsidRPr="000F28DF">
        <w:rPr>
          <w:rFonts w:ascii="Times New Roman" w:hAnsi="Times New Roman" w:cs="Times New Roman"/>
          <w:sz w:val="24"/>
          <w:szCs w:val="24"/>
        </w:rPr>
        <w:t>S</w:t>
      </w:r>
      <w:r w:rsidR="00126F30" w:rsidRPr="000F28DF">
        <w:rPr>
          <w:rFonts w:ascii="Times New Roman" w:hAnsi="Times New Roman" w:cs="Times New Roman"/>
          <w:sz w:val="24"/>
          <w:szCs w:val="24"/>
        </w:rPr>
        <w:t>poluřešitel projektu:</w:t>
      </w:r>
      <w:r w:rsidR="00724F99" w:rsidRPr="000F28DF">
        <w:rPr>
          <w:rFonts w:ascii="Times New Roman" w:hAnsi="Times New Roman" w:cs="Times New Roman"/>
          <w:sz w:val="24"/>
          <w:szCs w:val="24"/>
        </w:rPr>
        <w:t xml:space="preserve"> </w:t>
      </w:r>
      <w:r w:rsidR="00244D6B">
        <w:rPr>
          <w:rFonts w:ascii="Times New Roman" w:hAnsi="Times New Roman" w:cs="Times New Roman"/>
          <w:sz w:val="24"/>
          <w:szCs w:val="24"/>
        </w:rPr>
        <w:t>doc. Mgr. Radim Šumbera, PhD.</w:t>
      </w:r>
    </w:p>
    <w:p w14:paraId="1836E074" w14:textId="6E786F8D" w:rsidR="00AA15DB" w:rsidRDefault="00A067FE" w:rsidP="00666AAC">
      <w:pPr>
        <w:ind w:left="284"/>
        <w:jc w:val="both"/>
        <w:rPr>
          <w:rFonts w:ascii="Times New Roman" w:hAnsi="Times New Roman" w:cs="Times New Roman"/>
          <w:sz w:val="24"/>
          <w:szCs w:val="24"/>
        </w:rPr>
      </w:pPr>
      <w:r w:rsidRPr="000F28DF">
        <w:rPr>
          <w:rFonts w:ascii="Times New Roman" w:hAnsi="Times New Roman" w:cs="Times New Roman"/>
          <w:sz w:val="24"/>
          <w:szCs w:val="24"/>
        </w:rPr>
        <w:lastRenderedPageBreak/>
        <w:t xml:space="preserve">Část projektu řešená dalším </w:t>
      </w:r>
      <w:r w:rsidR="004B7950">
        <w:rPr>
          <w:rFonts w:ascii="Times New Roman" w:hAnsi="Times New Roman" w:cs="Times New Roman"/>
          <w:sz w:val="24"/>
          <w:szCs w:val="24"/>
        </w:rPr>
        <w:t>účastníkem: terénní výzku</w:t>
      </w:r>
      <w:r w:rsidR="000F0790">
        <w:rPr>
          <w:rFonts w:ascii="Times New Roman" w:hAnsi="Times New Roman" w:cs="Times New Roman"/>
          <w:sz w:val="24"/>
          <w:szCs w:val="24"/>
        </w:rPr>
        <w:t>m</w:t>
      </w:r>
      <w:r w:rsidR="004B7950">
        <w:rPr>
          <w:rFonts w:ascii="Times New Roman" w:hAnsi="Times New Roman" w:cs="Times New Roman"/>
          <w:sz w:val="24"/>
          <w:szCs w:val="24"/>
        </w:rPr>
        <w:t xml:space="preserve"> a analýza morfo</w:t>
      </w:r>
      <w:r w:rsidR="000F0790">
        <w:rPr>
          <w:rFonts w:ascii="Times New Roman" w:hAnsi="Times New Roman" w:cs="Times New Roman"/>
          <w:sz w:val="24"/>
          <w:szCs w:val="24"/>
        </w:rPr>
        <w:t>logické</w:t>
      </w:r>
      <w:r w:rsidR="004B7950">
        <w:rPr>
          <w:rFonts w:ascii="Times New Roman" w:hAnsi="Times New Roman" w:cs="Times New Roman"/>
          <w:sz w:val="24"/>
          <w:szCs w:val="24"/>
        </w:rPr>
        <w:t xml:space="preserve"> variability</w:t>
      </w:r>
    </w:p>
    <w:p w14:paraId="0C4D6FED" w14:textId="77777777" w:rsidR="00AA15DB" w:rsidRDefault="00AA15DB" w:rsidP="00AA15DB">
      <w:pPr>
        <w:spacing w:line="276" w:lineRule="auto"/>
        <w:ind w:left="180"/>
        <w:jc w:val="both"/>
        <w:rPr>
          <w:rFonts w:ascii="Times New Roman" w:hAnsi="Times New Roman" w:cs="Times New Roman"/>
          <w:sz w:val="24"/>
          <w:szCs w:val="24"/>
        </w:rPr>
      </w:pPr>
    </w:p>
    <w:p w14:paraId="11CB89E7" w14:textId="77777777" w:rsidR="00244BD4" w:rsidRPr="009721CC" w:rsidRDefault="004B6ADF" w:rsidP="00244BD4">
      <w:pPr>
        <w:numPr>
          <w:ilvl w:val="0"/>
          <w:numId w:val="3"/>
        </w:numPr>
        <w:ind w:left="284" w:hanging="284"/>
        <w:jc w:val="both"/>
        <w:rPr>
          <w:rFonts w:ascii="Times New Roman" w:hAnsi="Times New Roman" w:cs="Times New Roman"/>
          <w:spacing w:val="-3"/>
          <w:sz w:val="24"/>
          <w:szCs w:val="24"/>
        </w:rPr>
      </w:pPr>
      <w:r w:rsidRPr="00F44ABC">
        <w:rPr>
          <w:rFonts w:ascii="Times New Roman" w:hAnsi="Times New Roman" w:cs="Times New Roman"/>
          <w:spacing w:val="-3"/>
          <w:sz w:val="24"/>
          <w:szCs w:val="24"/>
        </w:rPr>
        <w:t xml:space="preserve">Příjemce uzavírá s dalším účastníkem tuto Smlouvu za účelem úpravy vzájemných práv a povinností při řešení </w:t>
      </w:r>
      <w:r w:rsidR="003A612F">
        <w:rPr>
          <w:rFonts w:ascii="Times New Roman" w:hAnsi="Times New Roman" w:cs="Times New Roman"/>
          <w:spacing w:val="-3"/>
          <w:sz w:val="24"/>
          <w:szCs w:val="24"/>
        </w:rPr>
        <w:t>Č</w:t>
      </w:r>
      <w:r w:rsidR="003A612F" w:rsidRPr="00F44ABC">
        <w:rPr>
          <w:rFonts w:ascii="Times New Roman" w:hAnsi="Times New Roman" w:cs="Times New Roman"/>
          <w:spacing w:val="-3"/>
          <w:sz w:val="24"/>
          <w:szCs w:val="24"/>
        </w:rPr>
        <w:t xml:space="preserve">ásti </w:t>
      </w:r>
      <w:r w:rsidRPr="00F44ABC">
        <w:rPr>
          <w:rFonts w:ascii="Times New Roman" w:hAnsi="Times New Roman" w:cs="Times New Roman"/>
          <w:spacing w:val="-3"/>
          <w:sz w:val="24"/>
          <w:szCs w:val="24"/>
        </w:rPr>
        <w:t xml:space="preserve">projektu a poskytování části podpory z veřejných prostředků </w:t>
      </w:r>
      <w:r w:rsidR="003A612F">
        <w:rPr>
          <w:rFonts w:ascii="Times New Roman" w:hAnsi="Times New Roman" w:cs="Times New Roman"/>
          <w:spacing w:val="-3"/>
          <w:sz w:val="24"/>
          <w:szCs w:val="24"/>
        </w:rPr>
        <w:t>P</w:t>
      </w:r>
      <w:r w:rsidRPr="00F44ABC">
        <w:rPr>
          <w:rFonts w:ascii="Times New Roman" w:hAnsi="Times New Roman" w:cs="Times New Roman"/>
          <w:spacing w:val="-3"/>
          <w:sz w:val="24"/>
          <w:szCs w:val="24"/>
        </w:rPr>
        <w:t>rojektu specifikovaného v čl. I. této Smlouvy</w:t>
      </w:r>
      <w:r w:rsidR="00F44ABC">
        <w:rPr>
          <w:rFonts w:ascii="Times New Roman" w:hAnsi="Times New Roman" w:cs="Times New Roman"/>
          <w:spacing w:val="-3"/>
          <w:sz w:val="24"/>
          <w:szCs w:val="24"/>
        </w:rPr>
        <w:t>.</w:t>
      </w:r>
      <w:r w:rsidR="00F467BE">
        <w:rPr>
          <w:rFonts w:ascii="Times New Roman" w:hAnsi="Times New Roman" w:cs="Times New Roman"/>
          <w:spacing w:val="-3"/>
          <w:sz w:val="24"/>
          <w:szCs w:val="24"/>
        </w:rPr>
        <w:t xml:space="preserve"> </w:t>
      </w:r>
    </w:p>
    <w:p w14:paraId="48761C3D" w14:textId="77777777" w:rsidR="00244BD4" w:rsidRPr="00F44ABC" w:rsidRDefault="00244BD4" w:rsidP="00244BD4">
      <w:pPr>
        <w:jc w:val="both"/>
        <w:rPr>
          <w:rFonts w:ascii="Times New Roman" w:hAnsi="Times New Roman" w:cs="Times New Roman"/>
          <w:sz w:val="24"/>
          <w:szCs w:val="24"/>
        </w:rPr>
      </w:pPr>
    </w:p>
    <w:p w14:paraId="76262846" w14:textId="77777777" w:rsidR="00997E15" w:rsidRPr="00865F52" w:rsidRDefault="00997E15" w:rsidP="00997E15">
      <w:pPr>
        <w:jc w:val="center"/>
        <w:rPr>
          <w:rFonts w:ascii="Times New Roman" w:hAnsi="Times New Roman" w:cs="Times New Roman"/>
          <w:b/>
          <w:sz w:val="24"/>
          <w:szCs w:val="24"/>
        </w:rPr>
      </w:pPr>
      <w:r w:rsidRPr="00865F52">
        <w:rPr>
          <w:rFonts w:ascii="Times New Roman" w:hAnsi="Times New Roman" w:cs="Times New Roman"/>
          <w:b/>
          <w:sz w:val="24"/>
          <w:szCs w:val="24"/>
        </w:rPr>
        <w:t>II.</w:t>
      </w:r>
    </w:p>
    <w:p w14:paraId="30E3F6A6" w14:textId="77777777" w:rsidR="00244BD4" w:rsidRPr="00865F52" w:rsidRDefault="00997E15" w:rsidP="00B402A9">
      <w:pPr>
        <w:jc w:val="center"/>
        <w:rPr>
          <w:rFonts w:ascii="Times New Roman" w:hAnsi="Times New Roman" w:cs="Times New Roman"/>
          <w:b/>
          <w:sz w:val="24"/>
          <w:szCs w:val="24"/>
        </w:rPr>
      </w:pPr>
      <w:r w:rsidRPr="00865F52">
        <w:rPr>
          <w:rFonts w:ascii="Times New Roman" w:hAnsi="Times New Roman" w:cs="Times New Roman"/>
          <w:b/>
          <w:sz w:val="24"/>
          <w:szCs w:val="24"/>
        </w:rPr>
        <w:t>Zá</w:t>
      </w:r>
      <w:r>
        <w:rPr>
          <w:rFonts w:ascii="Times New Roman" w:hAnsi="Times New Roman" w:cs="Times New Roman"/>
          <w:b/>
          <w:sz w:val="24"/>
          <w:szCs w:val="24"/>
        </w:rPr>
        <w:t>kladní ustanov</w:t>
      </w:r>
      <w:r w:rsidRPr="00865F52">
        <w:rPr>
          <w:rFonts w:ascii="Times New Roman" w:hAnsi="Times New Roman" w:cs="Times New Roman"/>
          <w:b/>
          <w:sz w:val="24"/>
          <w:szCs w:val="24"/>
        </w:rPr>
        <w:t>ení</w:t>
      </w:r>
    </w:p>
    <w:p w14:paraId="347A0377" w14:textId="77777777" w:rsidR="00997E15" w:rsidRPr="00306D4A" w:rsidRDefault="00997E15" w:rsidP="00FF6C84">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Lines="40" w:before="96"/>
        <w:ind w:left="284" w:hanging="284"/>
        <w:jc w:val="both"/>
        <w:rPr>
          <w:rFonts w:ascii="Times New Roman" w:hAnsi="Times New Roman" w:cs="Times New Roman"/>
          <w:spacing w:val="-7"/>
          <w:sz w:val="24"/>
          <w:szCs w:val="24"/>
        </w:rPr>
      </w:pPr>
      <w:r w:rsidRPr="00F44ABC">
        <w:rPr>
          <w:rFonts w:ascii="Times New Roman" w:hAnsi="Times New Roman" w:cs="Times New Roman"/>
          <w:spacing w:val="-7"/>
          <w:sz w:val="24"/>
          <w:szCs w:val="24"/>
        </w:rPr>
        <w:t>Grantová agentura České republiky, zřízená a vykonávající činnosti podle zákona</w:t>
      </w:r>
      <w:r>
        <w:rPr>
          <w:rFonts w:ascii="Times New Roman" w:hAnsi="Times New Roman" w:cs="Times New Roman"/>
          <w:spacing w:val="-7"/>
          <w:sz w:val="24"/>
          <w:szCs w:val="24"/>
        </w:rPr>
        <w:t xml:space="preserve"> </w:t>
      </w:r>
      <w:r w:rsidR="00F6245E">
        <w:rPr>
          <w:rFonts w:ascii="Times New Roman" w:hAnsi="Times New Roman" w:cs="Times New Roman"/>
          <w:spacing w:val="-7"/>
          <w:sz w:val="24"/>
          <w:szCs w:val="24"/>
        </w:rPr>
        <w:t>č. 130/2002 Sb.</w:t>
      </w:r>
      <w:r w:rsidRPr="00F44ABC">
        <w:rPr>
          <w:rFonts w:ascii="Times New Roman" w:hAnsi="Times New Roman" w:cs="Times New Roman"/>
          <w:spacing w:val="-7"/>
          <w:sz w:val="24"/>
          <w:szCs w:val="24"/>
        </w:rPr>
        <w:t xml:space="preserve">, v souladu s Národní politikou výzkumu, vývoje a inovací České republiky, v souladu s dalšími právními předpisy České republiky a s předpisy a pravidly Evropské unie upravujícími státní podporu výzkumu, vývoje a inovací, a s cílem podporovat provádění základního výzkumu v České republice, vyhlásila </w:t>
      </w:r>
      <w:r w:rsidRPr="00306D4A">
        <w:rPr>
          <w:rFonts w:ascii="Times New Roman" w:hAnsi="Times New Roman" w:cs="Times New Roman"/>
          <w:spacing w:val="-7"/>
          <w:sz w:val="24"/>
          <w:szCs w:val="24"/>
        </w:rPr>
        <w:t>veřejnou soutěž ve výzkumu, experimentálním vývoji a inovacích na podporu grantových projektů v základním výzkumu a následně poskytuje podporu na řešení těchto projektů.</w:t>
      </w:r>
    </w:p>
    <w:p w14:paraId="47E3B8CF" w14:textId="77777777" w:rsidR="00997E15" w:rsidRPr="00306D4A" w:rsidRDefault="00997E15" w:rsidP="00FF6C84">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Lines="40" w:before="96"/>
        <w:ind w:left="284" w:hanging="284"/>
        <w:jc w:val="both"/>
        <w:rPr>
          <w:rFonts w:ascii="Times New Roman" w:hAnsi="Times New Roman" w:cs="Times New Roman"/>
          <w:spacing w:val="-7"/>
          <w:sz w:val="24"/>
          <w:szCs w:val="24"/>
        </w:rPr>
      </w:pPr>
      <w:r w:rsidRPr="00306D4A">
        <w:rPr>
          <w:rFonts w:ascii="Times New Roman" w:hAnsi="Times New Roman" w:cs="Times New Roman"/>
          <w:spacing w:val="-7"/>
          <w:sz w:val="24"/>
          <w:szCs w:val="24"/>
        </w:rPr>
        <w:t xml:space="preserve">Práva a povinnosti poskytovatele, příjemce a dalšího účastníka v průběhu této veřejné soutěže byla, kromě obecně závazných právních předpisů, upravena zadávací dokumentací této veřejné soutěže (dále jen „Zadávací dokumentace“). Další účastník </w:t>
      </w:r>
      <w:r w:rsidR="001A3C0C" w:rsidRPr="00306D4A">
        <w:rPr>
          <w:rFonts w:ascii="Times New Roman" w:hAnsi="Times New Roman" w:cs="Times New Roman"/>
          <w:spacing w:val="-7"/>
          <w:sz w:val="24"/>
          <w:szCs w:val="24"/>
        </w:rPr>
        <w:t>se zavazuje</w:t>
      </w:r>
      <w:r w:rsidRPr="00306D4A">
        <w:rPr>
          <w:rFonts w:ascii="Times New Roman" w:hAnsi="Times New Roman" w:cs="Times New Roman"/>
          <w:spacing w:val="-7"/>
          <w:sz w:val="24"/>
          <w:szCs w:val="24"/>
        </w:rPr>
        <w:t xml:space="preserve"> </w:t>
      </w:r>
      <w:r w:rsidR="00306D4A">
        <w:rPr>
          <w:rFonts w:ascii="Times New Roman" w:hAnsi="Times New Roman" w:cs="Times New Roman"/>
          <w:spacing w:val="-7"/>
          <w:sz w:val="24"/>
          <w:szCs w:val="24"/>
        </w:rPr>
        <w:t xml:space="preserve">řídit se </w:t>
      </w:r>
      <w:r w:rsidRPr="00306D4A">
        <w:rPr>
          <w:rFonts w:ascii="Times New Roman" w:hAnsi="Times New Roman" w:cs="Times New Roman"/>
          <w:spacing w:val="-7"/>
          <w:sz w:val="24"/>
          <w:szCs w:val="24"/>
        </w:rPr>
        <w:t xml:space="preserve">při plnění této Smlouvy touto Zadávací dokumentací s výjimkou těch ustanovení, z jejichž podstaty vyplývá, že se nemohou vztahovat na dalšího účastníka. </w:t>
      </w:r>
      <w:r w:rsidR="001A3C0C" w:rsidRPr="00306D4A">
        <w:rPr>
          <w:rFonts w:ascii="Times New Roman" w:hAnsi="Times New Roman" w:cs="Times New Roman"/>
          <w:spacing w:val="-7"/>
          <w:sz w:val="24"/>
          <w:szCs w:val="24"/>
        </w:rPr>
        <w:t xml:space="preserve">Další účastník se výslovně zavazuje plnit povinnosti podle </w:t>
      </w:r>
      <w:r w:rsidR="00780588">
        <w:rPr>
          <w:rFonts w:ascii="Times New Roman" w:hAnsi="Times New Roman" w:cs="Times New Roman"/>
          <w:spacing w:val="-7"/>
          <w:sz w:val="24"/>
          <w:szCs w:val="24"/>
        </w:rPr>
        <w:t>P</w:t>
      </w:r>
      <w:r w:rsidR="001A3C0C" w:rsidRPr="00306D4A">
        <w:rPr>
          <w:rFonts w:ascii="Times New Roman" w:hAnsi="Times New Roman" w:cs="Times New Roman"/>
          <w:spacing w:val="-7"/>
          <w:sz w:val="24"/>
          <w:szCs w:val="24"/>
        </w:rPr>
        <w:t>řílohy č. 4, čl. 3, čl. 4 a čl. 5 Zadávací dokumentace jak vůči příjemci, tak i poskytovateli.</w:t>
      </w:r>
    </w:p>
    <w:p w14:paraId="0635A91B" w14:textId="5387477A" w:rsidR="00D603C4" w:rsidRDefault="00D603C4" w:rsidP="00FF6C84">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Lines="40" w:before="96"/>
        <w:ind w:left="284" w:hanging="284"/>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Na základě výsledků veřejné soutěže uvedené v čl. II. odst. 1 této Smlouvy uzavřel poskytovatel s příjemcem Smlouvu o poskytnutí </w:t>
      </w:r>
      <w:r w:rsidRPr="002464FF">
        <w:rPr>
          <w:rFonts w:ascii="Times New Roman" w:hAnsi="Times New Roman" w:cs="Times New Roman"/>
          <w:spacing w:val="-7"/>
          <w:sz w:val="24"/>
          <w:szCs w:val="24"/>
        </w:rPr>
        <w:t xml:space="preserve">dotace na podporu grantového projektu č. </w:t>
      </w:r>
      <w:r w:rsidR="004B7950">
        <w:rPr>
          <w:rFonts w:ascii="Times New Roman" w:hAnsi="Times New Roman" w:cs="Times New Roman"/>
          <w:spacing w:val="-7"/>
          <w:sz w:val="24"/>
          <w:szCs w:val="24"/>
        </w:rPr>
        <w:t xml:space="preserve">20-07091J </w:t>
      </w:r>
      <w:r>
        <w:rPr>
          <w:rFonts w:ascii="Times New Roman" w:hAnsi="Times New Roman" w:cs="Times New Roman"/>
          <w:spacing w:val="-7"/>
          <w:sz w:val="24"/>
          <w:szCs w:val="24"/>
        </w:rPr>
        <w:t>(dále jen „</w:t>
      </w:r>
      <w:r w:rsidR="008455A5">
        <w:rPr>
          <w:rFonts w:ascii="Times New Roman" w:hAnsi="Times New Roman" w:cs="Times New Roman"/>
          <w:spacing w:val="-7"/>
          <w:sz w:val="24"/>
          <w:szCs w:val="24"/>
        </w:rPr>
        <w:t>S</w:t>
      </w:r>
      <w:r>
        <w:rPr>
          <w:rFonts w:ascii="Times New Roman" w:hAnsi="Times New Roman" w:cs="Times New Roman"/>
          <w:spacing w:val="-7"/>
          <w:sz w:val="24"/>
          <w:szCs w:val="24"/>
        </w:rPr>
        <w:t>mlouva mezi poskytovatelem a příjemcem“)</w:t>
      </w:r>
      <w:r w:rsidR="009375E6">
        <w:rPr>
          <w:rFonts w:ascii="Times New Roman" w:hAnsi="Times New Roman" w:cs="Times New Roman"/>
          <w:spacing w:val="-7"/>
          <w:sz w:val="24"/>
          <w:szCs w:val="24"/>
        </w:rPr>
        <w:t>.</w:t>
      </w:r>
      <w:r>
        <w:rPr>
          <w:rFonts w:ascii="Times New Roman" w:hAnsi="Times New Roman" w:cs="Times New Roman"/>
          <w:spacing w:val="-7"/>
          <w:sz w:val="24"/>
          <w:szCs w:val="24"/>
        </w:rPr>
        <w:t xml:space="preserve"> Další účastník </w:t>
      </w:r>
      <w:r w:rsidR="009375E6">
        <w:rPr>
          <w:rFonts w:ascii="Times New Roman" w:hAnsi="Times New Roman" w:cs="Times New Roman"/>
          <w:spacing w:val="-7"/>
          <w:sz w:val="24"/>
          <w:szCs w:val="24"/>
        </w:rPr>
        <w:t xml:space="preserve">podpisem této Smlouvy prohlašuje, že byl s obsahem Smlouvy mezi poskytovatelem a příjemcem seznámen a </w:t>
      </w:r>
      <w:r>
        <w:rPr>
          <w:rFonts w:ascii="Times New Roman" w:hAnsi="Times New Roman" w:cs="Times New Roman"/>
          <w:spacing w:val="-7"/>
          <w:sz w:val="24"/>
          <w:szCs w:val="24"/>
        </w:rPr>
        <w:t xml:space="preserve">zavazuje </w:t>
      </w:r>
      <w:r w:rsidR="009375E6">
        <w:rPr>
          <w:rFonts w:ascii="Times New Roman" w:hAnsi="Times New Roman" w:cs="Times New Roman"/>
          <w:spacing w:val="-7"/>
          <w:sz w:val="24"/>
          <w:szCs w:val="24"/>
        </w:rPr>
        <w:t xml:space="preserve">se tímto </w:t>
      </w:r>
      <w:r>
        <w:rPr>
          <w:rFonts w:ascii="Times New Roman" w:hAnsi="Times New Roman" w:cs="Times New Roman"/>
          <w:spacing w:val="-7"/>
          <w:sz w:val="24"/>
          <w:szCs w:val="24"/>
        </w:rPr>
        <w:t>dodržovat veškeré povinnosti</w:t>
      </w:r>
      <w:r w:rsidR="005C6A39">
        <w:rPr>
          <w:rFonts w:ascii="Times New Roman" w:hAnsi="Times New Roman" w:cs="Times New Roman"/>
          <w:spacing w:val="-7"/>
          <w:sz w:val="24"/>
          <w:szCs w:val="24"/>
        </w:rPr>
        <w:t xml:space="preserve"> příjemce i dalšího účastníka</w:t>
      </w:r>
      <w:r>
        <w:rPr>
          <w:rFonts w:ascii="Times New Roman" w:hAnsi="Times New Roman" w:cs="Times New Roman"/>
          <w:spacing w:val="-7"/>
          <w:sz w:val="24"/>
          <w:szCs w:val="24"/>
        </w:rPr>
        <w:t xml:space="preserve"> vyplývající z ustanovení </w:t>
      </w:r>
      <w:r w:rsidR="008455A5">
        <w:rPr>
          <w:rFonts w:ascii="Times New Roman" w:hAnsi="Times New Roman" w:cs="Times New Roman"/>
          <w:spacing w:val="-7"/>
          <w:sz w:val="24"/>
          <w:szCs w:val="24"/>
        </w:rPr>
        <w:t>S</w:t>
      </w:r>
      <w:r>
        <w:rPr>
          <w:rFonts w:ascii="Times New Roman" w:hAnsi="Times New Roman" w:cs="Times New Roman"/>
          <w:spacing w:val="-7"/>
          <w:sz w:val="24"/>
          <w:szCs w:val="24"/>
        </w:rPr>
        <w:t>mlouvy mezi poskytovatelem a příjemcem s výjimkou těch ustanovení, z jejichž podstaty vyplývá, že se nemohou</w:t>
      </w:r>
      <w:r w:rsidR="00A26499">
        <w:rPr>
          <w:rFonts w:ascii="Times New Roman" w:hAnsi="Times New Roman" w:cs="Times New Roman"/>
          <w:spacing w:val="-7"/>
          <w:sz w:val="24"/>
          <w:szCs w:val="24"/>
        </w:rPr>
        <w:t xml:space="preserve"> vztahovat na dalšího účastníka</w:t>
      </w:r>
    </w:p>
    <w:p w14:paraId="53A5245C" w14:textId="77777777" w:rsidR="00306D4A" w:rsidRPr="009721CC" w:rsidRDefault="00306D4A" w:rsidP="00FF6C84">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Lines="40" w:before="96"/>
        <w:ind w:left="284" w:hanging="284"/>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Další práva a povinnosti smluvních stran jsou </w:t>
      </w:r>
      <w:r w:rsidRPr="00306D4A">
        <w:rPr>
          <w:rFonts w:ascii="Times New Roman" w:hAnsi="Times New Roman" w:cs="Times New Roman"/>
          <w:spacing w:val="-7"/>
          <w:sz w:val="24"/>
          <w:szCs w:val="24"/>
        </w:rPr>
        <w:t>stanoveny</w:t>
      </w:r>
      <w:r>
        <w:rPr>
          <w:rFonts w:ascii="Times New Roman" w:hAnsi="Times New Roman" w:cs="Times New Roman"/>
          <w:spacing w:val="-7"/>
          <w:sz w:val="24"/>
          <w:szCs w:val="24"/>
        </w:rPr>
        <w:t xml:space="preserve"> také</w:t>
      </w:r>
      <w:r w:rsidRPr="00306D4A">
        <w:rPr>
          <w:rFonts w:ascii="Times New Roman" w:hAnsi="Times New Roman" w:cs="Times New Roman"/>
          <w:spacing w:val="-7"/>
          <w:sz w:val="24"/>
          <w:szCs w:val="24"/>
        </w:rPr>
        <w:t xml:space="preserve"> </w:t>
      </w:r>
      <w:r w:rsidRPr="00306D4A">
        <w:rPr>
          <w:rFonts w:ascii="Times New Roman" w:hAnsi="Times New Roman" w:cs="Times New Roman"/>
          <w:spacing w:val="-3"/>
          <w:sz w:val="24"/>
          <w:szCs w:val="24"/>
        </w:rPr>
        <w:t>Zadávací dokumentací</w:t>
      </w:r>
      <w:r w:rsidR="00FF6C84">
        <w:rPr>
          <w:rFonts w:ascii="Times New Roman" w:hAnsi="Times New Roman" w:cs="Times New Roman"/>
          <w:spacing w:val="-3"/>
          <w:sz w:val="24"/>
          <w:szCs w:val="24"/>
        </w:rPr>
        <w:t xml:space="preserve"> a</w:t>
      </w:r>
      <w:r w:rsidRPr="00306D4A">
        <w:rPr>
          <w:rFonts w:ascii="Times New Roman" w:hAnsi="Times New Roman" w:cs="Times New Roman"/>
          <w:spacing w:val="-3"/>
          <w:sz w:val="24"/>
          <w:szCs w:val="24"/>
        </w:rPr>
        <w:t xml:space="preserve"> Návrhem projektu, přičemž povinnosti, které se dle těchto dokumentů vztahují na příjemce, se přiměřeným způsobem vztahují i na dalšího účastníka. Další účastník podpisem této smlouvy potvrzuje, že se s těmito dokumenty a svými povinnostmi, z nich vyplývajícími, seznámil a souhlasí s nimi.</w:t>
      </w:r>
    </w:p>
    <w:p w14:paraId="0170B611" w14:textId="77777777" w:rsidR="00997E15" w:rsidRDefault="00997E15" w:rsidP="00BA4EA1">
      <w:pPr>
        <w:jc w:val="both"/>
        <w:rPr>
          <w:rFonts w:ascii="Times New Roman" w:hAnsi="Times New Roman" w:cs="Times New Roman"/>
          <w:sz w:val="24"/>
          <w:szCs w:val="24"/>
        </w:rPr>
      </w:pPr>
    </w:p>
    <w:p w14:paraId="5C055914" w14:textId="77777777" w:rsidR="00865F52" w:rsidRPr="00865F52" w:rsidRDefault="00865F52" w:rsidP="00BA4EA1">
      <w:pPr>
        <w:jc w:val="center"/>
        <w:rPr>
          <w:rFonts w:ascii="Times New Roman" w:hAnsi="Times New Roman" w:cs="Times New Roman"/>
          <w:b/>
          <w:sz w:val="24"/>
          <w:szCs w:val="24"/>
        </w:rPr>
      </w:pPr>
      <w:r w:rsidRPr="00865F52">
        <w:rPr>
          <w:rFonts w:ascii="Times New Roman" w:hAnsi="Times New Roman" w:cs="Times New Roman"/>
          <w:b/>
          <w:sz w:val="24"/>
          <w:szCs w:val="24"/>
        </w:rPr>
        <w:t>I</w:t>
      </w:r>
      <w:r w:rsidR="009034BB">
        <w:rPr>
          <w:rFonts w:ascii="Times New Roman" w:hAnsi="Times New Roman" w:cs="Times New Roman"/>
          <w:b/>
          <w:sz w:val="24"/>
          <w:szCs w:val="24"/>
        </w:rPr>
        <w:t>I</w:t>
      </w:r>
      <w:r w:rsidRPr="00865F52">
        <w:rPr>
          <w:rFonts w:ascii="Times New Roman" w:hAnsi="Times New Roman" w:cs="Times New Roman"/>
          <w:b/>
          <w:sz w:val="24"/>
          <w:szCs w:val="24"/>
        </w:rPr>
        <w:t>I.</w:t>
      </w:r>
    </w:p>
    <w:p w14:paraId="5437493B" w14:textId="77777777" w:rsidR="007B768D" w:rsidRPr="00B402A9" w:rsidRDefault="00865F52" w:rsidP="00B402A9">
      <w:pPr>
        <w:jc w:val="center"/>
        <w:rPr>
          <w:rFonts w:ascii="Times New Roman" w:hAnsi="Times New Roman" w:cs="Times New Roman"/>
          <w:b/>
          <w:sz w:val="24"/>
          <w:szCs w:val="24"/>
        </w:rPr>
      </w:pPr>
      <w:r w:rsidRPr="00865F52">
        <w:rPr>
          <w:rFonts w:ascii="Times New Roman" w:hAnsi="Times New Roman" w:cs="Times New Roman"/>
          <w:b/>
          <w:sz w:val="24"/>
          <w:szCs w:val="24"/>
        </w:rPr>
        <w:t>Celkové náklady na řešení projektu</w:t>
      </w:r>
    </w:p>
    <w:p w14:paraId="68013020" w14:textId="54D98758" w:rsidR="00C15DC7" w:rsidRDefault="0070129C" w:rsidP="00FF6C84">
      <w:pPr>
        <w:numPr>
          <w:ilvl w:val="0"/>
          <w:numId w:val="1"/>
        </w:numPr>
        <w:spacing w:beforeLines="40" w:before="96"/>
        <w:ind w:left="284" w:hanging="284"/>
        <w:jc w:val="both"/>
        <w:rPr>
          <w:rFonts w:ascii="Times New Roman" w:hAnsi="Times New Roman" w:cs="Times New Roman"/>
          <w:b/>
          <w:color w:val="000000"/>
          <w:sz w:val="24"/>
          <w:szCs w:val="24"/>
        </w:rPr>
      </w:pPr>
      <w:r>
        <w:rPr>
          <w:rFonts w:ascii="Times New Roman" w:hAnsi="Times New Roman" w:cs="Times New Roman"/>
          <w:color w:val="000000"/>
          <w:sz w:val="24"/>
          <w:szCs w:val="24"/>
        </w:rPr>
        <w:t>Celkov</w:t>
      </w:r>
      <w:r w:rsidRPr="00865F52">
        <w:rPr>
          <w:rFonts w:ascii="Times New Roman" w:hAnsi="Times New Roman" w:cs="Times New Roman"/>
          <w:color w:val="000000"/>
          <w:sz w:val="24"/>
          <w:szCs w:val="24"/>
        </w:rPr>
        <w:t>á výše podpory z veřejných prostředků</w:t>
      </w:r>
      <w:r w:rsidR="00C86E03">
        <w:rPr>
          <w:rFonts w:ascii="Times New Roman" w:hAnsi="Times New Roman" w:cs="Times New Roman"/>
          <w:color w:val="000000"/>
          <w:sz w:val="24"/>
          <w:szCs w:val="24"/>
        </w:rPr>
        <w:t xml:space="preserve"> na celou dobu řešení </w:t>
      </w:r>
      <w:r w:rsidR="003A612F">
        <w:rPr>
          <w:rFonts w:ascii="Times New Roman" w:hAnsi="Times New Roman" w:cs="Times New Roman"/>
          <w:color w:val="000000"/>
          <w:sz w:val="24"/>
          <w:szCs w:val="24"/>
        </w:rPr>
        <w:t>P</w:t>
      </w:r>
      <w:r w:rsidR="00C86E03">
        <w:rPr>
          <w:rFonts w:ascii="Times New Roman" w:hAnsi="Times New Roman" w:cs="Times New Roman"/>
          <w:color w:val="000000"/>
          <w:sz w:val="24"/>
          <w:szCs w:val="24"/>
        </w:rPr>
        <w:t>rojektu</w:t>
      </w:r>
      <w:r w:rsidRPr="00865F52">
        <w:rPr>
          <w:rFonts w:ascii="Times New Roman" w:hAnsi="Times New Roman" w:cs="Times New Roman"/>
          <w:color w:val="000000"/>
          <w:sz w:val="24"/>
          <w:szCs w:val="24"/>
        </w:rPr>
        <w:t>, poskytovaná poskytovatelem</w:t>
      </w:r>
      <w:r w:rsidR="00787FCC">
        <w:rPr>
          <w:rFonts w:ascii="Times New Roman" w:hAnsi="Times New Roman" w:cs="Times New Roman"/>
          <w:color w:val="000000"/>
          <w:sz w:val="24"/>
          <w:szCs w:val="24"/>
        </w:rPr>
        <w:t xml:space="preserve"> příjemci</w:t>
      </w:r>
      <w:r w:rsidRPr="00865F52">
        <w:rPr>
          <w:rFonts w:ascii="Times New Roman" w:hAnsi="Times New Roman" w:cs="Times New Roman"/>
          <w:color w:val="000000"/>
          <w:sz w:val="24"/>
          <w:szCs w:val="24"/>
        </w:rPr>
        <w:t xml:space="preserve">, </w:t>
      </w:r>
      <w:r w:rsidR="0039131B">
        <w:rPr>
          <w:rFonts w:ascii="Times New Roman" w:hAnsi="Times New Roman" w:cs="Times New Roman"/>
          <w:color w:val="000000"/>
          <w:sz w:val="24"/>
          <w:szCs w:val="24"/>
        </w:rPr>
        <w:t xml:space="preserve">může činit </w:t>
      </w:r>
      <w:r w:rsidR="0039131B" w:rsidRPr="00083DB6">
        <w:rPr>
          <w:rFonts w:ascii="Times New Roman" w:hAnsi="Times New Roman" w:cs="Times New Roman"/>
          <w:color w:val="000000"/>
          <w:sz w:val="24"/>
          <w:szCs w:val="24"/>
        </w:rPr>
        <w:t>až</w:t>
      </w:r>
      <w:r w:rsidR="00FC6DF1" w:rsidRPr="00083DB6">
        <w:rPr>
          <w:rFonts w:ascii="Times New Roman" w:hAnsi="Times New Roman" w:cs="Times New Roman"/>
          <w:b/>
          <w:color w:val="000000"/>
          <w:sz w:val="24"/>
          <w:szCs w:val="24"/>
        </w:rPr>
        <w:t xml:space="preserve"> </w:t>
      </w:r>
      <w:r w:rsidR="004B7950">
        <w:rPr>
          <w:rFonts w:ascii="Times New Roman" w:hAnsi="Times New Roman" w:cs="Times New Roman"/>
          <w:b/>
          <w:color w:val="000000"/>
          <w:sz w:val="24"/>
          <w:szCs w:val="24"/>
        </w:rPr>
        <w:t>12 964 000</w:t>
      </w:r>
      <w:r w:rsidR="00A95E03" w:rsidRPr="00083DB6">
        <w:rPr>
          <w:rFonts w:ascii="Times New Roman" w:hAnsi="Times New Roman" w:cs="Times New Roman"/>
          <w:b/>
          <w:color w:val="000000"/>
          <w:sz w:val="24"/>
          <w:szCs w:val="24"/>
        </w:rPr>
        <w:t xml:space="preserve"> </w:t>
      </w:r>
      <w:r w:rsidRPr="00083DB6">
        <w:rPr>
          <w:rFonts w:ascii="Times New Roman" w:hAnsi="Times New Roman" w:cs="Times New Roman"/>
          <w:b/>
          <w:color w:val="000000"/>
          <w:sz w:val="24"/>
          <w:szCs w:val="24"/>
        </w:rPr>
        <w:t>Kč</w:t>
      </w:r>
      <w:r w:rsidR="00355DA7" w:rsidRPr="00083DB6">
        <w:rPr>
          <w:rFonts w:ascii="Times New Roman" w:hAnsi="Times New Roman" w:cs="Times New Roman"/>
          <w:b/>
          <w:color w:val="000000"/>
          <w:sz w:val="24"/>
          <w:szCs w:val="24"/>
        </w:rPr>
        <w:t>.</w:t>
      </w:r>
      <w:r w:rsidR="00C86E03">
        <w:rPr>
          <w:rFonts w:ascii="Times New Roman" w:hAnsi="Times New Roman" w:cs="Times New Roman"/>
          <w:b/>
          <w:color w:val="000000"/>
          <w:sz w:val="24"/>
          <w:szCs w:val="24"/>
        </w:rPr>
        <w:t xml:space="preserve"> </w:t>
      </w:r>
    </w:p>
    <w:p w14:paraId="10A037B6" w14:textId="77777777" w:rsidR="00C707DB" w:rsidRPr="00C15DC7" w:rsidRDefault="00355DA7" w:rsidP="00FF6C84">
      <w:pPr>
        <w:numPr>
          <w:ilvl w:val="0"/>
          <w:numId w:val="1"/>
        </w:numPr>
        <w:spacing w:beforeLines="40" w:before="96"/>
        <w:ind w:left="284" w:hanging="284"/>
        <w:jc w:val="both"/>
        <w:rPr>
          <w:rFonts w:ascii="Times New Roman" w:hAnsi="Times New Roman" w:cs="Times New Roman"/>
          <w:b/>
          <w:color w:val="000000"/>
          <w:sz w:val="24"/>
          <w:szCs w:val="24"/>
        </w:rPr>
      </w:pPr>
      <w:r w:rsidRPr="00C15DC7">
        <w:rPr>
          <w:rFonts w:ascii="Times New Roman" w:hAnsi="Times New Roman" w:cs="Times New Roman"/>
          <w:sz w:val="24"/>
          <w:szCs w:val="24"/>
        </w:rPr>
        <w:t xml:space="preserve">Finanční prostředky (dále také „grantové prostředky“) poskytuje příjemce dalšímu účastníkovi na základě této Smlouvy výhradně za </w:t>
      </w:r>
      <w:r w:rsidRPr="00C15DC7">
        <w:rPr>
          <w:rFonts w:ascii="Times New Roman" w:hAnsi="Times New Roman" w:cs="Times New Roman"/>
          <w:color w:val="000000"/>
          <w:sz w:val="24"/>
          <w:szCs w:val="24"/>
        </w:rPr>
        <w:t xml:space="preserve">účelem jejich využití k dosažení cílů řešení Části projektu v rozsahu, členění a za podmínek, schválených poskytovatelem. </w:t>
      </w:r>
    </w:p>
    <w:p w14:paraId="6D85ECCC" w14:textId="77777777" w:rsidR="007B768D" w:rsidRPr="004B6ADF" w:rsidRDefault="007B768D" w:rsidP="00FF6C84">
      <w:pPr>
        <w:numPr>
          <w:ilvl w:val="0"/>
          <w:numId w:val="1"/>
        </w:numPr>
        <w:spacing w:beforeLines="40" w:before="96"/>
        <w:ind w:left="284" w:hanging="284"/>
        <w:jc w:val="both"/>
        <w:rPr>
          <w:rFonts w:ascii="Times New Roman" w:hAnsi="Times New Roman" w:cs="Times New Roman"/>
          <w:b/>
          <w:color w:val="000000"/>
          <w:sz w:val="24"/>
          <w:szCs w:val="24"/>
        </w:rPr>
      </w:pPr>
      <w:r w:rsidRPr="00865F52">
        <w:rPr>
          <w:rFonts w:ascii="Times New Roman" w:hAnsi="Times New Roman" w:cs="Times New Roman"/>
          <w:color w:val="000000"/>
          <w:sz w:val="24"/>
          <w:szCs w:val="24"/>
        </w:rPr>
        <w:t xml:space="preserve">Cíle </w:t>
      </w:r>
      <w:r w:rsidR="003A612F">
        <w:rPr>
          <w:rFonts w:ascii="Times New Roman" w:hAnsi="Times New Roman" w:cs="Times New Roman"/>
          <w:color w:val="000000"/>
          <w:sz w:val="24"/>
          <w:szCs w:val="24"/>
        </w:rPr>
        <w:t>P</w:t>
      </w:r>
      <w:r w:rsidRPr="00865F52">
        <w:rPr>
          <w:rFonts w:ascii="Times New Roman" w:hAnsi="Times New Roman" w:cs="Times New Roman"/>
          <w:color w:val="000000"/>
          <w:sz w:val="24"/>
          <w:szCs w:val="24"/>
        </w:rPr>
        <w:t xml:space="preserve">rojektu, způsob řešení a předpokládané výsledky jsou uvedeny ve </w:t>
      </w:r>
      <w:r w:rsidRPr="00BA38EF">
        <w:rPr>
          <w:rFonts w:ascii="Times New Roman" w:hAnsi="Times New Roman" w:cs="Times New Roman"/>
          <w:color w:val="000000"/>
          <w:sz w:val="24"/>
          <w:szCs w:val="24"/>
        </w:rPr>
        <w:t>schváleném </w:t>
      </w:r>
      <w:r w:rsidR="00BA38EF" w:rsidRPr="00BA38EF">
        <w:rPr>
          <w:rFonts w:ascii="Times New Roman" w:hAnsi="Times New Roman" w:cs="Times New Roman"/>
          <w:color w:val="000000"/>
          <w:sz w:val="24"/>
          <w:szCs w:val="24"/>
        </w:rPr>
        <w:t>N</w:t>
      </w:r>
      <w:r w:rsidRPr="00BA38EF">
        <w:rPr>
          <w:rFonts w:ascii="Times New Roman" w:hAnsi="Times New Roman" w:cs="Times New Roman"/>
          <w:color w:val="000000"/>
          <w:sz w:val="24"/>
          <w:szCs w:val="24"/>
        </w:rPr>
        <w:t xml:space="preserve">ávrhu výše uvedeného </w:t>
      </w:r>
      <w:r w:rsidR="003A612F" w:rsidRPr="00BA38EF">
        <w:rPr>
          <w:rFonts w:ascii="Times New Roman" w:hAnsi="Times New Roman" w:cs="Times New Roman"/>
          <w:color w:val="000000"/>
          <w:sz w:val="24"/>
          <w:szCs w:val="24"/>
        </w:rPr>
        <w:t>P</w:t>
      </w:r>
      <w:r w:rsidRPr="00BA38EF">
        <w:rPr>
          <w:rFonts w:ascii="Times New Roman" w:hAnsi="Times New Roman" w:cs="Times New Roman"/>
          <w:color w:val="000000"/>
          <w:sz w:val="24"/>
          <w:szCs w:val="24"/>
        </w:rPr>
        <w:t>rojektu, jehož</w:t>
      </w:r>
      <w:r w:rsidRPr="00865F52">
        <w:rPr>
          <w:rFonts w:ascii="Times New Roman" w:hAnsi="Times New Roman" w:cs="Times New Roman"/>
          <w:color w:val="000000"/>
          <w:sz w:val="24"/>
          <w:szCs w:val="24"/>
        </w:rPr>
        <w:t xml:space="preserve"> originál je uložen </w:t>
      </w:r>
      <w:r w:rsidR="0039131B">
        <w:rPr>
          <w:rFonts w:ascii="Times New Roman" w:hAnsi="Times New Roman" w:cs="Times New Roman"/>
          <w:color w:val="000000"/>
          <w:sz w:val="24"/>
          <w:szCs w:val="24"/>
        </w:rPr>
        <w:t>u poskytovatele</w:t>
      </w:r>
      <w:r w:rsidR="002509BD">
        <w:rPr>
          <w:rFonts w:ascii="Times New Roman" w:hAnsi="Times New Roman" w:cs="Times New Roman"/>
          <w:color w:val="000000"/>
          <w:sz w:val="24"/>
          <w:szCs w:val="24"/>
        </w:rPr>
        <w:t>,</w:t>
      </w:r>
      <w:r w:rsidRPr="00865F52">
        <w:rPr>
          <w:rFonts w:ascii="Times New Roman" w:hAnsi="Times New Roman" w:cs="Times New Roman"/>
          <w:color w:val="000000"/>
          <w:sz w:val="24"/>
          <w:szCs w:val="24"/>
        </w:rPr>
        <w:t xml:space="preserve"> a jehož obsah </w:t>
      </w:r>
      <w:r w:rsidR="00C707DB">
        <w:rPr>
          <w:rFonts w:ascii="Times New Roman" w:hAnsi="Times New Roman" w:cs="Times New Roman"/>
          <w:color w:val="000000"/>
          <w:sz w:val="24"/>
          <w:szCs w:val="24"/>
        </w:rPr>
        <w:t>je</w:t>
      </w:r>
      <w:r w:rsidRPr="00865F52">
        <w:rPr>
          <w:rFonts w:ascii="Times New Roman" w:hAnsi="Times New Roman" w:cs="Times New Roman"/>
          <w:color w:val="000000"/>
          <w:sz w:val="24"/>
          <w:szCs w:val="24"/>
        </w:rPr>
        <w:t xml:space="preserve"> pro smluvní </w:t>
      </w:r>
      <w:r w:rsidR="004A500E" w:rsidRPr="00865F52">
        <w:rPr>
          <w:rFonts w:ascii="Times New Roman" w:hAnsi="Times New Roman" w:cs="Times New Roman"/>
          <w:color w:val="000000"/>
          <w:sz w:val="24"/>
          <w:szCs w:val="24"/>
        </w:rPr>
        <w:t>strany závazn</w:t>
      </w:r>
      <w:r w:rsidR="00C707DB">
        <w:rPr>
          <w:rFonts w:ascii="Times New Roman" w:hAnsi="Times New Roman" w:cs="Times New Roman"/>
          <w:color w:val="000000"/>
          <w:sz w:val="24"/>
          <w:szCs w:val="24"/>
        </w:rPr>
        <w:t>ý</w:t>
      </w:r>
      <w:r w:rsidR="004A500E" w:rsidRPr="00865F52">
        <w:rPr>
          <w:rFonts w:ascii="Times New Roman" w:hAnsi="Times New Roman" w:cs="Times New Roman"/>
          <w:color w:val="000000"/>
          <w:sz w:val="24"/>
          <w:szCs w:val="24"/>
        </w:rPr>
        <w:t xml:space="preserve">. </w:t>
      </w:r>
    </w:p>
    <w:p w14:paraId="45DA4A57" w14:textId="77777777" w:rsidR="00E631F2" w:rsidRPr="00BD1E7E" w:rsidRDefault="001D2541" w:rsidP="00BD1E7E">
      <w:pPr>
        <w:numPr>
          <w:ilvl w:val="0"/>
          <w:numId w:val="1"/>
        </w:numPr>
        <w:spacing w:beforeLines="40" w:before="96"/>
        <w:ind w:left="284" w:hanging="284"/>
        <w:jc w:val="both"/>
        <w:rPr>
          <w:rFonts w:ascii="Times New Roman" w:hAnsi="Times New Roman" w:cs="Times New Roman"/>
          <w:color w:val="000000"/>
          <w:sz w:val="24"/>
          <w:szCs w:val="24"/>
        </w:rPr>
      </w:pPr>
      <w:r w:rsidRPr="001D2541">
        <w:rPr>
          <w:rFonts w:ascii="Times New Roman" w:hAnsi="Times New Roman" w:cs="Times New Roman"/>
          <w:color w:val="000000"/>
          <w:sz w:val="24"/>
          <w:szCs w:val="24"/>
        </w:rPr>
        <w:t xml:space="preserve">Na řešení věcné náplně části grantového projektu v prvním kalendářním roce jeho trvání budou příjemcem poskytnuty dalšímu účastníkovi grantové prostředky dle Rozpisu grantových prostředků projektu. Příjemce poskytne dalšímu účastníkovi jemu určenou část podpory ve lhůtě 30 dnů od obdržení této části podpory od Poskytovatele, a to převodem na účet dalšího účastníka, který je uveden v záhlaví této Smlouvy. Příjemce je současně povinen poskytnout dalšímu účastníku v uvedené lhůtě a uvedeným způsobem veškeré další finanční prostředky, které tvoří </w:t>
      </w:r>
      <w:r w:rsidRPr="001D2541">
        <w:rPr>
          <w:rFonts w:ascii="Times New Roman" w:hAnsi="Times New Roman" w:cs="Times New Roman"/>
          <w:color w:val="000000"/>
          <w:sz w:val="24"/>
          <w:szCs w:val="24"/>
        </w:rPr>
        <w:lastRenderedPageBreak/>
        <w:t xml:space="preserve">část podpory určené pro další účastníky, a které má ve své dispozici. </w:t>
      </w:r>
    </w:p>
    <w:p w14:paraId="6262CBBD" w14:textId="77777777" w:rsidR="00DC356C" w:rsidRPr="003B7509" w:rsidRDefault="00A563EC" w:rsidP="00FF6C84">
      <w:pPr>
        <w:numPr>
          <w:ilvl w:val="0"/>
          <w:numId w:val="1"/>
        </w:numPr>
        <w:spacing w:beforeLines="40" w:before="96"/>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Na základě Smlouvy mezi poskytovatelem a příjemcem je p</w:t>
      </w:r>
      <w:r w:rsidR="00DC356C">
        <w:rPr>
          <w:rFonts w:ascii="Times New Roman" w:hAnsi="Times New Roman" w:cs="Times New Roman"/>
          <w:color w:val="000000"/>
          <w:sz w:val="24"/>
          <w:szCs w:val="24"/>
        </w:rPr>
        <w:t xml:space="preserve">oskytovatel oprávněn </w:t>
      </w:r>
      <w:r w:rsidR="003B7509">
        <w:rPr>
          <w:rFonts w:ascii="Times New Roman" w:hAnsi="Times New Roman" w:cs="Times New Roman"/>
          <w:color w:val="000000"/>
          <w:sz w:val="24"/>
          <w:szCs w:val="24"/>
        </w:rPr>
        <w:t xml:space="preserve">každoročně provádět hodnocení postupu při řešení Projektu a v případě, že </w:t>
      </w:r>
      <w:r w:rsidR="003B7509" w:rsidRPr="003B7509">
        <w:rPr>
          <w:rFonts w:ascii="Times New Roman" w:hAnsi="Times New Roman" w:cs="Times New Roman"/>
          <w:color w:val="000000"/>
          <w:sz w:val="24"/>
          <w:szCs w:val="24"/>
        </w:rPr>
        <w:t>předpoklady pro pokračování podpory Projektu</w:t>
      </w:r>
      <w:r w:rsidR="003B7509">
        <w:rPr>
          <w:rFonts w:ascii="Times New Roman" w:hAnsi="Times New Roman" w:cs="Times New Roman"/>
          <w:color w:val="000000"/>
          <w:sz w:val="24"/>
          <w:szCs w:val="24"/>
        </w:rPr>
        <w:t xml:space="preserve"> nebudou splněny, </w:t>
      </w:r>
      <w:r w:rsidR="00DC356C" w:rsidRPr="003B7509">
        <w:rPr>
          <w:rFonts w:ascii="Times New Roman" w:hAnsi="Times New Roman" w:cs="Times New Roman"/>
          <w:color w:val="000000"/>
          <w:sz w:val="24"/>
          <w:szCs w:val="24"/>
        </w:rPr>
        <w:t>poskytování podpory ukončit</w:t>
      </w:r>
      <w:r w:rsidR="003B7509" w:rsidRPr="003B7509">
        <w:rPr>
          <w:rFonts w:ascii="Times New Roman" w:hAnsi="Times New Roman" w:cs="Times New Roman"/>
          <w:color w:val="000000"/>
          <w:sz w:val="24"/>
          <w:szCs w:val="24"/>
        </w:rPr>
        <w:t xml:space="preserve">. </w:t>
      </w:r>
    </w:p>
    <w:p w14:paraId="032EED3A" w14:textId="77777777" w:rsidR="00742CE0" w:rsidRPr="001D2541" w:rsidRDefault="00742CE0" w:rsidP="00742CE0">
      <w:pPr>
        <w:ind w:left="284"/>
        <w:jc w:val="both"/>
        <w:rPr>
          <w:rFonts w:ascii="Times New Roman" w:hAnsi="Times New Roman" w:cs="Times New Roman"/>
          <w:color w:val="000000"/>
          <w:sz w:val="24"/>
          <w:szCs w:val="24"/>
        </w:rPr>
      </w:pPr>
    </w:p>
    <w:p w14:paraId="3A4F7C33" w14:textId="77777777" w:rsidR="00CF5A32" w:rsidRPr="00CF5A32" w:rsidRDefault="00CF5A32" w:rsidP="00BA38EF">
      <w:pPr>
        <w:jc w:val="center"/>
        <w:rPr>
          <w:rFonts w:ascii="Times New Roman" w:hAnsi="Times New Roman" w:cs="Times New Roman"/>
          <w:b/>
          <w:bCs/>
          <w:sz w:val="24"/>
          <w:szCs w:val="24"/>
        </w:rPr>
      </w:pPr>
      <w:r w:rsidRPr="00BA38EF">
        <w:rPr>
          <w:rFonts w:ascii="Times New Roman" w:hAnsi="Times New Roman" w:cs="Times New Roman"/>
          <w:b/>
          <w:sz w:val="24"/>
          <w:szCs w:val="24"/>
        </w:rPr>
        <w:t>IV</w:t>
      </w:r>
      <w:r w:rsidRPr="00CF5A32">
        <w:rPr>
          <w:rFonts w:ascii="Times New Roman" w:hAnsi="Times New Roman" w:cs="Times New Roman"/>
          <w:b/>
          <w:bCs/>
          <w:sz w:val="24"/>
          <w:szCs w:val="24"/>
        </w:rPr>
        <w:t>.</w:t>
      </w:r>
    </w:p>
    <w:p w14:paraId="165C77DD" w14:textId="77777777" w:rsidR="00CF5A32" w:rsidRDefault="00CF5A32" w:rsidP="006679A6">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r w:rsidRPr="00CF5A32">
        <w:rPr>
          <w:rFonts w:ascii="Times New Roman" w:hAnsi="Times New Roman" w:cs="Times New Roman"/>
          <w:b/>
          <w:sz w:val="24"/>
          <w:szCs w:val="24"/>
        </w:rPr>
        <w:t>Spoluřešite</w:t>
      </w:r>
      <w:r>
        <w:rPr>
          <w:rFonts w:ascii="Times New Roman" w:hAnsi="Times New Roman" w:cs="Times New Roman"/>
          <w:b/>
          <w:sz w:val="24"/>
          <w:szCs w:val="24"/>
        </w:rPr>
        <w:t>l</w:t>
      </w:r>
    </w:p>
    <w:p w14:paraId="746F20C4" w14:textId="77777777" w:rsidR="001D6EC0" w:rsidRPr="006E3426" w:rsidRDefault="006E3426" w:rsidP="00FF6C84">
      <w:pPr>
        <w:widowControl/>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autoSpaceDE/>
        <w:autoSpaceDN/>
        <w:adjustRightInd/>
        <w:spacing w:beforeLines="40" w:before="96"/>
        <w:ind w:left="380" w:hanging="357"/>
        <w:jc w:val="both"/>
        <w:rPr>
          <w:rFonts w:ascii="Times New Roman" w:hAnsi="Times New Roman" w:cs="Times New Roman"/>
          <w:sz w:val="24"/>
          <w:szCs w:val="24"/>
        </w:rPr>
      </w:pPr>
      <w:r>
        <w:rPr>
          <w:rFonts w:ascii="Times New Roman" w:hAnsi="Times New Roman" w:cs="Times New Roman"/>
          <w:spacing w:val="-6"/>
          <w:sz w:val="24"/>
          <w:szCs w:val="24"/>
        </w:rPr>
        <w:t xml:space="preserve"> </w:t>
      </w:r>
      <w:r w:rsidR="00CF5A32" w:rsidRPr="006E3426">
        <w:rPr>
          <w:rFonts w:ascii="Times New Roman" w:hAnsi="Times New Roman" w:cs="Times New Roman"/>
          <w:spacing w:val="-6"/>
          <w:sz w:val="24"/>
          <w:szCs w:val="24"/>
        </w:rPr>
        <w:t>Spoluřešitel uvedený v článku I. této Smlouvy je dalšímu účastníkovi odpovědný za odbornou</w:t>
      </w:r>
      <w:r>
        <w:rPr>
          <w:rFonts w:ascii="Times New Roman" w:hAnsi="Times New Roman" w:cs="Times New Roman"/>
          <w:spacing w:val="-6"/>
          <w:sz w:val="24"/>
          <w:szCs w:val="24"/>
        </w:rPr>
        <w:t xml:space="preserve"> </w:t>
      </w:r>
      <w:r w:rsidR="00CF5A32" w:rsidRPr="006E3426">
        <w:rPr>
          <w:rFonts w:ascii="Times New Roman" w:hAnsi="Times New Roman" w:cs="Times New Roman"/>
          <w:spacing w:val="-6"/>
          <w:sz w:val="24"/>
          <w:szCs w:val="24"/>
        </w:rPr>
        <w:t xml:space="preserve">úroveň </w:t>
      </w:r>
      <w:r w:rsidR="003A612F">
        <w:rPr>
          <w:rFonts w:ascii="Times New Roman" w:hAnsi="Times New Roman" w:cs="Times New Roman"/>
          <w:spacing w:val="-6"/>
          <w:sz w:val="24"/>
          <w:szCs w:val="24"/>
        </w:rPr>
        <w:t>Č</w:t>
      </w:r>
      <w:r w:rsidR="00CF5A32" w:rsidRPr="006E3426">
        <w:rPr>
          <w:rFonts w:ascii="Times New Roman" w:hAnsi="Times New Roman" w:cs="Times New Roman"/>
          <w:spacing w:val="-6"/>
          <w:sz w:val="24"/>
          <w:szCs w:val="24"/>
        </w:rPr>
        <w:t xml:space="preserve">ásti </w:t>
      </w:r>
      <w:r w:rsidR="003A612F">
        <w:rPr>
          <w:rFonts w:ascii="Times New Roman" w:hAnsi="Times New Roman" w:cs="Times New Roman"/>
          <w:spacing w:val="-6"/>
          <w:sz w:val="24"/>
          <w:szCs w:val="24"/>
        </w:rPr>
        <w:t>p</w:t>
      </w:r>
      <w:r w:rsidR="00CF5A32" w:rsidRPr="006E3426">
        <w:rPr>
          <w:rFonts w:ascii="Times New Roman" w:hAnsi="Times New Roman" w:cs="Times New Roman"/>
          <w:spacing w:val="-6"/>
          <w:sz w:val="24"/>
          <w:szCs w:val="24"/>
        </w:rPr>
        <w:t xml:space="preserve">rojektu. </w:t>
      </w:r>
    </w:p>
    <w:p w14:paraId="155EF9DD" w14:textId="7170AE87" w:rsidR="00CF5A32" w:rsidRPr="00E861CD" w:rsidRDefault="00CF5A32" w:rsidP="00FF6C84">
      <w:pPr>
        <w:numPr>
          <w:ilvl w:val="0"/>
          <w:numId w:val="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Lines="40" w:before="96"/>
        <w:ind w:left="380" w:hanging="357"/>
        <w:jc w:val="both"/>
        <w:rPr>
          <w:rFonts w:ascii="Times New Roman" w:hAnsi="Times New Roman" w:cs="Times New Roman"/>
          <w:sz w:val="24"/>
          <w:szCs w:val="24"/>
        </w:rPr>
      </w:pPr>
      <w:r w:rsidRPr="006E3426">
        <w:rPr>
          <w:rFonts w:ascii="Times New Roman" w:hAnsi="Times New Roman" w:cs="Times New Roman"/>
          <w:spacing w:val="-5"/>
          <w:sz w:val="24"/>
          <w:szCs w:val="24"/>
        </w:rPr>
        <w:t>Další účastník tímto prohlašuje, že shora uvedený spoluřešitel je s dalším účastníkem v pracovněprávním vztahu.</w:t>
      </w:r>
    </w:p>
    <w:p w14:paraId="77A4596A" w14:textId="77777777" w:rsidR="00E861CD" w:rsidRPr="006E3426" w:rsidRDefault="00E861CD" w:rsidP="00E861C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Lines="40" w:before="96"/>
        <w:ind w:left="380"/>
        <w:jc w:val="both"/>
        <w:rPr>
          <w:rFonts w:ascii="Times New Roman" w:hAnsi="Times New Roman" w:cs="Times New Roman"/>
          <w:sz w:val="24"/>
          <w:szCs w:val="24"/>
        </w:rPr>
      </w:pPr>
    </w:p>
    <w:p w14:paraId="7707384E" w14:textId="77777777" w:rsidR="007B768D" w:rsidRPr="007B768D" w:rsidRDefault="004B6ADF"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r>
        <w:rPr>
          <w:rFonts w:ascii="Times New Roman" w:hAnsi="Times New Roman" w:cs="Times New Roman"/>
          <w:b/>
          <w:sz w:val="24"/>
          <w:szCs w:val="24"/>
        </w:rPr>
        <w:t>V</w:t>
      </w:r>
      <w:r w:rsidR="007B768D" w:rsidRPr="007B768D">
        <w:rPr>
          <w:rFonts w:ascii="Times New Roman" w:hAnsi="Times New Roman" w:cs="Times New Roman"/>
          <w:b/>
          <w:sz w:val="24"/>
          <w:szCs w:val="24"/>
        </w:rPr>
        <w:t>.</w:t>
      </w:r>
    </w:p>
    <w:p w14:paraId="6B0811D4" w14:textId="77777777" w:rsidR="007B768D" w:rsidRDefault="007B768D" w:rsidP="00B402A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Lines="40" w:before="96" w:line="276" w:lineRule="auto"/>
        <w:jc w:val="center"/>
        <w:rPr>
          <w:rFonts w:ascii="Times New Roman" w:hAnsi="Times New Roman" w:cs="Times New Roman"/>
          <w:b/>
          <w:sz w:val="24"/>
          <w:szCs w:val="24"/>
        </w:rPr>
      </w:pPr>
      <w:r w:rsidRPr="007B768D">
        <w:rPr>
          <w:rFonts w:ascii="Times New Roman" w:hAnsi="Times New Roman" w:cs="Times New Roman"/>
          <w:b/>
          <w:sz w:val="24"/>
          <w:szCs w:val="24"/>
        </w:rPr>
        <w:t>Podmínky použití p</w:t>
      </w:r>
      <w:r w:rsidR="00C86E03">
        <w:rPr>
          <w:rFonts w:ascii="Times New Roman" w:hAnsi="Times New Roman" w:cs="Times New Roman"/>
          <w:b/>
          <w:sz w:val="24"/>
          <w:szCs w:val="24"/>
        </w:rPr>
        <w:t>oskytnutých grantových</w:t>
      </w:r>
      <w:r w:rsidRPr="007B768D">
        <w:rPr>
          <w:rFonts w:ascii="Times New Roman" w:hAnsi="Times New Roman" w:cs="Times New Roman"/>
          <w:b/>
          <w:sz w:val="24"/>
          <w:szCs w:val="24"/>
        </w:rPr>
        <w:t xml:space="preserve"> prostředků</w:t>
      </w:r>
    </w:p>
    <w:p w14:paraId="2FA0D7D8" w14:textId="77777777" w:rsidR="008F48E7" w:rsidRPr="00482648" w:rsidRDefault="008F48E7" w:rsidP="00FF6C84">
      <w:pPr>
        <w:pStyle w:val="Odstavecseseznamem"/>
        <w:numPr>
          <w:ilvl w:val="0"/>
          <w:numId w:val="30"/>
        </w:numPr>
        <w:tabs>
          <w:tab w:val="left" w:pos="1584"/>
          <w:tab w:val="left" w:pos="2448"/>
          <w:tab w:val="left" w:pos="3312"/>
          <w:tab w:val="left" w:pos="4176"/>
          <w:tab w:val="left" w:pos="5040"/>
          <w:tab w:val="left" w:pos="5904"/>
          <w:tab w:val="left" w:pos="6768"/>
          <w:tab w:val="left" w:pos="7632"/>
          <w:tab w:val="left" w:pos="8496"/>
        </w:tabs>
        <w:spacing w:beforeLines="40" w:before="96"/>
        <w:ind w:left="284" w:hanging="284"/>
        <w:contextualSpacing w:val="0"/>
        <w:jc w:val="both"/>
        <w:rPr>
          <w:rFonts w:ascii="Times New Roman" w:hAnsi="Times New Roman" w:cs="Times New Roman"/>
          <w:sz w:val="24"/>
          <w:szCs w:val="24"/>
        </w:rPr>
      </w:pPr>
      <w:r w:rsidRPr="00482648">
        <w:rPr>
          <w:rFonts w:ascii="Times New Roman" w:hAnsi="Times New Roman" w:cs="Times New Roman"/>
          <w:sz w:val="24"/>
          <w:szCs w:val="24"/>
        </w:rPr>
        <w:t>Další účastník bere na vědomí skutečnost, že jakékoliv prostředky, poskytnuté mu příjemcem na základě této Smlouvy, jsou dotací dle obecně závazných právních předpisů a jsou účelově vázány. Další účastník je povinen takové prostředky použít výlučně k úhradě uznaných nákladů Projektu dle této Smlouvy, vynaložených při řešení Projektu za podmínek a v rozsahu, které vyplývají z této Smlouvy, Zadávací dokumentace a obecně závazných právních předpisů.</w:t>
      </w:r>
    </w:p>
    <w:p w14:paraId="48854D9D" w14:textId="77777777" w:rsidR="008F48E7" w:rsidRPr="00482648" w:rsidRDefault="008F48E7" w:rsidP="00FF6C84">
      <w:pPr>
        <w:pStyle w:val="Odstavecseseznamem"/>
        <w:numPr>
          <w:ilvl w:val="0"/>
          <w:numId w:val="30"/>
        </w:numPr>
        <w:tabs>
          <w:tab w:val="left" w:pos="1584"/>
          <w:tab w:val="left" w:pos="2448"/>
          <w:tab w:val="left" w:pos="3312"/>
          <w:tab w:val="left" w:pos="4176"/>
          <w:tab w:val="left" w:pos="5040"/>
          <w:tab w:val="left" w:pos="5904"/>
          <w:tab w:val="left" w:pos="6768"/>
          <w:tab w:val="left" w:pos="7632"/>
          <w:tab w:val="left" w:pos="8496"/>
        </w:tabs>
        <w:spacing w:beforeLines="40" w:before="96"/>
        <w:ind w:left="284" w:hanging="284"/>
        <w:contextualSpacing w:val="0"/>
        <w:jc w:val="both"/>
        <w:rPr>
          <w:rFonts w:ascii="Times New Roman" w:hAnsi="Times New Roman" w:cs="Times New Roman"/>
          <w:sz w:val="24"/>
          <w:szCs w:val="24"/>
        </w:rPr>
      </w:pPr>
      <w:r w:rsidRPr="00482648">
        <w:rPr>
          <w:rFonts w:ascii="Times New Roman" w:hAnsi="Times New Roman" w:cs="Times New Roman"/>
          <w:sz w:val="24"/>
          <w:szCs w:val="24"/>
        </w:rPr>
        <w:t xml:space="preserve">Další účastník je povinen hospodařit s poskytnutými grantovými prostředky s péčí řádného hospodáře, plnit povinnosti stanovené touto Smlouvou, </w:t>
      </w:r>
      <w:r w:rsidR="003008B6" w:rsidRPr="00482648">
        <w:rPr>
          <w:rFonts w:ascii="Times New Roman" w:hAnsi="Times New Roman" w:cs="Times New Roman"/>
          <w:sz w:val="24"/>
          <w:szCs w:val="24"/>
        </w:rPr>
        <w:t xml:space="preserve">Smlouvou </w:t>
      </w:r>
      <w:r w:rsidR="00C15DC7" w:rsidRPr="00482648">
        <w:rPr>
          <w:rFonts w:ascii="Times New Roman" w:hAnsi="Times New Roman" w:cs="Times New Roman"/>
          <w:sz w:val="24"/>
          <w:szCs w:val="24"/>
        </w:rPr>
        <w:t>mezi poskytovatelem a příjemcem</w:t>
      </w:r>
      <w:r w:rsidR="003008B6" w:rsidRPr="00482648">
        <w:rPr>
          <w:rFonts w:ascii="Times New Roman" w:hAnsi="Times New Roman" w:cs="Times New Roman"/>
          <w:sz w:val="24"/>
          <w:szCs w:val="24"/>
        </w:rPr>
        <w:t xml:space="preserve">, </w:t>
      </w:r>
      <w:r w:rsidRPr="00482648">
        <w:rPr>
          <w:rFonts w:ascii="Times New Roman" w:hAnsi="Times New Roman" w:cs="Times New Roman"/>
          <w:sz w:val="24"/>
          <w:szCs w:val="24"/>
        </w:rPr>
        <w:t>Zadávací dokumentací a obecně závaznými právními předpisy (zejména zákonem č. 218/2000 Sb.</w:t>
      </w:r>
      <w:r w:rsidR="003008B6" w:rsidRPr="00482648">
        <w:rPr>
          <w:rFonts w:ascii="Times New Roman" w:hAnsi="Times New Roman" w:cs="Times New Roman"/>
          <w:sz w:val="24"/>
          <w:szCs w:val="24"/>
        </w:rPr>
        <w:t>,</w:t>
      </w:r>
      <w:r w:rsidRPr="00482648">
        <w:rPr>
          <w:rFonts w:ascii="Times New Roman" w:hAnsi="Times New Roman" w:cs="Times New Roman"/>
          <w:sz w:val="24"/>
          <w:szCs w:val="24"/>
        </w:rPr>
        <w:t xml:space="preserve"> </w:t>
      </w:r>
      <w:r w:rsidR="00AD73E9" w:rsidRPr="00482648">
        <w:rPr>
          <w:rFonts w:ascii="Times New Roman" w:hAnsi="Times New Roman" w:cs="Times New Roman"/>
          <w:sz w:val="24"/>
          <w:szCs w:val="24"/>
        </w:rPr>
        <w:t xml:space="preserve">o </w:t>
      </w:r>
      <w:r w:rsidRPr="00482648">
        <w:rPr>
          <w:rFonts w:ascii="Times New Roman" w:hAnsi="Times New Roman" w:cs="Times New Roman"/>
          <w:sz w:val="24"/>
          <w:szCs w:val="24"/>
        </w:rPr>
        <w:t>rozpočtov</w:t>
      </w:r>
      <w:r w:rsidR="00AD73E9" w:rsidRPr="00482648">
        <w:rPr>
          <w:rFonts w:ascii="Times New Roman" w:hAnsi="Times New Roman" w:cs="Times New Roman"/>
          <w:sz w:val="24"/>
          <w:szCs w:val="24"/>
        </w:rPr>
        <w:t>ých</w:t>
      </w:r>
      <w:r w:rsidRPr="00482648">
        <w:rPr>
          <w:rFonts w:ascii="Times New Roman" w:hAnsi="Times New Roman" w:cs="Times New Roman"/>
          <w:sz w:val="24"/>
          <w:szCs w:val="24"/>
        </w:rPr>
        <w:t xml:space="preserve"> pravidl</w:t>
      </w:r>
      <w:r w:rsidR="00AD73E9" w:rsidRPr="00482648">
        <w:rPr>
          <w:rFonts w:ascii="Times New Roman" w:hAnsi="Times New Roman" w:cs="Times New Roman"/>
          <w:sz w:val="24"/>
          <w:szCs w:val="24"/>
        </w:rPr>
        <w:t>ech</w:t>
      </w:r>
      <w:r w:rsidR="003008B6" w:rsidRPr="00482648">
        <w:rPr>
          <w:rFonts w:ascii="Times New Roman" w:hAnsi="Times New Roman" w:cs="Times New Roman"/>
          <w:sz w:val="24"/>
          <w:szCs w:val="24"/>
        </w:rPr>
        <w:t>,</w:t>
      </w:r>
      <w:r w:rsidRPr="00482648">
        <w:rPr>
          <w:rFonts w:ascii="Times New Roman" w:hAnsi="Times New Roman" w:cs="Times New Roman"/>
          <w:sz w:val="24"/>
          <w:szCs w:val="24"/>
        </w:rPr>
        <w:t xml:space="preserve"> ve znění pozdějších předpisů</w:t>
      </w:r>
      <w:r w:rsidR="00464BC8" w:rsidRPr="00482648">
        <w:rPr>
          <w:rFonts w:ascii="Times New Roman" w:hAnsi="Times New Roman" w:cs="Times New Roman"/>
          <w:sz w:val="24"/>
          <w:szCs w:val="24"/>
        </w:rPr>
        <w:t>, a zákonem č. 89/2012 Sb., občanským zákoníkem, v platném znění</w:t>
      </w:r>
      <w:r w:rsidRPr="00482648">
        <w:rPr>
          <w:rFonts w:ascii="Times New Roman" w:hAnsi="Times New Roman" w:cs="Times New Roman"/>
          <w:sz w:val="24"/>
          <w:szCs w:val="24"/>
        </w:rPr>
        <w:t>) a dále je povinen se při hospodaření s poskytnutými grantovými prostředky řídit písemnými pokyny příjemce a poskytovatele, a to bez zbytečného odkladu po jejich obdržení. Pokud v průběhu řešení Projektu nastanou skutečnosti vyžadující jakoukoliv změnu skladby či výše grantových prostředků, postupuje se způsobem uvedeným v Zadávací dokumentaci pro změny v rámci řešení grantového projektu.</w:t>
      </w:r>
    </w:p>
    <w:p w14:paraId="3CFF5933" w14:textId="77777777" w:rsidR="00A80802" w:rsidRPr="00780588" w:rsidRDefault="00A80802" w:rsidP="00FF6C84">
      <w:pPr>
        <w:pStyle w:val="Odstavecseseznamem"/>
        <w:numPr>
          <w:ilvl w:val="0"/>
          <w:numId w:val="30"/>
        </w:numPr>
        <w:tabs>
          <w:tab w:val="left" w:pos="1584"/>
          <w:tab w:val="left" w:pos="2448"/>
          <w:tab w:val="left" w:pos="3312"/>
          <w:tab w:val="left" w:pos="4176"/>
          <w:tab w:val="left" w:pos="5040"/>
          <w:tab w:val="left" w:pos="5904"/>
          <w:tab w:val="left" w:pos="6768"/>
          <w:tab w:val="left" w:pos="7632"/>
          <w:tab w:val="left" w:pos="8496"/>
        </w:tabs>
        <w:spacing w:beforeLines="40" w:before="96"/>
        <w:ind w:left="284" w:hanging="284"/>
        <w:contextualSpacing w:val="0"/>
        <w:jc w:val="both"/>
        <w:rPr>
          <w:rFonts w:ascii="Times New Roman" w:hAnsi="Times New Roman" w:cs="Times New Roman"/>
          <w:sz w:val="24"/>
          <w:szCs w:val="24"/>
        </w:rPr>
      </w:pPr>
      <w:r w:rsidRPr="00780588">
        <w:rPr>
          <w:rFonts w:ascii="Times New Roman" w:hAnsi="Times New Roman" w:cs="Times New Roman"/>
          <w:sz w:val="24"/>
          <w:szCs w:val="24"/>
        </w:rPr>
        <w:t xml:space="preserve">Další účastník je povinen: </w:t>
      </w:r>
    </w:p>
    <w:p w14:paraId="2B0DD936" w14:textId="77777777" w:rsidR="00A80802" w:rsidRPr="00742CE0" w:rsidRDefault="00A80802" w:rsidP="00FF6C84">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rPr>
          <w:rFonts w:ascii="Times New Roman" w:hAnsi="Times New Roman" w:cs="Times New Roman"/>
          <w:spacing w:val="-7"/>
          <w:sz w:val="24"/>
          <w:szCs w:val="24"/>
        </w:rPr>
      </w:pPr>
      <w:r w:rsidRPr="00742CE0">
        <w:rPr>
          <w:rFonts w:ascii="Times New Roman" w:hAnsi="Times New Roman" w:cs="Times New Roman"/>
          <w:spacing w:val="-7"/>
          <w:sz w:val="24"/>
          <w:szCs w:val="24"/>
        </w:rPr>
        <w:t>použít grantové prostředky výhradně k úhradě prokazatelných, nezbytně nutných nákladů přímo souvisejících s plněním cílů a parametrů řešené části grantového projektu a to v souladu s podmínkami, stanovenými obecně závaznými právními předpisy, zásadami, pokyny a směrnicemi nebo jinými předpisy Ministerstva financí ČR a pravidly Grantového systému GA ČR (dále jen pravidla GA ČR).</w:t>
      </w:r>
    </w:p>
    <w:p w14:paraId="4D52C4BB" w14:textId="77777777" w:rsidR="00E861CD" w:rsidRPr="00BD1E7E" w:rsidRDefault="00A80802" w:rsidP="00BD1E7E">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rPr>
          <w:rFonts w:ascii="Times New Roman" w:hAnsi="Times New Roman" w:cs="Times New Roman"/>
          <w:spacing w:val="-7"/>
          <w:sz w:val="24"/>
          <w:szCs w:val="24"/>
        </w:rPr>
      </w:pPr>
      <w:r w:rsidRPr="00742CE0">
        <w:rPr>
          <w:rFonts w:ascii="Times New Roman" w:hAnsi="Times New Roman" w:cs="Times New Roman"/>
          <w:spacing w:val="-7"/>
          <w:sz w:val="24"/>
          <w:szCs w:val="24"/>
        </w:rPr>
        <w:t xml:space="preserve">vést o čerpání a užití grantových prostředků, poskytnutých na řešení projektu, samostatnou účetní evidenci tak, aby tyto prostředky a nakládání s nimi bylo odděleno od ostatního majetku dalšího účastníka, i od institucionálních nebo vlastních prostředků, použitých na tentýž grantový projekt. Tuto evidenci uchovávat po dobu deseti let od poskytnutí grantových prostředků na </w:t>
      </w:r>
      <w:r w:rsidR="00826CA4" w:rsidRPr="00742CE0">
        <w:rPr>
          <w:rFonts w:ascii="Times New Roman" w:hAnsi="Times New Roman" w:cs="Times New Roman"/>
          <w:spacing w:val="-7"/>
          <w:sz w:val="24"/>
          <w:szCs w:val="24"/>
        </w:rPr>
        <w:t>řešení Č</w:t>
      </w:r>
      <w:r w:rsidRPr="00742CE0">
        <w:rPr>
          <w:rFonts w:ascii="Times New Roman" w:hAnsi="Times New Roman" w:cs="Times New Roman"/>
          <w:spacing w:val="-7"/>
          <w:sz w:val="24"/>
          <w:szCs w:val="24"/>
        </w:rPr>
        <w:t xml:space="preserve">ásti projektu. Při vedení této účetní evidence je další účastník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 </w:t>
      </w:r>
    </w:p>
    <w:p w14:paraId="7B522B26" w14:textId="77777777" w:rsidR="00A80802" w:rsidRPr="00A80802" w:rsidRDefault="00A80802" w:rsidP="00FF6C84">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rPr>
          <w:rFonts w:ascii="Times New Roman" w:hAnsi="Times New Roman" w:cs="Times New Roman"/>
          <w:sz w:val="24"/>
          <w:szCs w:val="24"/>
        </w:rPr>
      </w:pPr>
      <w:r w:rsidRPr="00A80802">
        <w:rPr>
          <w:rFonts w:ascii="Times New Roman" w:hAnsi="Times New Roman" w:cs="Times New Roman"/>
          <w:sz w:val="24"/>
          <w:szCs w:val="24"/>
        </w:rPr>
        <w:t xml:space="preserve">provádět pravidelnou kontrolu spoluřešitele ve věci čerpání, užití a evidence grantových prostředků, poskytnutých mu příjemcem v souvislosti </w:t>
      </w:r>
      <w:r w:rsidRPr="00826CA4">
        <w:rPr>
          <w:rFonts w:ascii="Times New Roman" w:hAnsi="Times New Roman" w:cs="Times New Roman"/>
          <w:sz w:val="24"/>
          <w:szCs w:val="24"/>
        </w:rPr>
        <w:t xml:space="preserve">s řešením </w:t>
      </w:r>
      <w:r w:rsidR="00826CA4" w:rsidRPr="00826CA4">
        <w:rPr>
          <w:rFonts w:ascii="Times New Roman" w:hAnsi="Times New Roman" w:cs="Times New Roman"/>
          <w:sz w:val="24"/>
          <w:szCs w:val="24"/>
        </w:rPr>
        <w:t>Č</w:t>
      </w:r>
      <w:r w:rsidRPr="00826CA4">
        <w:rPr>
          <w:rFonts w:ascii="Times New Roman" w:hAnsi="Times New Roman" w:cs="Times New Roman"/>
          <w:sz w:val="24"/>
          <w:szCs w:val="24"/>
        </w:rPr>
        <w:t>ásti</w:t>
      </w:r>
      <w:r w:rsidRPr="00A80802">
        <w:rPr>
          <w:rFonts w:ascii="Times New Roman" w:hAnsi="Times New Roman" w:cs="Times New Roman"/>
          <w:sz w:val="24"/>
          <w:szCs w:val="24"/>
        </w:rPr>
        <w:t xml:space="preserve"> projektu.</w:t>
      </w:r>
    </w:p>
    <w:p w14:paraId="1A4E3C41" w14:textId="77777777" w:rsidR="00A80802" w:rsidRDefault="00A80802" w:rsidP="00FF6C84">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rPr>
          <w:rFonts w:ascii="Times New Roman" w:hAnsi="Times New Roman" w:cs="Times New Roman"/>
          <w:sz w:val="24"/>
          <w:szCs w:val="24"/>
        </w:rPr>
      </w:pPr>
      <w:r w:rsidRPr="00A80802">
        <w:rPr>
          <w:rFonts w:ascii="Times New Roman" w:hAnsi="Times New Roman" w:cs="Times New Roman"/>
          <w:sz w:val="24"/>
          <w:szCs w:val="24"/>
        </w:rPr>
        <w:t>dosáhnou</w:t>
      </w:r>
      <w:r w:rsidR="00826CA4">
        <w:rPr>
          <w:rFonts w:ascii="Times New Roman" w:hAnsi="Times New Roman" w:cs="Times New Roman"/>
          <w:sz w:val="24"/>
          <w:szCs w:val="24"/>
        </w:rPr>
        <w:t>t stanovených cílů a parametrů Č</w:t>
      </w:r>
      <w:r w:rsidRPr="00A80802">
        <w:rPr>
          <w:rFonts w:ascii="Times New Roman" w:hAnsi="Times New Roman" w:cs="Times New Roman"/>
          <w:sz w:val="24"/>
          <w:szCs w:val="24"/>
        </w:rPr>
        <w:t>ásti projektu.</w:t>
      </w:r>
    </w:p>
    <w:p w14:paraId="466A4F5F" w14:textId="77777777" w:rsidR="00A80802" w:rsidRPr="00FF6C84" w:rsidRDefault="00A80802" w:rsidP="00FF6C84">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rPr>
          <w:rFonts w:ascii="Times New Roman" w:hAnsi="Times New Roman" w:cs="Times New Roman"/>
          <w:sz w:val="24"/>
          <w:szCs w:val="24"/>
        </w:rPr>
      </w:pPr>
      <w:r w:rsidRPr="00A80802">
        <w:rPr>
          <w:rFonts w:ascii="Times New Roman" w:hAnsi="Times New Roman" w:cs="Times New Roman"/>
          <w:sz w:val="24"/>
          <w:szCs w:val="24"/>
        </w:rPr>
        <w:t xml:space="preserve">dodržet v rámci celkových nákladů skutečně vynaložených na řešení </w:t>
      </w:r>
      <w:r w:rsidR="00826CA4">
        <w:rPr>
          <w:rFonts w:ascii="Times New Roman" w:hAnsi="Times New Roman" w:cs="Times New Roman"/>
          <w:sz w:val="24"/>
          <w:szCs w:val="24"/>
        </w:rPr>
        <w:t>Č</w:t>
      </w:r>
      <w:r w:rsidRPr="00A80802">
        <w:rPr>
          <w:rFonts w:ascii="Times New Roman" w:hAnsi="Times New Roman" w:cs="Times New Roman"/>
          <w:sz w:val="24"/>
          <w:szCs w:val="24"/>
        </w:rPr>
        <w:t xml:space="preserve">ásti projektu </w:t>
      </w:r>
      <w:r w:rsidRPr="00A80802">
        <w:rPr>
          <w:rFonts w:ascii="Times New Roman" w:hAnsi="Times New Roman" w:cs="Times New Roman"/>
          <w:sz w:val="24"/>
          <w:szCs w:val="24"/>
        </w:rPr>
        <w:lastRenderedPageBreak/>
        <w:t xml:space="preserve">stanovený poměr mezi náklady, hrazenými z </w:t>
      </w:r>
      <w:r w:rsidRPr="00826CA4">
        <w:rPr>
          <w:rFonts w:ascii="Times New Roman" w:hAnsi="Times New Roman" w:cs="Times New Roman"/>
          <w:sz w:val="24"/>
          <w:szCs w:val="24"/>
        </w:rPr>
        <w:t xml:space="preserve">grantových prostředků, poskytnutých ze </w:t>
      </w:r>
      <w:r w:rsidRPr="00FF6C84">
        <w:rPr>
          <w:rFonts w:ascii="Times New Roman" w:hAnsi="Times New Roman" w:cs="Times New Roman"/>
          <w:sz w:val="24"/>
          <w:szCs w:val="24"/>
        </w:rPr>
        <w:t xml:space="preserve">státního rozpočtu a ostatními stanovenými formami financování </w:t>
      </w:r>
      <w:r w:rsidR="00826CA4" w:rsidRPr="00FF6C84">
        <w:rPr>
          <w:rFonts w:ascii="Times New Roman" w:hAnsi="Times New Roman" w:cs="Times New Roman"/>
          <w:sz w:val="24"/>
          <w:szCs w:val="24"/>
        </w:rPr>
        <w:t>Č</w:t>
      </w:r>
      <w:r w:rsidRPr="00FF6C84">
        <w:rPr>
          <w:rFonts w:ascii="Times New Roman" w:hAnsi="Times New Roman" w:cs="Times New Roman"/>
          <w:sz w:val="24"/>
          <w:szCs w:val="24"/>
        </w:rPr>
        <w:t>ásti projektu.</w:t>
      </w:r>
    </w:p>
    <w:p w14:paraId="7773CD78" w14:textId="77777777" w:rsidR="00A80802" w:rsidRPr="00A80802" w:rsidRDefault="00A80802" w:rsidP="00FF6C84">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rPr>
          <w:rFonts w:ascii="Times New Roman" w:hAnsi="Times New Roman" w:cs="Times New Roman"/>
          <w:sz w:val="24"/>
          <w:szCs w:val="24"/>
        </w:rPr>
      </w:pPr>
      <w:r w:rsidRPr="00FF6C84">
        <w:rPr>
          <w:rFonts w:ascii="Times New Roman" w:hAnsi="Times New Roman" w:cs="Times New Roman"/>
          <w:sz w:val="24"/>
          <w:szCs w:val="24"/>
        </w:rPr>
        <w:t xml:space="preserve">poskytnout příjemci součinnost s vyplňováním dílčích a závěrečných zpráv </w:t>
      </w:r>
      <w:r w:rsidRPr="00FF6C84">
        <w:rPr>
          <w:rFonts w:ascii="Times New Roman" w:hAnsi="Times New Roman" w:cs="Times New Roman"/>
          <w:sz w:val="24"/>
          <w:szCs w:val="24"/>
        </w:rPr>
        <w:br/>
        <w:t>v aplikaci GAČR, tedy nejpozději do 1</w:t>
      </w:r>
      <w:r w:rsidR="000205F8" w:rsidRPr="00FF6C84">
        <w:rPr>
          <w:rFonts w:ascii="Times New Roman" w:hAnsi="Times New Roman" w:cs="Times New Roman"/>
          <w:sz w:val="24"/>
          <w:szCs w:val="24"/>
        </w:rPr>
        <w:t>0</w:t>
      </w:r>
      <w:r w:rsidRPr="00FF6C84">
        <w:rPr>
          <w:rFonts w:ascii="Times New Roman" w:hAnsi="Times New Roman" w:cs="Times New Roman"/>
          <w:sz w:val="24"/>
          <w:szCs w:val="24"/>
        </w:rPr>
        <w:t>. ledna roku následujícího po roce řešení projektu vyplnit svou část realizace projektu, včetně podrobného vyúčtování hospodaření s grantovými prostředky.</w:t>
      </w:r>
      <w:r w:rsidRPr="00A80802">
        <w:rPr>
          <w:rFonts w:ascii="Times New Roman" w:hAnsi="Times New Roman" w:cs="Times New Roman"/>
          <w:sz w:val="24"/>
          <w:szCs w:val="24"/>
        </w:rPr>
        <w:t xml:space="preserve"> </w:t>
      </w:r>
      <w:r w:rsidRPr="00A80802">
        <w:rPr>
          <w:rFonts w:ascii="Times New Roman" w:hAnsi="Times New Roman" w:cs="Times New Roman"/>
          <w:sz w:val="24"/>
          <w:szCs w:val="24"/>
        </w:rPr>
        <w:tab/>
      </w:r>
    </w:p>
    <w:p w14:paraId="309E6C41" w14:textId="77777777" w:rsidR="00A80802" w:rsidRPr="00A80802" w:rsidRDefault="00A80802" w:rsidP="00FF6C84">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rPr>
          <w:rFonts w:ascii="Times New Roman" w:hAnsi="Times New Roman" w:cs="Times New Roman"/>
          <w:sz w:val="24"/>
          <w:szCs w:val="24"/>
        </w:rPr>
      </w:pPr>
      <w:r w:rsidRPr="00A80802">
        <w:rPr>
          <w:rFonts w:ascii="Times New Roman" w:hAnsi="Times New Roman" w:cs="Times New Roman"/>
          <w:sz w:val="24"/>
          <w:szCs w:val="24"/>
        </w:rPr>
        <w:t>v případě, že vznikne povinnost vrácení grantových prostředků z jiných důvodů, než na podkladě finančního vypořádání, je další účastník povinen neprodleně písemně požádat příjemce o sdělení podmínek a způsobu vypořádání těchto prostředků.</w:t>
      </w:r>
    </w:p>
    <w:p w14:paraId="48ABD699" w14:textId="77777777" w:rsidR="00A80802" w:rsidRPr="00A80802" w:rsidRDefault="00A80802" w:rsidP="00FF6C84">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rPr>
          <w:rFonts w:ascii="Times New Roman" w:hAnsi="Times New Roman" w:cs="Times New Roman"/>
          <w:sz w:val="24"/>
          <w:szCs w:val="24"/>
        </w:rPr>
      </w:pPr>
      <w:r w:rsidRPr="00A80802">
        <w:rPr>
          <w:rFonts w:ascii="Times New Roman" w:hAnsi="Times New Roman" w:cs="Times New Roman"/>
          <w:sz w:val="24"/>
          <w:szCs w:val="24"/>
        </w:rPr>
        <w:t xml:space="preserve">umožnit poskytovateli a příjemci či jimi pověřeným osobám provádět komplexní kontrolu jak výsledků řešení projektu, tak i účetní evidence a použití grantových prostředků, které byly na řešení </w:t>
      </w:r>
      <w:r w:rsidR="00826CA4">
        <w:rPr>
          <w:rFonts w:ascii="Times New Roman" w:hAnsi="Times New Roman" w:cs="Times New Roman"/>
          <w:sz w:val="24"/>
          <w:szCs w:val="24"/>
        </w:rPr>
        <w:t>Č</w:t>
      </w:r>
      <w:r w:rsidRPr="00A80802">
        <w:rPr>
          <w:rFonts w:ascii="Times New Roman" w:hAnsi="Times New Roman" w:cs="Times New Roman"/>
          <w:sz w:val="24"/>
          <w:szCs w:val="24"/>
        </w:rPr>
        <w:t xml:space="preserve">ásti projektu poskytnuty ze státního rozpočtu, a to kdykoli v průběhu řešení projektu nebo dvou let od ukončení poskytování finančních prostředků ze státního rozpočtu na </w:t>
      </w:r>
      <w:r w:rsidR="00826CA4">
        <w:rPr>
          <w:rFonts w:ascii="Times New Roman" w:hAnsi="Times New Roman" w:cs="Times New Roman"/>
          <w:sz w:val="24"/>
          <w:szCs w:val="24"/>
        </w:rPr>
        <w:t>Č</w:t>
      </w:r>
      <w:r w:rsidRPr="00A80802">
        <w:rPr>
          <w:rFonts w:ascii="Times New Roman" w:hAnsi="Times New Roman" w:cs="Times New Roman"/>
          <w:sz w:val="24"/>
          <w:szCs w:val="24"/>
        </w:rPr>
        <w:t>ást projektu. Tímto ujednáním nejsou dotčena ani omezena práva kontrolních a finančních orgánů státní správy České republiky.</w:t>
      </w:r>
    </w:p>
    <w:p w14:paraId="03549563" w14:textId="77777777" w:rsidR="00A80802" w:rsidRPr="00A80802" w:rsidRDefault="00A80802" w:rsidP="00FF6C84">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rPr>
          <w:rFonts w:ascii="Times New Roman" w:hAnsi="Times New Roman" w:cs="Times New Roman"/>
          <w:sz w:val="24"/>
          <w:szCs w:val="24"/>
        </w:rPr>
      </w:pPr>
      <w:r w:rsidRPr="00A80802">
        <w:rPr>
          <w:rFonts w:ascii="Times New Roman" w:hAnsi="Times New Roman" w:cs="Times New Roman"/>
          <w:sz w:val="24"/>
          <w:szCs w:val="24"/>
        </w:rPr>
        <w:t>postupovat při nakládání s grantovými prostředky získanými od poskytovatele a na základě této Smlouvy a s majetkem a právy za ně pořízenými v souladu s obecně závaznými právními předpisy týkajícími se hospodaření se státním majetkem (např. zák. č. 134/2016 Sb., o zadávání veřejných zakázek, znění pozdějších předpisů; zák. č. 218/2000 Sb., o rozpočtových pravidlech, ve znění pozdějších předpisů) a s péčí řádného hospodáře.</w:t>
      </w:r>
    </w:p>
    <w:p w14:paraId="5EF3965C" w14:textId="77777777" w:rsidR="00A80802" w:rsidRPr="00826CA4" w:rsidRDefault="00A80802" w:rsidP="00FF6C84">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rPr>
          <w:rFonts w:ascii="Times New Roman" w:hAnsi="Times New Roman" w:cs="Times New Roman"/>
          <w:sz w:val="24"/>
          <w:szCs w:val="24"/>
        </w:rPr>
      </w:pPr>
      <w:r w:rsidRPr="00A80802">
        <w:rPr>
          <w:rFonts w:ascii="Times New Roman" w:hAnsi="Times New Roman" w:cs="Times New Roman"/>
          <w:sz w:val="24"/>
          <w:szCs w:val="24"/>
        </w:rPr>
        <w:t>zajistit si smluvně s nositeli chráněných práv duševního vlastnictví, vznikl</w:t>
      </w:r>
      <w:r w:rsidR="00826CA4">
        <w:rPr>
          <w:rFonts w:ascii="Times New Roman" w:hAnsi="Times New Roman" w:cs="Times New Roman"/>
          <w:sz w:val="24"/>
          <w:szCs w:val="24"/>
        </w:rPr>
        <w:t xml:space="preserve">ých </w:t>
      </w:r>
      <w:r w:rsidR="00826CA4">
        <w:rPr>
          <w:rFonts w:ascii="Times New Roman" w:hAnsi="Times New Roman" w:cs="Times New Roman"/>
          <w:sz w:val="24"/>
          <w:szCs w:val="24"/>
        </w:rPr>
        <w:br/>
      </w:r>
      <w:r w:rsidR="00826CA4" w:rsidRPr="00826CA4">
        <w:rPr>
          <w:rFonts w:ascii="Times New Roman" w:hAnsi="Times New Roman" w:cs="Times New Roman"/>
          <w:sz w:val="24"/>
          <w:szCs w:val="24"/>
        </w:rPr>
        <w:t>v souvislosti s realizací Č</w:t>
      </w:r>
      <w:r w:rsidRPr="00826CA4">
        <w:rPr>
          <w:rFonts w:ascii="Times New Roman" w:hAnsi="Times New Roman" w:cs="Times New Roman"/>
          <w:sz w:val="24"/>
          <w:szCs w:val="24"/>
        </w:rPr>
        <w:t xml:space="preserve">ásti grantového projektu, možnost volného nakládání s těmito právy. </w:t>
      </w:r>
    </w:p>
    <w:p w14:paraId="41DC2562" w14:textId="77777777" w:rsidR="00A80802" w:rsidRPr="00826CA4" w:rsidRDefault="00A80802" w:rsidP="00FF6C84">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rPr>
          <w:rFonts w:ascii="Times New Roman" w:hAnsi="Times New Roman" w:cs="Times New Roman"/>
          <w:sz w:val="24"/>
          <w:szCs w:val="24"/>
        </w:rPr>
      </w:pPr>
      <w:r w:rsidRPr="00826CA4">
        <w:rPr>
          <w:rFonts w:ascii="Times New Roman" w:hAnsi="Times New Roman" w:cs="Times New Roman"/>
          <w:sz w:val="24"/>
          <w:szCs w:val="24"/>
        </w:rPr>
        <w:t>dodržovat veškeré povinnosti příjemce, jakož i povinnosti dalšího účastníka, které vyplývají z ustanovení této Smlouvy, ze Smlouvy mezi poskytovatelem a příjemcem a z ustanovení Zadávací dokumentace, s výjimkou ustanovení, z jejichž podstaty vyplývá, že se nemohou vztahovat na dalšího účastníka, a plnit povinnosti podle Přílohy 4, zejména jejich čl. 3, 4 a 5 Zadávací dokumentace jak vůči poskytovateli, tak vůči příjemci.</w:t>
      </w:r>
    </w:p>
    <w:p w14:paraId="359308E7" w14:textId="77777777" w:rsidR="00A80802" w:rsidRPr="00A80802" w:rsidRDefault="00A80802" w:rsidP="00FF6C84">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rPr>
          <w:rFonts w:ascii="Times New Roman" w:hAnsi="Times New Roman" w:cs="Times New Roman"/>
          <w:sz w:val="24"/>
          <w:szCs w:val="24"/>
        </w:rPr>
      </w:pPr>
      <w:r w:rsidRPr="00A80802">
        <w:rPr>
          <w:rFonts w:ascii="Times New Roman" w:hAnsi="Times New Roman" w:cs="Times New Roman"/>
          <w:sz w:val="24"/>
          <w:szCs w:val="24"/>
        </w:rPr>
        <w:t xml:space="preserve">informovat příjemce o případné své neschopnosti plnit řádně a včas povinnosti, vyplývající pro něj z </w:t>
      </w:r>
      <w:r w:rsidR="004269E4">
        <w:rPr>
          <w:rFonts w:ascii="Times New Roman" w:hAnsi="Times New Roman" w:cs="Times New Roman"/>
          <w:sz w:val="24"/>
          <w:szCs w:val="24"/>
        </w:rPr>
        <w:t xml:space="preserve">této </w:t>
      </w:r>
      <w:r w:rsidRPr="00A80802">
        <w:rPr>
          <w:rFonts w:ascii="Times New Roman" w:hAnsi="Times New Roman" w:cs="Times New Roman"/>
          <w:sz w:val="24"/>
          <w:szCs w:val="24"/>
        </w:rPr>
        <w:t>Smlouvy a o všech významných změnách svého majetkoprávního postavení, jakými jsou zejména vznik, spojení či rozdělení společnosti, změna právní formy, snížení základního jmění, vstup do likvidace, prohlášení konkursu na majetek dalšího účastníka, zánik příslušného oprávnění k činnosti apod., a to bezprostředně poté, co se o těchto změnách dozvěděl, příp. bezprostředně poté, co tyto změny nabyly právní moci.</w:t>
      </w:r>
    </w:p>
    <w:p w14:paraId="695FDEF0" w14:textId="7788FED6" w:rsidR="00BD1E7E" w:rsidRPr="00BD1E7E" w:rsidRDefault="00A80802" w:rsidP="00C441A1">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pPr>
      <w:r w:rsidRPr="00A80802">
        <w:rPr>
          <w:rFonts w:ascii="Times New Roman" w:hAnsi="Times New Roman" w:cs="Times New Roman"/>
          <w:sz w:val="24"/>
          <w:szCs w:val="24"/>
        </w:rPr>
        <w:t>vrátit příjemci veškeré poskytnuté grantové prostředky včetně majetkového prospěchu získaného v souvislosti s jejich použitím a to do 30 dnů ode dne, kdy oznámí, nebo kdy měl oznámit příjemci ve smyslu předchozího odstavce, že nastaly skutečnosti, na jejichž základě další účastník nebude moci nadále plnit své povinnosti, vyp</w:t>
      </w:r>
      <w:r w:rsidR="00517A64">
        <w:rPr>
          <w:rFonts w:ascii="Times New Roman" w:hAnsi="Times New Roman" w:cs="Times New Roman"/>
          <w:sz w:val="24"/>
          <w:szCs w:val="24"/>
        </w:rPr>
        <w:t>lývající pro něj z této Smlouvy.</w:t>
      </w:r>
    </w:p>
    <w:p w14:paraId="1DF89A2C" w14:textId="77777777" w:rsidR="00A80802" w:rsidRPr="00FF6C84" w:rsidRDefault="00517A64" w:rsidP="00FF6C84">
      <w:pPr>
        <w:pStyle w:val="Odstavecseseznamem"/>
        <w:numPr>
          <w:ilvl w:val="0"/>
          <w:numId w:val="24"/>
        </w:num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993" w:hanging="357"/>
        <w:contextualSpacing w:val="0"/>
        <w:jc w:val="both"/>
        <w:rPr>
          <w:rFonts w:ascii="Times New Roman" w:hAnsi="Times New Roman" w:cs="Times New Roman"/>
          <w:sz w:val="24"/>
          <w:szCs w:val="24"/>
        </w:rPr>
      </w:pPr>
      <w:r w:rsidRPr="00FF6C84">
        <w:rPr>
          <w:rFonts w:ascii="Times New Roman" w:hAnsi="Times New Roman" w:cs="Times New Roman"/>
          <w:sz w:val="24"/>
          <w:szCs w:val="24"/>
        </w:rPr>
        <w:t xml:space="preserve">nejpozději do 10. ledna roku následujícího po roce řešení projektu předložit příjemci dílčí zprávu o jeho realizaci, včetně podrobného vyúčtování hospodaření s grantovými prostředky. Současně se další účastník zavazuje vrátit příjemci na jeho účet uvedený v záhlaví </w:t>
      </w:r>
      <w:r w:rsidR="0048596C">
        <w:rPr>
          <w:rFonts w:ascii="Times New Roman" w:hAnsi="Times New Roman" w:cs="Times New Roman"/>
          <w:sz w:val="24"/>
          <w:szCs w:val="24"/>
        </w:rPr>
        <w:t>této smlouvy</w:t>
      </w:r>
      <w:r w:rsidRPr="00FF6C84">
        <w:rPr>
          <w:rFonts w:ascii="Times New Roman" w:hAnsi="Times New Roman" w:cs="Times New Roman"/>
          <w:sz w:val="24"/>
          <w:szCs w:val="24"/>
        </w:rPr>
        <w:t xml:space="preserve"> do 20. ledna následujícího roku grantové prostředky, které nebyly dočerpány do konce kalendářního roku s tím, že vrácené finanční prostředky budou příjemci avizovány předem a ten je povinen je vrátit poskytovateli dle podmínek stanovených poskytovatelem.</w:t>
      </w:r>
    </w:p>
    <w:p w14:paraId="653F3C8F" w14:textId="77777777" w:rsidR="00A80802" w:rsidRPr="00A80802" w:rsidRDefault="00A80802" w:rsidP="00BD1E7E">
      <w:pPr>
        <w:pStyle w:val="Odstavecseseznamem"/>
        <w:numPr>
          <w:ilvl w:val="0"/>
          <w:numId w:val="4"/>
        </w:numPr>
        <w:tabs>
          <w:tab w:val="left" w:pos="720"/>
          <w:tab w:val="left" w:pos="1584"/>
          <w:tab w:val="left" w:pos="2448"/>
          <w:tab w:val="left" w:pos="3312"/>
          <w:tab w:val="left" w:pos="4176"/>
          <w:tab w:val="left" w:pos="5040"/>
          <w:tab w:val="left" w:pos="5904"/>
          <w:tab w:val="left" w:pos="6768"/>
          <w:tab w:val="left" w:pos="7632"/>
          <w:tab w:val="left" w:pos="8496"/>
        </w:tabs>
        <w:spacing w:beforeLines="40" w:before="96"/>
        <w:ind w:left="505" w:hanging="357"/>
        <w:contextualSpacing w:val="0"/>
        <w:jc w:val="both"/>
        <w:rPr>
          <w:rFonts w:ascii="Times New Roman" w:hAnsi="Times New Roman" w:cs="Times New Roman"/>
          <w:sz w:val="24"/>
          <w:szCs w:val="24"/>
        </w:rPr>
      </w:pPr>
      <w:r w:rsidRPr="00A80802">
        <w:rPr>
          <w:rFonts w:ascii="Times New Roman" w:hAnsi="Times New Roman" w:cs="Times New Roman"/>
          <w:sz w:val="24"/>
          <w:szCs w:val="24"/>
        </w:rPr>
        <w:t xml:space="preserve">S majetkem, který další účastník získá v přímé souvislosti s plněním cílů grantového projektu </w:t>
      </w:r>
      <w:r w:rsidRPr="00A80802">
        <w:rPr>
          <w:rFonts w:ascii="Times New Roman" w:hAnsi="Times New Roman" w:cs="Times New Roman"/>
          <w:sz w:val="24"/>
          <w:szCs w:val="24"/>
        </w:rPr>
        <w:lastRenderedPageBreak/>
        <w:t>a který pořídí z poskytnutých grantových prostředků, není další účastník oprávněn nakládat ve vztahu k třetím osobám bez předchozího písemného souhlasu příjemce a to až do doby úplného vyrovnání všech závazků, které pro dalšího účastníka vyplývají z této Smlouvy.</w:t>
      </w:r>
    </w:p>
    <w:p w14:paraId="46032B17" w14:textId="77777777" w:rsidR="000205F8" w:rsidRPr="00E631F2" w:rsidRDefault="00A80802" w:rsidP="00BD1E7E">
      <w:pPr>
        <w:pStyle w:val="Odstavecseseznamem"/>
        <w:numPr>
          <w:ilvl w:val="0"/>
          <w:numId w:val="4"/>
        </w:numPr>
        <w:tabs>
          <w:tab w:val="left" w:pos="720"/>
          <w:tab w:val="left" w:pos="1584"/>
          <w:tab w:val="left" w:pos="2448"/>
          <w:tab w:val="left" w:pos="3312"/>
          <w:tab w:val="left" w:pos="4176"/>
          <w:tab w:val="left" w:pos="5040"/>
          <w:tab w:val="left" w:pos="5904"/>
          <w:tab w:val="left" w:pos="6768"/>
          <w:tab w:val="left" w:pos="7632"/>
          <w:tab w:val="left" w:pos="8496"/>
        </w:tabs>
        <w:spacing w:beforeLines="40" w:before="96"/>
        <w:ind w:left="505" w:hanging="357"/>
        <w:contextualSpacing w:val="0"/>
        <w:jc w:val="both"/>
        <w:rPr>
          <w:rFonts w:ascii="Times New Roman" w:hAnsi="Times New Roman" w:cs="Times New Roman"/>
          <w:sz w:val="24"/>
          <w:szCs w:val="24"/>
        </w:rPr>
      </w:pPr>
      <w:r w:rsidRPr="00E631F2">
        <w:rPr>
          <w:rFonts w:ascii="Times New Roman" w:hAnsi="Times New Roman" w:cs="Times New Roman"/>
          <w:sz w:val="24"/>
          <w:szCs w:val="24"/>
        </w:rPr>
        <w:t>Práva duševního vlastnictví chráněná jako patenty, registrované vzory, autorská práva, včetně autorských práv k vytvořenému softwaru atp. vzniklá v souvislosti s realizací části grantového projektu je další účastník povinen využívat pouze v souladu se zájmy poskytovatele a příjemce.</w:t>
      </w:r>
    </w:p>
    <w:p w14:paraId="0298F5D7" w14:textId="77777777" w:rsidR="00BD1E7E" w:rsidRPr="009527DC" w:rsidRDefault="00A80802" w:rsidP="009527DC">
      <w:pPr>
        <w:pStyle w:val="Odstavecseseznamem"/>
        <w:numPr>
          <w:ilvl w:val="0"/>
          <w:numId w:val="4"/>
        </w:numPr>
        <w:tabs>
          <w:tab w:val="left" w:pos="720"/>
          <w:tab w:val="left" w:pos="1584"/>
          <w:tab w:val="left" w:pos="2448"/>
          <w:tab w:val="left" w:pos="3312"/>
          <w:tab w:val="left" w:pos="4176"/>
          <w:tab w:val="left" w:pos="5040"/>
          <w:tab w:val="left" w:pos="5904"/>
          <w:tab w:val="left" w:pos="6768"/>
          <w:tab w:val="left" w:pos="7632"/>
          <w:tab w:val="left" w:pos="8496"/>
        </w:tabs>
        <w:spacing w:beforeLines="40" w:before="96"/>
        <w:ind w:left="505" w:hanging="357"/>
        <w:contextualSpacing w:val="0"/>
        <w:jc w:val="both"/>
      </w:pPr>
      <w:r w:rsidRPr="00FF6C84">
        <w:rPr>
          <w:rFonts w:ascii="Times New Roman" w:hAnsi="Times New Roman" w:cs="Times New Roman"/>
          <w:sz w:val="24"/>
          <w:szCs w:val="24"/>
        </w:rPr>
        <w:t xml:space="preserve">Další účastník má povinnost, ve spolupráci s příjemcem, zabezpečit podání přihlášek vynálezů, </w:t>
      </w:r>
      <w:r w:rsidRPr="009527DC">
        <w:rPr>
          <w:rFonts w:ascii="Times New Roman" w:hAnsi="Times New Roman" w:cs="Times New Roman"/>
          <w:sz w:val="24"/>
          <w:szCs w:val="24"/>
        </w:rPr>
        <w:t>které vznikly v souvislosti s realizací části projektu a které vykazují znaky potřebné pro získání ochrany. Je-li výsledkem výzkumu a vývoje patentovaný vynález, vzniká majiteli patentu povinnost učinit tzv. nabídku licence ve smyslu obecně závazných právních předpisů.</w:t>
      </w:r>
    </w:p>
    <w:p w14:paraId="411BDC79" w14:textId="77777777" w:rsidR="009527DC" w:rsidRDefault="009527DC" w:rsidP="00BD1E7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jc w:val="center"/>
        <w:rPr>
          <w:rFonts w:ascii="Times New Roman" w:hAnsi="Times New Roman" w:cs="Times New Roman"/>
          <w:b/>
          <w:sz w:val="24"/>
          <w:szCs w:val="24"/>
        </w:rPr>
      </w:pPr>
    </w:p>
    <w:p w14:paraId="64E5DD9B" w14:textId="77777777" w:rsidR="009D50BF" w:rsidRPr="009D50BF" w:rsidRDefault="009D50BF" w:rsidP="00BD1E7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jc w:val="center"/>
        <w:rPr>
          <w:rFonts w:ascii="Times New Roman" w:hAnsi="Times New Roman" w:cs="Times New Roman"/>
          <w:b/>
          <w:sz w:val="24"/>
          <w:szCs w:val="24"/>
        </w:rPr>
      </w:pPr>
      <w:r w:rsidRPr="009D50BF">
        <w:rPr>
          <w:rFonts w:ascii="Times New Roman" w:hAnsi="Times New Roman" w:cs="Times New Roman"/>
          <w:b/>
          <w:sz w:val="24"/>
          <w:szCs w:val="24"/>
        </w:rPr>
        <w:t>VI.</w:t>
      </w:r>
    </w:p>
    <w:p w14:paraId="6173775F" w14:textId="77777777" w:rsidR="009D50BF" w:rsidRPr="009D50BF" w:rsidRDefault="009D50BF" w:rsidP="00BD1E7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jc w:val="center"/>
        <w:rPr>
          <w:rFonts w:ascii="Times New Roman" w:hAnsi="Times New Roman" w:cs="Times New Roman"/>
          <w:b/>
          <w:sz w:val="24"/>
          <w:szCs w:val="24"/>
        </w:rPr>
      </w:pPr>
      <w:r w:rsidRPr="009D50BF">
        <w:rPr>
          <w:rFonts w:ascii="Times New Roman" w:hAnsi="Times New Roman" w:cs="Times New Roman"/>
          <w:b/>
          <w:sz w:val="24"/>
          <w:szCs w:val="24"/>
        </w:rPr>
        <w:t>Uznané náklady a podpora z veřejných prostředků</w:t>
      </w:r>
    </w:p>
    <w:p w14:paraId="25B75F37" w14:textId="77777777" w:rsidR="009D50BF" w:rsidRPr="009D50BF" w:rsidRDefault="009D50BF" w:rsidP="00BD1E7E">
      <w:pPr>
        <w:pStyle w:val="Odstavecseseznamem"/>
        <w:numPr>
          <w:ilvl w:val="0"/>
          <w:numId w:val="26"/>
        </w:numPr>
        <w:tabs>
          <w:tab w:val="left" w:pos="720"/>
          <w:tab w:val="left" w:pos="1584"/>
          <w:tab w:val="left" w:pos="2448"/>
          <w:tab w:val="left" w:pos="3312"/>
          <w:tab w:val="left" w:pos="4176"/>
          <w:tab w:val="left" w:pos="5040"/>
          <w:tab w:val="left" w:pos="5904"/>
          <w:tab w:val="left" w:pos="6768"/>
          <w:tab w:val="left" w:pos="7632"/>
          <w:tab w:val="left" w:pos="8496"/>
        </w:tabs>
        <w:spacing w:beforeLines="40" w:before="96"/>
        <w:ind w:left="380" w:hanging="357"/>
        <w:contextualSpacing w:val="0"/>
        <w:jc w:val="both"/>
        <w:rPr>
          <w:rFonts w:ascii="Times New Roman" w:hAnsi="Times New Roman" w:cs="Times New Roman"/>
          <w:sz w:val="24"/>
          <w:szCs w:val="24"/>
        </w:rPr>
      </w:pPr>
      <w:r w:rsidRPr="009D50BF">
        <w:rPr>
          <w:rFonts w:ascii="Times New Roman" w:hAnsi="Times New Roman" w:cs="Times New Roman"/>
          <w:sz w:val="24"/>
          <w:szCs w:val="24"/>
        </w:rPr>
        <w:t xml:space="preserve">Poskytovatel schválil jako uznané náklady ty náklady, které jsou uvedeny v obsahu Návrhu projektu. </w:t>
      </w:r>
    </w:p>
    <w:p w14:paraId="06CC8372" w14:textId="77777777" w:rsidR="00BD1E7E" w:rsidRPr="00BD1E7E" w:rsidRDefault="009D50BF" w:rsidP="00BD1E7E">
      <w:pPr>
        <w:pStyle w:val="Odstavecseseznamem"/>
        <w:numPr>
          <w:ilvl w:val="0"/>
          <w:numId w:val="26"/>
        </w:numPr>
        <w:tabs>
          <w:tab w:val="left" w:pos="720"/>
          <w:tab w:val="left" w:pos="1584"/>
          <w:tab w:val="left" w:pos="2448"/>
          <w:tab w:val="left" w:pos="3312"/>
          <w:tab w:val="left" w:pos="4176"/>
          <w:tab w:val="left" w:pos="5040"/>
          <w:tab w:val="left" w:pos="5904"/>
          <w:tab w:val="left" w:pos="6768"/>
          <w:tab w:val="left" w:pos="7632"/>
          <w:tab w:val="left" w:pos="8496"/>
        </w:tabs>
        <w:spacing w:beforeLines="40" w:before="96" w:after="240"/>
        <w:ind w:left="380" w:hanging="357"/>
        <w:contextualSpacing w:val="0"/>
        <w:jc w:val="both"/>
        <w:rPr>
          <w:rFonts w:ascii="Times New Roman" w:hAnsi="Times New Roman" w:cs="Times New Roman"/>
          <w:sz w:val="24"/>
          <w:szCs w:val="24"/>
        </w:rPr>
      </w:pPr>
      <w:r w:rsidRPr="009D50BF">
        <w:rPr>
          <w:rFonts w:ascii="Times New Roman" w:hAnsi="Times New Roman" w:cs="Times New Roman"/>
          <w:sz w:val="24"/>
          <w:szCs w:val="24"/>
        </w:rPr>
        <w:t xml:space="preserve">Podrobná specifikace položek uznaných nákladů a jejich členění je stanovena v Návrhu projektu, v </w:t>
      </w:r>
      <w:r w:rsidRPr="009D50BF">
        <w:rPr>
          <w:rFonts w:ascii="Times New Roman" w:hAnsi="Times New Roman" w:cs="Times New Roman"/>
          <w:spacing w:val="-5"/>
          <w:sz w:val="24"/>
          <w:szCs w:val="24"/>
        </w:rPr>
        <w:t>Rozpisu grantových prostředků projektu</w:t>
      </w:r>
      <w:r w:rsidRPr="009D50BF">
        <w:rPr>
          <w:rFonts w:ascii="Times New Roman" w:hAnsi="Times New Roman" w:cs="Times New Roman"/>
          <w:sz w:val="24"/>
          <w:szCs w:val="24"/>
        </w:rPr>
        <w:t>, případně ve Specifikaci změn finančních prostředků oproti obsahu Návrhu projektu.</w:t>
      </w:r>
    </w:p>
    <w:p w14:paraId="6EDB644F" w14:textId="77777777" w:rsidR="000330D2" w:rsidRPr="007B768D" w:rsidRDefault="0040057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r>
        <w:rPr>
          <w:rFonts w:ascii="Times New Roman" w:hAnsi="Times New Roman" w:cs="Times New Roman"/>
          <w:b/>
          <w:sz w:val="24"/>
          <w:szCs w:val="24"/>
        </w:rPr>
        <w:t>V</w:t>
      </w:r>
      <w:r w:rsidR="00EB799B" w:rsidRPr="007B768D">
        <w:rPr>
          <w:rFonts w:ascii="Times New Roman" w:hAnsi="Times New Roman" w:cs="Times New Roman"/>
          <w:b/>
          <w:sz w:val="24"/>
          <w:szCs w:val="24"/>
        </w:rPr>
        <w:t>I</w:t>
      </w:r>
      <w:r w:rsidR="00E51B1B">
        <w:rPr>
          <w:rFonts w:ascii="Times New Roman" w:hAnsi="Times New Roman" w:cs="Times New Roman"/>
          <w:b/>
          <w:sz w:val="24"/>
          <w:szCs w:val="24"/>
        </w:rPr>
        <w:t>I</w:t>
      </w:r>
      <w:r w:rsidR="00EB799B" w:rsidRPr="007B768D">
        <w:rPr>
          <w:rFonts w:ascii="Times New Roman" w:hAnsi="Times New Roman" w:cs="Times New Roman"/>
          <w:b/>
          <w:sz w:val="24"/>
          <w:szCs w:val="24"/>
        </w:rPr>
        <w:t xml:space="preserve">. </w:t>
      </w:r>
    </w:p>
    <w:p w14:paraId="71A417DE" w14:textId="77777777" w:rsidR="00EB799B" w:rsidRPr="007B768D" w:rsidRDefault="00EB799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r w:rsidRPr="007B768D">
        <w:rPr>
          <w:rFonts w:ascii="Times New Roman" w:hAnsi="Times New Roman" w:cs="Times New Roman"/>
          <w:b/>
          <w:sz w:val="24"/>
          <w:szCs w:val="24"/>
        </w:rPr>
        <w:t>Evidence</w:t>
      </w:r>
    </w:p>
    <w:p w14:paraId="3F349284" w14:textId="77777777" w:rsidR="00EB799B" w:rsidRPr="007B768D" w:rsidRDefault="00CD02DD" w:rsidP="00FF6C84">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Lines="40" w:before="96"/>
        <w:ind w:left="284" w:hanging="284"/>
        <w:jc w:val="both"/>
        <w:rPr>
          <w:rFonts w:ascii="Times New Roman" w:hAnsi="Times New Roman" w:cs="Times New Roman"/>
          <w:sz w:val="24"/>
          <w:szCs w:val="24"/>
        </w:rPr>
      </w:pPr>
      <w:r w:rsidRPr="00CD02DD">
        <w:rPr>
          <w:rFonts w:ascii="Times New Roman" w:hAnsi="Times New Roman" w:cs="Times New Roman"/>
          <w:sz w:val="24"/>
          <w:szCs w:val="24"/>
        </w:rPr>
        <w:t xml:space="preserve">Další účastník </w:t>
      </w:r>
      <w:r w:rsidR="00EB799B" w:rsidRPr="00F44ABC">
        <w:rPr>
          <w:rFonts w:ascii="Times New Roman" w:hAnsi="Times New Roman" w:cs="Times New Roman"/>
          <w:sz w:val="24"/>
          <w:szCs w:val="24"/>
        </w:rPr>
        <w:t>je povinen vést pro Projekt samostatnou oddělenou účetní evidenci (podle obecně závazných právních</w:t>
      </w:r>
      <w:r w:rsidR="00CF35A0" w:rsidRPr="00F44ABC">
        <w:rPr>
          <w:rFonts w:ascii="Times New Roman" w:hAnsi="Times New Roman" w:cs="Times New Roman"/>
          <w:sz w:val="24"/>
          <w:szCs w:val="24"/>
        </w:rPr>
        <w:t xml:space="preserve"> </w:t>
      </w:r>
      <w:r w:rsidR="00EB799B" w:rsidRPr="00F44ABC">
        <w:rPr>
          <w:rFonts w:ascii="Times New Roman" w:hAnsi="Times New Roman" w:cs="Times New Roman"/>
          <w:sz w:val="24"/>
          <w:szCs w:val="24"/>
        </w:rPr>
        <w:t xml:space="preserve">předpisů upravujících vedení účetní evidence), která musí být vedena správně, úplně, průkazně, srozumitelně, přehledně, způsobem zaručujícím trvalost účetních záznamů a takovým způsobem, aby </w:t>
      </w:r>
      <w:r w:rsidRPr="00F44ABC">
        <w:rPr>
          <w:rFonts w:ascii="Times New Roman" w:hAnsi="Times New Roman" w:cs="Times New Roman"/>
          <w:sz w:val="24"/>
          <w:szCs w:val="24"/>
        </w:rPr>
        <w:t xml:space="preserve">další účastník </w:t>
      </w:r>
      <w:r w:rsidR="00EB799B" w:rsidRPr="00F44ABC">
        <w:rPr>
          <w:rFonts w:ascii="Times New Roman" w:hAnsi="Times New Roman" w:cs="Times New Roman"/>
          <w:sz w:val="24"/>
          <w:szCs w:val="24"/>
        </w:rPr>
        <w:t xml:space="preserve">mohl kdykoliv na výzvu </w:t>
      </w:r>
      <w:r w:rsidR="00CF35A0" w:rsidRPr="00F44ABC">
        <w:rPr>
          <w:rFonts w:ascii="Times New Roman" w:hAnsi="Times New Roman" w:cs="Times New Roman"/>
          <w:sz w:val="24"/>
          <w:szCs w:val="24"/>
        </w:rPr>
        <w:t xml:space="preserve">příjemce nebo </w:t>
      </w:r>
      <w:r w:rsidR="00EB799B" w:rsidRPr="00F44ABC">
        <w:rPr>
          <w:rFonts w:ascii="Times New Roman" w:hAnsi="Times New Roman" w:cs="Times New Roman"/>
          <w:sz w:val="24"/>
          <w:szCs w:val="24"/>
        </w:rPr>
        <w:t xml:space="preserve">poskytovatele poskytnout věrohodné, aktuální a prokazatelné údaje o stavu hospodaření s grantovými prostředky a tyto údaje rovněž </w:t>
      </w:r>
      <w:r w:rsidR="00EB799B" w:rsidRPr="007B768D">
        <w:rPr>
          <w:rFonts w:ascii="Times New Roman" w:hAnsi="Times New Roman" w:cs="Times New Roman"/>
          <w:sz w:val="24"/>
          <w:szCs w:val="24"/>
        </w:rPr>
        <w:t>prokázat.</w:t>
      </w:r>
    </w:p>
    <w:p w14:paraId="5EE596F6" w14:textId="77777777" w:rsidR="00EB799B" w:rsidRPr="00F44ABC" w:rsidRDefault="00EB799B" w:rsidP="00FF6C84">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Lines="40" w:before="96"/>
        <w:ind w:left="284" w:hanging="284"/>
        <w:jc w:val="both"/>
        <w:rPr>
          <w:rFonts w:ascii="Times New Roman" w:hAnsi="Times New Roman" w:cs="Times New Roman"/>
          <w:sz w:val="24"/>
          <w:szCs w:val="24"/>
        </w:rPr>
      </w:pPr>
      <w:r w:rsidRPr="00F44ABC">
        <w:rPr>
          <w:rFonts w:ascii="Times New Roman" w:hAnsi="Times New Roman" w:cs="Times New Roman"/>
          <w:sz w:val="24"/>
          <w:szCs w:val="24"/>
        </w:rPr>
        <w:t>O všech uznaných ná</w:t>
      </w:r>
      <w:r w:rsidR="008B61AC" w:rsidRPr="00F44ABC">
        <w:rPr>
          <w:rFonts w:ascii="Times New Roman" w:hAnsi="Times New Roman" w:cs="Times New Roman"/>
          <w:sz w:val="24"/>
          <w:szCs w:val="24"/>
        </w:rPr>
        <w:t>kladech musí</w:t>
      </w:r>
      <w:r w:rsidRPr="00F44ABC">
        <w:rPr>
          <w:rFonts w:ascii="Times New Roman" w:hAnsi="Times New Roman" w:cs="Times New Roman"/>
          <w:sz w:val="24"/>
          <w:szCs w:val="24"/>
        </w:rPr>
        <w:t xml:space="preserve"> být v rámci shora uvedené účetní evidence vedena na samostatném analytickém účtu samostatná a oddělená evidence a v jejím rámci pak dále samostatná a oddělená evidence o výdajích a nákladech hrazených z grantových prostředků. Evidence hospodaření s grantovými prostředky tedy musí být zcela oddělena od evidence případných jakýchkoliv dalších finančních prostředků na řešení Projektu vynaložených (např. </w:t>
      </w:r>
      <w:r w:rsidRPr="007B768D">
        <w:rPr>
          <w:rFonts w:ascii="Times New Roman" w:hAnsi="Times New Roman" w:cs="Times New Roman"/>
          <w:sz w:val="24"/>
          <w:szCs w:val="24"/>
        </w:rPr>
        <w:t xml:space="preserve">finančních prostředků </w:t>
      </w:r>
      <w:r w:rsidR="00CD02DD">
        <w:rPr>
          <w:rFonts w:ascii="Times New Roman" w:hAnsi="Times New Roman" w:cs="Times New Roman"/>
          <w:sz w:val="24"/>
          <w:szCs w:val="24"/>
        </w:rPr>
        <w:t>d</w:t>
      </w:r>
      <w:r w:rsidR="00CD02DD" w:rsidRPr="00CD02DD">
        <w:rPr>
          <w:rFonts w:ascii="Times New Roman" w:hAnsi="Times New Roman" w:cs="Times New Roman"/>
          <w:sz w:val="24"/>
          <w:szCs w:val="24"/>
        </w:rPr>
        <w:t>alší</w:t>
      </w:r>
      <w:r w:rsidR="00CD02DD">
        <w:rPr>
          <w:rFonts w:ascii="Times New Roman" w:hAnsi="Times New Roman" w:cs="Times New Roman"/>
          <w:sz w:val="24"/>
          <w:szCs w:val="24"/>
        </w:rPr>
        <w:t>ho</w:t>
      </w:r>
      <w:r w:rsidR="00CD02DD" w:rsidRPr="00CD02DD">
        <w:rPr>
          <w:rFonts w:ascii="Times New Roman" w:hAnsi="Times New Roman" w:cs="Times New Roman"/>
          <w:sz w:val="24"/>
          <w:szCs w:val="24"/>
        </w:rPr>
        <w:t xml:space="preserve"> účastník</w:t>
      </w:r>
      <w:r w:rsidR="00CD02DD">
        <w:rPr>
          <w:rFonts w:ascii="Times New Roman" w:hAnsi="Times New Roman" w:cs="Times New Roman"/>
          <w:sz w:val="24"/>
          <w:szCs w:val="24"/>
        </w:rPr>
        <w:t>a).</w:t>
      </w:r>
    </w:p>
    <w:p w14:paraId="28DD405F" w14:textId="77777777" w:rsidR="000330D2" w:rsidRPr="0039581A" w:rsidRDefault="00EB799B" w:rsidP="00FF6C84">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Lines="40" w:before="96"/>
        <w:ind w:left="284" w:hanging="284"/>
        <w:jc w:val="both"/>
        <w:rPr>
          <w:rFonts w:ascii="Times New Roman" w:hAnsi="Times New Roman" w:cs="Times New Roman"/>
          <w:b/>
          <w:sz w:val="24"/>
          <w:szCs w:val="24"/>
        </w:rPr>
      </w:pPr>
      <w:r w:rsidRPr="00244BD4">
        <w:rPr>
          <w:rFonts w:ascii="Times New Roman" w:hAnsi="Times New Roman" w:cs="Times New Roman"/>
          <w:sz w:val="24"/>
          <w:szCs w:val="24"/>
        </w:rPr>
        <w:t xml:space="preserve">Další povinnosti </w:t>
      </w:r>
      <w:r w:rsidR="00CD02DD" w:rsidRPr="00244BD4">
        <w:rPr>
          <w:rFonts w:ascii="Times New Roman" w:hAnsi="Times New Roman" w:cs="Times New Roman"/>
          <w:sz w:val="24"/>
          <w:szCs w:val="24"/>
        </w:rPr>
        <w:t>dalšího účastníka, týkající se vedení</w:t>
      </w:r>
      <w:r w:rsidRPr="00244BD4">
        <w:rPr>
          <w:rFonts w:ascii="Times New Roman" w:hAnsi="Times New Roman" w:cs="Times New Roman"/>
          <w:sz w:val="24"/>
          <w:szCs w:val="24"/>
        </w:rPr>
        <w:t xml:space="preserve"> účetní evidence vyplývají ze Zadávací dokumentace a obecně závazných právních předpisů</w:t>
      </w:r>
      <w:r w:rsidR="00E6344C" w:rsidRPr="00244BD4">
        <w:rPr>
          <w:rFonts w:ascii="Times New Roman" w:hAnsi="Times New Roman" w:cs="Times New Roman"/>
          <w:sz w:val="24"/>
          <w:szCs w:val="24"/>
        </w:rPr>
        <w:t>.</w:t>
      </w:r>
    </w:p>
    <w:p w14:paraId="4AFB50A8" w14:textId="77777777" w:rsidR="0039581A" w:rsidRPr="0039581A" w:rsidRDefault="0039581A" w:rsidP="00E861C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Lines="40" w:before="96" w:after="240"/>
        <w:ind w:left="284" w:hanging="284"/>
        <w:jc w:val="both"/>
        <w:rPr>
          <w:rFonts w:ascii="Times New Roman" w:hAnsi="Times New Roman" w:cs="Times New Roman"/>
          <w:sz w:val="24"/>
          <w:szCs w:val="24"/>
        </w:rPr>
      </w:pPr>
      <w:r w:rsidRPr="0039581A">
        <w:rPr>
          <w:rFonts w:ascii="Times New Roman" w:hAnsi="Times New Roman" w:cs="Times New Roman"/>
          <w:sz w:val="24"/>
          <w:szCs w:val="24"/>
        </w:rPr>
        <w:t>Další účastník se zavazuje poskytnout příjemci veškerou nezbytnou součinnost a veškeré příjemcem požadované doklady pro finanční vypořádání projektu s poskytovatelem.</w:t>
      </w:r>
    </w:p>
    <w:p w14:paraId="26521633" w14:textId="77777777" w:rsidR="00BD1E7E" w:rsidRDefault="00BD1E7E"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p>
    <w:p w14:paraId="362A5BD9" w14:textId="77777777" w:rsidR="000330D2" w:rsidRPr="007B768D" w:rsidRDefault="00403C37"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r>
        <w:rPr>
          <w:rFonts w:ascii="Times New Roman" w:hAnsi="Times New Roman" w:cs="Times New Roman"/>
          <w:b/>
          <w:sz w:val="24"/>
          <w:szCs w:val="24"/>
        </w:rPr>
        <w:t>VI</w:t>
      </w:r>
      <w:r w:rsidR="0040057B">
        <w:rPr>
          <w:rFonts w:ascii="Times New Roman" w:hAnsi="Times New Roman" w:cs="Times New Roman"/>
          <w:b/>
          <w:sz w:val="24"/>
          <w:szCs w:val="24"/>
        </w:rPr>
        <w:t>I</w:t>
      </w:r>
      <w:r w:rsidR="00E51B1B">
        <w:rPr>
          <w:rFonts w:ascii="Times New Roman" w:hAnsi="Times New Roman" w:cs="Times New Roman"/>
          <w:b/>
          <w:sz w:val="24"/>
          <w:szCs w:val="24"/>
        </w:rPr>
        <w:t>I</w:t>
      </w:r>
      <w:r w:rsidR="00EB799B" w:rsidRPr="007B768D">
        <w:rPr>
          <w:rFonts w:ascii="Times New Roman" w:hAnsi="Times New Roman" w:cs="Times New Roman"/>
          <w:b/>
          <w:sz w:val="24"/>
          <w:szCs w:val="24"/>
        </w:rPr>
        <w:t>.</w:t>
      </w:r>
    </w:p>
    <w:p w14:paraId="12126BF3" w14:textId="77777777" w:rsidR="00EB799B" w:rsidRPr="007B768D" w:rsidRDefault="00EB799B"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r w:rsidRPr="007B768D">
        <w:rPr>
          <w:rFonts w:ascii="Times New Roman" w:hAnsi="Times New Roman" w:cs="Times New Roman"/>
          <w:b/>
          <w:sz w:val="24"/>
          <w:szCs w:val="24"/>
        </w:rPr>
        <w:t>Kontrola</w:t>
      </w:r>
    </w:p>
    <w:p w14:paraId="67C41421" w14:textId="77777777" w:rsidR="00EB799B" w:rsidRPr="002A4F6D" w:rsidRDefault="00CF35A0" w:rsidP="00742CE0">
      <w:pPr>
        <w:numPr>
          <w:ilvl w:val="0"/>
          <w:numId w:val="8"/>
        </w:numPr>
        <w:shd w:val="clear" w:color="auto" w:fill="FFFFFF"/>
        <w:tabs>
          <w:tab w:val="left" w:pos="426"/>
        </w:tabs>
        <w:spacing w:beforeLines="40" w:before="96"/>
        <w:ind w:right="14"/>
        <w:jc w:val="both"/>
        <w:rPr>
          <w:rFonts w:ascii="Times New Roman" w:hAnsi="Times New Roman" w:cs="Times New Roman"/>
          <w:spacing w:val="-3"/>
          <w:sz w:val="24"/>
          <w:szCs w:val="24"/>
        </w:rPr>
      </w:pPr>
      <w:r w:rsidRPr="007B768D">
        <w:rPr>
          <w:rFonts w:ascii="Times New Roman" w:hAnsi="Times New Roman" w:cs="Times New Roman"/>
          <w:spacing w:val="-3"/>
          <w:sz w:val="24"/>
          <w:szCs w:val="24"/>
        </w:rPr>
        <w:t>Příjemce i p</w:t>
      </w:r>
      <w:r w:rsidR="00EB799B" w:rsidRPr="007B768D">
        <w:rPr>
          <w:rFonts w:ascii="Times New Roman" w:hAnsi="Times New Roman" w:cs="Times New Roman"/>
          <w:spacing w:val="-3"/>
          <w:sz w:val="24"/>
          <w:szCs w:val="24"/>
        </w:rPr>
        <w:t>oskytovatel je oprávněn provádě</w:t>
      </w:r>
      <w:r w:rsidR="0040057B">
        <w:rPr>
          <w:rFonts w:ascii="Times New Roman" w:hAnsi="Times New Roman" w:cs="Times New Roman"/>
          <w:spacing w:val="-3"/>
          <w:sz w:val="24"/>
          <w:szCs w:val="24"/>
        </w:rPr>
        <w:t>t kdykoliv kontrolu a hodnocení</w:t>
      </w:r>
      <w:r w:rsidR="00EB799B" w:rsidRPr="007B768D">
        <w:rPr>
          <w:rFonts w:ascii="Times New Roman" w:hAnsi="Times New Roman" w:cs="Times New Roman"/>
          <w:spacing w:val="-3"/>
          <w:sz w:val="24"/>
          <w:szCs w:val="24"/>
        </w:rPr>
        <w:t xml:space="preserve"> plnění cílů Projektu</w:t>
      </w:r>
      <w:r w:rsidR="0040057B">
        <w:rPr>
          <w:rFonts w:ascii="Times New Roman" w:hAnsi="Times New Roman" w:cs="Times New Roman"/>
          <w:spacing w:val="-3"/>
          <w:sz w:val="24"/>
          <w:szCs w:val="24"/>
        </w:rPr>
        <w:t xml:space="preserve">, </w:t>
      </w:r>
      <w:r w:rsidR="00EB799B" w:rsidRPr="007B768D">
        <w:rPr>
          <w:rFonts w:ascii="Times New Roman" w:hAnsi="Times New Roman" w:cs="Times New Roman"/>
          <w:spacing w:val="-3"/>
          <w:sz w:val="24"/>
          <w:szCs w:val="24"/>
        </w:rPr>
        <w:t xml:space="preserve">včetně kontroly čerpání </w:t>
      </w:r>
      <w:r w:rsidR="00EB799B" w:rsidRPr="002A4F6D">
        <w:rPr>
          <w:rFonts w:ascii="Times New Roman" w:hAnsi="Times New Roman" w:cs="Times New Roman"/>
          <w:spacing w:val="-3"/>
          <w:sz w:val="24"/>
          <w:szCs w:val="24"/>
        </w:rPr>
        <w:t xml:space="preserve">a užívání podpory a hospodaření s grantovými prostředky, účelnosti uznaných nákladů podle této Smlouvy a plnění povinností </w:t>
      </w:r>
      <w:r w:rsidR="00CD02DD" w:rsidRPr="002A4F6D">
        <w:rPr>
          <w:rFonts w:ascii="Times New Roman" w:hAnsi="Times New Roman" w:cs="Times New Roman"/>
          <w:spacing w:val="-3"/>
          <w:sz w:val="24"/>
          <w:szCs w:val="24"/>
        </w:rPr>
        <w:t>dalšího účastníka</w:t>
      </w:r>
      <w:r w:rsidRPr="002A4F6D">
        <w:rPr>
          <w:rFonts w:ascii="Times New Roman" w:hAnsi="Times New Roman" w:cs="Times New Roman"/>
          <w:spacing w:val="-3"/>
          <w:sz w:val="24"/>
          <w:szCs w:val="24"/>
        </w:rPr>
        <w:t xml:space="preserve"> a</w:t>
      </w:r>
      <w:r w:rsidR="00EB799B" w:rsidRPr="002A4F6D">
        <w:rPr>
          <w:rFonts w:ascii="Times New Roman" w:hAnsi="Times New Roman" w:cs="Times New Roman"/>
          <w:spacing w:val="-3"/>
          <w:sz w:val="24"/>
          <w:szCs w:val="24"/>
        </w:rPr>
        <w:t xml:space="preserve"> </w:t>
      </w:r>
      <w:r w:rsidRPr="002A4F6D">
        <w:rPr>
          <w:rFonts w:ascii="Times New Roman" w:hAnsi="Times New Roman" w:cs="Times New Roman"/>
          <w:spacing w:val="-3"/>
          <w:sz w:val="24"/>
          <w:szCs w:val="24"/>
        </w:rPr>
        <w:t>spolu</w:t>
      </w:r>
      <w:r w:rsidR="00EB799B" w:rsidRPr="002A4F6D">
        <w:rPr>
          <w:rFonts w:ascii="Times New Roman" w:hAnsi="Times New Roman" w:cs="Times New Roman"/>
          <w:spacing w:val="-3"/>
          <w:sz w:val="24"/>
          <w:szCs w:val="24"/>
        </w:rPr>
        <w:t>řešitele.</w:t>
      </w:r>
      <w:r w:rsidR="007F7170" w:rsidRPr="002A4F6D">
        <w:rPr>
          <w:rFonts w:ascii="Times New Roman" w:hAnsi="Times New Roman" w:cs="Times New Roman"/>
          <w:spacing w:val="-3"/>
          <w:sz w:val="24"/>
          <w:szCs w:val="24"/>
        </w:rPr>
        <w:t xml:space="preserve"> </w:t>
      </w:r>
    </w:p>
    <w:p w14:paraId="6845216F" w14:textId="77777777" w:rsidR="00E861CD" w:rsidRDefault="00CD02DD" w:rsidP="00742CE0">
      <w:pPr>
        <w:numPr>
          <w:ilvl w:val="0"/>
          <w:numId w:val="8"/>
        </w:numPr>
        <w:shd w:val="clear" w:color="auto" w:fill="FFFFFF"/>
        <w:tabs>
          <w:tab w:val="left" w:pos="426"/>
        </w:tabs>
        <w:spacing w:beforeLines="40" w:before="96"/>
        <w:ind w:right="14"/>
        <w:jc w:val="both"/>
        <w:rPr>
          <w:rFonts w:ascii="Times New Roman" w:hAnsi="Times New Roman" w:cs="Times New Roman"/>
          <w:spacing w:val="-3"/>
          <w:sz w:val="24"/>
          <w:szCs w:val="24"/>
        </w:rPr>
      </w:pPr>
      <w:r w:rsidRPr="002A4F6D">
        <w:rPr>
          <w:rFonts w:ascii="Times New Roman" w:hAnsi="Times New Roman" w:cs="Times New Roman"/>
          <w:spacing w:val="-3"/>
          <w:sz w:val="24"/>
          <w:szCs w:val="24"/>
        </w:rPr>
        <w:t xml:space="preserve">Další účastník </w:t>
      </w:r>
      <w:r w:rsidR="00EB799B" w:rsidRPr="002A4F6D">
        <w:rPr>
          <w:rFonts w:ascii="Times New Roman" w:hAnsi="Times New Roman" w:cs="Times New Roman"/>
          <w:spacing w:val="-3"/>
          <w:sz w:val="24"/>
          <w:szCs w:val="24"/>
        </w:rPr>
        <w:t xml:space="preserve">(jakož i spoluřešitel) </w:t>
      </w:r>
      <w:r w:rsidR="00850AB3">
        <w:rPr>
          <w:rFonts w:ascii="Times New Roman" w:hAnsi="Times New Roman" w:cs="Times New Roman"/>
          <w:spacing w:val="-3"/>
          <w:sz w:val="24"/>
          <w:szCs w:val="24"/>
        </w:rPr>
        <w:t>se zavazuje</w:t>
      </w:r>
      <w:r w:rsidR="00EB799B" w:rsidRPr="002A4F6D">
        <w:rPr>
          <w:rFonts w:ascii="Times New Roman" w:hAnsi="Times New Roman" w:cs="Times New Roman"/>
          <w:spacing w:val="-3"/>
          <w:sz w:val="24"/>
          <w:szCs w:val="24"/>
        </w:rPr>
        <w:t xml:space="preserve"> umožnit poskytovateli výkon </w:t>
      </w:r>
      <w:r w:rsidR="00780588" w:rsidRPr="002A4F6D">
        <w:rPr>
          <w:rFonts w:ascii="Times New Roman" w:hAnsi="Times New Roman" w:cs="Times New Roman"/>
          <w:spacing w:val="-3"/>
          <w:sz w:val="24"/>
          <w:szCs w:val="24"/>
        </w:rPr>
        <w:t>kontrol</w:t>
      </w:r>
      <w:r w:rsidR="00780588">
        <w:rPr>
          <w:rFonts w:ascii="Times New Roman" w:hAnsi="Times New Roman" w:cs="Times New Roman"/>
          <w:spacing w:val="-3"/>
          <w:sz w:val="24"/>
          <w:szCs w:val="24"/>
        </w:rPr>
        <w:t>y plnění jeho povinností v rozsahu a způsobem vyplývajícím ze</w:t>
      </w:r>
      <w:r w:rsidR="00780588" w:rsidRPr="002A4F6D">
        <w:rPr>
          <w:rFonts w:ascii="Times New Roman" w:hAnsi="Times New Roman" w:cs="Times New Roman"/>
          <w:spacing w:val="-3"/>
          <w:sz w:val="24"/>
          <w:szCs w:val="24"/>
        </w:rPr>
        <w:t xml:space="preserve"> </w:t>
      </w:r>
      <w:r w:rsidR="00EB799B" w:rsidRPr="002A4F6D">
        <w:rPr>
          <w:rFonts w:ascii="Times New Roman" w:hAnsi="Times New Roman" w:cs="Times New Roman"/>
          <w:spacing w:val="-3"/>
          <w:sz w:val="24"/>
          <w:szCs w:val="24"/>
        </w:rPr>
        <w:t>Smlouvy</w:t>
      </w:r>
      <w:r w:rsidR="00780588">
        <w:rPr>
          <w:rFonts w:ascii="Times New Roman" w:hAnsi="Times New Roman" w:cs="Times New Roman"/>
          <w:spacing w:val="-3"/>
          <w:sz w:val="24"/>
          <w:szCs w:val="24"/>
        </w:rPr>
        <w:t xml:space="preserve"> s poskytovatelem</w:t>
      </w:r>
      <w:r w:rsidR="00850AB3">
        <w:rPr>
          <w:rFonts w:ascii="Times New Roman" w:hAnsi="Times New Roman" w:cs="Times New Roman"/>
          <w:spacing w:val="-3"/>
          <w:sz w:val="24"/>
          <w:szCs w:val="24"/>
        </w:rPr>
        <w:t>,</w:t>
      </w:r>
      <w:r w:rsidR="00EB799B" w:rsidRPr="002A4F6D">
        <w:rPr>
          <w:rFonts w:ascii="Times New Roman" w:hAnsi="Times New Roman" w:cs="Times New Roman"/>
          <w:spacing w:val="-3"/>
          <w:sz w:val="24"/>
          <w:szCs w:val="24"/>
        </w:rPr>
        <w:t xml:space="preserve"> Zadávací </w:t>
      </w:r>
      <w:r w:rsidR="00EB799B" w:rsidRPr="002A4F6D">
        <w:rPr>
          <w:rFonts w:ascii="Times New Roman" w:hAnsi="Times New Roman" w:cs="Times New Roman"/>
          <w:spacing w:val="-3"/>
          <w:sz w:val="24"/>
          <w:szCs w:val="24"/>
        </w:rPr>
        <w:lastRenderedPageBreak/>
        <w:t>dokumentace</w:t>
      </w:r>
      <w:r w:rsidR="00780588">
        <w:rPr>
          <w:rFonts w:ascii="Times New Roman" w:hAnsi="Times New Roman" w:cs="Times New Roman"/>
          <w:spacing w:val="-3"/>
          <w:sz w:val="24"/>
          <w:szCs w:val="24"/>
        </w:rPr>
        <w:t xml:space="preserve"> i této Smlouvy</w:t>
      </w:r>
      <w:r w:rsidR="00EB799B" w:rsidRPr="002A4F6D">
        <w:rPr>
          <w:rFonts w:ascii="Times New Roman" w:hAnsi="Times New Roman" w:cs="Times New Roman"/>
          <w:spacing w:val="-3"/>
          <w:sz w:val="24"/>
          <w:szCs w:val="24"/>
        </w:rPr>
        <w:t xml:space="preserve"> a poskytnout poskytovateli veškerou nutnou nebo </w:t>
      </w:r>
      <w:r w:rsidR="007F7170" w:rsidRPr="002A4F6D">
        <w:rPr>
          <w:rFonts w:ascii="Times New Roman" w:hAnsi="Times New Roman" w:cs="Times New Roman"/>
          <w:spacing w:val="-3"/>
          <w:sz w:val="24"/>
          <w:szCs w:val="24"/>
        </w:rPr>
        <w:t xml:space="preserve">jím </w:t>
      </w:r>
      <w:r w:rsidR="00EB799B" w:rsidRPr="002A4F6D">
        <w:rPr>
          <w:rFonts w:ascii="Times New Roman" w:hAnsi="Times New Roman" w:cs="Times New Roman"/>
          <w:spacing w:val="-3"/>
          <w:sz w:val="24"/>
          <w:szCs w:val="24"/>
        </w:rPr>
        <w:t xml:space="preserve">požadovanou součinnost. </w:t>
      </w:r>
      <w:r w:rsidRPr="002A4F6D">
        <w:rPr>
          <w:rFonts w:ascii="Times New Roman" w:hAnsi="Times New Roman" w:cs="Times New Roman"/>
          <w:spacing w:val="-3"/>
          <w:sz w:val="24"/>
          <w:szCs w:val="24"/>
        </w:rPr>
        <w:t>Další účastník</w:t>
      </w:r>
      <w:r w:rsidR="007B4D76">
        <w:rPr>
          <w:rFonts w:ascii="Times New Roman" w:hAnsi="Times New Roman" w:cs="Times New Roman"/>
          <w:spacing w:val="-3"/>
          <w:sz w:val="24"/>
          <w:szCs w:val="24"/>
        </w:rPr>
        <w:t xml:space="preserve"> jakož i spoluřešitel</w:t>
      </w:r>
      <w:r w:rsidRPr="002A4F6D">
        <w:rPr>
          <w:rFonts w:ascii="Times New Roman" w:hAnsi="Times New Roman" w:cs="Times New Roman"/>
          <w:spacing w:val="-3"/>
          <w:sz w:val="24"/>
          <w:szCs w:val="24"/>
        </w:rPr>
        <w:t xml:space="preserve"> </w:t>
      </w:r>
      <w:r w:rsidR="007F7170" w:rsidRPr="002A4F6D">
        <w:rPr>
          <w:rFonts w:ascii="Times New Roman" w:hAnsi="Times New Roman" w:cs="Times New Roman"/>
          <w:spacing w:val="-3"/>
          <w:sz w:val="24"/>
          <w:szCs w:val="24"/>
        </w:rPr>
        <w:t>je povinen umožnit kontrolu ve stejném rozsahu jako poskytovateli také příjemci.</w:t>
      </w:r>
    </w:p>
    <w:p w14:paraId="3F208B4C" w14:textId="77777777" w:rsidR="00E631F2" w:rsidRPr="000205F8" w:rsidRDefault="00CF35A0" w:rsidP="00E861CD">
      <w:pPr>
        <w:numPr>
          <w:ilvl w:val="0"/>
          <w:numId w:val="8"/>
        </w:numPr>
        <w:shd w:val="clear" w:color="auto" w:fill="FFFFFF"/>
        <w:tabs>
          <w:tab w:val="left" w:pos="426"/>
        </w:tabs>
        <w:spacing w:beforeLines="40" w:before="96"/>
        <w:ind w:right="14"/>
        <w:jc w:val="both"/>
        <w:rPr>
          <w:rFonts w:ascii="Times New Roman" w:hAnsi="Times New Roman" w:cs="Times New Roman"/>
          <w:spacing w:val="-3"/>
          <w:sz w:val="24"/>
          <w:szCs w:val="24"/>
        </w:rPr>
      </w:pPr>
      <w:r w:rsidRPr="002A4F6D">
        <w:rPr>
          <w:rFonts w:ascii="Times New Roman" w:hAnsi="Times New Roman" w:cs="Times New Roman"/>
          <w:spacing w:val="-3"/>
          <w:sz w:val="24"/>
          <w:szCs w:val="24"/>
        </w:rPr>
        <w:t xml:space="preserve">Příjemce i </w:t>
      </w:r>
      <w:r w:rsidR="00B201DC">
        <w:rPr>
          <w:rFonts w:ascii="Times New Roman" w:hAnsi="Times New Roman" w:cs="Times New Roman"/>
          <w:spacing w:val="-3"/>
          <w:sz w:val="24"/>
          <w:szCs w:val="24"/>
        </w:rPr>
        <w:t>p</w:t>
      </w:r>
      <w:r w:rsidR="00EB799B" w:rsidRPr="002A4F6D">
        <w:rPr>
          <w:rFonts w:ascii="Times New Roman" w:hAnsi="Times New Roman" w:cs="Times New Roman"/>
          <w:spacing w:val="-3"/>
          <w:sz w:val="24"/>
          <w:szCs w:val="24"/>
        </w:rPr>
        <w:t xml:space="preserve">oskytovatel má právo provést kontrolu dle této Smlouvy nebo Zadávací dokumentace kdykoliv v průběhu řešení Projektu, jakož i po jeho ukončení. Kontrola ze strany </w:t>
      </w:r>
      <w:r w:rsidRPr="002A4F6D">
        <w:rPr>
          <w:rFonts w:ascii="Times New Roman" w:hAnsi="Times New Roman" w:cs="Times New Roman"/>
          <w:spacing w:val="-3"/>
          <w:sz w:val="24"/>
          <w:szCs w:val="24"/>
        </w:rPr>
        <w:t xml:space="preserve">příjemce nebo </w:t>
      </w:r>
      <w:r w:rsidR="00EB799B" w:rsidRPr="002A4F6D">
        <w:rPr>
          <w:rFonts w:ascii="Times New Roman" w:hAnsi="Times New Roman" w:cs="Times New Roman"/>
          <w:spacing w:val="-3"/>
          <w:sz w:val="24"/>
          <w:szCs w:val="24"/>
        </w:rPr>
        <w:t xml:space="preserve">poskytovatele u </w:t>
      </w:r>
      <w:r w:rsidR="00CD02DD" w:rsidRPr="002A4F6D">
        <w:rPr>
          <w:rFonts w:ascii="Times New Roman" w:hAnsi="Times New Roman" w:cs="Times New Roman"/>
          <w:spacing w:val="-3"/>
          <w:sz w:val="24"/>
          <w:szCs w:val="24"/>
        </w:rPr>
        <w:t xml:space="preserve">dalšího účastníka </w:t>
      </w:r>
      <w:r w:rsidR="00EB799B" w:rsidRPr="002A4F6D">
        <w:rPr>
          <w:rFonts w:ascii="Times New Roman" w:hAnsi="Times New Roman" w:cs="Times New Roman"/>
          <w:spacing w:val="-3"/>
          <w:sz w:val="24"/>
          <w:szCs w:val="24"/>
        </w:rPr>
        <w:t>nijak nenahrazuje provedení kontroly územními finančními orgány dle obecně závazných právních předpisů.</w:t>
      </w:r>
    </w:p>
    <w:p w14:paraId="5E8CB2A2" w14:textId="77777777" w:rsidR="00EB799B" w:rsidRPr="002A4F6D" w:rsidRDefault="00CD02DD" w:rsidP="00742CE0">
      <w:pPr>
        <w:numPr>
          <w:ilvl w:val="0"/>
          <w:numId w:val="8"/>
        </w:numPr>
        <w:shd w:val="clear" w:color="auto" w:fill="FFFFFF"/>
        <w:tabs>
          <w:tab w:val="left" w:pos="426"/>
        </w:tabs>
        <w:spacing w:beforeLines="40" w:before="96"/>
        <w:ind w:right="22"/>
        <w:jc w:val="both"/>
        <w:rPr>
          <w:rFonts w:ascii="Times New Roman" w:hAnsi="Times New Roman" w:cs="Times New Roman"/>
          <w:spacing w:val="-3"/>
          <w:sz w:val="24"/>
          <w:szCs w:val="24"/>
        </w:rPr>
      </w:pPr>
      <w:r w:rsidRPr="00CD02DD">
        <w:rPr>
          <w:rFonts w:ascii="Times New Roman" w:hAnsi="Times New Roman" w:cs="Times New Roman"/>
          <w:spacing w:val="-3"/>
          <w:sz w:val="24"/>
          <w:szCs w:val="24"/>
        </w:rPr>
        <w:t xml:space="preserve">Další účastník </w:t>
      </w:r>
      <w:r w:rsidR="00EB799B" w:rsidRPr="007B768D">
        <w:rPr>
          <w:rFonts w:ascii="Times New Roman" w:hAnsi="Times New Roman" w:cs="Times New Roman"/>
          <w:spacing w:val="-3"/>
          <w:sz w:val="24"/>
          <w:szCs w:val="24"/>
        </w:rPr>
        <w:t xml:space="preserve">je povinen uvádět v rámci dílčích zpráv, závěrečných zpráv nebo jakýchkoliv jiných dokumentů </w:t>
      </w:r>
      <w:r w:rsidR="00EB799B" w:rsidRPr="002A4F6D">
        <w:rPr>
          <w:rFonts w:ascii="Times New Roman" w:hAnsi="Times New Roman" w:cs="Times New Roman"/>
          <w:spacing w:val="-3"/>
          <w:sz w:val="24"/>
          <w:szCs w:val="24"/>
        </w:rPr>
        <w:t xml:space="preserve">(oznámení, žádostí, informací atd.) doručovaných </w:t>
      </w:r>
      <w:r w:rsidR="00CF35A0" w:rsidRPr="002A4F6D">
        <w:rPr>
          <w:rFonts w:ascii="Times New Roman" w:hAnsi="Times New Roman" w:cs="Times New Roman"/>
          <w:spacing w:val="-3"/>
          <w:sz w:val="24"/>
          <w:szCs w:val="24"/>
        </w:rPr>
        <w:t xml:space="preserve">příjemci či </w:t>
      </w:r>
      <w:r w:rsidR="00EB799B" w:rsidRPr="002A4F6D">
        <w:rPr>
          <w:rFonts w:ascii="Times New Roman" w:hAnsi="Times New Roman" w:cs="Times New Roman"/>
          <w:spacing w:val="-3"/>
          <w:sz w:val="24"/>
          <w:szCs w:val="24"/>
        </w:rPr>
        <w:t xml:space="preserve">poskytovateli výlučně pravdivé, úplné a nezkreslené údaje. Pokud tuto svou povinnost </w:t>
      </w:r>
      <w:r w:rsidRPr="002A4F6D">
        <w:rPr>
          <w:rFonts w:ascii="Times New Roman" w:hAnsi="Times New Roman" w:cs="Times New Roman"/>
          <w:spacing w:val="-3"/>
          <w:sz w:val="24"/>
          <w:szCs w:val="24"/>
        </w:rPr>
        <w:t xml:space="preserve">další účastník </w:t>
      </w:r>
      <w:r w:rsidR="00EB799B" w:rsidRPr="002A4F6D">
        <w:rPr>
          <w:rFonts w:ascii="Times New Roman" w:hAnsi="Times New Roman" w:cs="Times New Roman"/>
          <w:spacing w:val="-3"/>
          <w:sz w:val="24"/>
          <w:szCs w:val="24"/>
        </w:rPr>
        <w:t>poruší, je p</w:t>
      </w:r>
      <w:r w:rsidR="007F7170" w:rsidRPr="002A4F6D">
        <w:rPr>
          <w:rFonts w:ascii="Times New Roman" w:hAnsi="Times New Roman" w:cs="Times New Roman"/>
          <w:spacing w:val="-3"/>
          <w:sz w:val="24"/>
          <w:szCs w:val="24"/>
        </w:rPr>
        <w:t xml:space="preserve">říjemce </w:t>
      </w:r>
      <w:r w:rsidR="00EB799B" w:rsidRPr="002A4F6D">
        <w:rPr>
          <w:rFonts w:ascii="Times New Roman" w:hAnsi="Times New Roman" w:cs="Times New Roman"/>
          <w:spacing w:val="-3"/>
          <w:sz w:val="24"/>
          <w:szCs w:val="24"/>
        </w:rPr>
        <w:t xml:space="preserve">vždy oprávněn </w:t>
      </w:r>
      <w:r w:rsidR="00873C37">
        <w:rPr>
          <w:rFonts w:ascii="Times New Roman" w:hAnsi="Times New Roman" w:cs="Times New Roman"/>
          <w:spacing w:val="-3"/>
          <w:sz w:val="24"/>
          <w:szCs w:val="24"/>
        </w:rPr>
        <w:t>tuto Smlouvu vypovědět bez výpovědní doby</w:t>
      </w:r>
      <w:r w:rsidR="00EB799B" w:rsidRPr="002A4F6D">
        <w:rPr>
          <w:rFonts w:ascii="Times New Roman" w:hAnsi="Times New Roman" w:cs="Times New Roman"/>
          <w:spacing w:val="-3"/>
          <w:sz w:val="24"/>
          <w:szCs w:val="24"/>
        </w:rPr>
        <w:t xml:space="preserve">, přičemž další povinnosti </w:t>
      </w:r>
      <w:r w:rsidRPr="002A4F6D">
        <w:rPr>
          <w:rFonts w:ascii="Times New Roman" w:hAnsi="Times New Roman" w:cs="Times New Roman"/>
          <w:spacing w:val="-3"/>
          <w:sz w:val="24"/>
          <w:szCs w:val="24"/>
        </w:rPr>
        <w:t xml:space="preserve">dalšího účastníka, </w:t>
      </w:r>
      <w:r w:rsidR="00EB799B" w:rsidRPr="002A4F6D">
        <w:rPr>
          <w:rFonts w:ascii="Times New Roman" w:hAnsi="Times New Roman" w:cs="Times New Roman"/>
          <w:spacing w:val="-3"/>
          <w:sz w:val="24"/>
          <w:szCs w:val="24"/>
        </w:rPr>
        <w:t>stanovené pro tento případ obecně závaznými právními předpisy, touto Smlouvou nebo Zadávací dokumentací</w:t>
      </w:r>
      <w:r w:rsidRPr="002A4F6D">
        <w:rPr>
          <w:rFonts w:ascii="Times New Roman" w:hAnsi="Times New Roman" w:cs="Times New Roman"/>
          <w:spacing w:val="-3"/>
          <w:sz w:val="24"/>
          <w:szCs w:val="24"/>
        </w:rPr>
        <w:t>,</w:t>
      </w:r>
      <w:r w:rsidR="006E3426" w:rsidRPr="002A4F6D">
        <w:rPr>
          <w:rFonts w:ascii="Times New Roman" w:hAnsi="Times New Roman" w:cs="Times New Roman"/>
          <w:spacing w:val="-3"/>
          <w:sz w:val="24"/>
          <w:szCs w:val="24"/>
        </w:rPr>
        <w:t xml:space="preserve"> </w:t>
      </w:r>
      <w:r w:rsidR="00EB799B" w:rsidRPr="002A4F6D">
        <w:rPr>
          <w:rFonts w:ascii="Times New Roman" w:hAnsi="Times New Roman" w:cs="Times New Roman"/>
          <w:spacing w:val="-3"/>
          <w:sz w:val="24"/>
          <w:szCs w:val="24"/>
        </w:rPr>
        <w:t xml:space="preserve">nejsou </w:t>
      </w:r>
      <w:r w:rsidRPr="002A4F6D">
        <w:rPr>
          <w:rFonts w:ascii="Times New Roman" w:hAnsi="Times New Roman" w:cs="Times New Roman"/>
          <w:spacing w:val="-3"/>
          <w:sz w:val="24"/>
          <w:szCs w:val="24"/>
        </w:rPr>
        <w:t xml:space="preserve">tímto </w:t>
      </w:r>
      <w:r w:rsidR="00EB799B" w:rsidRPr="002A4F6D">
        <w:rPr>
          <w:rFonts w:ascii="Times New Roman" w:hAnsi="Times New Roman" w:cs="Times New Roman"/>
          <w:spacing w:val="-3"/>
          <w:sz w:val="24"/>
          <w:szCs w:val="24"/>
        </w:rPr>
        <w:t>dotčeny.</w:t>
      </w:r>
    </w:p>
    <w:p w14:paraId="56ADCA64" w14:textId="77777777" w:rsidR="00E631F2" w:rsidRPr="00E861CD" w:rsidRDefault="00EB799B" w:rsidP="00E861CD">
      <w:pPr>
        <w:numPr>
          <w:ilvl w:val="0"/>
          <w:numId w:val="8"/>
        </w:numPr>
        <w:shd w:val="clear" w:color="auto" w:fill="FFFFFF"/>
        <w:tabs>
          <w:tab w:val="left" w:pos="426"/>
        </w:tabs>
        <w:spacing w:beforeLines="40" w:before="96" w:after="240"/>
        <w:jc w:val="both"/>
        <w:rPr>
          <w:rFonts w:ascii="Times New Roman" w:hAnsi="Times New Roman" w:cs="Times New Roman"/>
          <w:spacing w:val="-3"/>
          <w:sz w:val="24"/>
          <w:szCs w:val="24"/>
        </w:rPr>
      </w:pPr>
      <w:r w:rsidRPr="00E861CD">
        <w:rPr>
          <w:rFonts w:ascii="Times New Roman" w:hAnsi="Times New Roman" w:cs="Times New Roman"/>
          <w:spacing w:val="-3"/>
          <w:sz w:val="24"/>
          <w:szCs w:val="24"/>
        </w:rPr>
        <w:t>Další práva a povinnosti stran</w:t>
      </w:r>
      <w:r w:rsidR="00CD02DD" w:rsidRPr="00E861CD">
        <w:rPr>
          <w:rFonts w:ascii="Times New Roman" w:hAnsi="Times New Roman" w:cs="Times New Roman"/>
          <w:spacing w:val="-3"/>
          <w:sz w:val="24"/>
          <w:szCs w:val="24"/>
        </w:rPr>
        <w:t>,</w:t>
      </w:r>
      <w:r w:rsidR="006E3426" w:rsidRPr="00E861CD">
        <w:rPr>
          <w:rFonts w:ascii="Times New Roman" w:hAnsi="Times New Roman" w:cs="Times New Roman"/>
          <w:spacing w:val="-3"/>
          <w:sz w:val="24"/>
          <w:szCs w:val="24"/>
        </w:rPr>
        <w:t xml:space="preserve"> </w:t>
      </w:r>
      <w:r w:rsidRPr="00E861CD">
        <w:rPr>
          <w:rFonts w:ascii="Times New Roman" w:hAnsi="Times New Roman" w:cs="Times New Roman"/>
          <w:spacing w:val="-3"/>
          <w:sz w:val="24"/>
          <w:szCs w:val="24"/>
        </w:rPr>
        <w:t>týkající se kontroly</w:t>
      </w:r>
      <w:r w:rsidR="00CD02DD" w:rsidRPr="00E861CD">
        <w:rPr>
          <w:rFonts w:ascii="Times New Roman" w:hAnsi="Times New Roman" w:cs="Times New Roman"/>
          <w:spacing w:val="-3"/>
          <w:sz w:val="24"/>
          <w:szCs w:val="24"/>
        </w:rPr>
        <w:t>,</w:t>
      </w:r>
      <w:r w:rsidR="006E3426" w:rsidRPr="00E861CD">
        <w:rPr>
          <w:rFonts w:ascii="Times New Roman" w:hAnsi="Times New Roman" w:cs="Times New Roman"/>
          <w:spacing w:val="-3"/>
          <w:sz w:val="24"/>
          <w:szCs w:val="24"/>
        </w:rPr>
        <w:t xml:space="preserve"> </w:t>
      </w:r>
      <w:r w:rsidRPr="00E861CD">
        <w:rPr>
          <w:rFonts w:ascii="Times New Roman" w:hAnsi="Times New Roman" w:cs="Times New Roman"/>
          <w:spacing w:val="-3"/>
          <w:sz w:val="24"/>
          <w:szCs w:val="24"/>
        </w:rPr>
        <w:t>vyplývají z ustanovení Zadávací</w:t>
      </w:r>
      <w:r w:rsidR="00E861CD" w:rsidRPr="00E861CD">
        <w:rPr>
          <w:rFonts w:ascii="Times New Roman" w:hAnsi="Times New Roman" w:cs="Times New Roman"/>
          <w:spacing w:val="-3"/>
          <w:sz w:val="24"/>
          <w:szCs w:val="24"/>
        </w:rPr>
        <w:t xml:space="preserve"> dokumentace.</w:t>
      </w:r>
    </w:p>
    <w:p w14:paraId="643A3A7D" w14:textId="77777777" w:rsidR="000330D2" w:rsidRPr="007B768D" w:rsidRDefault="00E51B1B" w:rsidP="00E861CD">
      <w:pPr>
        <w:shd w:val="clear" w:color="auto" w:fill="FFFFFF"/>
        <w:tabs>
          <w:tab w:val="left" w:pos="792"/>
        </w:tabs>
        <w:spacing w:beforeLines="40" w:before="96"/>
        <w:jc w:val="center"/>
        <w:rPr>
          <w:rFonts w:ascii="Times New Roman" w:hAnsi="Times New Roman" w:cs="Times New Roman"/>
          <w:b/>
          <w:sz w:val="24"/>
          <w:szCs w:val="24"/>
        </w:rPr>
      </w:pPr>
      <w:r>
        <w:rPr>
          <w:rFonts w:ascii="Times New Roman" w:hAnsi="Times New Roman" w:cs="Times New Roman"/>
          <w:b/>
          <w:sz w:val="24"/>
          <w:szCs w:val="24"/>
        </w:rPr>
        <w:t>I</w:t>
      </w:r>
      <w:r w:rsidRPr="00CD02DD">
        <w:rPr>
          <w:rFonts w:ascii="Times New Roman" w:hAnsi="Times New Roman" w:cs="Times New Roman"/>
          <w:b/>
          <w:sz w:val="24"/>
          <w:szCs w:val="24"/>
        </w:rPr>
        <w:t>X.</w:t>
      </w:r>
    </w:p>
    <w:p w14:paraId="28E2B749" w14:textId="77777777" w:rsidR="00EB799B" w:rsidRPr="007B768D" w:rsidRDefault="00EB799B" w:rsidP="00742CE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Lines="40" w:before="96"/>
        <w:jc w:val="center"/>
        <w:rPr>
          <w:rFonts w:ascii="Times New Roman" w:hAnsi="Times New Roman" w:cs="Times New Roman"/>
          <w:b/>
          <w:sz w:val="24"/>
          <w:szCs w:val="24"/>
        </w:rPr>
      </w:pPr>
      <w:r w:rsidRPr="007B768D">
        <w:rPr>
          <w:rFonts w:ascii="Times New Roman" w:hAnsi="Times New Roman" w:cs="Times New Roman"/>
          <w:b/>
          <w:sz w:val="24"/>
          <w:szCs w:val="24"/>
        </w:rPr>
        <w:t>Postup při řešení Projektu</w:t>
      </w:r>
    </w:p>
    <w:p w14:paraId="1C9E3840" w14:textId="77777777" w:rsidR="00EB799B" w:rsidRPr="006E3426" w:rsidRDefault="00CD02DD" w:rsidP="00742CE0">
      <w:pPr>
        <w:numPr>
          <w:ilvl w:val="0"/>
          <w:numId w:val="9"/>
        </w:numPr>
        <w:shd w:val="clear" w:color="auto" w:fill="FFFFFF"/>
        <w:tabs>
          <w:tab w:val="left" w:pos="426"/>
        </w:tabs>
        <w:spacing w:beforeLines="40" w:before="96"/>
        <w:ind w:left="426" w:right="43" w:hanging="426"/>
        <w:jc w:val="both"/>
        <w:rPr>
          <w:rFonts w:ascii="Times New Roman" w:hAnsi="Times New Roman" w:cs="Times New Roman"/>
          <w:spacing w:val="-25"/>
          <w:sz w:val="24"/>
          <w:szCs w:val="24"/>
        </w:rPr>
      </w:pPr>
      <w:r w:rsidRPr="006E3426">
        <w:rPr>
          <w:rFonts w:ascii="Times New Roman" w:hAnsi="Times New Roman" w:cs="Times New Roman"/>
          <w:spacing w:val="-7"/>
          <w:sz w:val="24"/>
          <w:szCs w:val="24"/>
        </w:rPr>
        <w:t xml:space="preserve">Další účastník </w:t>
      </w:r>
      <w:r w:rsidR="00EB799B" w:rsidRPr="006E3426">
        <w:rPr>
          <w:rFonts w:ascii="Times New Roman" w:hAnsi="Times New Roman" w:cs="Times New Roman"/>
          <w:spacing w:val="-7"/>
          <w:sz w:val="24"/>
          <w:szCs w:val="24"/>
        </w:rPr>
        <w:t>je bez dalšího povinen zač</w:t>
      </w:r>
      <w:r w:rsidR="00231386" w:rsidRPr="006E3426">
        <w:rPr>
          <w:rFonts w:ascii="Times New Roman" w:hAnsi="Times New Roman" w:cs="Times New Roman"/>
          <w:spacing w:val="-7"/>
          <w:sz w:val="24"/>
          <w:szCs w:val="24"/>
        </w:rPr>
        <w:t>í</w:t>
      </w:r>
      <w:r w:rsidR="00EB799B" w:rsidRPr="006E3426">
        <w:rPr>
          <w:rFonts w:ascii="Times New Roman" w:hAnsi="Times New Roman" w:cs="Times New Roman"/>
          <w:spacing w:val="-7"/>
          <w:sz w:val="24"/>
          <w:szCs w:val="24"/>
        </w:rPr>
        <w:t xml:space="preserve">t řešit </w:t>
      </w:r>
      <w:r w:rsidR="007F7170" w:rsidRPr="006E3426">
        <w:rPr>
          <w:rFonts w:ascii="Times New Roman" w:hAnsi="Times New Roman" w:cs="Times New Roman"/>
          <w:spacing w:val="-7"/>
          <w:sz w:val="24"/>
          <w:szCs w:val="24"/>
        </w:rPr>
        <w:t xml:space="preserve">část </w:t>
      </w:r>
      <w:r w:rsidR="00EB799B" w:rsidRPr="006E3426">
        <w:rPr>
          <w:rFonts w:ascii="Times New Roman" w:hAnsi="Times New Roman" w:cs="Times New Roman"/>
          <w:spacing w:val="-7"/>
          <w:sz w:val="24"/>
          <w:szCs w:val="24"/>
        </w:rPr>
        <w:t>Projekt</w:t>
      </w:r>
      <w:r w:rsidR="007F7170" w:rsidRPr="006E3426">
        <w:rPr>
          <w:rFonts w:ascii="Times New Roman" w:hAnsi="Times New Roman" w:cs="Times New Roman"/>
          <w:spacing w:val="-7"/>
          <w:sz w:val="24"/>
          <w:szCs w:val="24"/>
        </w:rPr>
        <w:t>u</w:t>
      </w:r>
      <w:r w:rsidR="00EB799B" w:rsidRPr="006E3426">
        <w:rPr>
          <w:rFonts w:ascii="Times New Roman" w:hAnsi="Times New Roman" w:cs="Times New Roman"/>
          <w:spacing w:val="-7"/>
          <w:sz w:val="24"/>
          <w:szCs w:val="24"/>
        </w:rPr>
        <w:t xml:space="preserve"> </w:t>
      </w:r>
      <w:r w:rsidRPr="006E3426">
        <w:rPr>
          <w:rFonts w:ascii="Times New Roman" w:hAnsi="Times New Roman" w:cs="Times New Roman"/>
          <w:spacing w:val="-7"/>
          <w:sz w:val="24"/>
          <w:szCs w:val="24"/>
        </w:rPr>
        <w:t xml:space="preserve">nejpozději </w:t>
      </w:r>
      <w:r w:rsidR="00EB799B" w:rsidRPr="006E3426">
        <w:rPr>
          <w:rFonts w:ascii="Times New Roman" w:hAnsi="Times New Roman" w:cs="Times New Roman"/>
          <w:spacing w:val="-7"/>
          <w:sz w:val="24"/>
          <w:szCs w:val="24"/>
        </w:rPr>
        <w:t xml:space="preserve">ve lhůtě do </w:t>
      </w:r>
      <w:r w:rsidR="00C86E03">
        <w:rPr>
          <w:rFonts w:ascii="Times New Roman" w:hAnsi="Times New Roman" w:cs="Times New Roman"/>
          <w:spacing w:val="-7"/>
          <w:sz w:val="24"/>
          <w:szCs w:val="24"/>
        </w:rPr>
        <w:t>6</w:t>
      </w:r>
      <w:r w:rsidR="00EB799B" w:rsidRPr="006E3426">
        <w:rPr>
          <w:rFonts w:ascii="Times New Roman" w:hAnsi="Times New Roman" w:cs="Times New Roman"/>
          <w:spacing w:val="-7"/>
          <w:sz w:val="24"/>
          <w:szCs w:val="24"/>
        </w:rPr>
        <w:t>0 kalendářních dnů ode dne účinnosti té</w:t>
      </w:r>
      <w:r w:rsidR="008B61AC" w:rsidRPr="006E3426">
        <w:rPr>
          <w:rFonts w:ascii="Times New Roman" w:hAnsi="Times New Roman" w:cs="Times New Roman"/>
          <w:spacing w:val="-7"/>
          <w:sz w:val="24"/>
          <w:szCs w:val="24"/>
        </w:rPr>
        <w:t>to S</w:t>
      </w:r>
      <w:r w:rsidR="00EB799B" w:rsidRPr="006E3426">
        <w:rPr>
          <w:rFonts w:ascii="Times New Roman" w:hAnsi="Times New Roman" w:cs="Times New Roman"/>
          <w:spacing w:val="-7"/>
          <w:sz w:val="24"/>
          <w:szCs w:val="24"/>
        </w:rPr>
        <w:t xml:space="preserve">mlouvy, </w:t>
      </w:r>
      <w:r w:rsidR="00EB799B" w:rsidRPr="006E3426">
        <w:rPr>
          <w:rFonts w:ascii="Times New Roman" w:hAnsi="Times New Roman" w:cs="Times New Roman"/>
          <w:spacing w:val="-6"/>
          <w:sz w:val="24"/>
          <w:szCs w:val="24"/>
        </w:rPr>
        <w:t xml:space="preserve">v případě rozpočtového provizoria ve lhůtě a postupem podle </w:t>
      </w:r>
      <w:r w:rsidR="00EB799B" w:rsidRPr="008455A5">
        <w:rPr>
          <w:rFonts w:ascii="Times New Roman" w:hAnsi="Times New Roman" w:cs="Times New Roman"/>
          <w:spacing w:val="-6"/>
          <w:sz w:val="24"/>
          <w:szCs w:val="24"/>
        </w:rPr>
        <w:t xml:space="preserve">zákona č. 218/2000 </w:t>
      </w:r>
      <w:r w:rsidR="003A72B8" w:rsidRPr="008455A5">
        <w:rPr>
          <w:rFonts w:ascii="Times New Roman" w:hAnsi="Times New Roman" w:cs="Times New Roman"/>
          <w:spacing w:val="-6"/>
          <w:sz w:val="24"/>
          <w:szCs w:val="24"/>
        </w:rPr>
        <w:t xml:space="preserve">Sb. </w:t>
      </w:r>
      <w:r w:rsidR="00EB799B" w:rsidRPr="008455A5">
        <w:rPr>
          <w:rFonts w:ascii="Times New Roman" w:hAnsi="Times New Roman" w:cs="Times New Roman"/>
          <w:spacing w:val="-6"/>
          <w:sz w:val="24"/>
          <w:szCs w:val="24"/>
        </w:rPr>
        <w:t>o rozpočtových pravidlech</w:t>
      </w:r>
      <w:r w:rsidRPr="008455A5">
        <w:rPr>
          <w:rFonts w:ascii="Times New Roman" w:hAnsi="Times New Roman" w:cs="Times New Roman"/>
          <w:spacing w:val="-6"/>
          <w:sz w:val="24"/>
          <w:szCs w:val="24"/>
        </w:rPr>
        <w:t>,</w:t>
      </w:r>
      <w:r w:rsidR="00EB799B" w:rsidRPr="008455A5">
        <w:rPr>
          <w:rFonts w:ascii="Times New Roman" w:hAnsi="Times New Roman" w:cs="Times New Roman"/>
          <w:spacing w:val="-6"/>
          <w:sz w:val="24"/>
          <w:szCs w:val="24"/>
        </w:rPr>
        <w:t xml:space="preserve"> ve znění </w:t>
      </w:r>
      <w:r w:rsidR="00EB799B" w:rsidRPr="008455A5">
        <w:rPr>
          <w:rFonts w:ascii="Times New Roman" w:hAnsi="Times New Roman" w:cs="Times New Roman"/>
          <w:spacing w:val="-7"/>
          <w:sz w:val="24"/>
          <w:szCs w:val="24"/>
        </w:rPr>
        <w:t>pozdějších předpisů</w:t>
      </w:r>
      <w:r w:rsidRPr="006E3426">
        <w:rPr>
          <w:rFonts w:ascii="Times New Roman" w:hAnsi="Times New Roman" w:cs="Times New Roman"/>
          <w:spacing w:val="-7"/>
          <w:sz w:val="24"/>
          <w:szCs w:val="24"/>
        </w:rPr>
        <w:t>,</w:t>
      </w:r>
      <w:r w:rsidR="00EB799B" w:rsidRPr="006E3426">
        <w:rPr>
          <w:rFonts w:ascii="Times New Roman" w:hAnsi="Times New Roman" w:cs="Times New Roman"/>
          <w:spacing w:val="-7"/>
          <w:sz w:val="24"/>
          <w:szCs w:val="24"/>
        </w:rPr>
        <w:t xml:space="preserve"> a pokračovat v řešení Projektu až do data ukončení řešení Projektu</w:t>
      </w:r>
      <w:r w:rsidRPr="006E3426">
        <w:rPr>
          <w:rFonts w:ascii="Times New Roman" w:hAnsi="Times New Roman" w:cs="Times New Roman"/>
          <w:spacing w:val="-7"/>
          <w:sz w:val="24"/>
          <w:szCs w:val="24"/>
        </w:rPr>
        <w:t>,</w:t>
      </w:r>
      <w:r w:rsidR="00EB799B" w:rsidRPr="006E3426">
        <w:rPr>
          <w:rFonts w:ascii="Times New Roman" w:hAnsi="Times New Roman" w:cs="Times New Roman"/>
          <w:spacing w:val="-7"/>
          <w:sz w:val="24"/>
          <w:szCs w:val="24"/>
        </w:rPr>
        <w:t xml:space="preserve"> uvedeného v ustanovení č</w:t>
      </w:r>
      <w:r w:rsidR="007F7170" w:rsidRPr="006E3426">
        <w:rPr>
          <w:rFonts w:ascii="Times New Roman" w:hAnsi="Times New Roman" w:cs="Times New Roman"/>
          <w:spacing w:val="-7"/>
          <w:sz w:val="24"/>
          <w:szCs w:val="24"/>
        </w:rPr>
        <w:t>l</w:t>
      </w:r>
      <w:r w:rsidR="00EB799B" w:rsidRPr="006E3426">
        <w:rPr>
          <w:rFonts w:ascii="Times New Roman" w:hAnsi="Times New Roman" w:cs="Times New Roman"/>
          <w:spacing w:val="-7"/>
          <w:sz w:val="24"/>
          <w:szCs w:val="24"/>
        </w:rPr>
        <w:t xml:space="preserve">. I. </w:t>
      </w:r>
      <w:r w:rsidR="00EB799B" w:rsidRPr="006E3426">
        <w:rPr>
          <w:rFonts w:ascii="Times New Roman" w:hAnsi="Times New Roman" w:cs="Times New Roman"/>
          <w:spacing w:val="-6"/>
          <w:sz w:val="24"/>
          <w:szCs w:val="24"/>
        </w:rPr>
        <w:t xml:space="preserve">této Smlouvy nebo do ukončení účinnosti této Smlouvy, nastane-li dříve, a to způsobem vyplývajícím z této Smlouvy, </w:t>
      </w:r>
      <w:r w:rsidR="00EB799B" w:rsidRPr="006E3426">
        <w:rPr>
          <w:rFonts w:ascii="Times New Roman" w:hAnsi="Times New Roman" w:cs="Times New Roman"/>
          <w:sz w:val="24"/>
          <w:szCs w:val="24"/>
        </w:rPr>
        <w:t>zejména z jejích příloh, Zadávací dokumentace a obecně závazných právních předpisů.</w:t>
      </w:r>
    </w:p>
    <w:p w14:paraId="7CE0A2B9" w14:textId="77777777" w:rsidR="00EB799B" w:rsidRPr="00244BD4" w:rsidRDefault="00CD02DD" w:rsidP="00742CE0">
      <w:pPr>
        <w:numPr>
          <w:ilvl w:val="0"/>
          <w:numId w:val="9"/>
        </w:numPr>
        <w:shd w:val="clear" w:color="auto" w:fill="FFFFFF"/>
        <w:tabs>
          <w:tab w:val="left" w:pos="426"/>
        </w:tabs>
        <w:spacing w:beforeLines="40" w:before="96"/>
        <w:ind w:left="426" w:right="43" w:hanging="426"/>
        <w:jc w:val="both"/>
        <w:rPr>
          <w:rFonts w:ascii="Times New Roman" w:hAnsi="Times New Roman" w:cs="Times New Roman"/>
          <w:spacing w:val="-17"/>
          <w:sz w:val="24"/>
          <w:szCs w:val="24"/>
        </w:rPr>
      </w:pPr>
      <w:r w:rsidRPr="006E3426">
        <w:rPr>
          <w:rFonts w:ascii="Times New Roman" w:hAnsi="Times New Roman" w:cs="Times New Roman"/>
          <w:spacing w:val="-7"/>
          <w:sz w:val="24"/>
          <w:szCs w:val="24"/>
        </w:rPr>
        <w:t>Další účastník je povinen postupovat při řešení</w:t>
      </w:r>
      <w:r w:rsidR="00EB799B" w:rsidRPr="006E3426">
        <w:rPr>
          <w:rFonts w:ascii="Times New Roman" w:hAnsi="Times New Roman" w:cs="Times New Roman"/>
          <w:spacing w:val="-7"/>
          <w:sz w:val="24"/>
          <w:szCs w:val="24"/>
        </w:rPr>
        <w:t xml:space="preserve"> </w:t>
      </w:r>
      <w:r w:rsidR="007F7170" w:rsidRPr="006E3426">
        <w:rPr>
          <w:rFonts w:ascii="Times New Roman" w:hAnsi="Times New Roman" w:cs="Times New Roman"/>
          <w:spacing w:val="-7"/>
          <w:sz w:val="24"/>
          <w:szCs w:val="24"/>
        </w:rPr>
        <w:t xml:space="preserve">části </w:t>
      </w:r>
      <w:r w:rsidR="00EB799B" w:rsidRPr="006E3426">
        <w:rPr>
          <w:rFonts w:ascii="Times New Roman" w:hAnsi="Times New Roman" w:cs="Times New Roman"/>
          <w:spacing w:val="-7"/>
          <w:sz w:val="24"/>
          <w:szCs w:val="24"/>
        </w:rPr>
        <w:t xml:space="preserve">Projektu s odbornou péčí, s využitím všech odborných </w:t>
      </w:r>
      <w:r w:rsidR="00EB799B" w:rsidRPr="006E3426">
        <w:rPr>
          <w:rFonts w:ascii="Times New Roman" w:hAnsi="Times New Roman" w:cs="Times New Roman"/>
          <w:spacing w:val="-6"/>
          <w:sz w:val="24"/>
          <w:szCs w:val="24"/>
        </w:rPr>
        <w:t>znalostí</w:t>
      </w:r>
      <w:r w:rsidRPr="006E3426">
        <w:rPr>
          <w:rFonts w:ascii="Times New Roman" w:hAnsi="Times New Roman" w:cs="Times New Roman"/>
          <w:spacing w:val="-6"/>
          <w:sz w:val="24"/>
          <w:szCs w:val="24"/>
        </w:rPr>
        <w:t xml:space="preserve"> svých</w:t>
      </w:r>
      <w:r w:rsidR="00EB799B" w:rsidRPr="006E3426">
        <w:rPr>
          <w:rFonts w:ascii="Times New Roman" w:hAnsi="Times New Roman" w:cs="Times New Roman"/>
          <w:spacing w:val="-6"/>
          <w:sz w:val="24"/>
          <w:szCs w:val="24"/>
        </w:rPr>
        <w:t xml:space="preserve">, spoluřešitele a spolupracovníků. </w:t>
      </w:r>
    </w:p>
    <w:p w14:paraId="50CF8B3E" w14:textId="77777777" w:rsidR="00EB799B" w:rsidRPr="006E3426" w:rsidRDefault="00CD02DD" w:rsidP="00742CE0">
      <w:pPr>
        <w:numPr>
          <w:ilvl w:val="0"/>
          <w:numId w:val="9"/>
        </w:numPr>
        <w:shd w:val="clear" w:color="auto" w:fill="FFFFFF"/>
        <w:tabs>
          <w:tab w:val="left" w:pos="426"/>
        </w:tabs>
        <w:spacing w:beforeLines="40" w:before="96"/>
        <w:ind w:left="426" w:right="50" w:hanging="426"/>
        <w:jc w:val="both"/>
        <w:rPr>
          <w:rFonts w:ascii="Times New Roman" w:hAnsi="Times New Roman" w:cs="Times New Roman"/>
          <w:spacing w:val="-25"/>
          <w:sz w:val="24"/>
          <w:szCs w:val="24"/>
        </w:rPr>
      </w:pPr>
      <w:r w:rsidRPr="006E3426">
        <w:rPr>
          <w:rFonts w:ascii="Times New Roman" w:hAnsi="Times New Roman" w:cs="Times New Roman"/>
          <w:spacing w:val="-6"/>
          <w:sz w:val="24"/>
          <w:szCs w:val="24"/>
        </w:rPr>
        <w:t xml:space="preserve">Další účastník </w:t>
      </w:r>
      <w:r w:rsidR="00EB799B" w:rsidRPr="006E3426">
        <w:rPr>
          <w:rFonts w:ascii="Times New Roman" w:hAnsi="Times New Roman" w:cs="Times New Roman"/>
          <w:spacing w:val="-6"/>
          <w:sz w:val="24"/>
          <w:szCs w:val="24"/>
        </w:rPr>
        <w:t xml:space="preserve">je povinen využívat při řešení Projektu hmotný a nehmotný majetek, který pro řešení </w:t>
      </w:r>
      <w:r w:rsidR="00EB799B" w:rsidRPr="006E3426">
        <w:rPr>
          <w:rFonts w:ascii="Times New Roman" w:hAnsi="Times New Roman" w:cs="Times New Roman"/>
          <w:spacing w:val="-4"/>
          <w:sz w:val="24"/>
          <w:szCs w:val="24"/>
        </w:rPr>
        <w:t xml:space="preserve">Projektu z grantových prostředků pořídil, a to v rozsahu a způsobem vyplývajícím z této Smlouvy nebo Zadávací </w:t>
      </w:r>
      <w:r w:rsidR="00EB799B" w:rsidRPr="006E3426">
        <w:rPr>
          <w:rFonts w:ascii="Times New Roman" w:hAnsi="Times New Roman" w:cs="Times New Roman"/>
          <w:spacing w:val="-8"/>
          <w:sz w:val="24"/>
          <w:szCs w:val="24"/>
        </w:rPr>
        <w:t xml:space="preserve">dokumentace. </w:t>
      </w:r>
    </w:p>
    <w:p w14:paraId="451DA310" w14:textId="77777777" w:rsidR="0039131B" w:rsidRPr="00E51B1B" w:rsidRDefault="0039131B" w:rsidP="00742CE0">
      <w:pPr>
        <w:numPr>
          <w:ilvl w:val="0"/>
          <w:numId w:val="9"/>
        </w:numPr>
        <w:shd w:val="clear" w:color="auto" w:fill="FFFFFF"/>
        <w:tabs>
          <w:tab w:val="left" w:pos="426"/>
        </w:tabs>
        <w:spacing w:beforeLines="40" w:before="96"/>
        <w:ind w:left="426" w:right="50" w:hanging="426"/>
        <w:jc w:val="both"/>
        <w:rPr>
          <w:rFonts w:ascii="Times New Roman" w:hAnsi="Times New Roman" w:cs="Times New Roman"/>
          <w:spacing w:val="-15"/>
          <w:sz w:val="24"/>
          <w:szCs w:val="24"/>
        </w:rPr>
      </w:pPr>
      <w:r w:rsidRPr="00535EC1">
        <w:rPr>
          <w:rFonts w:ascii="Times New Roman" w:hAnsi="Times New Roman" w:cs="Times New Roman"/>
          <w:spacing w:val="-5"/>
          <w:sz w:val="24"/>
          <w:szCs w:val="24"/>
        </w:rPr>
        <w:t xml:space="preserve">V rámci postupu při řešení Části projektu je další účastník povinen předkládat příjemci pravidelně dílčí zprávy a závěrečnou </w:t>
      </w:r>
      <w:r w:rsidRPr="00535EC1">
        <w:rPr>
          <w:rFonts w:ascii="Times New Roman" w:hAnsi="Times New Roman" w:cs="Times New Roman"/>
          <w:sz w:val="24"/>
          <w:szCs w:val="24"/>
        </w:rPr>
        <w:t>zprávu, a to ve lhůtě, způsobem a s</w:t>
      </w:r>
      <w:r w:rsidR="00497341">
        <w:rPr>
          <w:rFonts w:ascii="Times New Roman" w:hAnsi="Times New Roman" w:cs="Times New Roman"/>
          <w:sz w:val="24"/>
          <w:szCs w:val="24"/>
        </w:rPr>
        <w:t> </w:t>
      </w:r>
      <w:r w:rsidRPr="00535EC1">
        <w:rPr>
          <w:rFonts w:ascii="Times New Roman" w:hAnsi="Times New Roman" w:cs="Times New Roman"/>
          <w:sz w:val="24"/>
          <w:szCs w:val="24"/>
        </w:rPr>
        <w:t>náležitostmi</w:t>
      </w:r>
      <w:r w:rsidR="00497341">
        <w:rPr>
          <w:rFonts w:ascii="Times New Roman" w:hAnsi="Times New Roman" w:cs="Times New Roman"/>
          <w:sz w:val="24"/>
          <w:szCs w:val="24"/>
        </w:rPr>
        <w:t xml:space="preserve"> dle Smlouvy mezi </w:t>
      </w:r>
      <w:r w:rsidR="00497341" w:rsidRPr="00E51B1B">
        <w:rPr>
          <w:rFonts w:ascii="Times New Roman" w:hAnsi="Times New Roman" w:cs="Times New Roman"/>
          <w:sz w:val="24"/>
          <w:szCs w:val="24"/>
        </w:rPr>
        <w:t>poskytovatelem a příjemcem, resp.</w:t>
      </w:r>
      <w:r w:rsidRPr="00E51B1B">
        <w:rPr>
          <w:rFonts w:ascii="Times New Roman" w:hAnsi="Times New Roman" w:cs="Times New Roman"/>
          <w:sz w:val="24"/>
          <w:szCs w:val="24"/>
        </w:rPr>
        <w:t xml:space="preserve"> dle Zadávací dokumentace.</w:t>
      </w:r>
    </w:p>
    <w:p w14:paraId="1D0578FA" w14:textId="77777777" w:rsidR="0039131B" w:rsidRPr="00E51B1B" w:rsidRDefault="0039131B" w:rsidP="00742CE0">
      <w:pPr>
        <w:numPr>
          <w:ilvl w:val="0"/>
          <w:numId w:val="9"/>
        </w:numPr>
        <w:shd w:val="clear" w:color="auto" w:fill="FFFFFF"/>
        <w:tabs>
          <w:tab w:val="left" w:pos="426"/>
          <w:tab w:val="left" w:pos="742"/>
        </w:tabs>
        <w:spacing w:beforeLines="40" w:before="96"/>
        <w:ind w:left="426" w:right="7" w:hanging="426"/>
        <w:jc w:val="both"/>
        <w:rPr>
          <w:rFonts w:ascii="Times New Roman" w:hAnsi="Times New Roman" w:cs="Times New Roman"/>
          <w:spacing w:val="-21"/>
          <w:sz w:val="24"/>
          <w:szCs w:val="24"/>
        </w:rPr>
      </w:pPr>
      <w:r w:rsidRPr="00E51B1B">
        <w:rPr>
          <w:rFonts w:ascii="Times New Roman" w:hAnsi="Times New Roman" w:cs="Times New Roman"/>
          <w:spacing w:val="-7"/>
          <w:sz w:val="24"/>
          <w:szCs w:val="24"/>
        </w:rPr>
        <w:t xml:space="preserve">Další účastník se zavazuje při řešení Části projektu dodržovat i další povinnosti, vyplývající pro něj z ustanovení Smlouvy mezi poskytovatelem a příjemcem, Zadávací </w:t>
      </w:r>
      <w:r w:rsidRPr="00E51B1B">
        <w:rPr>
          <w:rFonts w:ascii="Times New Roman" w:hAnsi="Times New Roman" w:cs="Times New Roman"/>
          <w:sz w:val="24"/>
          <w:szCs w:val="24"/>
        </w:rPr>
        <w:t>dokumentace, Návrhu projektu a obecně závazných právních předpisů.</w:t>
      </w:r>
    </w:p>
    <w:p w14:paraId="4BD7D39B" w14:textId="5DA554DF" w:rsidR="00BD1E7E" w:rsidRPr="009C4703" w:rsidRDefault="00CD02DD" w:rsidP="00C441A1">
      <w:pPr>
        <w:numPr>
          <w:ilvl w:val="0"/>
          <w:numId w:val="9"/>
        </w:numPr>
        <w:shd w:val="clear" w:color="auto" w:fill="FFFFFF"/>
        <w:tabs>
          <w:tab w:val="left" w:pos="426"/>
          <w:tab w:val="left" w:pos="792"/>
        </w:tabs>
        <w:spacing w:beforeLines="40" w:before="96" w:after="240"/>
        <w:ind w:left="425" w:hanging="425"/>
        <w:jc w:val="both"/>
        <w:rPr>
          <w:rFonts w:ascii="Times New Roman" w:hAnsi="Times New Roman" w:cs="Times New Roman"/>
          <w:sz w:val="24"/>
          <w:szCs w:val="24"/>
        </w:rPr>
      </w:pPr>
      <w:r w:rsidRPr="00E861CD">
        <w:rPr>
          <w:rFonts w:ascii="Times New Roman" w:hAnsi="Times New Roman" w:cs="Times New Roman"/>
          <w:sz w:val="24"/>
          <w:szCs w:val="24"/>
        </w:rPr>
        <w:t xml:space="preserve">Další účastník </w:t>
      </w:r>
      <w:r w:rsidR="00EB799B" w:rsidRPr="00E861CD">
        <w:rPr>
          <w:rFonts w:ascii="Times New Roman" w:hAnsi="Times New Roman" w:cs="Times New Roman"/>
          <w:spacing w:val="-8"/>
          <w:sz w:val="24"/>
          <w:szCs w:val="24"/>
        </w:rPr>
        <w:t>je povinen ukončit řeš</w:t>
      </w:r>
      <w:r w:rsidR="008B61AC" w:rsidRPr="00E861CD">
        <w:rPr>
          <w:rFonts w:ascii="Times New Roman" w:hAnsi="Times New Roman" w:cs="Times New Roman"/>
          <w:spacing w:val="-8"/>
          <w:sz w:val="24"/>
          <w:szCs w:val="24"/>
        </w:rPr>
        <w:t>ení</w:t>
      </w:r>
      <w:r w:rsidR="008B4A97" w:rsidRPr="00E861CD">
        <w:rPr>
          <w:rFonts w:ascii="Times New Roman" w:hAnsi="Times New Roman" w:cs="Times New Roman"/>
          <w:spacing w:val="-8"/>
          <w:sz w:val="24"/>
          <w:szCs w:val="24"/>
        </w:rPr>
        <w:t xml:space="preserve"> Části p</w:t>
      </w:r>
      <w:r w:rsidR="00EB799B" w:rsidRPr="00E861CD">
        <w:rPr>
          <w:rFonts w:ascii="Times New Roman" w:hAnsi="Times New Roman" w:cs="Times New Roman"/>
          <w:spacing w:val="-8"/>
          <w:sz w:val="24"/>
          <w:szCs w:val="24"/>
        </w:rPr>
        <w:t>rojektu nejpozději do data ukončení řeš</w:t>
      </w:r>
      <w:r w:rsidR="008B61AC" w:rsidRPr="00E861CD">
        <w:rPr>
          <w:rFonts w:ascii="Times New Roman" w:hAnsi="Times New Roman" w:cs="Times New Roman"/>
          <w:spacing w:val="-8"/>
          <w:sz w:val="24"/>
          <w:szCs w:val="24"/>
        </w:rPr>
        <w:t>ení</w:t>
      </w:r>
      <w:r w:rsidR="00EB799B" w:rsidRPr="00E861CD">
        <w:rPr>
          <w:rFonts w:ascii="Times New Roman" w:hAnsi="Times New Roman" w:cs="Times New Roman"/>
          <w:spacing w:val="-8"/>
          <w:sz w:val="24"/>
          <w:szCs w:val="24"/>
        </w:rPr>
        <w:t xml:space="preserve"> Projektu uvedeného v</w:t>
      </w:r>
      <w:r w:rsidR="007B4BEE" w:rsidRPr="00E861CD">
        <w:rPr>
          <w:rFonts w:ascii="Times New Roman" w:hAnsi="Times New Roman" w:cs="Times New Roman"/>
          <w:spacing w:val="-8"/>
          <w:sz w:val="24"/>
          <w:szCs w:val="24"/>
        </w:rPr>
        <w:t> čl. I. t</w:t>
      </w:r>
      <w:r w:rsidR="00EB799B" w:rsidRPr="00E861CD">
        <w:rPr>
          <w:rFonts w:ascii="Times New Roman" w:hAnsi="Times New Roman" w:cs="Times New Roman"/>
          <w:spacing w:val="-6"/>
          <w:sz w:val="24"/>
          <w:szCs w:val="24"/>
        </w:rPr>
        <w:t xml:space="preserve">éto Smlouvy a výsledky řešení Projektu </w:t>
      </w:r>
      <w:r w:rsidR="007B4BEE" w:rsidRPr="00E861CD">
        <w:rPr>
          <w:rFonts w:ascii="Times New Roman" w:hAnsi="Times New Roman" w:cs="Times New Roman"/>
          <w:spacing w:val="-6"/>
          <w:sz w:val="24"/>
          <w:szCs w:val="24"/>
        </w:rPr>
        <w:t xml:space="preserve">příjemci </w:t>
      </w:r>
      <w:r w:rsidR="00EB799B" w:rsidRPr="00E861CD">
        <w:rPr>
          <w:rFonts w:ascii="Times New Roman" w:hAnsi="Times New Roman" w:cs="Times New Roman"/>
          <w:spacing w:val="-6"/>
          <w:sz w:val="24"/>
          <w:szCs w:val="24"/>
        </w:rPr>
        <w:t xml:space="preserve">doložit či prezentovat v souladu s Návrhem projektu a příslušnými </w:t>
      </w:r>
      <w:r w:rsidR="00EB799B" w:rsidRPr="00E861CD">
        <w:rPr>
          <w:rFonts w:ascii="Times New Roman" w:hAnsi="Times New Roman" w:cs="Times New Roman"/>
          <w:sz w:val="24"/>
          <w:szCs w:val="24"/>
        </w:rPr>
        <w:t>ustanoveními Zadávací dokumentace.</w:t>
      </w:r>
    </w:p>
    <w:p w14:paraId="31DDBB26" w14:textId="77777777" w:rsidR="00E51B1B" w:rsidRDefault="00E51B1B" w:rsidP="00E861CD">
      <w:pPr>
        <w:tabs>
          <w:tab w:val="left" w:pos="284"/>
          <w:tab w:val="left" w:pos="720"/>
          <w:tab w:val="left" w:pos="1584"/>
          <w:tab w:val="left" w:pos="2448"/>
          <w:tab w:val="left" w:pos="3312"/>
          <w:tab w:val="left" w:pos="4176"/>
          <w:tab w:val="left" w:pos="5040"/>
          <w:tab w:val="left" w:pos="5904"/>
          <w:tab w:val="left" w:pos="6768"/>
          <w:tab w:val="left" w:pos="7632"/>
          <w:tab w:val="left" w:pos="8496"/>
        </w:tabs>
        <w:jc w:val="center"/>
        <w:rPr>
          <w:rFonts w:ascii="Times New Roman" w:hAnsi="Times New Roman" w:cs="Times New Roman"/>
          <w:b/>
          <w:sz w:val="24"/>
          <w:szCs w:val="24"/>
        </w:rPr>
      </w:pPr>
      <w:r>
        <w:rPr>
          <w:rFonts w:ascii="Times New Roman" w:hAnsi="Times New Roman" w:cs="Times New Roman"/>
          <w:b/>
          <w:sz w:val="24"/>
          <w:szCs w:val="24"/>
        </w:rPr>
        <w:t>X.</w:t>
      </w:r>
    </w:p>
    <w:p w14:paraId="2261727B" w14:textId="77777777" w:rsidR="00CD02DD" w:rsidRPr="00CD02DD" w:rsidRDefault="00CD02DD" w:rsidP="00CD02D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D02DD">
        <w:rPr>
          <w:rFonts w:ascii="Times New Roman" w:hAnsi="Times New Roman" w:cs="Times New Roman"/>
          <w:b/>
          <w:sz w:val="24"/>
          <w:szCs w:val="24"/>
        </w:rPr>
        <w:t>Informační systém výzkumu a vývoje</w:t>
      </w:r>
    </w:p>
    <w:p w14:paraId="0F718BB7" w14:textId="77777777" w:rsidR="0053058D" w:rsidRPr="002A4F6D" w:rsidRDefault="0053058D" w:rsidP="00742CE0">
      <w:pPr>
        <w:numPr>
          <w:ilvl w:val="0"/>
          <w:numId w:val="10"/>
        </w:numPr>
        <w:shd w:val="clear" w:color="auto" w:fill="FFFFFF"/>
        <w:tabs>
          <w:tab w:val="left" w:pos="426"/>
        </w:tabs>
        <w:spacing w:before="40"/>
        <w:ind w:right="7"/>
        <w:jc w:val="both"/>
        <w:rPr>
          <w:rFonts w:ascii="Times New Roman" w:hAnsi="Times New Roman" w:cs="Times New Roman"/>
          <w:spacing w:val="-6"/>
          <w:sz w:val="24"/>
          <w:szCs w:val="24"/>
        </w:rPr>
      </w:pPr>
      <w:r w:rsidRPr="002A4F6D">
        <w:rPr>
          <w:rFonts w:ascii="Times New Roman" w:hAnsi="Times New Roman" w:cs="Times New Roman"/>
          <w:spacing w:val="-6"/>
          <w:sz w:val="24"/>
          <w:szCs w:val="24"/>
        </w:rPr>
        <w:t xml:space="preserve">Další účastník je povinen po ukončení řešení </w:t>
      </w:r>
      <w:r>
        <w:rPr>
          <w:rFonts w:ascii="Times New Roman" w:hAnsi="Times New Roman" w:cs="Times New Roman"/>
          <w:spacing w:val="-6"/>
          <w:sz w:val="24"/>
          <w:szCs w:val="24"/>
        </w:rPr>
        <w:t>Č</w:t>
      </w:r>
      <w:r w:rsidRPr="002A4F6D">
        <w:rPr>
          <w:rFonts w:ascii="Times New Roman" w:hAnsi="Times New Roman" w:cs="Times New Roman"/>
          <w:spacing w:val="-6"/>
          <w:sz w:val="24"/>
          <w:szCs w:val="24"/>
        </w:rPr>
        <w:t xml:space="preserve">ásti </w:t>
      </w:r>
      <w:r>
        <w:rPr>
          <w:rFonts w:ascii="Times New Roman" w:hAnsi="Times New Roman" w:cs="Times New Roman"/>
          <w:spacing w:val="-6"/>
          <w:sz w:val="24"/>
          <w:szCs w:val="24"/>
        </w:rPr>
        <w:t>p</w:t>
      </w:r>
      <w:r w:rsidRPr="002A4F6D">
        <w:rPr>
          <w:rFonts w:ascii="Times New Roman" w:hAnsi="Times New Roman" w:cs="Times New Roman"/>
          <w:spacing w:val="-6"/>
          <w:sz w:val="24"/>
          <w:szCs w:val="24"/>
        </w:rPr>
        <w:t xml:space="preserve">rojektu zpracovat údaje pro Informační systém výzkumu a vývoje, část Rejstřík informací o výsledcích (RIV) a doručit tyto </w:t>
      </w:r>
      <w:r w:rsidRPr="00083488">
        <w:rPr>
          <w:rFonts w:ascii="Times New Roman" w:hAnsi="Times New Roman" w:cs="Times New Roman"/>
          <w:spacing w:val="-6"/>
          <w:sz w:val="24"/>
          <w:szCs w:val="24"/>
        </w:rPr>
        <w:t xml:space="preserve">údaje poskytovateli </w:t>
      </w:r>
      <w:r w:rsidRPr="00140CE7">
        <w:rPr>
          <w:rFonts w:ascii="Times New Roman" w:hAnsi="Times New Roman" w:cs="Times New Roman"/>
          <w:spacing w:val="-6"/>
          <w:sz w:val="24"/>
          <w:szCs w:val="24"/>
        </w:rPr>
        <w:t>nebo příjemci</w:t>
      </w:r>
      <w:r w:rsidRPr="00083488">
        <w:rPr>
          <w:rFonts w:ascii="Times New Roman" w:hAnsi="Times New Roman" w:cs="Times New Roman"/>
          <w:spacing w:val="-6"/>
          <w:sz w:val="24"/>
          <w:szCs w:val="24"/>
        </w:rPr>
        <w:t xml:space="preserve"> v rozsahu, vyplývajícím z obecně závazných právních předpisů</w:t>
      </w:r>
      <w:r>
        <w:rPr>
          <w:rFonts w:ascii="Times New Roman" w:hAnsi="Times New Roman" w:cs="Times New Roman"/>
          <w:spacing w:val="-6"/>
          <w:sz w:val="24"/>
          <w:szCs w:val="24"/>
        </w:rPr>
        <w:t xml:space="preserve">. Další účastník je povinen doručit příjemci nebo poskytovateli </w:t>
      </w:r>
      <w:r w:rsidRPr="00083488">
        <w:rPr>
          <w:rFonts w:ascii="Times New Roman" w:hAnsi="Times New Roman" w:cs="Times New Roman"/>
          <w:spacing w:val="-6"/>
          <w:sz w:val="24"/>
          <w:szCs w:val="24"/>
        </w:rPr>
        <w:t>do t</w:t>
      </w:r>
      <w:r>
        <w:rPr>
          <w:rFonts w:ascii="Times New Roman" w:hAnsi="Times New Roman" w:cs="Times New Roman"/>
          <w:spacing w:val="-6"/>
          <w:sz w:val="24"/>
          <w:szCs w:val="24"/>
        </w:rPr>
        <w:t>ermí</w:t>
      </w:r>
      <w:r w:rsidRPr="00921C1B">
        <w:rPr>
          <w:rFonts w:ascii="Times New Roman" w:hAnsi="Times New Roman" w:cs="Times New Roman"/>
          <w:spacing w:val="-6"/>
          <w:sz w:val="24"/>
          <w:szCs w:val="24"/>
        </w:rPr>
        <w:t>nu každoročně vyhlašovaného poskytovatelem</w:t>
      </w:r>
      <w:r>
        <w:rPr>
          <w:rFonts w:ascii="Times New Roman" w:hAnsi="Times New Roman" w:cs="Times New Roman"/>
          <w:spacing w:val="-6"/>
          <w:sz w:val="24"/>
          <w:szCs w:val="24"/>
        </w:rPr>
        <w:t xml:space="preserve"> údaje o výsledcích řešení výše uvedené Části projektu</w:t>
      </w:r>
      <w:r w:rsidRPr="002A4F6D">
        <w:rPr>
          <w:rFonts w:ascii="Times New Roman" w:hAnsi="Times New Roman" w:cs="Times New Roman"/>
          <w:spacing w:val="-6"/>
          <w:sz w:val="24"/>
          <w:szCs w:val="24"/>
        </w:rPr>
        <w:t>.</w:t>
      </w:r>
    </w:p>
    <w:p w14:paraId="12099358" w14:textId="77777777" w:rsidR="009721CC" w:rsidRPr="00E631F2" w:rsidRDefault="00CD02DD" w:rsidP="00083DB6">
      <w:pPr>
        <w:numPr>
          <w:ilvl w:val="0"/>
          <w:numId w:val="10"/>
        </w:numPr>
        <w:shd w:val="clear" w:color="auto" w:fill="FFFFFF"/>
        <w:tabs>
          <w:tab w:val="left" w:pos="426"/>
        </w:tabs>
        <w:spacing w:before="40"/>
        <w:ind w:left="426" w:right="22" w:hanging="361"/>
        <w:jc w:val="both"/>
        <w:rPr>
          <w:rFonts w:ascii="Times New Roman" w:hAnsi="Times New Roman" w:cs="Times New Roman"/>
          <w:spacing w:val="-6"/>
          <w:sz w:val="24"/>
          <w:szCs w:val="24"/>
        </w:rPr>
      </w:pPr>
      <w:r w:rsidRPr="00E631F2">
        <w:rPr>
          <w:rFonts w:ascii="Times New Roman" w:hAnsi="Times New Roman" w:cs="Times New Roman"/>
          <w:spacing w:val="-6"/>
          <w:sz w:val="24"/>
          <w:szCs w:val="24"/>
        </w:rPr>
        <w:t>Práva a povinnosti při předávání a poskytování údajů do Informačního systému výzkumu</w:t>
      </w:r>
      <w:r w:rsidR="00024767" w:rsidRPr="00E631F2">
        <w:rPr>
          <w:rFonts w:ascii="Times New Roman" w:hAnsi="Times New Roman" w:cs="Times New Roman"/>
          <w:spacing w:val="-6"/>
          <w:sz w:val="24"/>
          <w:szCs w:val="24"/>
        </w:rPr>
        <w:t>,</w:t>
      </w:r>
      <w:r w:rsidR="00FC7E4A" w:rsidRPr="00E631F2">
        <w:rPr>
          <w:rFonts w:ascii="Times New Roman" w:hAnsi="Times New Roman" w:cs="Times New Roman"/>
          <w:spacing w:val="-6"/>
          <w:sz w:val="24"/>
          <w:szCs w:val="24"/>
        </w:rPr>
        <w:t xml:space="preserve"> </w:t>
      </w:r>
      <w:r w:rsidRPr="00E631F2">
        <w:rPr>
          <w:rFonts w:ascii="Times New Roman" w:hAnsi="Times New Roman" w:cs="Times New Roman"/>
          <w:spacing w:val="-6"/>
          <w:sz w:val="24"/>
          <w:szCs w:val="24"/>
        </w:rPr>
        <w:t xml:space="preserve">vývoje </w:t>
      </w:r>
      <w:r w:rsidR="00497341" w:rsidRPr="00E631F2">
        <w:rPr>
          <w:rFonts w:ascii="Times New Roman" w:hAnsi="Times New Roman" w:cs="Times New Roman"/>
          <w:spacing w:val="-6"/>
          <w:sz w:val="24"/>
          <w:szCs w:val="24"/>
        </w:rPr>
        <w:t xml:space="preserve">a inovací </w:t>
      </w:r>
      <w:r w:rsidRPr="00E631F2">
        <w:rPr>
          <w:rFonts w:ascii="Times New Roman" w:hAnsi="Times New Roman" w:cs="Times New Roman"/>
          <w:spacing w:val="-6"/>
          <w:sz w:val="24"/>
          <w:szCs w:val="24"/>
        </w:rPr>
        <w:t xml:space="preserve">se řídí ustanoveními Zadávací dokumentace a příslušných obecně závazných právních </w:t>
      </w:r>
      <w:r w:rsidRPr="00E631F2">
        <w:rPr>
          <w:rFonts w:ascii="Times New Roman" w:hAnsi="Times New Roman" w:cs="Times New Roman"/>
          <w:spacing w:val="-6"/>
          <w:sz w:val="24"/>
          <w:szCs w:val="24"/>
        </w:rPr>
        <w:lastRenderedPageBreak/>
        <w:t>předpisů.</w:t>
      </w:r>
    </w:p>
    <w:p w14:paraId="146662B9" w14:textId="77777777" w:rsidR="00771143" w:rsidRPr="00E51B1B" w:rsidRDefault="00771143" w:rsidP="0077114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jc w:val="center"/>
        <w:rPr>
          <w:rFonts w:ascii="Times New Roman" w:hAnsi="Times New Roman" w:cs="Times New Roman"/>
          <w:b/>
          <w:sz w:val="24"/>
          <w:szCs w:val="24"/>
        </w:rPr>
      </w:pPr>
      <w:r w:rsidRPr="00E51B1B">
        <w:rPr>
          <w:rFonts w:ascii="Times New Roman" w:hAnsi="Times New Roman" w:cs="Times New Roman"/>
          <w:b/>
          <w:sz w:val="24"/>
          <w:szCs w:val="24"/>
        </w:rPr>
        <w:t>XI.</w:t>
      </w:r>
    </w:p>
    <w:p w14:paraId="36E61F2F" w14:textId="77777777" w:rsidR="00771143" w:rsidRPr="00E51B1B" w:rsidRDefault="00771143" w:rsidP="0077114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jc w:val="center"/>
        <w:rPr>
          <w:rFonts w:ascii="Times New Roman" w:hAnsi="Times New Roman" w:cs="Times New Roman"/>
          <w:b/>
          <w:sz w:val="24"/>
          <w:szCs w:val="24"/>
        </w:rPr>
      </w:pPr>
      <w:r w:rsidRPr="00E51B1B">
        <w:rPr>
          <w:rFonts w:ascii="Times New Roman" w:hAnsi="Times New Roman" w:cs="Times New Roman"/>
          <w:b/>
          <w:sz w:val="24"/>
          <w:szCs w:val="24"/>
        </w:rPr>
        <w:t>Sankce za neplnění povinností dalšího účastníka</w:t>
      </w:r>
    </w:p>
    <w:p w14:paraId="35472EF5" w14:textId="1CE10E1C" w:rsidR="008A210D" w:rsidRPr="008A210D" w:rsidRDefault="008A210D" w:rsidP="00FF6C84">
      <w:pPr>
        <w:numPr>
          <w:ilvl w:val="0"/>
          <w:numId w:val="15"/>
        </w:numPr>
        <w:shd w:val="clear" w:color="auto" w:fill="FFFFFF"/>
        <w:tabs>
          <w:tab w:val="left" w:pos="426"/>
        </w:tabs>
        <w:spacing w:beforeLines="40" w:before="96"/>
        <w:ind w:right="23" w:hanging="357"/>
        <w:jc w:val="both"/>
        <w:rPr>
          <w:rFonts w:ascii="Times New Roman" w:hAnsi="Times New Roman" w:cs="Times New Roman"/>
          <w:spacing w:val="-6"/>
          <w:sz w:val="24"/>
          <w:szCs w:val="24"/>
        </w:rPr>
      </w:pPr>
      <w:r w:rsidRPr="008A210D">
        <w:rPr>
          <w:rFonts w:ascii="Times New Roman" w:hAnsi="Times New Roman" w:cs="Times New Roman"/>
          <w:spacing w:val="-6"/>
          <w:sz w:val="24"/>
          <w:szCs w:val="24"/>
        </w:rPr>
        <w:t xml:space="preserve">V případě, že v důsledku porušení povinností </w:t>
      </w:r>
      <w:r>
        <w:rPr>
          <w:rFonts w:ascii="Times New Roman" w:hAnsi="Times New Roman" w:cs="Times New Roman"/>
          <w:spacing w:val="-6"/>
          <w:sz w:val="24"/>
          <w:szCs w:val="24"/>
        </w:rPr>
        <w:t>dalšího účastníka</w:t>
      </w:r>
      <w:r w:rsidRPr="008A210D">
        <w:rPr>
          <w:rFonts w:ascii="Times New Roman" w:hAnsi="Times New Roman" w:cs="Times New Roman"/>
          <w:spacing w:val="-6"/>
          <w:sz w:val="24"/>
          <w:szCs w:val="24"/>
        </w:rPr>
        <w:t>, které vyplýva</w:t>
      </w:r>
      <w:r>
        <w:rPr>
          <w:rFonts w:ascii="Times New Roman" w:hAnsi="Times New Roman" w:cs="Times New Roman"/>
          <w:spacing w:val="-6"/>
          <w:sz w:val="24"/>
          <w:szCs w:val="24"/>
        </w:rPr>
        <w:t>jí z právních předpisů, z této S</w:t>
      </w:r>
      <w:r w:rsidRPr="008A210D">
        <w:rPr>
          <w:rFonts w:ascii="Times New Roman" w:hAnsi="Times New Roman" w:cs="Times New Roman"/>
          <w:spacing w:val="-6"/>
          <w:sz w:val="24"/>
          <w:szCs w:val="24"/>
        </w:rPr>
        <w:t>mlouvy</w:t>
      </w:r>
      <w:r>
        <w:rPr>
          <w:rFonts w:ascii="Times New Roman" w:hAnsi="Times New Roman" w:cs="Times New Roman"/>
          <w:spacing w:val="-6"/>
          <w:sz w:val="24"/>
          <w:szCs w:val="24"/>
        </w:rPr>
        <w:t xml:space="preserve">, </w:t>
      </w:r>
      <w:r w:rsidRPr="008A210D">
        <w:rPr>
          <w:rFonts w:ascii="Times New Roman" w:hAnsi="Times New Roman" w:cs="Times New Roman"/>
          <w:spacing w:val="-6"/>
          <w:sz w:val="24"/>
          <w:szCs w:val="24"/>
        </w:rPr>
        <w:t>Smlouvy s poskytovatelem či Zadávací dokumentace, bude příjemce povinen zaplatit poskytovateli jakoukoli částku (zejména smluvní pokuty, úroky z prodlení, náhradu škody</w:t>
      </w:r>
      <w:r w:rsidR="005E0411">
        <w:rPr>
          <w:rFonts w:ascii="Times New Roman" w:hAnsi="Times New Roman" w:cs="Times New Roman"/>
          <w:spacing w:val="-6"/>
          <w:sz w:val="24"/>
          <w:szCs w:val="24"/>
        </w:rPr>
        <w:t>)</w:t>
      </w:r>
      <w:r w:rsidRPr="008A210D">
        <w:rPr>
          <w:rFonts w:ascii="Times New Roman" w:hAnsi="Times New Roman" w:cs="Times New Roman"/>
          <w:spacing w:val="-6"/>
          <w:sz w:val="24"/>
          <w:szCs w:val="24"/>
        </w:rPr>
        <w:t xml:space="preserve">, popř. bude povinen vrátit poskytovateli poskytnuté finanční prostředky nebo jejich část, je </w:t>
      </w:r>
      <w:r>
        <w:rPr>
          <w:rFonts w:ascii="Times New Roman" w:hAnsi="Times New Roman" w:cs="Times New Roman"/>
          <w:spacing w:val="-6"/>
          <w:sz w:val="24"/>
          <w:szCs w:val="24"/>
        </w:rPr>
        <w:t>další účastník</w:t>
      </w:r>
      <w:r w:rsidRPr="008A210D">
        <w:rPr>
          <w:rFonts w:ascii="Times New Roman" w:hAnsi="Times New Roman" w:cs="Times New Roman"/>
          <w:spacing w:val="-6"/>
          <w:sz w:val="24"/>
          <w:szCs w:val="24"/>
        </w:rPr>
        <w:t xml:space="preserve"> povinen uhradit příjemci smluvní pokutu ve výši odpovídající částce, kterou příjemce uhradil a/nebo vrátil poskytovateli, a to ve lhůtě 30 dnů od doručení výzvy k úhradě částky ze strany příjemce. Uhrazení smluvní pokuty se nedotýká nároku příjemce na náhradu škody v plné výši.</w:t>
      </w:r>
    </w:p>
    <w:p w14:paraId="06E14187" w14:textId="77777777" w:rsidR="008A210D" w:rsidRPr="00E51B1B" w:rsidRDefault="005A5C7B" w:rsidP="00FF6C84">
      <w:pPr>
        <w:numPr>
          <w:ilvl w:val="0"/>
          <w:numId w:val="15"/>
        </w:numPr>
        <w:shd w:val="clear" w:color="auto" w:fill="FFFFFF"/>
        <w:tabs>
          <w:tab w:val="left" w:pos="426"/>
        </w:tabs>
        <w:spacing w:beforeLines="40" w:before="96"/>
        <w:ind w:right="23" w:hanging="357"/>
        <w:jc w:val="both"/>
        <w:rPr>
          <w:rFonts w:ascii="Times New Roman" w:hAnsi="Times New Roman" w:cs="Times New Roman"/>
          <w:spacing w:val="-6"/>
          <w:sz w:val="24"/>
          <w:szCs w:val="24"/>
        </w:rPr>
      </w:pPr>
      <w:r>
        <w:rPr>
          <w:rFonts w:ascii="Times New Roman" w:hAnsi="Times New Roman" w:cs="Times New Roman"/>
          <w:spacing w:val="-6"/>
          <w:sz w:val="24"/>
          <w:szCs w:val="24"/>
        </w:rPr>
        <w:t>U</w:t>
      </w:r>
      <w:r w:rsidR="008A210D" w:rsidRPr="008A210D">
        <w:rPr>
          <w:rFonts w:ascii="Times New Roman" w:hAnsi="Times New Roman" w:cs="Times New Roman"/>
          <w:spacing w:val="-6"/>
          <w:sz w:val="24"/>
          <w:szCs w:val="24"/>
        </w:rPr>
        <w:t>končení této smlouvy</w:t>
      </w:r>
      <w:r>
        <w:rPr>
          <w:rFonts w:ascii="Times New Roman" w:hAnsi="Times New Roman" w:cs="Times New Roman"/>
          <w:spacing w:val="-6"/>
          <w:sz w:val="24"/>
          <w:szCs w:val="24"/>
        </w:rPr>
        <w:t xml:space="preserve"> jakýmkoliv způsobem</w:t>
      </w:r>
      <w:r w:rsidR="008A210D" w:rsidRPr="008A210D">
        <w:rPr>
          <w:rFonts w:ascii="Times New Roman" w:hAnsi="Times New Roman" w:cs="Times New Roman"/>
          <w:spacing w:val="-6"/>
          <w:sz w:val="24"/>
          <w:szCs w:val="24"/>
        </w:rPr>
        <w:t xml:space="preserve"> (není-li v ní dohodnuto jinak) se nedotýká nároku příjemce na uplatnění sankcí nebo náhrady škody dle této smlouvy.</w:t>
      </w:r>
    </w:p>
    <w:p w14:paraId="0A9B8754" w14:textId="77777777" w:rsidR="003D2612" w:rsidRPr="009721CC" w:rsidRDefault="00771143" w:rsidP="00FF6C84">
      <w:pPr>
        <w:numPr>
          <w:ilvl w:val="0"/>
          <w:numId w:val="15"/>
        </w:numPr>
        <w:shd w:val="clear" w:color="auto" w:fill="FFFFFF"/>
        <w:tabs>
          <w:tab w:val="left" w:pos="426"/>
        </w:tabs>
        <w:spacing w:beforeLines="40" w:before="96"/>
        <w:ind w:right="23" w:hanging="357"/>
        <w:jc w:val="both"/>
        <w:rPr>
          <w:rFonts w:ascii="Times New Roman" w:hAnsi="Times New Roman" w:cs="Times New Roman"/>
          <w:spacing w:val="-6"/>
          <w:sz w:val="24"/>
          <w:szCs w:val="24"/>
        </w:rPr>
      </w:pPr>
      <w:r w:rsidRPr="00E51B1B">
        <w:rPr>
          <w:rFonts w:ascii="Times New Roman" w:hAnsi="Times New Roman" w:cs="Times New Roman"/>
          <w:spacing w:val="-6"/>
          <w:sz w:val="24"/>
          <w:szCs w:val="24"/>
        </w:rPr>
        <w:t>Výše uvedené sankce nezbavují dalšího účastníka povinnosti zaplatit penále či úroky z prodlení vyměřené mu v souvislosti s porušením Smlouvy orgány státní a veřejné správy, jedná se zejména o porušení zákona č. 218/2000 Sb., o rozpočtových pravidlech, ve znění pozdějších předpisů.</w:t>
      </w:r>
    </w:p>
    <w:p w14:paraId="0BA3463C" w14:textId="77777777" w:rsidR="008A210D" w:rsidRDefault="008A210D"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p>
    <w:p w14:paraId="11CA1F6D" w14:textId="77777777" w:rsidR="000330D2" w:rsidRPr="007B768D" w:rsidRDefault="0040057B"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r>
        <w:rPr>
          <w:rFonts w:ascii="Times New Roman" w:hAnsi="Times New Roman" w:cs="Times New Roman"/>
          <w:b/>
          <w:sz w:val="24"/>
          <w:szCs w:val="24"/>
        </w:rPr>
        <w:t>X</w:t>
      </w:r>
      <w:r w:rsidR="00E51B1B">
        <w:rPr>
          <w:rFonts w:ascii="Times New Roman" w:hAnsi="Times New Roman" w:cs="Times New Roman"/>
          <w:b/>
          <w:sz w:val="24"/>
          <w:szCs w:val="24"/>
        </w:rPr>
        <w:t>II</w:t>
      </w:r>
      <w:r w:rsidR="00EB799B" w:rsidRPr="007B768D">
        <w:rPr>
          <w:rFonts w:ascii="Times New Roman" w:hAnsi="Times New Roman" w:cs="Times New Roman"/>
          <w:b/>
          <w:sz w:val="24"/>
          <w:szCs w:val="24"/>
        </w:rPr>
        <w:t xml:space="preserve">. </w:t>
      </w:r>
    </w:p>
    <w:p w14:paraId="122451D9" w14:textId="77777777" w:rsidR="00EB799B" w:rsidRPr="007B768D" w:rsidRDefault="00DA6621" w:rsidP="001723C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r>
        <w:rPr>
          <w:rFonts w:ascii="Times New Roman" w:hAnsi="Times New Roman" w:cs="Times New Roman"/>
          <w:b/>
          <w:sz w:val="24"/>
          <w:szCs w:val="24"/>
        </w:rPr>
        <w:t>Ukončení</w:t>
      </w:r>
      <w:r w:rsidR="00EB799B" w:rsidRPr="007B768D">
        <w:rPr>
          <w:rFonts w:ascii="Times New Roman" w:hAnsi="Times New Roman" w:cs="Times New Roman"/>
          <w:b/>
          <w:sz w:val="24"/>
          <w:szCs w:val="24"/>
        </w:rPr>
        <w:t xml:space="preserve"> Smlouvy</w:t>
      </w:r>
    </w:p>
    <w:p w14:paraId="16649C9E" w14:textId="77777777" w:rsidR="00DA6621" w:rsidRDefault="00DA6621" w:rsidP="00FF6C84">
      <w:pPr>
        <w:numPr>
          <w:ilvl w:val="0"/>
          <w:numId w:val="12"/>
        </w:numPr>
        <w:shd w:val="clear" w:color="auto" w:fill="FFFFFF"/>
        <w:tabs>
          <w:tab w:val="left" w:pos="426"/>
        </w:tabs>
        <w:spacing w:beforeLines="40" w:before="96"/>
        <w:ind w:left="426" w:right="29" w:hanging="284"/>
        <w:jc w:val="both"/>
        <w:rPr>
          <w:rFonts w:ascii="Times New Roman" w:hAnsi="Times New Roman" w:cs="Times New Roman"/>
          <w:spacing w:val="-6"/>
          <w:sz w:val="24"/>
          <w:szCs w:val="24"/>
        </w:rPr>
      </w:pPr>
      <w:r>
        <w:rPr>
          <w:rFonts w:ascii="Times New Roman" w:hAnsi="Times New Roman" w:cs="Times New Roman"/>
          <w:spacing w:val="-6"/>
          <w:sz w:val="24"/>
          <w:szCs w:val="24"/>
        </w:rPr>
        <w:t>Poruší-li další účastník jakoukoliv svou povinnost vyplývající z této Smlouvy</w:t>
      </w:r>
      <w:r w:rsidR="00AB57F9">
        <w:rPr>
          <w:rFonts w:ascii="Times New Roman" w:hAnsi="Times New Roman" w:cs="Times New Roman"/>
          <w:spacing w:val="-6"/>
          <w:sz w:val="24"/>
          <w:szCs w:val="24"/>
        </w:rPr>
        <w:t xml:space="preserve">, </w:t>
      </w:r>
      <w:r w:rsidR="00AB57F9" w:rsidRPr="004C7706">
        <w:rPr>
          <w:rFonts w:ascii="Times New Roman" w:hAnsi="Times New Roman" w:cs="Times New Roman"/>
          <w:spacing w:val="-8"/>
          <w:sz w:val="24"/>
          <w:szCs w:val="24"/>
        </w:rPr>
        <w:t xml:space="preserve">Smlouvy </w:t>
      </w:r>
      <w:r w:rsidR="00140CE7">
        <w:rPr>
          <w:rFonts w:ascii="Times New Roman" w:hAnsi="Times New Roman" w:cs="Times New Roman"/>
          <w:spacing w:val="-8"/>
          <w:sz w:val="24"/>
          <w:szCs w:val="24"/>
        </w:rPr>
        <w:t>mezi poskytovatelem a příjemcem</w:t>
      </w:r>
      <w:r w:rsidR="00AB57F9">
        <w:rPr>
          <w:rFonts w:ascii="Times New Roman" w:hAnsi="Times New Roman" w:cs="Times New Roman"/>
          <w:spacing w:val="-8"/>
          <w:sz w:val="24"/>
          <w:szCs w:val="24"/>
        </w:rPr>
        <w:t>,</w:t>
      </w:r>
      <w:r>
        <w:rPr>
          <w:rFonts w:ascii="Times New Roman" w:hAnsi="Times New Roman" w:cs="Times New Roman"/>
          <w:spacing w:val="-6"/>
          <w:sz w:val="24"/>
          <w:szCs w:val="24"/>
        </w:rPr>
        <w:t xml:space="preserve"> Zadávací dokumentace nebo obecně závazných právních předpisů, je příjemce oprávněn tuto Smlouvu vypovědět bez výpovědní doby.</w:t>
      </w:r>
    </w:p>
    <w:p w14:paraId="2CD92860" w14:textId="77777777" w:rsidR="00EB799B" w:rsidRPr="00F44ABC" w:rsidRDefault="00F43156" w:rsidP="00FF6C84">
      <w:pPr>
        <w:numPr>
          <w:ilvl w:val="0"/>
          <w:numId w:val="12"/>
        </w:numPr>
        <w:shd w:val="clear" w:color="auto" w:fill="FFFFFF"/>
        <w:tabs>
          <w:tab w:val="left" w:pos="426"/>
        </w:tabs>
        <w:spacing w:beforeLines="40" w:before="96"/>
        <w:ind w:left="426" w:right="29" w:hanging="284"/>
        <w:jc w:val="both"/>
        <w:rPr>
          <w:rFonts w:ascii="Times New Roman" w:hAnsi="Times New Roman" w:cs="Times New Roman"/>
          <w:spacing w:val="-6"/>
          <w:sz w:val="24"/>
          <w:szCs w:val="24"/>
        </w:rPr>
      </w:pPr>
      <w:r w:rsidRPr="00F44ABC">
        <w:rPr>
          <w:rFonts w:ascii="Times New Roman" w:hAnsi="Times New Roman" w:cs="Times New Roman"/>
          <w:spacing w:val="-6"/>
          <w:sz w:val="24"/>
          <w:szCs w:val="24"/>
        </w:rPr>
        <w:t>Příjemce</w:t>
      </w:r>
      <w:r w:rsidR="00EB799B" w:rsidRPr="00F44ABC">
        <w:rPr>
          <w:rFonts w:ascii="Times New Roman" w:hAnsi="Times New Roman" w:cs="Times New Roman"/>
          <w:spacing w:val="-6"/>
          <w:sz w:val="24"/>
          <w:szCs w:val="24"/>
        </w:rPr>
        <w:t xml:space="preserve"> je dále vždy oprávněn </w:t>
      </w:r>
      <w:r w:rsidR="00DA6621">
        <w:rPr>
          <w:rFonts w:ascii="Times New Roman" w:hAnsi="Times New Roman" w:cs="Times New Roman"/>
          <w:spacing w:val="-6"/>
          <w:sz w:val="24"/>
          <w:szCs w:val="24"/>
        </w:rPr>
        <w:t>tuto Smlouvu vypovědět</w:t>
      </w:r>
      <w:r w:rsidR="00497341">
        <w:rPr>
          <w:rFonts w:ascii="Times New Roman" w:hAnsi="Times New Roman" w:cs="Times New Roman"/>
          <w:spacing w:val="-6"/>
          <w:sz w:val="24"/>
          <w:szCs w:val="24"/>
        </w:rPr>
        <w:t xml:space="preserve"> bez výpovědní doby</w:t>
      </w:r>
      <w:r w:rsidR="00EB799B" w:rsidRPr="00F44ABC">
        <w:rPr>
          <w:rFonts w:ascii="Times New Roman" w:hAnsi="Times New Roman" w:cs="Times New Roman"/>
          <w:spacing w:val="-6"/>
          <w:sz w:val="24"/>
          <w:szCs w:val="24"/>
        </w:rPr>
        <w:t>, jestliže nastane kterákoliv z následujících skutečností:</w:t>
      </w:r>
    </w:p>
    <w:p w14:paraId="21EEAF96" w14:textId="77777777" w:rsidR="00771143" w:rsidRPr="00771143" w:rsidRDefault="00771143" w:rsidP="00FF6C84">
      <w:pPr>
        <w:numPr>
          <w:ilvl w:val="0"/>
          <w:numId w:val="6"/>
        </w:numPr>
        <w:shd w:val="clear" w:color="auto" w:fill="FFFFFF"/>
        <w:tabs>
          <w:tab w:val="left" w:pos="727"/>
        </w:tabs>
        <w:spacing w:beforeLines="40" w:before="96"/>
        <w:ind w:right="36"/>
        <w:jc w:val="both"/>
        <w:rPr>
          <w:rFonts w:ascii="Times New Roman" w:hAnsi="Times New Roman" w:cs="Times New Roman"/>
          <w:spacing w:val="-6"/>
          <w:sz w:val="24"/>
          <w:szCs w:val="24"/>
        </w:rPr>
      </w:pPr>
      <w:r w:rsidRPr="00771143">
        <w:rPr>
          <w:rFonts w:ascii="Times New Roman" w:hAnsi="Times New Roman" w:cs="Times New Roman"/>
          <w:spacing w:val="-6"/>
          <w:sz w:val="24"/>
          <w:szCs w:val="24"/>
        </w:rPr>
        <w:t>smlouva o poskytnutí dotace mezi poskytovatelem a příjemcem nenabude z jakéhokoliv důvodu účinnosti nejpozději do 30 dnů od jejího uzavření;</w:t>
      </w:r>
    </w:p>
    <w:p w14:paraId="5CD2D69F" w14:textId="77777777" w:rsidR="00771143" w:rsidRPr="00771143" w:rsidRDefault="00771143" w:rsidP="00FF6C84">
      <w:pPr>
        <w:numPr>
          <w:ilvl w:val="0"/>
          <w:numId w:val="6"/>
        </w:numPr>
        <w:shd w:val="clear" w:color="auto" w:fill="FFFFFF"/>
        <w:tabs>
          <w:tab w:val="left" w:pos="727"/>
        </w:tabs>
        <w:spacing w:beforeLines="40" w:before="96"/>
        <w:ind w:right="36"/>
        <w:jc w:val="both"/>
        <w:rPr>
          <w:rFonts w:ascii="Times New Roman" w:hAnsi="Times New Roman" w:cs="Times New Roman"/>
          <w:spacing w:val="-6"/>
          <w:sz w:val="24"/>
          <w:szCs w:val="24"/>
        </w:rPr>
      </w:pPr>
      <w:r w:rsidRPr="00771143">
        <w:rPr>
          <w:rFonts w:ascii="Times New Roman" w:hAnsi="Times New Roman" w:cs="Times New Roman"/>
          <w:spacing w:val="-6"/>
          <w:sz w:val="24"/>
          <w:szCs w:val="24"/>
        </w:rPr>
        <w:t xml:space="preserve">návrh dodatku k smlouvě o poskytnutí dotace mezi poskytovatelem a příjemcem navržený </w:t>
      </w:r>
      <w:r w:rsidR="00E51B1B">
        <w:rPr>
          <w:rFonts w:ascii="Times New Roman" w:hAnsi="Times New Roman" w:cs="Times New Roman"/>
          <w:spacing w:val="-6"/>
          <w:sz w:val="24"/>
          <w:szCs w:val="24"/>
        </w:rPr>
        <w:t>p</w:t>
      </w:r>
      <w:r w:rsidRPr="00771143">
        <w:rPr>
          <w:rFonts w:ascii="Times New Roman" w:hAnsi="Times New Roman" w:cs="Times New Roman"/>
          <w:spacing w:val="-6"/>
          <w:sz w:val="24"/>
          <w:szCs w:val="24"/>
        </w:rPr>
        <w:t xml:space="preserve">oskytovatelem </w:t>
      </w:r>
      <w:r w:rsidR="00E51B1B">
        <w:rPr>
          <w:rFonts w:ascii="Times New Roman" w:hAnsi="Times New Roman" w:cs="Times New Roman"/>
          <w:spacing w:val="-6"/>
          <w:sz w:val="24"/>
          <w:szCs w:val="24"/>
        </w:rPr>
        <w:t>p</w:t>
      </w:r>
      <w:r w:rsidRPr="00771143">
        <w:rPr>
          <w:rFonts w:ascii="Times New Roman" w:hAnsi="Times New Roman" w:cs="Times New Roman"/>
          <w:spacing w:val="-6"/>
          <w:sz w:val="24"/>
          <w:szCs w:val="24"/>
        </w:rPr>
        <w:t xml:space="preserve">říjemci nebude uzavřen z jakéhokoliv důvodu nejpozději do 30 dnů od jeho doručení </w:t>
      </w:r>
      <w:r w:rsidR="00E51B1B">
        <w:rPr>
          <w:rFonts w:ascii="Times New Roman" w:hAnsi="Times New Roman" w:cs="Times New Roman"/>
          <w:spacing w:val="-6"/>
          <w:sz w:val="24"/>
          <w:szCs w:val="24"/>
        </w:rPr>
        <w:t>p</w:t>
      </w:r>
      <w:r w:rsidRPr="00771143">
        <w:rPr>
          <w:rFonts w:ascii="Times New Roman" w:hAnsi="Times New Roman" w:cs="Times New Roman"/>
          <w:spacing w:val="-6"/>
          <w:sz w:val="24"/>
          <w:szCs w:val="24"/>
        </w:rPr>
        <w:t>říjemci;</w:t>
      </w:r>
    </w:p>
    <w:p w14:paraId="1F807665" w14:textId="77777777" w:rsidR="00EB799B" w:rsidRPr="00F44ABC" w:rsidRDefault="00EB799B" w:rsidP="00FF6C84">
      <w:pPr>
        <w:numPr>
          <w:ilvl w:val="0"/>
          <w:numId w:val="6"/>
        </w:numPr>
        <w:shd w:val="clear" w:color="auto" w:fill="FFFFFF"/>
        <w:tabs>
          <w:tab w:val="left" w:pos="727"/>
        </w:tabs>
        <w:spacing w:beforeLines="40" w:before="96"/>
        <w:ind w:right="36"/>
        <w:jc w:val="both"/>
        <w:rPr>
          <w:rFonts w:ascii="Times New Roman" w:hAnsi="Times New Roman" w:cs="Times New Roman"/>
          <w:spacing w:val="-6"/>
          <w:sz w:val="24"/>
          <w:szCs w:val="24"/>
        </w:rPr>
      </w:pPr>
      <w:r w:rsidRPr="00F44ABC">
        <w:rPr>
          <w:rFonts w:ascii="Times New Roman" w:hAnsi="Times New Roman" w:cs="Times New Roman"/>
          <w:spacing w:val="-6"/>
          <w:sz w:val="24"/>
          <w:szCs w:val="24"/>
        </w:rPr>
        <w:t xml:space="preserve">jestliže </w:t>
      </w:r>
      <w:r w:rsidR="005F06C3" w:rsidRPr="00F44ABC">
        <w:rPr>
          <w:rFonts w:ascii="Times New Roman" w:hAnsi="Times New Roman" w:cs="Times New Roman"/>
          <w:spacing w:val="-6"/>
          <w:sz w:val="24"/>
          <w:szCs w:val="24"/>
        </w:rPr>
        <w:t xml:space="preserve">další účastník </w:t>
      </w:r>
      <w:r w:rsidRPr="00F44ABC">
        <w:rPr>
          <w:rFonts w:ascii="Times New Roman" w:hAnsi="Times New Roman" w:cs="Times New Roman"/>
          <w:spacing w:val="-6"/>
          <w:sz w:val="24"/>
          <w:szCs w:val="24"/>
        </w:rPr>
        <w:t xml:space="preserve">ztratí způsobilost k řešení </w:t>
      </w:r>
      <w:r w:rsidR="00E51B1B">
        <w:rPr>
          <w:rFonts w:ascii="Times New Roman" w:hAnsi="Times New Roman" w:cs="Times New Roman"/>
          <w:spacing w:val="-6"/>
          <w:sz w:val="24"/>
          <w:szCs w:val="24"/>
        </w:rPr>
        <w:t>Části p</w:t>
      </w:r>
      <w:r w:rsidRPr="00F44ABC">
        <w:rPr>
          <w:rFonts w:ascii="Times New Roman" w:hAnsi="Times New Roman" w:cs="Times New Roman"/>
          <w:spacing w:val="-6"/>
          <w:sz w:val="24"/>
          <w:szCs w:val="24"/>
        </w:rPr>
        <w:t>rojektu</w:t>
      </w:r>
      <w:r w:rsidR="001723CE" w:rsidRPr="00F44ABC">
        <w:rPr>
          <w:rFonts w:ascii="Times New Roman" w:hAnsi="Times New Roman" w:cs="Times New Roman"/>
          <w:spacing w:val="-6"/>
          <w:sz w:val="24"/>
          <w:szCs w:val="24"/>
        </w:rPr>
        <w:t>,</w:t>
      </w:r>
      <w:r w:rsidRPr="00F44ABC">
        <w:rPr>
          <w:rFonts w:ascii="Times New Roman" w:hAnsi="Times New Roman" w:cs="Times New Roman"/>
          <w:spacing w:val="-6"/>
          <w:sz w:val="24"/>
          <w:szCs w:val="24"/>
        </w:rPr>
        <w:t xml:space="preserve"> vyplývající z obecně závazných právních předpisů a Zadávací dokumentace, zejména např. pokud pozbude oprávněn</w:t>
      </w:r>
      <w:r w:rsidR="00231386" w:rsidRPr="00F44ABC">
        <w:rPr>
          <w:rFonts w:ascii="Times New Roman" w:hAnsi="Times New Roman" w:cs="Times New Roman"/>
          <w:spacing w:val="-6"/>
          <w:sz w:val="24"/>
          <w:szCs w:val="24"/>
        </w:rPr>
        <w:t>í</w:t>
      </w:r>
      <w:r w:rsidRPr="00F44ABC">
        <w:rPr>
          <w:rFonts w:ascii="Times New Roman" w:hAnsi="Times New Roman" w:cs="Times New Roman"/>
          <w:spacing w:val="-6"/>
          <w:sz w:val="24"/>
          <w:szCs w:val="24"/>
        </w:rPr>
        <w:t xml:space="preserve"> k činnosti při řešení </w:t>
      </w:r>
      <w:r w:rsidR="00DA6621">
        <w:rPr>
          <w:rFonts w:ascii="Times New Roman" w:hAnsi="Times New Roman" w:cs="Times New Roman"/>
          <w:spacing w:val="-6"/>
          <w:sz w:val="24"/>
          <w:szCs w:val="24"/>
        </w:rPr>
        <w:t>Části p</w:t>
      </w:r>
      <w:r w:rsidRPr="00F44ABC">
        <w:rPr>
          <w:rFonts w:ascii="Times New Roman" w:hAnsi="Times New Roman" w:cs="Times New Roman"/>
          <w:spacing w:val="-6"/>
          <w:sz w:val="24"/>
          <w:szCs w:val="24"/>
        </w:rPr>
        <w:t>rojektu</w:t>
      </w:r>
      <w:r w:rsidR="005F06C3" w:rsidRPr="00F44ABC">
        <w:rPr>
          <w:rFonts w:ascii="Times New Roman" w:hAnsi="Times New Roman" w:cs="Times New Roman"/>
          <w:spacing w:val="-6"/>
          <w:sz w:val="24"/>
          <w:szCs w:val="24"/>
        </w:rPr>
        <w:t xml:space="preserve"> </w:t>
      </w:r>
      <w:r w:rsidRPr="00F44ABC">
        <w:rPr>
          <w:rFonts w:ascii="Times New Roman" w:hAnsi="Times New Roman" w:cs="Times New Roman"/>
          <w:spacing w:val="-6"/>
          <w:sz w:val="24"/>
          <w:szCs w:val="24"/>
        </w:rPr>
        <w:t xml:space="preserve">vyžadované zvláštním právním předpisem nebo pokud vstoupí do likvidace nebo </w:t>
      </w:r>
      <w:r w:rsidR="00DA6621">
        <w:rPr>
          <w:rFonts w:ascii="Times New Roman" w:hAnsi="Times New Roman" w:cs="Times New Roman"/>
          <w:spacing w:val="-6"/>
          <w:sz w:val="24"/>
          <w:szCs w:val="24"/>
        </w:rPr>
        <w:t>bylo zahájeno insolvenční řízení, v němž je řešen úpadek nebo hrozící úpadek nebo bylo rozhodnuto o jeho úpadku</w:t>
      </w:r>
      <w:r w:rsidRPr="00F44ABC">
        <w:rPr>
          <w:rFonts w:ascii="Times New Roman" w:hAnsi="Times New Roman" w:cs="Times New Roman"/>
          <w:spacing w:val="-6"/>
          <w:sz w:val="24"/>
          <w:szCs w:val="24"/>
        </w:rPr>
        <w:t xml:space="preserve"> atd.;</w:t>
      </w:r>
    </w:p>
    <w:p w14:paraId="1E4AB1FF" w14:textId="77777777" w:rsidR="00EB799B" w:rsidRDefault="00EB799B" w:rsidP="00FF6C84">
      <w:pPr>
        <w:numPr>
          <w:ilvl w:val="0"/>
          <w:numId w:val="6"/>
        </w:numPr>
        <w:shd w:val="clear" w:color="auto" w:fill="FFFFFF"/>
        <w:tabs>
          <w:tab w:val="left" w:pos="727"/>
        </w:tabs>
        <w:spacing w:beforeLines="40" w:before="96"/>
        <w:ind w:right="36"/>
        <w:jc w:val="both"/>
        <w:rPr>
          <w:rFonts w:ascii="Times New Roman" w:hAnsi="Times New Roman" w:cs="Times New Roman"/>
          <w:spacing w:val="-6"/>
          <w:sz w:val="24"/>
          <w:szCs w:val="24"/>
        </w:rPr>
      </w:pPr>
      <w:r w:rsidRPr="00F44ABC">
        <w:rPr>
          <w:rFonts w:ascii="Times New Roman" w:hAnsi="Times New Roman" w:cs="Times New Roman"/>
          <w:spacing w:val="-6"/>
          <w:sz w:val="24"/>
          <w:szCs w:val="24"/>
        </w:rPr>
        <w:t xml:space="preserve">jestliže je </w:t>
      </w:r>
      <w:r w:rsidR="005F06C3" w:rsidRPr="00F44ABC">
        <w:rPr>
          <w:rFonts w:ascii="Times New Roman" w:hAnsi="Times New Roman" w:cs="Times New Roman"/>
          <w:spacing w:val="-6"/>
          <w:sz w:val="24"/>
          <w:szCs w:val="24"/>
        </w:rPr>
        <w:t xml:space="preserve">další účastník </w:t>
      </w:r>
      <w:r w:rsidRPr="00F44ABC">
        <w:rPr>
          <w:rFonts w:ascii="Times New Roman" w:hAnsi="Times New Roman" w:cs="Times New Roman"/>
          <w:spacing w:val="-6"/>
          <w:sz w:val="24"/>
          <w:szCs w:val="24"/>
        </w:rPr>
        <w:t xml:space="preserve">- právnická osoba zrušen bez likvidace </w:t>
      </w:r>
      <w:r w:rsidRPr="007B768D">
        <w:rPr>
          <w:rFonts w:ascii="Times New Roman" w:hAnsi="Times New Roman" w:cs="Times New Roman"/>
          <w:spacing w:val="-6"/>
          <w:sz w:val="24"/>
          <w:szCs w:val="24"/>
        </w:rPr>
        <w:t xml:space="preserve">nebo jestliže by práva nebo závazky </w:t>
      </w:r>
      <w:r w:rsidR="005F06C3" w:rsidRPr="005F06C3">
        <w:rPr>
          <w:rFonts w:ascii="Times New Roman" w:hAnsi="Times New Roman" w:cs="Times New Roman"/>
          <w:spacing w:val="-6"/>
          <w:sz w:val="24"/>
          <w:szCs w:val="24"/>
        </w:rPr>
        <w:t>další</w:t>
      </w:r>
      <w:r w:rsidR="005F06C3">
        <w:rPr>
          <w:rFonts w:ascii="Times New Roman" w:hAnsi="Times New Roman" w:cs="Times New Roman"/>
          <w:spacing w:val="-6"/>
          <w:sz w:val="24"/>
          <w:szCs w:val="24"/>
        </w:rPr>
        <w:t>ho</w:t>
      </w:r>
      <w:r w:rsidR="005F06C3" w:rsidRPr="005F06C3">
        <w:rPr>
          <w:rFonts w:ascii="Times New Roman" w:hAnsi="Times New Roman" w:cs="Times New Roman"/>
          <w:spacing w:val="-6"/>
          <w:sz w:val="24"/>
          <w:szCs w:val="24"/>
        </w:rPr>
        <w:t xml:space="preserve"> účastník</w:t>
      </w:r>
      <w:r w:rsidR="005F06C3">
        <w:rPr>
          <w:rFonts w:ascii="Times New Roman" w:hAnsi="Times New Roman" w:cs="Times New Roman"/>
          <w:spacing w:val="-6"/>
          <w:sz w:val="24"/>
          <w:szCs w:val="24"/>
        </w:rPr>
        <w:t>a,</w:t>
      </w:r>
      <w:r w:rsidR="005F06C3" w:rsidRPr="005F06C3">
        <w:rPr>
          <w:rFonts w:ascii="Times New Roman" w:hAnsi="Times New Roman" w:cs="Times New Roman"/>
          <w:spacing w:val="-6"/>
          <w:sz w:val="24"/>
          <w:szCs w:val="24"/>
        </w:rPr>
        <w:t xml:space="preserve"> </w:t>
      </w:r>
      <w:r w:rsidRPr="007B768D">
        <w:rPr>
          <w:rFonts w:ascii="Times New Roman" w:hAnsi="Times New Roman" w:cs="Times New Roman"/>
          <w:spacing w:val="-6"/>
          <w:sz w:val="24"/>
          <w:szCs w:val="24"/>
        </w:rPr>
        <w:t>vyplývající z této Smlouvy</w:t>
      </w:r>
      <w:r w:rsidR="005F06C3">
        <w:rPr>
          <w:rFonts w:ascii="Times New Roman" w:hAnsi="Times New Roman" w:cs="Times New Roman"/>
          <w:spacing w:val="-6"/>
          <w:sz w:val="24"/>
          <w:szCs w:val="24"/>
        </w:rPr>
        <w:t>,</w:t>
      </w:r>
      <w:r w:rsidRPr="007B768D">
        <w:rPr>
          <w:rFonts w:ascii="Times New Roman" w:hAnsi="Times New Roman" w:cs="Times New Roman"/>
          <w:spacing w:val="-6"/>
          <w:sz w:val="24"/>
          <w:szCs w:val="24"/>
        </w:rPr>
        <w:t xml:space="preserve"> měl na </w:t>
      </w:r>
      <w:r w:rsidRPr="00F44ABC">
        <w:rPr>
          <w:rFonts w:ascii="Times New Roman" w:hAnsi="Times New Roman" w:cs="Times New Roman"/>
          <w:spacing w:val="-6"/>
          <w:sz w:val="24"/>
          <w:szCs w:val="24"/>
        </w:rPr>
        <w:t>základě jakékoliv právní skutečnosti převzít jakýkoliv jiný subjekt;</w:t>
      </w:r>
    </w:p>
    <w:p w14:paraId="329B4B0B" w14:textId="77777777" w:rsidR="00894AC5" w:rsidRPr="00F44ABC" w:rsidRDefault="005044BD" w:rsidP="00FF6C84">
      <w:pPr>
        <w:numPr>
          <w:ilvl w:val="0"/>
          <w:numId w:val="6"/>
        </w:numPr>
        <w:shd w:val="clear" w:color="auto" w:fill="FFFFFF"/>
        <w:tabs>
          <w:tab w:val="left" w:pos="727"/>
        </w:tabs>
        <w:spacing w:beforeLines="40" w:before="96"/>
        <w:ind w:right="36"/>
        <w:jc w:val="both"/>
        <w:rPr>
          <w:rFonts w:ascii="Times New Roman" w:hAnsi="Times New Roman" w:cs="Times New Roman"/>
          <w:spacing w:val="-6"/>
          <w:sz w:val="24"/>
          <w:szCs w:val="24"/>
        </w:rPr>
      </w:pPr>
      <w:r>
        <w:rPr>
          <w:rFonts w:ascii="Times New Roman" w:hAnsi="Times New Roman" w:cs="Times New Roman"/>
          <w:spacing w:val="-6"/>
          <w:sz w:val="24"/>
          <w:szCs w:val="24"/>
        </w:rPr>
        <w:t>k</w:t>
      </w:r>
      <w:r w:rsidR="00CF08BF">
        <w:rPr>
          <w:rFonts w:ascii="Times New Roman" w:hAnsi="Times New Roman" w:cs="Times New Roman"/>
          <w:spacing w:val="-6"/>
          <w:sz w:val="24"/>
          <w:szCs w:val="24"/>
        </w:rPr>
        <w:t xml:space="preserve">dykoliv po uzavření této Smlouvy vyjde najevo, že další účastník nebo spoluřešitel se jakkoliv podílel nebo podílí nebo má podílet na jakémkoliv projektu s totožnou nebo obdobnou problematikou, jako má Projekt, přičemž tento projekt přijal, přijímá nebo přijme podporu z jiného zdroje, nebo vyjde najevo, </w:t>
      </w:r>
      <w:r w:rsidR="00CF08BF" w:rsidRPr="00CF08BF">
        <w:rPr>
          <w:rFonts w:ascii="Times New Roman" w:hAnsi="Times New Roman" w:cs="Times New Roman"/>
          <w:spacing w:val="-6"/>
          <w:sz w:val="24"/>
          <w:szCs w:val="24"/>
        </w:rPr>
        <w:t>že dalšímu účastníkovi nebo spoluřešiteli musela být známa existence takového projektu ještě před podáním Návrhu projektu, aniž by se na takovém projektu sám podílel.</w:t>
      </w:r>
    </w:p>
    <w:p w14:paraId="0A9AC2CF" w14:textId="77777777" w:rsidR="00771143" w:rsidRDefault="00771143" w:rsidP="00FF6C84">
      <w:pPr>
        <w:numPr>
          <w:ilvl w:val="0"/>
          <w:numId w:val="6"/>
        </w:numPr>
        <w:shd w:val="clear" w:color="auto" w:fill="FFFFFF"/>
        <w:tabs>
          <w:tab w:val="left" w:pos="727"/>
        </w:tabs>
        <w:spacing w:beforeLines="40" w:before="96"/>
        <w:ind w:right="50"/>
        <w:jc w:val="both"/>
        <w:rPr>
          <w:rFonts w:ascii="Times New Roman" w:hAnsi="Times New Roman" w:cs="Times New Roman"/>
          <w:spacing w:val="-6"/>
          <w:sz w:val="24"/>
          <w:szCs w:val="24"/>
        </w:rPr>
      </w:pPr>
      <w:r w:rsidRPr="00771143">
        <w:rPr>
          <w:rFonts w:ascii="Times New Roman" w:hAnsi="Times New Roman" w:cs="Times New Roman"/>
          <w:spacing w:val="-6"/>
          <w:sz w:val="24"/>
          <w:szCs w:val="24"/>
        </w:rPr>
        <w:t>jestliže bude zjištěno, že další účastník uvedl v jakémkoliv dokumentu doručeném příjemci v souvislosti s uzavřením této Smlouvy nebo s plněním povinností dle této Smlouvy nepravdivé, neúplné nebo zkreslené údaje nebo že mu byla poskytnuta podpora na základě jím uvedených neúplných, nepravdivých nebo zkreslených údajů;</w:t>
      </w:r>
    </w:p>
    <w:p w14:paraId="6E30428F" w14:textId="77777777" w:rsidR="00EB799B" w:rsidRDefault="00EB799B" w:rsidP="00FF6C84">
      <w:pPr>
        <w:numPr>
          <w:ilvl w:val="0"/>
          <w:numId w:val="6"/>
        </w:numPr>
        <w:shd w:val="clear" w:color="auto" w:fill="FFFFFF"/>
        <w:tabs>
          <w:tab w:val="left" w:pos="727"/>
        </w:tabs>
        <w:spacing w:beforeLines="40" w:before="96"/>
        <w:ind w:right="50"/>
        <w:jc w:val="both"/>
        <w:rPr>
          <w:rFonts w:ascii="Times New Roman" w:hAnsi="Times New Roman" w:cs="Times New Roman"/>
          <w:spacing w:val="-6"/>
          <w:sz w:val="24"/>
          <w:szCs w:val="24"/>
        </w:rPr>
      </w:pPr>
      <w:r w:rsidRPr="007B768D">
        <w:rPr>
          <w:rFonts w:ascii="Times New Roman" w:hAnsi="Times New Roman" w:cs="Times New Roman"/>
          <w:spacing w:val="-6"/>
          <w:sz w:val="24"/>
          <w:szCs w:val="24"/>
        </w:rPr>
        <w:lastRenderedPageBreak/>
        <w:t xml:space="preserve">jestliže kdykoliv po uzavření této Smlouvy vyjde najevo, že </w:t>
      </w:r>
      <w:r w:rsidR="005F06C3" w:rsidRPr="005F06C3">
        <w:rPr>
          <w:rFonts w:ascii="Times New Roman" w:hAnsi="Times New Roman" w:cs="Times New Roman"/>
          <w:spacing w:val="-6"/>
          <w:sz w:val="24"/>
          <w:szCs w:val="24"/>
        </w:rPr>
        <w:t xml:space="preserve">další účastník </w:t>
      </w:r>
      <w:r w:rsidRPr="007B768D">
        <w:rPr>
          <w:rFonts w:ascii="Times New Roman" w:hAnsi="Times New Roman" w:cs="Times New Roman"/>
          <w:spacing w:val="-6"/>
          <w:sz w:val="24"/>
          <w:szCs w:val="24"/>
        </w:rPr>
        <w:t xml:space="preserve">uvedl v rámci </w:t>
      </w:r>
      <w:r w:rsidRPr="00997E15">
        <w:rPr>
          <w:rFonts w:ascii="Times New Roman" w:hAnsi="Times New Roman" w:cs="Times New Roman"/>
          <w:spacing w:val="-6"/>
          <w:sz w:val="24"/>
          <w:szCs w:val="24"/>
        </w:rPr>
        <w:t>Návrhu projektu</w:t>
      </w:r>
      <w:r w:rsidRPr="007B768D">
        <w:rPr>
          <w:rFonts w:ascii="Times New Roman" w:hAnsi="Times New Roman" w:cs="Times New Roman"/>
          <w:spacing w:val="-6"/>
          <w:sz w:val="24"/>
          <w:szCs w:val="24"/>
        </w:rPr>
        <w:t xml:space="preserve"> nepravdivé, </w:t>
      </w:r>
      <w:r w:rsidRPr="00F44ABC">
        <w:rPr>
          <w:rFonts w:ascii="Times New Roman" w:hAnsi="Times New Roman" w:cs="Times New Roman"/>
          <w:spacing w:val="-6"/>
          <w:sz w:val="24"/>
          <w:szCs w:val="24"/>
        </w:rPr>
        <w:t>neúplné nebo zkreslené ú</w:t>
      </w:r>
      <w:r w:rsidR="00F43156" w:rsidRPr="00F44ABC">
        <w:rPr>
          <w:rFonts w:ascii="Times New Roman" w:hAnsi="Times New Roman" w:cs="Times New Roman"/>
          <w:spacing w:val="-6"/>
          <w:sz w:val="24"/>
          <w:szCs w:val="24"/>
        </w:rPr>
        <w:t>daje</w:t>
      </w:r>
      <w:r w:rsidRPr="00F44ABC">
        <w:rPr>
          <w:rFonts w:ascii="Times New Roman" w:hAnsi="Times New Roman" w:cs="Times New Roman"/>
          <w:spacing w:val="-6"/>
          <w:sz w:val="24"/>
          <w:szCs w:val="24"/>
        </w:rPr>
        <w:t>;</w:t>
      </w:r>
    </w:p>
    <w:p w14:paraId="4C764D1A" w14:textId="77777777" w:rsidR="00E631F2" w:rsidRDefault="00F96740" w:rsidP="00FF6C84">
      <w:pPr>
        <w:numPr>
          <w:ilvl w:val="0"/>
          <w:numId w:val="6"/>
        </w:numPr>
        <w:shd w:val="clear" w:color="auto" w:fill="FFFFFF"/>
        <w:tabs>
          <w:tab w:val="left" w:pos="727"/>
        </w:tabs>
        <w:spacing w:beforeLines="40" w:before="96"/>
        <w:ind w:right="50"/>
        <w:jc w:val="both"/>
        <w:rPr>
          <w:rFonts w:ascii="Times New Roman" w:hAnsi="Times New Roman" w:cs="Times New Roman"/>
          <w:spacing w:val="-6"/>
          <w:sz w:val="24"/>
          <w:szCs w:val="24"/>
        </w:rPr>
      </w:pPr>
      <w:r>
        <w:rPr>
          <w:rFonts w:ascii="Times New Roman" w:hAnsi="Times New Roman" w:cs="Times New Roman"/>
          <w:spacing w:val="-6"/>
          <w:sz w:val="24"/>
          <w:szCs w:val="24"/>
        </w:rPr>
        <w:t>pokud kdykoliv po uzavření Smlouvy vyjde najevo, ž</w:t>
      </w:r>
      <w:r w:rsidR="00A92EA5">
        <w:rPr>
          <w:rFonts w:ascii="Times New Roman" w:hAnsi="Times New Roman" w:cs="Times New Roman"/>
          <w:spacing w:val="-6"/>
          <w:sz w:val="24"/>
          <w:szCs w:val="24"/>
        </w:rPr>
        <w:t>e</w:t>
      </w:r>
      <w:r>
        <w:rPr>
          <w:rFonts w:ascii="Times New Roman" w:hAnsi="Times New Roman" w:cs="Times New Roman"/>
          <w:spacing w:val="-6"/>
          <w:sz w:val="24"/>
          <w:szCs w:val="24"/>
        </w:rPr>
        <w:t xml:space="preserve"> Návrh projektu neměl řádné náležitosti v souladu s příslušnými ustanoveními Zadávací dokumentace;</w:t>
      </w:r>
    </w:p>
    <w:p w14:paraId="7178C0AC" w14:textId="77777777" w:rsidR="00F43156" w:rsidRPr="00F44ABC" w:rsidRDefault="00EB799B" w:rsidP="00FF6C84">
      <w:pPr>
        <w:numPr>
          <w:ilvl w:val="0"/>
          <w:numId w:val="6"/>
        </w:numPr>
        <w:shd w:val="clear" w:color="auto" w:fill="FFFFFF"/>
        <w:tabs>
          <w:tab w:val="left" w:pos="720"/>
        </w:tabs>
        <w:spacing w:beforeLines="40" w:before="96"/>
        <w:jc w:val="both"/>
        <w:rPr>
          <w:rFonts w:ascii="Times New Roman" w:hAnsi="Times New Roman" w:cs="Times New Roman"/>
          <w:spacing w:val="-6"/>
          <w:sz w:val="24"/>
          <w:szCs w:val="24"/>
        </w:rPr>
      </w:pPr>
      <w:r w:rsidRPr="00F44ABC">
        <w:rPr>
          <w:rFonts w:ascii="Times New Roman" w:hAnsi="Times New Roman" w:cs="Times New Roman"/>
          <w:spacing w:val="-6"/>
          <w:sz w:val="24"/>
          <w:szCs w:val="24"/>
        </w:rPr>
        <w:t xml:space="preserve">jestliže kdykoliv po uzavření této Smlouvy vyjde najevo, že </w:t>
      </w:r>
      <w:r w:rsidR="005F06C3" w:rsidRPr="00F44ABC">
        <w:rPr>
          <w:rFonts w:ascii="Times New Roman" w:hAnsi="Times New Roman" w:cs="Times New Roman"/>
          <w:spacing w:val="-6"/>
          <w:sz w:val="24"/>
          <w:szCs w:val="24"/>
        </w:rPr>
        <w:t xml:space="preserve">další účastník </w:t>
      </w:r>
      <w:r w:rsidRPr="00F44ABC">
        <w:rPr>
          <w:rFonts w:ascii="Times New Roman" w:hAnsi="Times New Roman" w:cs="Times New Roman"/>
          <w:spacing w:val="-6"/>
          <w:sz w:val="24"/>
          <w:szCs w:val="24"/>
        </w:rPr>
        <w:t>nesplnil jakoukoliv svou informační povinnost</w:t>
      </w:r>
      <w:r w:rsidR="00F43156" w:rsidRPr="00F44ABC">
        <w:rPr>
          <w:rFonts w:ascii="Times New Roman" w:hAnsi="Times New Roman" w:cs="Times New Roman"/>
          <w:spacing w:val="-6"/>
          <w:sz w:val="24"/>
          <w:szCs w:val="24"/>
        </w:rPr>
        <w:t xml:space="preserve"> </w:t>
      </w:r>
      <w:r w:rsidRPr="00F44ABC">
        <w:rPr>
          <w:rFonts w:ascii="Times New Roman" w:hAnsi="Times New Roman" w:cs="Times New Roman"/>
          <w:spacing w:val="-6"/>
          <w:sz w:val="24"/>
          <w:szCs w:val="24"/>
        </w:rPr>
        <w:t>vyplývající ze Zadávací dokumentace nebo obecně závazných právních předpisů řádně nebo včas;</w:t>
      </w:r>
    </w:p>
    <w:p w14:paraId="40848BB5" w14:textId="77777777" w:rsidR="00F43156" w:rsidRPr="007B768D" w:rsidRDefault="00EB799B" w:rsidP="00FF6C84">
      <w:pPr>
        <w:numPr>
          <w:ilvl w:val="0"/>
          <w:numId w:val="6"/>
        </w:numPr>
        <w:shd w:val="clear" w:color="auto" w:fill="FFFFFF"/>
        <w:tabs>
          <w:tab w:val="left" w:pos="713"/>
        </w:tabs>
        <w:spacing w:beforeLines="40" w:before="96"/>
        <w:jc w:val="both"/>
        <w:rPr>
          <w:rFonts w:ascii="Times New Roman" w:hAnsi="Times New Roman" w:cs="Times New Roman"/>
          <w:sz w:val="24"/>
          <w:szCs w:val="24"/>
        </w:rPr>
      </w:pPr>
      <w:r w:rsidRPr="007B768D">
        <w:rPr>
          <w:rFonts w:ascii="Times New Roman" w:hAnsi="Times New Roman" w:cs="Times New Roman"/>
          <w:spacing w:val="-6"/>
          <w:sz w:val="24"/>
          <w:szCs w:val="24"/>
        </w:rPr>
        <w:t xml:space="preserve">jestliže kdykoliv po uzavření této Smlouvy vyjde najevo, že </w:t>
      </w:r>
      <w:r w:rsidR="005F06C3" w:rsidRPr="005F06C3">
        <w:rPr>
          <w:rFonts w:ascii="Times New Roman" w:hAnsi="Times New Roman" w:cs="Times New Roman"/>
          <w:spacing w:val="-6"/>
          <w:sz w:val="24"/>
          <w:szCs w:val="24"/>
        </w:rPr>
        <w:t xml:space="preserve">další účastník </w:t>
      </w:r>
      <w:r w:rsidRPr="007B768D">
        <w:rPr>
          <w:rFonts w:ascii="Times New Roman" w:hAnsi="Times New Roman" w:cs="Times New Roman"/>
          <w:spacing w:val="-6"/>
          <w:sz w:val="24"/>
          <w:szCs w:val="24"/>
        </w:rPr>
        <w:t>nesplnil požadavky na způsobilost k</w:t>
      </w:r>
      <w:r w:rsidR="00F43156" w:rsidRPr="007B768D">
        <w:rPr>
          <w:rFonts w:ascii="Times New Roman" w:hAnsi="Times New Roman" w:cs="Times New Roman"/>
          <w:spacing w:val="-6"/>
          <w:sz w:val="24"/>
          <w:szCs w:val="24"/>
        </w:rPr>
        <w:t> </w:t>
      </w:r>
      <w:r w:rsidRPr="007B768D">
        <w:rPr>
          <w:rFonts w:ascii="Times New Roman" w:hAnsi="Times New Roman" w:cs="Times New Roman"/>
          <w:spacing w:val="-6"/>
          <w:sz w:val="24"/>
          <w:szCs w:val="24"/>
        </w:rPr>
        <w:t>řešení</w:t>
      </w:r>
      <w:r w:rsidR="00F43156" w:rsidRPr="007B768D">
        <w:rPr>
          <w:rFonts w:ascii="Times New Roman" w:hAnsi="Times New Roman" w:cs="Times New Roman"/>
          <w:spacing w:val="-6"/>
          <w:sz w:val="24"/>
          <w:szCs w:val="24"/>
        </w:rPr>
        <w:t xml:space="preserve"> </w:t>
      </w:r>
      <w:r w:rsidR="0007600F" w:rsidRPr="007B768D">
        <w:rPr>
          <w:rFonts w:ascii="Times New Roman" w:hAnsi="Times New Roman" w:cs="Times New Roman"/>
          <w:spacing w:val="-6"/>
          <w:sz w:val="24"/>
          <w:szCs w:val="24"/>
        </w:rPr>
        <w:t>P</w:t>
      </w:r>
      <w:r w:rsidRPr="007B768D">
        <w:rPr>
          <w:rFonts w:ascii="Times New Roman" w:hAnsi="Times New Roman" w:cs="Times New Roman"/>
          <w:sz w:val="24"/>
          <w:szCs w:val="24"/>
        </w:rPr>
        <w:t>rojektu;</w:t>
      </w:r>
    </w:p>
    <w:p w14:paraId="37F07718" w14:textId="77777777" w:rsidR="00F43156" w:rsidRPr="00F44ABC" w:rsidRDefault="00EB799B" w:rsidP="00FF6C84">
      <w:pPr>
        <w:numPr>
          <w:ilvl w:val="0"/>
          <w:numId w:val="6"/>
        </w:numPr>
        <w:shd w:val="clear" w:color="auto" w:fill="FFFFFF"/>
        <w:tabs>
          <w:tab w:val="left" w:pos="713"/>
        </w:tabs>
        <w:spacing w:beforeLines="40" w:before="96"/>
        <w:jc w:val="both"/>
        <w:rPr>
          <w:rFonts w:ascii="Times New Roman" w:hAnsi="Times New Roman" w:cs="Times New Roman"/>
          <w:spacing w:val="-6"/>
          <w:sz w:val="24"/>
          <w:szCs w:val="24"/>
        </w:rPr>
      </w:pPr>
      <w:r w:rsidRPr="00F44ABC">
        <w:rPr>
          <w:rFonts w:ascii="Times New Roman" w:hAnsi="Times New Roman" w:cs="Times New Roman"/>
          <w:spacing w:val="-6"/>
          <w:sz w:val="24"/>
          <w:szCs w:val="24"/>
        </w:rPr>
        <w:t>jestliže kdykoliv po uzavření této Smlouvy vyjde najevo, že kterék</w:t>
      </w:r>
      <w:r w:rsidR="005F06C3" w:rsidRPr="00F44ABC">
        <w:rPr>
          <w:rFonts w:ascii="Times New Roman" w:hAnsi="Times New Roman" w:cs="Times New Roman"/>
          <w:spacing w:val="-6"/>
          <w:sz w:val="24"/>
          <w:szCs w:val="24"/>
        </w:rPr>
        <w:t>oliv z prohlášení nebo potvrzení</w:t>
      </w:r>
      <w:r w:rsidRPr="00F44ABC">
        <w:rPr>
          <w:rFonts w:ascii="Times New Roman" w:hAnsi="Times New Roman" w:cs="Times New Roman"/>
          <w:spacing w:val="-6"/>
          <w:sz w:val="24"/>
          <w:szCs w:val="24"/>
        </w:rPr>
        <w:t xml:space="preserve"> </w:t>
      </w:r>
      <w:r w:rsidR="005F06C3" w:rsidRPr="00F44ABC">
        <w:rPr>
          <w:rFonts w:ascii="Times New Roman" w:hAnsi="Times New Roman" w:cs="Times New Roman"/>
          <w:spacing w:val="-6"/>
          <w:sz w:val="24"/>
          <w:szCs w:val="24"/>
        </w:rPr>
        <w:t xml:space="preserve">dalšího účastníka, </w:t>
      </w:r>
      <w:r w:rsidRPr="00F44ABC">
        <w:rPr>
          <w:rFonts w:ascii="Times New Roman" w:hAnsi="Times New Roman" w:cs="Times New Roman"/>
          <w:spacing w:val="-6"/>
          <w:sz w:val="24"/>
          <w:szCs w:val="24"/>
        </w:rPr>
        <w:t xml:space="preserve">uvedených </w:t>
      </w:r>
      <w:r w:rsidRPr="00997E15">
        <w:rPr>
          <w:rFonts w:ascii="Times New Roman" w:hAnsi="Times New Roman" w:cs="Times New Roman"/>
          <w:spacing w:val="-6"/>
          <w:sz w:val="24"/>
          <w:szCs w:val="24"/>
        </w:rPr>
        <w:t>v Návrhu projektu</w:t>
      </w:r>
      <w:r w:rsidR="005F06C3" w:rsidRPr="00F44ABC">
        <w:rPr>
          <w:rFonts w:ascii="Times New Roman" w:hAnsi="Times New Roman" w:cs="Times New Roman"/>
          <w:spacing w:val="-6"/>
          <w:sz w:val="24"/>
          <w:szCs w:val="24"/>
        </w:rPr>
        <w:t>,</w:t>
      </w:r>
      <w:r w:rsidR="006E3426" w:rsidRPr="00F44ABC">
        <w:rPr>
          <w:rFonts w:ascii="Times New Roman" w:hAnsi="Times New Roman" w:cs="Times New Roman"/>
          <w:spacing w:val="-6"/>
          <w:sz w:val="24"/>
          <w:szCs w:val="24"/>
        </w:rPr>
        <w:t xml:space="preserve"> </w:t>
      </w:r>
      <w:r w:rsidRPr="00F44ABC">
        <w:rPr>
          <w:rFonts w:ascii="Times New Roman" w:hAnsi="Times New Roman" w:cs="Times New Roman"/>
          <w:spacing w:val="-6"/>
          <w:sz w:val="24"/>
          <w:szCs w:val="24"/>
        </w:rPr>
        <w:t>je nepravdivé;</w:t>
      </w:r>
    </w:p>
    <w:p w14:paraId="1F15B37B" w14:textId="77777777" w:rsidR="00EB799B" w:rsidRDefault="00EB799B" w:rsidP="00FF6C84">
      <w:pPr>
        <w:numPr>
          <w:ilvl w:val="0"/>
          <w:numId w:val="6"/>
        </w:numPr>
        <w:shd w:val="clear" w:color="auto" w:fill="FFFFFF"/>
        <w:tabs>
          <w:tab w:val="left" w:pos="713"/>
        </w:tabs>
        <w:spacing w:beforeLines="40" w:before="96"/>
        <w:jc w:val="both"/>
        <w:rPr>
          <w:rFonts w:ascii="Times New Roman" w:hAnsi="Times New Roman" w:cs="Times New Roman"/>
          <w:spacing w:val="-6"/>
          <w:sz w:val="24"/>
          <w:szCs w:val="24"/>
        </w:rPr>
      </w:pPr>
      <w:r w:rsidRPr="00F44ABC">
        <w:rPr>
          <w:rFonts w:ascii="Times New Roman" w:hAnsi="Times New Roman" w:cs="Times New Roman"/>
          <w:spacing w:val="-6"/>
          <w:sz w:val="24"/>
          <w:szCs w:val="24"/>
        </w:rPr>
        <w:t>jestliže kdykoliv po uzavření této Smlouvy vyjde najevo, že kterékoliv z prohlášení, potvrzen</w:t>
      </w:r>
      <w:r w:rsidR="00F43156" w:rsidRPr="00F44ABC">
        <w:rPr>
          <w:rFonts w:ascii="Times New Roman" w:hAnsi="Times New Roman" w:cs="Times New Roman"/>
          <w:spacing w:val="-6"/>
          <w:sz w:val="24"/>
          <w:szCs w:val="24"/>
        </w:rPr>
        <w:t>í</w:t>
      </w:r>
      <w:r w:rsidRPr="00F44ABC">
        <w:rPr>
          <w:rFonts w:ascii="Times New Roman" w:hAnsi="Times New Roman" w:cs="Times New Roman"/>
          <w:spacing w:val="-6"/>
          <w:sz w:val="24"/>
          <w:szCs w:val="24"/>
        </w:rPr>
        <w:t xml:space="preserve"> nebo ujištění </w:t>
      </w:r>
      <w:r w:rsidR="005F06C3" w:rsidRPr="00F44ABC">
        <w:rPr>
          <w:rFonts w:ascii="Times New Roman" w:hAnsi="Times New Roman" w:cs="Times New Roman"/>
          <w:spacing w:val="-6"/>
          <w:sz w:val="24"/>
          <w:szCs w:val="24"/>
        </w:rPr>
        <w:t xml:space="preserve">dalšího účastníka, </w:t>
      </w:r>
      <w:r w:rsidRPr="00F44ABC">
        <w:rPr>
          <w:rFonts w:ascii="Times New Roman" w:hAnsi="Times New Roman" w:cs="Times New Roman"/>
          <w:spacing w:val="-6"/>
          <w:sz w:val="24"/>
          <w:szCs w:val="24"/>
        </w:rPr>
        <w:t>uvedených v této Smlouvě</w:t>
      </w:r>
      <w:r w:rsidR="005F06C3" w:rsidRPr="00F44ABC">
        <w:rPr>
          <w:rFonts w:ascii="Times New Roman" w:hAnsi="Times New Roman" w:cs="Times New Roman"/>
          <w:spacing w:val="-6"/>
          <w:sz w:val="24"/>
          <w:szCs w:val="24"/>
        </w:rPr>
        <w:t>,</w:t>
      </w:r>
      <w:r w:rsidR="00481FA1">
        <w:rPr>
          <w:rFonts w:ascii="Times New Roman" w:hAnsi="Times New Roman" w:cs="Times New Roman"/>
          <w:spacing w:val="-6"/>
          <w:sz w:val="24"/>
          <w:szCs w:val="24"/>
        </w:rPr>
        <w:t xml:space="preserve"> je nepravdivé</w:t>
      </w:r>
      <w:r w:rsidR="00E015F7">
        <w:rPr>
          <w:rFonts w:ascii="Times New Roman" w:hAnsi="Times New Roman" w:cs="Times New Roman"/>
          <w:spacing w:val="-6"/>
          <w:sz w:val="24"/>
          <w:szCs w:val="24"/>
        </w:rPr>
        <w:t>.</w:t>
      </w:r>
    </w:p>
    <w:p w14:paraId="1E932E68" w14:textId="77777777" w:rsidR="00A56C0F" w:rsidRDefault="00A56C0F" w:rsidP="00FF6C84">
      <w:pPr>
        <w:numPr>
          <w:ilvl w:val="0"/>
          <w:numId w:val="12"/>
        </w:numPr>
        <w:shd w:val="clear" w:color="auto" w:fill="FFFFFF"/>
        <w:tabs>
          <w:tab w:val="left" w:pos="426"/>
          <w:tab w:val="left" w:pos="749"/>
        </w:tabs>
        <w:spacing w:beforeLines="40" w:before="96"/>
        <w:ind w:left="426" w:right="29" w:hanging="284"/>
        <w:jc w:val="both"/>
        <w:rPr>
          <w:rFonts w:ascii="Times New Roman" w:hAnsi="Times New Roman" w:cs="Times New Roman"/>
          <w:spacing w:val="-6"/>
          <w:sz w:val="24"/>
          <w:szCs w:val="24"/>
        </w:rPr>
      </w:pPr>
      <w:r>
        <w:rPr>
          <w:rFonts w:ascii="Times New Roman" w:hAnsi="Times New Roman" w:cs="Times New Roman"/>
          <w:spacing w:val="-6"/>
          <w:sz w:val="24"/>
          <w:szCs w:val="24"/>
        </w:rPr>
        <w:t>Dále je příjemce oprávněn tuto Smlouvu vypovědět bez výpovědní doby v případech, kdy je toto oprávnění uvedeno v jednotlivých ustanoveních této Smlouvy nebo Zadávací dokumentace nebo kdy vyplývá z obecně závazných právních předpisů.</w:t>
      </w:r>
    </w:p>
    <w:p w14:paraId="0F681284" w14:textId="38C99B8C" w:rsidR="00ED5306" w:rsidRDefault="00A56C0F" w:rsidP="00FF6C84">
      <w:pPr>
        <w:numPr>
          <w:ilvl w:val="0"/>
          <w:numId w:val="12"/>
        </w:numPr>
        <w:shd w:val="clear" w:color="auto" w:fill="FFFFFF"/>
        <w:tabs>
          <w:tab w:val="left" w:pos="426"/>
          <w:tab w:val="left" w:pos="749"/>
        </w:tabs>
        <w:spacing w:beforeLines="40" w:before="96"/>
        <w:ind w:left="426" w:right="29" w:hanging="284"/>
        <w:jc w:val="both"/>
        <w:rPr>
          <w:rFonts w:ascii="Times New Roman" w:hAnsi="Times New Roman" w:cs="Times New Roman"/>
          <w:spacing w:val="-6"/>
          <w:sz w:val="24"/>
          <w:szCs w:val="24"/>
        </w:rPr>
      </w:pPr>
      <w:r>
        <w:rPr>
          <w:rFonts w:ascii="Times New Roman" w:hAnsi="Times New Roman" w:cs="Times New Roman"/>
          <w:spacing w:val="-6"/>
          <w:sz w:val="24"/>
          <w:szCs w:val="24"/>
        </w:rPr>
        <w:t>Příjemce je oprávněn zcela nebo zčásti odstoupit od Smlouvy v případě, že další účastník bude pravomocně odsouzen pro trestný čin uvedený v § 7 odst. 3 písm. a) nebo b) zákona č. 130/2002 Sb.</w:t>
      </w:r>
      <w:r w:rsidR="00ED5306">
        <w:rPr>
          <w:rFonts w:ascii="Times New Roman" w:hAnsi="Times New Roman" w:cs="Times New Roman"/>
          <w:spacing w:val="-6"/>
          <w:sz w:val="24"/>
          <w:szCs w:val="24"/>
        </w:rPr>
        <w:t xml:space="preserve"> Odstoupením od Smlouvy z tohoto důvodu se Smlouva od počátku zcela nebo zčásti ruší a další uchazeč je povinen vrátit veškerou podporu nebo její část. </w:t>
      </w:r>
    </w:p>
    <w:p w14:paraId="269B176A" w14:textId="77777777" w:rsidR="00EB799B" w:rsidRPr="00F44ABC" w:rsidRDefault="00ED5306" w:rsidP="00FF6C84">
      <w:pPr>
        <w:numPr>
          <w:ilvl w:val="0"/>
          <w:numId w:val="12"/>
        </w:numPr>
        <w:shd w:val="clear" w:color="auto" w:fill="FFFFFF"/>
        <w:tabs>
          <w:tab w:val="left" w:pos="426"/>
          <w:tab w:val="left" w:pos="749"/>
        </w:tabs>
        <w:spacing w:beforeLines="40" w:before="96"/>
        <w:ind w:left="426" w:right="29" w:hanging="284"/>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Bude-li Smlouva ukončena výpovědí, odstoupením od smlouvy, dohodou smluvních stran nebo jiným způsobem, zanikají závazky z této Smlouvy ke dni účinnosti ukončení Smlouvy, tj. ke dni </w:t>
      </w:r>
      <w:r w:rsidR="00DF204D">
        <w:rPr>
          <w:rFonts w:ascii="Times New Roman" w:hAnsi="Times New Roman" w:cs="Times New Roman"/>
          <w:spacing w:val="-6"/>
          <w:sz w:val="24"/>
          <w:szCs w:val="24"/>
        </w:rPr>
        <w:t>doručení vý</w:t>
      </w:r>
      <w:r>
        <w:rPr>
          <w:rFonts w:ascii="Times New Roman" w:hAnsi="Times New Roman" w:cs="Times New Roman"/>
          <w:spacing w:val="-6"/>
          <w:sz w:val="24"/>
          <w:szCs w:val="24"/>
        </w:rPr>
        <w:t xml:space="preserve">povědi druhé smluvní straně, ke dni doručení odstoupení druhé smluvní straně, ke dni nabytí účinnosti dohody smluvních stran, </w:t>
      </w:r>
      <w:r w:rsidR="00DF204D">
        <w:rPr>
          <w:rFonts w:ascii="Times New Roman" w:hAnsi="Times New Roman" w:cs="Times New Roman"/>
          <w:spacing w:val="-6"/>
          <w:sz w:val="24"/>
          <w:szCs w:val="24"/>
        </w:rPr>
        <w:t>ke dni doho</w:t>
      </w:r>
      <w:r>
        <w:rPr>
          <w:rFonts w:ascii="Times New Roman" w:hAnsi="Times New Roman" w:cs="Times New Roman"/>
          <w:spacing w:val="-6"/>
          <w:sz w:val="24"/>
          <w:szCs w:val="24"/>
        </w:rPr>
        <w:t>dnutém sml</w:t>
      </w:r>
      <w:r w:rsidR="00DF204D">
        <w:rPr>
          <w:rFonts w:ascii="Times New Roman" w:hAnsi="Times New Roman" w:cs="Times New Roman"/>
          <w:spacing w:val="-6"/>
          <w:sz w:val="24"/>
          <w:szCs w:val="24"/>
        </w:rPr>
        <w:t xml:space="preserve">uvními stranami nebo </w:t>
      </w:r>
      <w:r w:rsidR="00D377B6" w:rsidRPr="00935BBD">
        <w:rPr>
          <w:rFonts w:ascii="Times New Roman" w:hAnsi="Times New Roman" w:cs="Times New Roman"/>
          <w:spacing w:val="-6"/>
          <w:sz w:val="24"/>
          <w:szCs w:val="24"/>
        </w:rPr>
        <w:t>ke dni ukončení Smlouvy</w:t>
      </w:r>
      <w:r w:rsidR="00497341">
        <w:rPr>
          <w:rFonts w:ascii="Times New Roman" w:hAnsi="Times New Roman" w:cs="Times New Roman"/>
          <w:spacing w:val="-6"/>
          <w:sz w:val="24"/>
          <w:szCs w:val="24"/>
        </w:rPr>
        <w:t xml:space="preserve"> mezi poskytovatelem a příjemcem</w:t>
      </w:r>
      <w:r w:rsidR="00D377B6" w:rsidRPr="00935BBD">
        <w:rPr>
          <w:rFonts w:ascii="Times New Roman" w:hAnsi="Times New Roman" w:cs="Times New Roman"/>
          <w:spacing w:val="-6"/>
          <w:sz w:val="24"/>
          <w:szCs w:val="24"/>
        </w:rPr>
        <w:t xml:space="preserve"> </w:t>
      </w:r>
      <w:r w:rsidR="00D377B6">
        <w:rPr>
          <w:rFonts w:ascii="Times New Roman" w:hAnsi="Times New Roman" w:cs="Times New Roman"/>
          <w:spacing w:val="-6"/>
          <w:sz w:val="24"/>
          <w:szCs w:val="24"/>
        </w:rPr>
        <w:t xml:space="preserve">nebo </w:t>
      </w:r>
      <w:r w:rsidR="00DF204D">
        <w:rPr>
          <w:rFonts w:ascii="Times New Roman" w:hAnsi="Times New Roman" w:cs="Times New Roman"/>
          <w:spacing w:val="-6"/>
          <w:sz w:val="24"/>
          <w:szCs w:val="24"/>
        </w:rPr>
        <w:t>ke dni vyp</w:t>
      </w:r>
      <w:r>
        <w:rPr>
          <w:rFonts w:ascii="Times New Roman" w:hAnsi="Times New Roman" w:cs="Times New Roman"/>
          <w:spacing w:val="-6"/>
          <w:sz w:val="24"/>
          <w:szCs w:val="24"/>
        </w:rPr>
        <w:t>l</w:t>
      </w:r>
      <w:r w:rsidR="00DF204D">
        <w:rPr>
          <w:rFonts w:ascii="Times New Roman" w:hAnsi="Times New Roman" w:cs="Times New Roman"/>
          <w:spacing w:val="-6"/>
          <w:sz w:val="24"/>
          <w:szCs w:val="24"/>
        </w:rPr>
        <w:t>ýva</w:t>
      </w:r>
      <w:r>
        <w:rPr>
          <w:rFonts w:ascii="Times New Roman" w:hAnsi="Times New Roman" w:cs="Times New Roman"/>
          <w:spacing w:val="-6"/>
          <w:sz w:val="24"/>
          <w:szCs w:val="24"/>
        </w:rPr>
        <w:t xml:space="preserve">jícímu z obecně závazných právních předpisů. Další účastník se v tomto případě zavazuje a je povinen vrátit grantové prostředky nevyčerpané k datu účinnosti ukončení Smlouvy za Část </w:t>
      </w:r>
      <w:r w:rsidRPr="00481FA1">
        <w:rPr>
          <w:rFonts w:ascii="Times New Roman" w:hAnsi="Times New Roman" w:cs="Times New Roman"/>
          <w:spacing w:val="-6"/>
          <w:sz w:val="24"/>
          <w:szCs w:val="24"/>
        </w:rPr>
        <w:t xml:space="preserve">projektu </w:t>
      </w:r>
      <w:r w:rsidR="00481FA1" w:rsidRPr="00481FA1">
        <w:rPr>
          <w:rFonts w:ascii="Times New Roman" w:hAnsi="Times New Roman" w:cs="Times New Roman"/>
          <w:spacing w:val="-6"/>
          <w:sz w:val="24"/>
          <w:szCs w:val="24"/>
        </w:rPr>
        <w:t xml:space="preserve">příjemci </w:t>
      </w:r>
      <w:r w:rsidRPr="00481FA1">
        <w:rPr>
          <w:rFonts w:ascii="Times New Roman" w:hAnsi="Times New Roman" w:cs="Times New Roman"/>
          <w:spacing w:val="-6"/>
          <w:sz w:val="24"/>
          <w:szCs w:val="24"/>
        </w:rPr>
        <w:t>a</w:t>
      </w:r>
      <w:r>
        <w:rPr>
          <w:rFonts w:ascii="Times New Roman" w:hAnsi="Times New Roman" w:cs="Times New Roman"/>
          <w:spacing w:val="-6"/>
          <w:sz w:val="24"/>
          <w:szCs w:val="24"/>
        </w:rPr>
        <w:t xml:space="preserve"> to nejpozději do </w:t>
      </w:r>
      <w:r w:rsidR="003210DA">
        <w:rPr>
          <w:rFonts w:ascii="Times New Roman" w:hAnsi="Times New Roman" w:cs="Times New Roman"/>
          <w:spacing w:val="-6"/>
          <w:sz w:val="24"/>
          <w:szCs w:val="24"/>
        </w:rPr>
        <w:t>2</w:t>
      </w:r>
      <w:r>
        <w:rPr>
          <w:rFonts w:ascii="Times New Roman" w:hAnsi="Times New Roman" w:cs="Times New Roman"/>
          <w:spacing w:val="-6"/>
          <w:sz w:val="24"/>
          <w:szCs w:val="24"/>
        </w:rPr>
        <w:t xml:space="preserve">0 kalendářních dnů od účinnosti ukončení Smlouvy. Ve lhůtě </w:t>
      </w:r>
      <w:r w:rsidR="003210DA">
        <w:rPr>
          <w:rFonts w:ascii="Times New Roman" w:hAnsi="Times New Roman" w:cs="Times New Roman"/>
          <w:spacing w:val="-6"/>
          <w:sz w:val="24"/>
          <w:szCs w:val="24"/>
        </w:rPr>
        <w:t xml:space="preserve">20 </w:t>
      </w:r>
      <w:r>
        <w:rPr>
          <w:rFonts w:ascii="Times New Roman" w:hAnsi="Times New Roman" w:cs="Times New Roman"/>
          <w:spacing w:val="-6"/>
          <w:sz w:val="24"/>
          <w:szCs w:val="24"/>
        </w:rPr>
        <w:t xml:space="preserve">kalendářních dnů od účinnosti ukončení Smlouvy je další účastník povinen vypracovat a doručit </w:t>
      </w:r>
      <w:r w:rsidR="00DF204D" w:rsidRPr="006C379F">
        <w:rPr>
          <w:rFonts w:ascii="Times New Roman" w:hAnsi="Times New Roman" w:cs="Times New Roman"/>
          <w:spacing w:val="-6"/>
          <w:sz w:val="24"/>
          <w:szCs w:val="24"/>
        </w:rPr>
        <w:t>p</w:t>
      </w:r>
      <w:r w:rsidRPr="006C379F">
        <w:rPr>
          <w:rFonts w:ascii="Times New Roman" w:hAnsi="Times New Roman" w:cs="Times New Roman"/>
          <w:spacing w:val="-6"/>
          <w:sz w:val="24"/>
          <w:szCs w:val="24"/>
        </w:rPr>
        <w:t>oskytovateli nebo příjemci</w:t>
      </w:r>
      <w:r>
        <w:rPr>
          <w:rFonts w:ascii="Times New Roman" w:hAnsi="Times New Roman" w:cs="Times New Roman"/>
          <w:spacing w:val="-6"/>
          <w:sz w:val="24"/>
          <w:szCs w:val="24"/>
        </w:rPr>
        <w:t xml:space="preserve"> závěrečnou zprávu o řešení Části projektu.</w:t>
      </w:r>
      <w:r w:rsidR="00A56C0F">
        <w:rPr>
          <w:rFonts w:ascii="Times New Roman" w:hAnsi="Times New Roman" w:cs="Times New Roman"/>
          <w:spacing w:val="-6"/>
          <w:sz w:val="24"/>
          <w:szCs w:val="24"/>
        </w:rPr>
        <w:t xml:space="preserve"> </w:t>
      </w:r>
    </w:p>
    <w:p w14:paraId="26DDFF99" w14:textId="77777777" w:rsidR="00D377B6" w:rsidRPr="00F44ABC" w:rsidRDefault="00D377B6" w:rsidP="00E861CD">
      <w:pPr>
        <w:numPr>
          <w:ilvl w:val="0"/>
          <w:numId w:val="12"/>
        </w:numPr>
        <w:shd w:val="clear" w:color="auto" w:fill="FFFFFF"/>
        <w:tabs>
          <w:tab w:val="left" w:pos="426"/>
        </w:tabs>
        <w:spacing w:beforeLines="40" w:before="96" w:after="240"/>
        <w:ind w:left="426" w:right="22" w:hanging="284"/>
        <w:jc w:val="both"/>
        <w:rPr>
          <w:rFonts w:ascii="Times New Roman" w:hAnsi="Times New Roman" w:cs="Times New Roman"/>
          <w:spacing w:val="-6"/>
          <w:sz w:val="24"/>
          <w:szCs w:val="24"/>
        </w:rPr>
      </w:pPr>
      <w:r w:rsidRPr="00935BBD">
        <w:rPr>
          <w:rFonts w:ascii="Times New Roman" w:hAnsi="Times New Roman" w:cs="Times New Roman"/>
          <w:spacing w:val="-6"/>
          <w:sz w:val="24"/>
          <w:szCs w:val="24"/>
        </w:rPr>
        <w:t xml:space="preserve">Tato smlouva </w:t>
      </w:r>
      <w:r w:rsidR="004418D7">
        <w:rPr>
          <w:rFonts w:ascii="Times New Roman" w:hAnsi="Times New Roman" w:cs="Times New Roman"/>
          <w:spacing w:val="-6"/>
          <w:sz w:val="24"/>
          <w:szCs w:val="24"/>
        </w:rPr>
        <w:t>bude rovněž ukončena</w:t>
      </w:r>
      <w:r w:rsidRPr="00935BBD">
        <w:rPr>
          <w:rFonts w:ascii="Times New Roman" w:hAnsi="Times New Roman" w:cs="Times New Roman"/>
          <w:spacing w:val="-6"/>
          <w:sz w:val="24"/>
          <w:szCs w:val="24"/>
        </w:rPr>
        <w:t xml:space="preserve"> v případě, že </w:t>
      </w:r>
      <w:r w:rsidR="004418D7">
        <w:rPr>
          <w:rFonts w:ascii="Times New Roman" w:hAnsi="Times New Roman" w:cs="Times New Roman"/>
          <w:spacing w:val="-6"/>
          <w:sz w:val="24"/>
          <w:szCs w:val="24"/>
        </w:rPr>
        <w:t>dojde k ukončení</w:t>
      </w:r>
      <w:r w:rsidRPr="00935BBD">
        <w:rPr>
          <w:rFonts w:ascii="Times New Roman" w:hAnsi="Times New Roman" w:cs="Times New Roman"/>
          <w:spacing w:val="-6"/>
          <w:sz w:val="24"/>
          <w:szCs w:val="24"/>
        </w:rPr>
        <w:t xml:space="preserve"> Smlouv</w:t>
      </w:r>
      <w:r w:rsidR="004418D7">
        <w:rPr>
          <w:rFonts w:ascii="Times New Roman" w:hAnsi="Times New Roman" w:cs="Times New Roman"/>
          <w:spacing w:val="-6"/>
          <w:sz w:val="24"/>
          <w:szCs w:val="24"/>
        </w:rPr>
        <w:t>y</w:t>
      </w:r>
      <w:r w:rsidRPr="00935BBD">
        <w:rPr>
          <w:rFonts w:ascii="Times New Roman" w:hAnsi="Times New Roman" w:cs="Times New Roman"/>
          <w:spacing w:val="-6"/>
          <w:sz w:val="24"/>
          <w:szCs w:val="24"/>
        </w:rPr>
        <w:t xml:space="preserve"> </w:t>
      </w:r>
      <w:r w:rsidR="004418D7">
        <w:rPr>
          <w:rFonts w:ascii="Times New Roman" w:hAnsi="Times New Roman" w:cs="Times New Roman"/>
          <w:spacing w:val="-6"/>
          <w:sz w:val="24"/>
          <w:szCs w:val="24"/>
        </w:rPr>
        <w:t>mezi poskytovatelem a příjemcem</w:t>
      </w:r>
      <w:r w:rsidRPr="00935BBD">
        <w:rPr>
          <w:rFonts w:ascii="Times New Roman" w:hAnsi="Times New Roman" w:cs="Times New Roman"/>
          <w:spacing w:val="-6"/>
          <w:sz w:val="24"/>
          <w:szCs w:val="24"/>
        </w:rPr>
        <w:t xml:space="preserve">, a to s účinky k okamžiku ukončení Smlouvy </w:t>
      </w:r>
      <w:r w:rsidR="004418D7">
        <w:rPr>
          <w:rFonts w:ascii="Times New Roman" w:hAnsi="Times New Roman" w:cs="Times New Roman"/>
          <w:spacing w:val="-6"/>
          <w:sz w:val="24"/>
          <w:szCs w:val="24"/>
        </w:rPr>
        <w:t>mezi poskytovatelem a příjemcem</w:t>
      </w:r>
      <w:r w:rsidR="00E861CD">
        <w:rPr>
          <w:rFonts w:ascii="Times New Roman" w:hAnsi="Times New Roman" w:cs="Times New Roman"/>
          <w:spacing w:val="-6"/>
          <w:sz w:val="24"/>
          <w:szCs w:val="24"/>
        </w:rPr>
        <w:t>.</w:t>
      </w:r>
    </w:p>
    <w:p w14:paraId="2DA34C00" w14:textId="77777777" w:rsidR="00BD1E7E" w:rsidRDefault="00BD1E7E" w:rsidP="00876EE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p>
    <w:p w14:paraId="6CA77769" w14:textId="77777777" w:rsidR="00876EE0" w:rsidRPr="007B768D" w:rsidRDefault="00876EE0" w:rsidP="00876EE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r>
        <w:rPr>
          <w:rFonts w:ascii="Times New Roman" w:hAnsi="Times New Roman" w:cs="Times New Roman"/>
          <w:b/>
          <w:sz w:val="24"/>
          <w:szCs w:val="24"/>
        </w:rPr>
        <w:t>XIII</w:t>
      </w:r>
      <w:r w:rsidRPr="007B768D">
        <w:rPr>
          <w:rFonts w:ascii="Times New Roman" w:hAnsi="Times New Roman" w:cs="Times New Roman"/>
          <w:b/>
          <w:sz w:val="24"/>
          <w:szCs w:val="24"/>
        </w:rPr>
        <w:t xml:space="preserve">. </w:t>
      </w:r>
    </w:p>
    <w:p w14:paraId="6F9CE80F" w14:textId="77777777" w:rsidR="00876EE0" w:rsidRDefault="00876EE0" w:rsidP="00876EE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r w:rsidRPr="007B768D">
        <w:rPr>
          <w:rFonts w:ascii="Times New Roman" w:hAnsi="Times New Roman" w:cs="Times New Roman"/>
          <w:b/>
          <w:sz w:val="24"/>
          <w:szCs w:val="24"/>
        </w:rPr>
        <w:t>Práva k výsledkům řešení Projektu</w:t>
      </w:r>
      <w:r>
        <w:rPr>
          <w:rFonts w:ascii="Times New Roman" w:hAnsi="Times New Roman" w:cs="Times New Roman"/>
          <w:b/>
          <w:sz w:val="24"/>
          <w:szCs w:val="24"/>
        </w:rPr>
        <w:t xml:space="preserve"> a vlastnictví majetku</w:t>
      </w:r>
    </w:p>
    <w:p w14:paraId="717F7D75" w14:textId="77777777" w:rsidR="00876EE0" w:rsidRPr="007E6B1B" w:rsidRDefault="00876EE0" w:rsidP="005D5736">
      <w:pPr>
        <w:numPr>
          <w:ilvl w:val="0"/>
          <w:numId w:val="13"/>
        </w:numPr>
        <w:shd w:val="clear" w:color="auto" w:fill="FFFFFF"/>
        <w:tabs>
          <w:tab w:val="left" w:pos="426"/>
        </w:tabs>
        <w:spacing w:beforeLines="40" w:before="96"/>
        <w:ind w:left="426" w:hanging="284"/>
        <w:jc w:val="both"/>
        <w:rPr>
          <w:rFonts w:ascii="Times New Roman" w:hAnsi="Times New Roman" w:cs="Times New Roman"/>
          <w:spacing w:val="-6"/>
          <w:sz w:val="24"/>
          <w:szCs w:val="24"/>
        </w:rPr>
      </w:pPr>
      <w:r w:rsidRPr="007E6B1B">
        <w:rPr>
          <w:rFonts w:ascii="Times New Roman" w:hAnsi="Times New Roman" w:cs="Times New Roman"/>
          <w:spacing w:val="-6"/>
          <w:sz w:val="24"/>
          <w:szCs w:val="24"/>
        </w:rPr>
        <w:t>Smluvní strany se zavazují respektovat následující pravidla pro nakládání s duševním vlastnictvím.</w:t>
      </w:r>
    </w:p>
    <w:p w14:paraId="42FCF501" w14:textId="77777777" w:rsidR="00876EE0" w:rsidRPr="007E6B1B" w:rsidRDefault="00876EE0" w:rsidP="005D5736">
      <w:pPr>
        <w:numPr>
          <w:ilvl w:val="0"/>
          <w:numId w:val="13"/>
        </w:numPr>
        <w:shd w:val="clear" w:color="auto" w:fill="FFFFFF"/>
        <w:tabs>
          <w:tab w:val="left" w:pos="426"/>
        </w:tabs>
        <w:spacing w:beforeLines="40" w:before="96"/>
        <w:ind w:left="426" w:hanging="284"/>
        <w:jc w:val="both"/>
        <w:rPr>
          <w:rFonts w:ascii="Times New Roman" w:hAnsi="Times New Roman" w:cs="Times New Roman"/>
          <w:spacing w:val="-6"/>
          <w:sz w:val="24"/>
          <w:szCs w:val="24"/>
        </w:rPr>
      </w:pPr>
      <w:r w:rsidRPr="007E6B1B">
        <w:rPr>
          <w:rFonts w:ascii="Times New Roman" w:hAnsi="Times New Roman" w:cs="Times New Roman"/>
          <w:spacing w:val="-6"/>
          <w:sz w:val="24"/>
          <w:szCs w:val="24"/>
        </w:rPr>
        <w:t>Právem duševního vlastnictví se pro účely této smlouvy rozumí zejména:</w:t>
      </w:r>
    </w:p>
    <w:p w14:paraId="7D4FF8CF" w14:textId="77777777" w:rsidR="00876EE0" w:rsidRPr="007D24D5" w:rsidRDefault="00876EE0" w:rsidP="005D5736">
      <w:pPr>
        <w:numPr>
          <w:ilvl w:val="1"/>
          <w:numId w:val="13"/>
        </w:numPr>
        <w:shd w:val="clear" w:color="auto" w:fill="FFFFFF"/>
        <w:tabs>
          <w:tab w:val="left" w:pos="426"/>
        </w:tabs>
        <w:spacing w:beforeLines="40" w:before="96"/>
        <w:jc w:val="both"/>
        <w:rPr>
          <w:rFonts w:ascii="Times New Roman" w:hAnsi="Times New Roman" w:cs="Times New Roman"/>
          <w:sz w:val="24"/>
          <w:szCs w:val="24"/>
        </w:rPr>
      </w:pPr>
      <w:r w:rsidRPr="007D24D5">
        <w:rPr>
          <w:rFonts w:ascii="Times New Roman" w:hAnsi="Times New Roman" w:cs="Times New Roman"/>
          <w:sz w:val="24"/>
          <w:szCs w:val="24"/>
        </w:rPr>
        <w:t>autorské právo, práva související s právem autorským, právo pořizovatele databáze a know-how,</w:t>
      </w:r>
    </w:p>
    <w:p w14:paraId="0009080D" w14:textId="77777777" w:rsidR="00876EE0" w:rsidRPr="007D24D5" w:rsidRDefault="00876EE0" w:rsidP="005D5736">
      <w:pPr>
        <w:numPr>
          <w:ilvl w:val="1"/>
          <w:numId w:val="13"/>
        </w:numPr>
        <w:shd w:val="clear" w:color="auto" w:fill="FFFFFF"/>
        <w:tabs>
          <w:tab w:val="left" w:pos="426"/>
        </w:tabs>
        <w:spacing w:beforeLines="40" w:before="96"/>
        <w:jc w:val="both"/>
        <w:rPr>
          <w:rFonts w:ascii="Times New Roman" w:hAnsi="Times New Roman" w:cs="Times New Roman"/>
          <w:sz w:val="24"/>
          <w:szCs w:val="24"/>
        </w:rPr>
      </w:pPr>
      <w:r w:rsidRPr="007D24D5">
        <w:rPr>
          <w:rFonts w:ascii="Times New Roman" w:hAnsi="Times New Roman" w:cs="Times New Roman"/>
          <w:sz w:val="24"/>
          <w:szCs w:val="24"/>
        </w:rPr>
        <w:t xml:space="preserve">průmyslová práva, tedy ochrana výsledků technické tvůrčí činnosti (vynálezy a užitné vzory), </w:t>
      </w:r>
      <w:r>
        <w:rPr>
          <w:rFonts w:ascii="Times New Roman" w:hAnsi="Times New Roman" w:cs="Times New Roman"/>
          <w:sz w:val="24"/>
          <w:szCs w:val="24"/>
        </w:rPr>
        <w:t>ochrana vzhledu výrobků</w:t>
      </w:r>
      <w:r w:rsidRPr="007D24D5">
        <w:rPr>
          <w:rFonts w:ascii="Times New Roman" w:hAnsi="Times New Roman" w:cs="Times New Roman"/>
          <w:sz w:val="24"/>
          <w:szCs w:val="24"/>
        </w:rPr>
        <w:t xml:space="preserve"> (průmyslové vzory), práva na označení (ochranné známky) a konstrukční schémata polovodičových výrobků (topografie polovodičových výrobků).</w:t>
      </w:r>
    </w:p>
    <w:p w14:paraId="75868F18" w14:textId="77777777" w:rsidR="00E631F2" w:rsidRPr="000D3CF2" w:rsidRDefault="00876EE0" w:rsidP="005D5736">
      <w:pPr>
        <w:numPr>
          <w:ilvl w:val="0"/>
          <w:numId w:val="13"/>
        </w:numPr>
        <w:shd w:val="clear" w:color="auto" w:fill="FFFFFF"/>
        <w:tabs>
          <w:tab w:val="left" w:pos="426"/>
        </w:tabs>
        <w:spacing w:beforeLines="40" w:before="96"/>
        <w:ind w:left="426" w:hanging="284"/>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Výkon majetkových práv autorských </w:t>
      </w:r>
      <w:r w:rsidRPr="007E6B1B">
        <w:rPr>
          <w:rFonts w:ascii="Times New Roman" w:hAnsi="Times New Roman" w:cs="Times New Roman"/>
          <w:spacing w:val="-6"/>
          <w:sz w:val="24"/>
          <w:szCs w:val="24"/>
        </w:rPr>
        <w:t xml:space="preserve">k výsledkům projektu náleží při zachování práv jejich autorů a </w:t>
      </w:r>
      <w:r w:rsidRPr="007E6B1B">
        <w:rPr>
          <w:rFonts w:ascii="Times New Roman" w:hAnsi="Times New Roman" w:cs="Times New Roman"/>
          <w:spacing w:val="-6"/>
          <w:sz w:val="24"/>
          <w:szCs w:val="24"/>
        </w:rPr>
        <w:lastRenderedPageBreak/>
        <w:t>původců, vyplývajících z právních předpisů o ochraně duševního vlastnictví, té smluvní straně, činností jejichž zaměstnanců bylo těchto výsledků dosaženo.</w:t>
      </w:r>
    </w:p>
    <w:p w14:paraId="462C8AA6" w14:textId="77777777" w:rsidR="00876EE0" w:rsidRPr="007E6B1B" w:rsidRDefault="00876EE0" w:rsidP="005D5736">
      <w:pPr>
        <w:numPr>
          <w:ilvl w:val="0"/>
          <w:numId w:val="13"/>
        </w:numPr>
        <w:shd w:val="clear" w:color="auto" w:fill="FFFFFF"/>
        <w:tabs>
          <w:tab w:val="left" w:pos="426"/>
        </w:tabs>
        <w:spacing w:beforeLines="40" w:before="96"/>
        <w:ind w:left="426" w:hanging="284"/>
        <w:jc w:val="both"/>
        <w:rPr>
          <w:rFonts w:ascii="Times New Roman" w:hAnsi="Times New Roman" w:cs="Times New Roman"/>
          <w:spacing w:val="-6"/>
          <w:sz w:val="24"/>
          <w:szCs w:val="24"/>
        </w:rPr>
      </w:pPr>
      <w:r w:rsidRPr="007E6B1B">
        <w:rPr>
          <w:rFonts w:ascii="Times New Roman" w:hAnsi="Times New Roman" w:cs="Times New Roman"/>
          <w:spacing w:val="-6"/>
          <w:sz w:val="24"/>
          <w:szCs w:val="24"/>
        </w:rPr>
        <w:t xml:space="preserve">V případě, že bylo výsledku dosaženo spoluprací smluvních stran, bude takový výsledek ve spoluvlastnictví smluvních stran (v případě autorských děl a uměleckých </w:t>
      </w:r>
      <w:r>
        <w:rPr>
          <w:rFonts w:ascii="Times New Roman" w:hAnsi="Times New Roman" w:cs="Times New Roman"/>
          <w:spacing w:val="-6"/>
          <w:sz w:val="24"/>
          <w:szCs w:val="24"/>
        </w:rPr>
        <w:t>výtvorů</w:t>
      </w:r>
      <w:r w:rsidRPr="007E6B1B">
        <w:rPr>
          <w:rFonts w:ascii="Times New Roman" w:hAnsi="Times New Roman" w:cs="Times New Roman"/>
          <w:spacing w:val="-6"/>
          <w:sz w:val="24"/>
          <w:szCs w:val="24"/>
        </w:rPr>
        <w:t xml:space="preserve"> bude takový výsledek předmětem společného výkonu majetkových práv autorských a práv souvisejících s právem autorským). Spoluvlastnické podíly na takovém výsledku budou odpovídat míře, v jaké se zaměstnanci smluvních stran podíleli na vzniku takového výsledku.</w:t>
      </w:r>
    </w:p>
    <w:p w14:paraId="35CFDE64" w14:textId="77777777" w:rsidR="00876EE0" w:rsidRPr="007E6B1B" w:rsidRDefault="00876EE0" w:rsidP="005D5736">
      <w:pPr>
        <w:numPr>
          <w:ilvl w:val="0"/>
          <w:numId w:val="13"/>
        </w:numPr>
        <w:shd w:val="clear" w:color="auto" w:fill="FFFFFF"/>
        <w:tabs>
          <w:tab w:val="left" w:pos="426"/>
        </w:tabs>
        <w:spacing w:beforeLines="40" w:before="96"/>
        <w:ind w:left="426" w:hanging="284"/>
        <w:jc w:val="both"/>
        <w:rPr>
          <w:rFonts w:ascii="Times New Roman" w:hAnsi="Times New Roman" w:cs="Times New Roman"/>
          <w:spacing w:val="-6"/>
          <w:sz w:val="24"/>
          <w:szCs w:val="24"/>
        </w:rPr>
      </w:pPr>
      <w:r w:rsidRPr="007E6B1B">
        <w:rPr>
          <w:rFonts w:ascii="Times New Roman" w:hAnsi="Times New Roman" w:cs="Times New Roman"/>
          <w:spacing w:val="-6"/>
          <w:sz w:val="24"/>
          <w:szCs w:val="24"/>
        </w:rPr>
        <w:t xml:space="preserve">Spoluvlastnický výsledek může každá ze smluvních stran užívat pro potřeby výzkumu, vývoje a vzdělávání. Smluvní strany sjednávají, že v případě komerčního užívání výsledku uzavřou ve vztahu k němu zvláštní smlouvu, která stanoví bližší podmínky nakládání s tímto výsledkem, podíly na jeho komercializaci, okolnosti sjednávání případných návazných licenčních smluv, stejně jako způsob a rozsah užívacích práv. </w:t>
      </w:r>
    </w:p>
    <w:p w14:paraId="0293853D" w14:textId="77777777" w:rsidR="00876EE0" w:rsidRPr="007E6B1B" w:rsidRDefault="00876EE0" w:rsidP="005D5736">
      <w:pPr>
        <w:numPr>
          <w:ilvl w:val="0"/>
          <w:numId w:val="13"/>
        </w:numPr>
        <w:shd w:val="clear" w:color="auto" w:fill="FFFFFF"/>
        <w:tabs>
          <w:tab w:val="left" w:pos="426"/>
        </w:tabs>
        <w:spacing w:beforeLines="40" w:before="96"/>
        <w:ind w:left="426" w:hanging="284"/>
        <w:jc w:val="both"/>
        <w:rPr>
          <w:rFonts w:ascii="Times New Roman" w:hAnsi="Times New Roman" w:cs="Times New Roman"/>
          <w:spacing w:val="-6"/>
          <w:sz w:val="24"/>
          <w:szCs w:val="24"/>
        </w:rPr>
      </w:pPr>
      <w:r w:rsidRPr="007E6B1B">
        <w:rPr>
          <w:rFonts w:ascii="Times New Roman" w:hAnsi="Times New Roman" w:cs="Times New Roman"/>
          <w:spacing w:val="-6"/>
          <w:sz w:val="24"/>
          <w:szCs w:val="24"/>
        </w:rPr>
        <w:t>V případě, že se smluvní strany rozhodnou chránit výsledek formou průmyslově-právní ochrany, uzavřou před podáním příslušné přihlášky smlouvu, kterou písemnou formou upraví svoje vzájemná práva a povinnosti k takovému výsledku</w:t>
      </w:r>
      <w:r>
        <w:rPr>
          <w:rFonts w:ascii="Times New Roman" w:hAnsi="Times New Roman" w:cs="Times New Roman"/>
          <w:spacing w:val="-6"/>
          <w:sz w:val="24"/>
          <w:szCs w:val="24"/>
        </w:rPr>
        <w:t>,</w:t>
      </w:r>
      <w:r w:rsidRPr="007E6B1B">
        <w:rPr>
          <w:rFonts w:ascii="Times New Roman" w:hAnsi="Times New Roman" w:cs="Times New Roman"/>
          <w:spacing w:val="-6"/>
          <w:sz w:val="24"/>
          <w:szCs w:val="24"/>
        </w:rPr>
        <w:t xml:space="preserve"> zejména způsob a formu užívání, spoluvlastnické podíly, poměr úhrady nákladů spojených s vedením příslušných řízení za účelem dosažení nejvýhodnější ochrany, určení smluvní strany, která bude zajištění nejvýhodnější ochrany koordinovat, jakož i způsob jeho využití.</w:t>
      </w:r>
    </w:p>
    <w:p w14:paraId="706B1FA4" w14:textId="29610F9F" w:rsidR="00876EE0" w:rsidRDefault="00876EE0" w:rsidP="005D5736">
      <w:pPr>
        <w:numPr>
          <w:ilvl w:val="0"/>
          <w:numId w:val="13"/>
        </w:numPr>
        <w:shd w:val="clear" w:color="auto" w:fill="FFFFFF"/>
        <w:tabs>
          <w:tab w:val="left" w:pos="426"/>
        </w:tabs>
        <w:spacing w:beforeLines="40" w:before="96"/>
        <w:ind w:left="426" w:hanging="284"/>
        <w:jc w:val="both"/>
        <w:rPr>
          <w:rFonts w:ascii="Times New Roman" w:hAnsi="Times New Roman" w:cs="Times New Roman"/>
          <w:sz w:val="24"/>
          <w:szCs w:val="24"/>
        </w:rPr>
      </w:pPr>
      <w:r w:rsidRPr="007B768D">
        <w:rPr>
          <w:rFonts w:ascii="Times New Roman" w:hAnsi="Times New Roman" w:cs="Times New Roman"/>
          <w:sz w:val="24"/>
          <w:szCs w:val="24"/>
        </w:rPr>
        <w:t xml:space="preserve">Pokud bude z poskytnuté podpory pořízen společně příjemcem a </w:t>
      </w:r>
      <w:r>
        <w:rPr>
          <w:rFonts w:ascii="Times New Roman" w:hAnsi="Times New Roman" w:cs="Times New Roman"/>
          <w:sz w:val="24"/>
          <w:szCs w:val="24"/>
        </w:rPr>
        <w:t>dalším účastníkem</w:t>
      </w:r>
      <w:r w:rsidRPr="007B768D">
        <w:rPr>
          <w:rFonts w:ascii="Times New Roman" w:hAnsi="Times New Roman" w:cs="Times New Roman"/>
          <w:sz w:val="24"/>
          <w:szCs w:val="24"/>
        </w:rPr>
        <w:t xml:space="preserve"> dlouhodobý hmotný či nehmotný majetek</w:t>
      </w:r>
      <w:r>
        <w:rPr>
          <w:rFonts w:ascii="Times New Roman" w:hAnsi="Times New Roman" w:cs="Times New Roman"/>
          <w:sz w:val="24"/>
          <w:szCs w:val="24"/>
        </w:rPr>
        <w:t xml:space="preserve"> (např. software)</w:t>
      </w:r>
      <w:r w:rsidRPr="007B768D">
        <w:rPr>
          <w:rFonts w:ascii="Times New Roman" w:hAnsi="Times New Roman" w:cs="Times New Roman"/>
          <w:sz w:val="24"/>
          <w:szCs w:val="24"/>
        </w:rPr>
        <w:t>, bude tento</w:t>
      </w:r>
      <w:r>
        <w:rPr>
          <w:rFonts w:ascii="Times New Roman" w:hAnsi="Times New Roman" w:cs="Times New Roman"/>
          <w:sz w:val="24"/>
          <w:szCs w:val="24"/>
        </w:rPr>
        <w:t xml:space="preserve"> ve spoluvlastnictví příjemce a dalšího účastníka, a to </w:t>
      </w:r>
      <w:r w:rsidRPr="00BF43FD">
        <w:rPr>
          <w:rFonts w:ascii="Times New Roman" w:hAnsi="Times New Roman" w:cs="Times New Roman"/>
          <w:sz w:val="24"/>
          <w:szCs w:val="24"/>
        </w:rPr>
        <w:t>v poměru odpovídajícímu podílu, jakým se na pořízení tohoto majetku podíleli</w:t>
      </w:r>
      <w:r>
        <w:rPr>
          <w:rFonts w:ascii="Times New Roman" w:hAnsi="Times New Roman" w:cs="Times New Roman"/>
          <w:sz w:val="24"/>
          <w:szCs w:val="24"/>
        </w:rPr>
        <w:t>. Pokud bude z poskytnuté podpory pořízen majetek pouze jednou ze smluvních stran, bude náležet pouze do vlastnictví příslušné smluvní strany.</w:t>
      </w:r>
    </w:p>
    <w:p w14:paraId="58A9D668" w14:textId="77777777" w:rsidR="00833095" w:rsidRDefault="00876EE0" w:rsidP="00E861CD">
      <w:pPr>
        <w:numPr>
          <w:ilvl w:val="0"/>
          <w:numId w:val="13"/>
        </w:numPr>
        <w:shd w:val="clear" w:color="auto" w:fill="FFFFFF"/>
        <w:tabs>
          <w:tab w:val="left" w:pos="426"/>
        </w:tabs>
        <w:spacing w:beforeLines="40" w:before="96" w:after="240"/>
        <w:ind w:left="426" w:hanging="284"/>
        <w:jc w:val="both"/>
        <w:rPr>
          <w:rFonts w:ascii="Times New Roman" w:hAnsi="Times New Roman" w:cs="Times New Roman"/>
          <w:sz w:val="24"/>
          <w:szCs w:val="24"/>
        </w:rPr>
      </w:pPr>
      <w:r w:rsidRPr="007B768D">
        <w:rPr>
          <w:rFonts w:ascii="Times New Roman" w:hAnsi="Times New Roman" w:cs="Times New Roman"/>
          <w:sz w:val="24"/>
          <w:szCs w:val="24"/>
        </w:rPr>
        <w:t xml:space="preserve">S majetkem, který </w:t>
      </w:r>
      <w:r>
        <w:rPr>
          <w:rFonts w:ascii="Times New Roman" w:hAnsi="Times New Roman" w:cs="Times New Roman"/>
          <w:sz w:val="24"/>
          <w:szCs w:val="24"/>
        </w:rPr>
        <w:t>d</w:t>
      </w:r>
      <w:r w:rsidRPr="008F48E7">
        <w:rPr>
          <w:rFonts w:ascii="Times New Roman" w:hAnsi="Times New Roman" w:cs="Times New Roman"/>
          <w:sz w:val="24"/>
          <w:szCs w:val="24"/>
        </w:rPr>
        <w:t xml:space="preserve">alší účastník </w:t>
      </w:r>
      <w:r w:rsidRPr="007B768D">
        <w:rPr>
          <w:rFonts w:ascii="Times New Roman" w:hAnsi="Times New Roman" w:cs="Times New Roman"/>
          <w:sz w:val="24"/>
          <w:szCs w:val="24"/>
        </w:rPr>
        <w:t xml:space="preserve">získá v přímé souvislosti s plněním cílů </w:t>
      </w:r>
      <w:r>
        <w:rPr>
          <w:rFonts w:ascii="Times New Roman" w:hAnsi="Times New Roman" w:cs="Times New Roman"/>
          <w:sz w:val="24"/>
          <w:szCs w:val="24"/>
        </w:rPr>
        <w:t>P</w:t>
      </w:r>
      <w:r w:rsidRPr="007B768D">
        <w:rPr>
          <w:rFonts w:ascii="Times New Roman" w:hAnsi="Times New Roman" w:cs="Times New Roman"/>
          <w:sz w:val="24"/>
          <w:szCs w:val="24"/>
        </w:rPr>
        <w:t>rojektu a který pořídí z poskytnutých grantových prostředků</w:t>
      </w:r>
      <w:r>
        <w:rPr>
          <w:rFonts w:ascii="Times New Roman" w:hAnsi="Times New Roman" w:cs="Times New Roman"/>
          <w:sz w:val="24"/>
          <w:szCs w:val="24"/>
        </w:rPr>
        <w:t>,</w:t>
      </w:r>
      <w:r w:rsidRPr="007B768D">
        <w:rPr>
          <w:rFonts w:ascii="Times New Roman" w:hAnsi="Times New Roman" w:cs="Times New Roman"/>
          <w:sz w:val="24"/>
          <w:szCs w:val="24"/>
        </w:rPr>
        <w:t xml:space="preserve"> není </w:t>
      </w:r>
      <w:r w:rsidRPr="008F48E7">
        <w:rPr>
          <w:rFonts w:ascii="Times New Roman" w:hAnsi="Times New Roman" w:cs="Times New Roman"/>
          <w:sz w:val="24"/>
          <w:szCs w:val="24"/>
        </w:rPr>
        <w:t xml:space="preserve">další účastník </w:t>
      </w:r>
      <w:r w:rsidRPr="007B768D">
        <w:rPr>
          <w:rFonts w:ascii="Times New Roman" w:hAnsi="Times New Roman" w:cs="Times New Roman"/>
          <w:sz w:val="24"/>
          <w:szCs w:val="24"/>
        </w:rPr>
        <w:t>oprávněn nakládat ve vztahu k třetím osobám bez předchozího písemného souhlasu příjemce</w:t>
      </w:r>
      <w:r>
        <w:rPr>
          <w:rFonts w:ascii="Times New Roman" w:hAnsi="Times New Roman" w:cs="Times New Roman"/>
          <w:sz w:val="24"/>
          <w:szCs w:val="24"/>
        </w:rPr>
        <w:t>,</w:t>
      </w:r>
      <w:r w:rsidRPr="007B768D">
        <w:rPr>
          <w:rFonts w:ascii="Times New Roman" w:hAnsi="Times New Roman" w:cs="Times New Roman"/>
          <w:sz w:val="24"/>
          <w:szCs w:val="24"/>
        </w:rPr>
        <w:t xml:space="preserve"> a to až do doby úplného vyrovnání všech závazků, které pro </w:t>
      </w:r>
      <w:r w:rsidRPr="008F48E7">
        <w:rPr>
          <w:rFonts w:ascii="Times New Roman" w:hAnsi="Times New Roman" w:cs="Times New Roman"/>
          <w:sz w:val="24"/>
          <w:szCs w:val="24"/>
        </w:rPr>
        <w:t>další</w:t>
      </w:r>
      <w:r>
        <w:rPr>
          <w:rFonts w:ascii="Times New Roman" w:hAnsi="Times New Roman" w:cs="Times New Roman"/>
          <w:sz w:val="24"/>
          <w:szCs w:val="24"/>
        </w:rPr>
        <w:t>ho</w:t>
      </w:r>
      <w:r w:rsidRPr="008F48E7">
        <w:rPr>
          <w:rFonts w:ascii="Times New Roman" w:hAnsi="Times New Roman" w:cs="Times New Roman"/>
          <w:sz w:val="24"/>
          <w:szCs w:val="24"/>
        </w:rPr>
        <w:t xml:space="preserve"> účastník</w:t>
      </w:r>
      <w:r>
        <w:rPr>
          <w:rFonts w:ascii="Times New Roman" w:hAnsi="Times New Roman" w:cs="Times New Roman"/>
          <w:sz w:val="24"/>
          <w:szCs w:val="24"/>
        </w:rPr>
        <w:t>a</w:t>
      </w:r>
      <w:r w:rsidRPr="008F48E7">
        <w:rPr>
          <w:rFonts w:ascii="Times New Roman" w:hAnsi="Times New Roman" w:cs="Times New Roman"/>
          <w:sz w:val="24"/>
          <w:szCs w:val="24"/>
        </w:rPr>
        <w:t xml:space="preserve"> </w:t>
      </w:r>
      <w:r>
        <w:rPr>
          <w:rFonts w:ascii="Times New Roman" w:hAnsi="Times New Roman" w:cs="Times New Roman"/>
          <w:sz w:val="24"/>
          <w:szCs w:val="24"/>
        </w:rPr>
        <w:t>vyplývají z této S</w:t>
      </w:r>
      <w:r w:rsidRPr="007B768D">
        <w:rPr>
          <w:rFonts w:ascii="Times New Roman" w:hAnsi="Times New Roman" w:cs="Times New Roman"/>
          <w:sz w:val="24"/>
          <w:szCs w:val="24"/>
        </w:rPr>
        <w:t>mlouvy.</w:t>
      </w:r>
    </w:p>
    <w:p w14:paraId="0693400E" w14:textId="77777777" w:rsidR="0040057B" w:rsidRDefault="0040057B" w:rsidP="001723CE">
      <w:pPr>
        <w:shd w:val="clear" w:color="auto" w:fill="FFFFFF"/>
        <w:tabs>
          <w:tab w:val="left" w:pos="770"/>
        </w:tabs>
        <w:spacing w:before="7" w:line="276" w:lineRule="auto"/>
        <w:ind w:right="7"/>
        <w:jc w:val="center"/>
        <w:rPr>
          <w:rFonts w:ascii="Times New Roman" w:hAnsi="Times New Roman" w:cs="Times New Roman"/>
          <w:b/>
          <w:spacing w:val="-17"/>
          <w:sz w:val="24"/>
          <w:szCs w:val="24"/>
        </w:rPr>
      </w:pPr>
      <w:r>
        <w:rPr>
          <w:rFonts w:ascii="Times New Roman" w:hAnsi="Times New Roman" w:cs="Times New Roman"/>
          <w:b/>
          <w:spacing w:val="-17"/>
          <w:sz w:val="24"/>
          <w:szCs w:val="24"/>
        </w:rPr>
        <w:t>X</w:t>
      </w:r>
      <w:r w:rsidR="00E51B1B">
        <w:rPr>
          <w:rFonts w:ascii="Times New Roman" w:hAnsi="Times New Roman" w:cs="Times New Roman"/>
          <w:b/>
          <w:spacing w:val="-17"/>
          <w:sz w:val="24"/>
          <w:szCs w:val="24"/>
        </w:rPr>
        <w:t>IV</w:t>
      </w:r>
      <w:r>
        <w:rPr>
          <w:rFonts w:ascii="Times New Roman" w:hAnsi="Times New Roman" w:cs="Times New Roman"/>
          <w:b/>
          <w:spacing w:val="-17"/>
          <w:sz w:val="24"/>
          <w:szCs w:val="24"/>
        </w:rPr>
        <w:t>.</w:t>
      </w:r>
    </w:p>
    <w:p w14:paraId="5A0D1E9E" w14:textId="77777777" w:rsidR="007B768D" w:rsidRDefault="007B768D" w:rsidP="002A4F6D">
      <w:pPr>
        <w:shd w:val="clear" w:color="auto" w:fill="FFFFFF"/>
        <w:tabs>
          <w:tab w:val="left" w:pos="142"/>
          <w:tab w:val="left" w:pos="770"/>
        </w:tabs>
        <w:spacing w:before="7" w:line="276" w:lineRule="auto"/>
        <w:ind w:right="7"/>
        <w:jc w:val="center"/>
        <w:rPr>
          <w:rFonts w:ascii="Times New Roman" w:hAnsi="Times New Roman" w:cs="Times New Roman"/>
          <w:b/>
          <w:spacing w:val="-17"/>
          <w:sz w:val="24"/>
          <w:szCs w:val="24"/>
        </w:rPr>
      </w:pPr>
      <w:r w:rsidRPr="00CE13D3">
        <w:rPr>
          <w:rFonts w:ascii="Times New Roman" w:hAnsi="Times New Roman" w:cs="Times New Roman"/>
          <w:b/>
          <w:spacing w:val="-17"/>
          <w:sz w:val="24"/>
          <w:szCs w:val="24"/>
        </w:rPr>
        <w:t>Závěrečná ustanovení</w:t>
      </w:r>
    </w:p>
    <w:p w14:paraId="445C82D1" w14:textId="77777777" w:rsidR="00AB3D44" w:rsidRDefault="00CE13D3" w:rsidP="005D5736">
      <w:pPr>
        <w:pStyle w:val="Odstavecseseznamem"/>
        <w:numPr>
          <w:ilvl w:val="0"/>
          <w:numId w:val="14"/>
        </w:numPr>
        <w:tabs>
          <w:tab w:val="left" w:pos="142"/>
        </w:tabs>
        <w:spacing w:beforeLines="40" w:before="96"/>
        <w:ind w:left="425" w:hanging="357"/>
        <w:contextualSpacing w:val="0"/>
        <w:jc w:val="both"/>
        <w:rPr>
          <w:rFonts w:ascii="Times New Roman" w:hAnsi="Times New Roman" w:cs="Times New Roman"/>
          <w:sz w:val="24"/>
          <w:szCs w:val="24"/>
        </w:rPr>
      </w:pPr>
      <w:r w:rsidRPr="00AB3D44">
        <w:rPr>
          <w:rFonts w:ascii="Times New Roman" w:hAnsi="Times New Roman" w:cs="Times New Roman"/>
          <w:sz w:val="24"/>
          <w:szCs w:val="24"/>
        </w:rPr>
        <w:t>Pojmy použité v textu této Smlouvy mají stejný význam, jako obdobné pojmy, použité a definované v rámci Zadávací dokumentace</w:t>
      </w:r>
      <w:r w:rsidR="00023889" w:rsidRPr="00AB3D44">
        <w:rPr>
          <w:rFonts w:ascii="Times New Roman" w:hAnsi="Times New Roman" w:cs="Times New Roman"/>
          <w:sz w:val="24"/>
          <w:szCs w:val="24"/>
        </w:rPr>
        <w:t xml:space="preserve"> nebo Smlouvy mezi poskytovatelem a příjemcem</w:t>
      </w:r>
      <w:r w:rsidRPr="00AB3D44">
        <w:rPr>
          <w:rFonts w:ascii="Times New Roman" w:hAnsi="Times New Roman" w:cs="Times New Roman"/>
          <w:sz w:val="24"/>
          <w:szCs w:val="24"/>
        </w:rPr>
        <w:t>, s výjimkou pojmů výslovně v textu této Smlouvy definovaných.</w:t>
      </w:r>
      <w:r w:rsidR="00204A17" w:rsidRPr="00AB3D44">
        <w:rPr>
          <w:rFonts w:ascii="Times New Roman" w:hAnsi="Times New Roman" w:cs="Times New Roman"/>
          <w:sz w:val="24"/>
          <w:szCs w:val="24"/>
        </w:rPr>
        <w:t xml:space="preserve"> V případě rozporu mezi ustanoveními Smlouvy</w:t>
      </w:r>
      <w:r w:rsidR="00023889" w:rsidRPr="00AB3D44">
        <w:rPr>
          <w:rFonts w:ascii="Times New Roman" w:hAnsi="Times New Roman" w:cs="Times New Roman"/>
          <w:sz w:val="24"/>
          <w:szCs w:val="24"/>
        </w:rPr>
        <w:t xml:space="preserve"> </w:t>
      </w:r>
      <w:r w:rsidR="00204A17" w:rsidRPr="00AB3D44">
        <w:rPr>
          <w:rFonts w:ascii="Times New Roman" w:hAnsi="Times New Roman" w:cs="Times New Roman"/>
          <w:sz w:val="24"/>
          <w:szCs w:val="24"/>
        </w:rPr>
        <w:t>mezi poskytovatelem a příjemcem a Zadávací dokumentací mají přednost ustanovení Smlouvy</w:t>
      </w:r>
      <w:r w:rsidR="009F28BE" w:rsidRPr="00AB3D44">
        <w:rPr>
          <w:rFonts w:ascii="Times New Roman" w:hAnsi="Times New Roman" w:cs="Times New Roman"/>
          <w:sz w:val="24"/>
          <w:szCs w:val="24"/>
        </w:rPr>
        <w:t xml:space="preserve"> mezi poskytovatelem a příjemcem</w:t>
      </w:r>
      <w:r w:rsidR="00204A17" w:rsidRPr="00AB3D44">
        <w:rPr>
          <w:rFonts w:ascii="Times New Roman" w:hAnsi="Times New Roman" w:cs="Times New Roman"/>
          <w:sz w:val="24"/>
          <w:szCs w:val="24"/>
        </w:rPr>
        <w:t>. V případě rozporu mezi ustanoveními Smlouvy mezi poskytovatelem a příjemcem a Návrhem projektu mají přednost ustanovení Smlouvy</w:t>
      </w:r>
      <w:r w:rsidR="009F28BE" w:rsidRPr="00AB3D44">
        <w:rPr>
          <w:rFonts w:ascii="Times New Roman" w:hAnsi="Times New Roman" w:cs="Times New Roman"/>
          <w:sz w:val="24"/>
          <w:szCs w:val="24"/>
        </w:rPr>
        <w:t xml:space="preserve"> mezi poskytovatelem a příjemcem</w:t>
      </w:r>
      <w:r w:rsidR="00204A17" w:rsidRPr="00AB3D44">
        <w:rPr>
          <w:rFonts w:ascii="Times New Roman" w:hAnsi="Times New Roman" w:cs="Times New Roman"/>
          <w:sz w:val="24"/>
          <w:szCs w:val="24"/>
        </w:rPr>
        <w:t>. V případě rozporu mezi ustanoveními Zadávací dokumentace a Návrhu projektu mají přednost ustanovení Zadávací dokumentace.</w:t>
      </w:r>
      <w:r w:rsidR="00F565EE" w:rsidRPr="00AB3D44">
        <w:rPr>
          <w:rFonts w:ascii="Times New Roman" w:hAnsi="Times New Roman" w:cs="Times New Roman"/>
          <w:sz w:val="24"/>
          <w:szCs w:val="24"/>
        </w:rPr>
        <w:t xml:space="preserve"> V případě rozporu mezi touto Smlouvou a </w:t>
      </w:r>
      <w:r w:rsidR="00023889" w:rsidRPr="00AB3D44">
        <w:rPr>
          <w:rFonts w:ascii="Times New Roman" w:hAnsi="Times New Roman" w:cs="Times New Roman"/>
          <w:sz w:val="24"/>
          <w:szCs w:val="24"/>
        </w:rPr>
        <w:t>S</w:t>
      </w:r>
      <w:r w:rsidR="00F565EE" w:rsidRPr="00AB3D44">
        <w:rPr>
          <w:rFonts w:ascii="Times New Roman" w:hAnsi="Times New Roman" w:cs="Times New Roman"/>
          <w:sz w:val="24"/>
          <w:szCs w:val="24"/>
        </w:rPr>
        <w:t xml:space="preserve">mlouvou mezi poskytovatelem a příjemcem má vždy přednost </w:t>
      </w:r>
      <w:r w:rsidR="00023889" w:rsidRPr="00AB3D44">
        <w:rPr>
          <w:rFonts w:ascii="Times New Roman" w:hAnsi="Times New Roman" w:cs="Times New Roman"/>
          <w:sz w:val="24"/>
          <w:szCs w:val="24"/>
        </w:rPr>
        <w:t>S</w:t>
      </w:r>
      <w:r w:rsidR="00F565EE" w:rsidRPr="00AB3D44">
        <w:rPr>
          <w:rFonts w:ascii="Times New Roman" w:hAnsi="Times New Roman" w:cs="Times New Roman"/>
          <w:sz w:val="24"/>
          <w:szCs w:val="24"/>
        </w:rPr>
        <w:t>mlouva mezi poskytovatelem a příjemcem</w:t>
      </w:r>
      <w:r w:rsidR="00045E43" w:rsidRPr="00AB3D44">
        <w:rPr>
          <w:rFonts w:ascii="Times New Roman" w:hAnsi="Times New Roman" w:cs="Times New Roman"/>
          <w:sz w:val="24"/>
          <w:szCs w:val="24"/>
        </w:rPr>
        <w:t xml:space="preserve"> s výjimkou ustanovení, z jejichž podstaty vyplývá, že se nemohou vztahovat na dalšího účastníka</w:t>
      </w:r>
      <w:r w:rsidR="00F565EE" w:rsidRPr="00AB3D44">
        <w:rPr>
          <w:rFonts w:ascii="Times New Roman" w:hAnsi="Times New Roman" w:cs="Times New Roman"/>
          <w:sz w:val="24"/>
          <w:szCs w:val="24"/>
        </w:rPr>
        <w:t>.</w:t>
      </w:r>
    </w:p>
    <w:p w14:paraId="2C136996" w14:textId="77777777" w:rsidR="00CE13D3" w:rsidRPr="007109DC" w:rsidRDefault="00CE13D3" w:rsidP="005D5736">
      <w:pPr>
        <w:pStyle w:val="Odstavecseseznamem"/>
        <w:numPr>
          <w:ilvl w:val="0"/>
          <w:numId w:val="14"/>
        </w:numPr>
        <w:tabs>
          <w:tab w:val="left" w:pos="142"/>
        </w:tabs>
        <w:spacing w:beforeLines="40" w:before="96"/>
        <w:ind w:left="425" w:hanging="357"/>
        <w:contextualSpacing w:val="0"/>
        <w:jc w:val="both"/>
        <w:rPr>
          <w:rFonts w:ascii="Times New Roman" w:hAnsi="Times New Roman" w:cs="Times New Roman"/>
          <w:sz w:val="24"/>
          <w:szCs w:val="24"/>
        </w:rPr>
      </w:pPr>
      <w:r w:rsidRPr="00AB3D44">
        <w:rPr>
          <w:rFonts w:ascii="Times New Roman" w:hAnsi="Times New Roman" w:cs="Times New Roman"/>
          <w:sz w:val="24"/>
          <w:szCs w:val="24"/>
        </w:rPr>
        <w:t>Tato Smlouva, všechna práva a povinnosti stran dle této Smlouvy, jakož i všechny vztahy mezi stranami Smlouvy</w:t>
      </w:r>
      <w:r w:rsidR="00934874" w:rsidRPr="00AB3D44">
        <w:rPr>
          <w:rFonts w:ascii="Times New Roman" w:hAnsi="Times New Roman" w:cs="Times New Roman"/>
          <w:sz w:val="24"/>
          <w:szCs w:val="24"/>
        </w:rPr>
        <w:t>,</w:t>
      </w:r>
      <w:r w:rsidRPr="00AB3D44">
        <w:rPr>
          <w:rFonts w:ascii="Times New Roman" w:hAnsi="Times New Roman" w:cs="Times New Roman"/>
          <w:sz w:val="24"/>
          <w:szCs w:val="24"/>
        </w:rPr>
        <w:t xml:space="preserve"> založené touto Smlouvou nebo s ní související</w:t>
      </w:r>
      <w:r w:rsidR="00934874" w:rsidRPr="00AB3D44">
        <w:rPr>
          <w:rFonts w:ascii="Times New Roman" w:hAnsi="Times New Roman" w:cs="Times New Roman"/>
          <w:sz w:val="24"/>
          <w:szCs w:val="24"/>
        </w:rPr>
        <w:t>,</w:t>
      </w:r>
      <w:r w:rsidRPr="00AB3D44">
        <w:rPr>
          <w:rFonts w:ascii="Times New Roman" w:hAnsi="Times New Roman" w:cs="Times New Roman"/>
          <w:sz w:val="24"/>
          <w:szCs w:val="24"/>
        </w:rPr>
        <w:t xml:space="preserve"> se dle výslovné dohody stran řídí právním řádem České republiky a v jeho rámci zejména zákonem č. 130/2002 Sb. a zákonem č. 89/2012 Sb.</w:t>
      </w:r>
      <w:r w:rsidR="006156C7" w:rsidRPr="00AB3D44">
        <w:rPr>
          <w:rFonts w:ascii="Times New Roman" w:hAnsi="Times New Roman" w:cs="Times New Roman"/>
          <w:sz w:val="24"/>
          <w:szCs w:val="24"/>
        </w:rPr>
        <w:t>, občanský zákoník</w:t>
      </w:r>
      <w:r w:rsidR="006156C7" w:rsidRPr="005D7818">
        <w:rPr>
          <w:rFonts w:ascii="Times New Roman" w:hAnsi="Times New Roman" w:cs="Times New Roman"/>
          <w:sz w:val="24"/>
          <w:szCs w:val="24"/>
        </w:rPr>
        <w:t>,</w:t>
      </w:r>
      <w:r w:rsidRPr="00AB3D44">
        <w:rPr>
          <w:rFonts w:ascii="Times New Roman" w:hAnsi="Times New Roman" w:cs="Times New Roman"/>
          <w:sz w:val="24"/>
          <w:szCs w:val="24"/>
        </w:rPr>
        <w:t xml:space="preserve"> v</w:t>
      </w:r>
      <w:r w:rsidR="006156C7" w:rsidRPr="00AB3D44">
        <w:rPr>
          <w:rFonts w:ascii="Times New Roman" w:hAnsi="Times New Roman" w:cs="Times New Roman"/>
          <w:sz w:val="24"/>
          <w:szCs w:val="24"/>
        </w:rPr>
        <w:t> platném znění</w:t>
      </w:r>
      <w:r w:rsidRPr="00AB3D44">
        <w:rPr>
          <w:rFonts w:ascii="Times New Roman" w:hAnsi="Times New Roman" w:cs="Times New Roman"/>
          <w:sz w:val="24"/>
          <w:szCs w:val="24"/>
        </w:rPr>
        <w:t xml:space="preserve">. </w:t>
      </w:r>
    </w:p>
    <w:p w14:paraId="7FC67B47" w14:textId="77777777" w:rsidR="00204A17" w:rsidRPr="007109DC" w:rsidRDefault="00204A17" w:rsidP="005D5736">
      <w:pPr>
        <w:pStyle w:val="Odstavecseseznamem"/>
        <w:numPr>
          <w:ilvl w:val="0"/>
          <w:numId w:val="14"/>
        </w:numPr>
        <w:tabs>
          <w:tab w:val="left" w:pos="142"/>
        </w:tabs>
        <w:spacing w:beforeLines="40" w:before="96"/>
        <w:ind w:left="425" w:hanging="357"/>
        <w:contextualSpacing w:val="0"/>
        <w:jc w:val="both"/>
        <w:rPr>
          <w:rFonts w:ascii="Times New Roman" w:hAnsi="Times New Roman" w:cs="Times New Roman"/>
          <w:sz w:val="24"/>
          <w:szCs w:val="24"/>
        </w:rPr>
      </w:pPr>
      <w:r w:rsidRPr="007109DC">
        <w:rPr>
          <w:rFonts w:ascii="Times New Roman" w:hAnsi="Times New Roman" w:cs="Times New Roman"/>
          <w:sz w:val="24"/>
          <w:szCs w:val="24"/>
        </w:rPr>
        <w:t>Všechny změny, které jsou podstatné pro splnění podmínek, za jakých byla přiznána účelová podpora</w:t>
      </w:r>
      <w:r w:rsidR="00F05ED7">
        <w:rPr>
          <w:rFonts w:ascii="Times New Roman" w:hAnsi="Times New Roman" w:cs="Times New Roman"/>
          <w:sz w:val="24"/>
          <w:szCs w:val="24"/>
        </w:rPr>
        <w:t xml:space="preserve"> dle Smlouvy mezi poskytovatelem a příjemcem</w:t>
      </w:r>
      <w:r w:rsidRPr="007109DC">
        <w:rPr>
          <w:rFonts w:ascii="Times New Roman" w:hAnsi="Times New Roman" w:cs="Times New Roman"/>
          <w:sz w:val="24"/>
          <w:szCs w:val="24"/>
        </w:rPr>
        <w:t>, musí další účastník oznámit příjemci do 4 kalendářních dnů od okamžiku, kdy se o jejich vzniku dozvěděl.</w:t>
      </w:r>
    </w:p>
    <w:p w14:paraId="7C74402F" w14:textId="77777777" w:rsidR="002445F3" w:rsidRPr="007109DC" w:rsidRDefault="002445F3" w:rsidP="005D5736">
      <w:pPr>
        <w:pStyle w:val="Odstavecseseznamem"/>
        <w:numPr>
          <w:ilvl w:val="0"/>
          <w:numId w:val="14"/>
        </w:numPr>
        <w:tabs>
          <w:tab w:val="left" w:pos="142"/>
        </w:tabs>
        <w:spacing w:beforeLines="40" w:before="96"/>
        <w:ind w:left="425" w:hanging="357"/>
        <w:contextualSpacing w:val="0"/>
        <w:jc w:val="both"/>
        <w:rPr>
          <w:rFonts w:ascii="Times New Roman" w:hAnsi="Times New Roman" w:cs="Times New Roman"/>
          <w:sz w:val="24"/>
          <w:szCs w:val="24"/>
        </w:rPr>
      </w:pPr>
      <w:r w:rsidRPr="007109DC">
        <w:rPr>
          <w:rFonts w:ascii="Times New Roman" w:hAnsi="Times New Roman" w:cs="Times New Roman"/>
          <w:sz w:val="24"/>
          <w:szCs w:val="24"/>
        </w:rPr>
        <w:lastRenderedPageBreak/>
        <w:t>Jakékoliv spory mezi stranami</w:t>
      </w:r>
      <w:r w:rsidR="00204A17" w:rsidRPr="007109DC">
        <w:rPr>
          <w:rFonts w:ascii="Times New Roman" w:hAnsi="Times New Roman" w:cs="Times New Roman"/>
          <w:sz w:val="24"/>
          <w:szCs w:val="24"/>
        </w:rPr>
        <w:t xml:space="preserve"> této Smlouvy budou řešeny obecnými soudy ČR, nedojde-li dříve ke smírnému řešení. K rozhodování sporů je dle výslovné dohody stran místně příslušný soud, v jehož obvodu se nachází sídlo </w:t>
      </w:r>
      <w:r w:rsidR="00E7674E" w:rsidRPr="005D7818">
        <w:rPr>
          <w:rFonts w:ascii="Times New Roman" w:hAnsi="Times New Roman" w:cs="Times New Roman"/>
          <w:sz w:val="24"/>
          <w:szCs w:val="24"/>
        </w:rPr>
        <w:t>příjemce</w:t>
      </w:r>
      <w:r w:rsidR="00204A17" w:rsidRPr="007109DC">
        <w:rPr>
          <w:rFonts w:ascii="Times New Roman" w:hAnsi="Times New Roman" w:cs="Times New Roman"/>
          <w:sz w:val="24"/>
          <w:szCs w:val="24"/>
        </w:rPr>
        <w:t>, věcná příslušnost soudu se řídí dle příslušných ustanovení obecně závazných právních předpisů ČR.</w:t>
      </w:r>
    </w:p>
    <w:p w14:paraId="12CF52C6" w14:textId="77777777" w:rsidR="00CE13D3" w:rsidRDefault="00F6245E" w:rsidP="005D5736">
      <w:pPr>
        <w:pStyle w:val="Odstavecseseznamem"/>
        <w:numPr>
          <w:ilvl w:val="0"/>
          <w:numId w:val="14"/>
        </w:numPr>
        <w:tabs>
          <w:tab w:val="left" w:pos="142"/>
        </w:tabs>
        <w:spacing w:beforeLines="40" w:before="96"/>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Ukončení této Smlouvy, </w:t>
      </w:r>
      <w:r w:rsidR="00CE13D3" w:rsidRPr="007109DC">
        <w:rPr>
          <w:rFonts w:ascii="Times New Roman" w:hAnsi="Times New Roman" w:cs="Times New Roman"/>
          <w:sz w:val="24"/>
          <w:szCs w:val="24"/>
        </w:rPr>
        <w:t>není-li stanoveno jinak</w:t>
      </w:r>
      <w:r>
        <w:rPr>
          <w:rFonts w:ascii="Times New Roman" w:hAnsi="Times New Roman" w:cs="Times New Roman"/>
          <w:sz w:val="24"/>
          <w:szCs w:val="24"/>
        </w:rPr>
        <w:t>,</w:t>
      </w:r>
      <w:r w:rsidR="00CE13D3" w:rsidRPr="007109DC">
        <w:rPr>
          <w:rFonts w:ascii="Times New Roman" w:hAnsi="Times New Roman" w:cs="Times New Roman"/>
          <w:sz w:val="24"/>
          <w:szCs w:val="24"/>
        </w:rPr>
        <w:t xml:space="preserve"> se nedotýká nároku na zaplacení smluvní pokuty, úroků z prodlení, jakékoliv jiné sankce dle této Smlouvy nebo náhrady škody dle této Smlouvy.</w:t>
      </w:r>
    </w:p>
    <w:p w14:paraId="36A7279C" w14:textId="77777777" w:rsidR="00543101" w:rsidRDefault="00543101" w:rsidP="005D5736">
      <w:pPr>
        <w:pStyle w:val="Odstavecseseznamem"/>
        <w:numPr>
          <w:ilvl w:val="0"/>
          <w:numId w:val="14"/>
        </w:numPr>
        <w:tabs>
          <w:tab w:val="left" w:pos="142"/>
        </w:tabs>
        <w:spacing w:beforeLines="40" w:before="96"/>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Další účastník není oprávněn vůči jakýmkoliv nárokům příjemce vzniklým z této smlouvy nebo na jejím základě započítat jakékoliv své nároky proti příjemci.</w:t>
      </w:r>
    </w:p>
    <w:p w14:paraId="45A74F8F" w14:textId="77777777" w:rsidR="00A733DF" w:rsidRPr="009721CC" w:rsidRDefault="00543101" w:rsidP="005D5736">
      <w:pPr>
        <w:pStyle w:val="Odstavecseseznamem"/>
        <w:numPr>
          <w:ilvl w:val="0"/>
          <w:numId w:val="14"/>
        </w:numPr>
        <w:tabs>
          <w:tab w:val="left" w:pos="142"/>
        </w:tabs>
        <w:spacing w:beforeLines="40" w:before="96"/>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Započtení na pohledávky vzniklé z této Smlouvy se nepřipouští.</w:t>
      </w:r>
    </w:p>
    <w:p w14:paraId="3EA3EA28" w14:textId="77777777" w:rsidR="00543101" w:rsidRDefault="00543101" w:rsidP="005D5736">
      <w:pPr>
        <w:pStyle w:val="Odstavecseseznamem"/>
        <w:numPr>
          <w:ilvl w:val="0"/>
          <w:numId w:val="14"/>
        </w:numPr>
        <w:spacing w:beforeLines="40" w:before="96"/>
        <w:ind w:left="425" w:hanging="357"/>
        <w:contextualSpacing w:val="0"/>
        <w:jc w:val="both"/>
        <w:rPr>
          <w:rFonts w:ascii="Times New Roman" w:hAnsi="Times New Roman" w:cs="Times New Roman"/>
          <w:sz w:val="24"/>
          <w:szCs w:val="24"/>
        </w:rPr>
      </w:pPr>
      <w:r w:rsidRPr="007109DC">
        <w:rPr>
          <w:rFonts w:ascii="Times New Roman" w:hAnsi="Times New Roman" w:cs="Times New Roman"/>
          <w:sz w:val="24"/>
          <w:szCs w:val="24"/>
        </w:rPr>
        <w:t>Další účastník není oprávněn převést práva a povinnosti založené touto Smlouvou na třetí osobu.</w:t>
      </w:r>
    </w:p>
    <w:p w14:paraId="315AC5C4" w14:textId="77777777" w:rsidR="009D66CC" w:rsidRPr="009D66CC" w:rsidRDefault="009D66CC" w:rsidP="005D5736">
      <w:pPr>
        <w:pStyle w:val="Odstavecseseznamem"/>
        <w:numPr>
          <w:ilvl w:val="0"/>
          <w:numId w:val="14"/>
        </w:numPr>
        <w:spacing w:beforeLines="40" w:before="96"/>
        <w:ind w:left="425" w:hanging="357"/>
        <w:contextualSpacing w:val="0"/>
        <w:jc w:val="both"/>
        <w:rPr>
          <w:rFonts w:ascii="Times New Roman" w:hAnsi="Times New Roman" w:cs="Times New Roman"/>
          <w:sz w:val="24"/>
          <w:szCs w:val="24"/>
        </w:rPr>
      </w:pPr>
      <w:r w:rsidRPr="009D66CC">
        <w:rPr>
          <w:rFonts w:ascii="Times New Roman" w:hAnsi="Times New Roman" w:cs="Times New Roman"/>
          <w:sz w:val="24"/>
          <w:szCs w:val="24"/>
        </w:rPr>
        <w:t xml:space="preserve">Rozhodne-li poskytovatel o změně ve financování grantového projektu nebo o jakékoli jiné změně, sdělí příjemce toto rozhodnutí dalšímu účastníkovi písemnou formou. Takovéto </w:t>
      </w:r>
      <w:r w:rsidR="002E38CA">
        <w:rPr>
          <w:rFonts w:ascii="Times New Roman" w:hAnsi="Times New Roman" w:cs="Times New Roman"/>
          <w:sz w:val="24"/>
          <w:szCs w:val="24"/>
        </w:rPr>
        <w:t xml:space="preserve">rozhodnutí poskytovatele </w:t>
      </w:r>
      <w:r w:rsidR="00AD297B">
        <w:rPr>
          <w:rFonts w:ascii="Times New Roman" w:hAnsi="Times New Roman" w:cs="Times New Roman"/>
          <w:sz w:val="24"/>
          <w:szCs w:val="24"/>
        </w:rPr>
        <w:t xml:space="preserve">sdělené dalšímu účastníkovi </w:t>
      </w:r>
      <w:r w:rsidR="002E38CA">
        <w:rPr>
          <w:rFonts w:ascii="Times New Roman" w:hAnsi="Times New Roman" w:cs="Times New Roman"/>
          <w:sz w:val="24"/>
          <w:szCs w:val="24"/>
        </w:rPr>
        <w:t>dle předchozí věty je</w:t>
      </w:r>
      <w:r w:rsidRPr="009D66CC">
        <w:rPr>
          <w:rFonts w:ascii="Times New Roman" w:hAnsi="Times New Roman" w:cs="Times New Roman"/>
          <w:sz w:val="24"/>
          <w:szCs w:val="24"/>
        </w:rPr>
        <w:t xml:space="preserve"> pak bez dalšího pro dalšího účastníka závazné.</w:t>
      </w:r>
    </w:p>
    <w:p w14:paraId="0261C3C1" w14:textId="77777777" w:rsidR="00543101" w:rsidRDefault="00543101" w:rsidP="005D5736">
      <w:pPr>
        <w:pStyle w:val="Odstavecseseznamem"/>
        <w:numPr>
          <w:ilvl w:val="0"/>
          <w:numId w:val="14"/>
        </w:numPr>
        <w:spacing w:beforeLines="40" w:before="96"/>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Další účastník bere na vědomí, že příjemce je povinným</w:t>
      </w:r>
      <w:r w:rsidR="0048596C">
        <w:rPr>
          <w:rFonts w:ascii="Times New Roman" w:hAnsi="Times New Roman" w:cs="Times New Roman"/>
          <w:sz w:val="24"/>
          <w:szCs w:val="24"/>
        </w:rPr>
        <w:t xml:space="preserve"> subjektem dle zákona č. 106/19</w:t>
      </w:r>
      <w:r>
        <w:rPr>
          <w:rFonts w:ascii="Times New Roman" w:hAnsi="Times New Roman" w:cs="Times New Roman"/>
          <w:sz w:val="24"/>
          <w:szCs w:val="24"/>
        </w:rPr>
        <w:t xml:space="preserve">99 Sb., o svobodném přístupu k informacím, ve znění pozdějších předpisů, a že je příjemce povinen poskytovat informace dle uvedeného zákona. </w:t>
      </w:r>
    </w:p>
    <w:p w14:paraId="7B9F6487" w14:textId="77777777" w:rsidR="00244BD4" w:rsidRDefault="009E4161" w:rsidP="005D5736">
      <w:pPr>
        <w:pStyle w:val="Odstavecseseznamem"/>
        <w:numPr>
          <w:ilvl w:val="0"/>
          <w:numId w:val="14"/>
        </w:numPr>
        <w:spacing w:beforeLines="40" w:before="96"/>
        <w:ind w:left="425" w:hanging="357"/>
        <w:contextualSpacing w:val="0"/>
        <w:jc w:val="both"/>
        <w:rPr>
          <w:rFonts w:ascii="Times New Roman" w:hAnsi="Times New Roman" w:cs="Times New Roman"/>
          <w:sz w:val="24"/>
          <w:szCs w:val="24"/>
        </w:rPr>
      </w:pPr>
      <w:r w:rsidRPr="00AB3D44">
        <w:rPr>
          <w:rFonts w:ascii="Times New Roman" w:hAnsi="Times New Roman" w:cs="Times New Roman"/>
          <w:sz w:val="24"/>
          <w:szCs w:val="24"/>
        </w:rPr>
        <w:t>Další účastník bere dále na vědomí, že příjemce je povinným subjektem dle zákona č. 340/2015 Sb., o zvláštních podmínkách účinnosti některých smluv, uveřejňování těchto smluv a o registru smluv, v platném znění, a že příjemce je povinen tuto Smlouvu uveřejnit v registru smluv podle tohoto zákona. Další účastník a příjemce pro tyto účely shodně prohlašují, že tato Smlouva neobsahuje žádné obchodní tajemství.</w:t>
      </w:r>
    </w:p>
    <w:p w14:paraId="2CE08FB3" w14:textId="77777777" w:rsidR="00D43490" w:rsidRDefault="00D43490" w:rsidP="005D5736">
      <w:pPr>
        <w:pStyle w:val="Odstavecseseznamem"/>
        <w:numPr>
          <w:ilvl w:val="0"/>
          <w:numId w:val="14"/>
        </w:numPr>
        <w:spacing w:beforeLines="40" w:before="96"/>
        <w:ind w:left="425" w:hanging="357"/>
        <w:contextualSpacing w:val="0"/>
        <w:jc w:val="both"/>
        <w:rPr>
          <w:rFonts w:ascii="Times New Roman" w:hAnsi="Times New Roman" w:cs="Times New Roman"/>
          <w:sz w:val="24"/>
          <w:szCs w:val="24"/>
        </w:rPr>
      </w:pPr>
      <w:r w:rsidRPr="00D43490">
        <w:rPr>
          <w:rFonts w:ascii="Times New Roman" w:hAnsi="Times New Roman" w:cs="Times New Roman"/>
          <w:sz w:val="24"/>
          <w:szCs w:val="24"/>
        </w:rPr>
        <w:t>Smluvní strany se s ohledem na výše uvedené zavazují, že budou zachovávat mlčenlivost o všech skutečnostech, o kterých se dozvěděl</w:t>
      </w:r>
      <w:r w:rsidR="000524DC">
        <w:rPr>
          <w:rFonts w:ascii="Times New Roman" w:hAnsi="Times New Roman" w:cs="Times New Roman"/>
          <w:sz w:val="24"/>
          <w:szCs w:val="24"/>
        </w:rPr>
        <w:t>y</w:t>
      </w:r>
      <w:r w:rsidRPr="00D43490">
        <w:rPr>
          <w:rFonts w:ascii="Times New Roman" w:hAnsi="Times New Roman" w:cs="Times New Roman"/>
          <w:sz w:val="24"/>
          <w:szCs w:val="24"/>
        </w:rPr>
        <w:t xml:space="preserve"> v souvislosti se Smlouvou. Povinnost mlčenlivosti se nevztahuje na ty skutečnosti, které jsou nebo se stanou obecně známými a veřejnými, aniž by se tak stalo v důsledku porušení Smlouvy. Příjemce a další účastník prohlašují, že mají zájem zejména na ochraně informací obsažených v konkrétním návrhu Projektu Příjemce</w:t>
      </w:r>
      <w:r w:rsidR="001228DB">
        <w:rPr>
          <w:rFonts w:ascii="Times New Roman" w:hAnsi="Times New Roman" w:cs="Times New Roman"/>
          <w:sz w:val="24"/>
          <w:szCs w:val="24"/>
        </w:rPr>
        <w:t xml:space="preserve"> a přílohách Smluv nebo dodatků obsahujících specifikace finančních náležitostí z důvodu vymezených v č</w:t>
      </w:r>
      <w:r w:rsidR="00FE7F17">
        <w:rPr>
          <w:rFonts w:ascii="Times New Roman" w:hAnsi="Times New Roman" w:cs="Times New Roman"/>
          <w:sz w:val="24"/>
          <w:szCs w:val="24"/>
        </w:rPr>
        <w:t>l. XIV. odst. 3 S</w:t>
      </w:r>
      <w:r w:rsidR="001228DB">
        <w:rPr>
          <w:rFonts w:ascii="Times New Roman" w:hAnsi="Times New Roman" w:cs="Times New Roman"/>
          <w:sz w:val="24"/>
          <w:szCs w:val="24"/>
        </w:rPr>
        <w:t>mlouvy</w:t>
      </w:r>
      <w:r w:rsidR="00FE7F17">
        <w:rPr>
          <w:rFonts w:ascii="Times New Roman" w:hAnsi="Times New Roman" w:cs="Times New Roman"/>
          <w:sz w:val="24"/>
          <w:szCs w:val="24"/>
        </w:rPr>
        <w:t xml:space="preserve"> mezi poskytovatel</w:t>
      </w:r>
      <w:r w:rsidR="005A1069">
        <w:rPr>
          <w:rFonts w:ascii="Times New Roman" w:hAnsi="Times New Roman" w:cs="Times New Roman"/>
          <w:sz w:val="24"/>
          <w:szCs w:val="24"/>
        </w:rPr>
        <w:t>em</w:t>
      </w:r>
      <w:r w:rsidR="00FE7F17">
        <w:rPr>
          <w:rFonts w:ascii="Times New Roman" w:hAnsi="Times New Roman" w:cs="Times New Roman"/>
          <w:sz w:val="24"/>
          <w:szCs w:val="24"/>
        </w:rPr>
        <w:t xml:space="preserve"> a příjemcem</w:t>
      </w:r>
      <w:r w:rsidRPr="00D43490">
        <w:rPr>
          <w:rFonts w:ascii="Times New Roman" w:hAnsi="Times New Roman" w:cs="Times New Roman"/>
          <w:sz w:val="24"/>
          <w:szCs w:val="24"/>
        </w:rPr>
        <w:t>. Za všech okolností jsou smluvní strany povinny zachovávat a chránit duševní vlastnictví, obchodní tajemství a důvěrné informace či jiné informace, které nelze poskytnout podle předpisů upravujících svobodný přístup k informacím nebo dle jiných právních předpisů, jakož i zachovávat mlčenlivost o veškerých skutečnostech, které by mohly negativně ovlivnit konkurenceschopnost, fungování a dobré jméno druhé smluvní strany.</w:t>
      </w:r>
    </w:p>
    <w:p w14:paraId="3DF58BC9" w14:textId="77777777" w:rsidR="00D43490" w:rsidRDefault="00D43490" w:rsidP="005D5736">
      <w:pPr>
        <w:pStyle w:val="Odstavecseseznamem"/>
        <w:numPr>
          <w:ilvl w:val="0"/>
          <w:numId w:val="14"/>
        </w:numPr>
        <w:spacing w:beforeLines="40" w:before="96"/>
        <w:ind w:left="425" w:hanging="357"/>
        <w:contextualSpacing w:val="0"/>
        <w:jc w:val="both"/>
        <w:rPr>
          <w:rFonts w:ascii="Times New Roman" w:hAnsi="Times New Roman" w:cs="Times New Roman"/>
          <w:sz w:val="24"/>
          <w:szCs w:val="24"/>
        </w:rPr>
      </w:pPr>
      <w:r w:rsidRPr="007109DC">
        <w:rPr>
          <w:rFonts w:ascii="Times New Roman" w:hAnsi="Times New Roman" w:cs="Times New Roman"/>
          <w:sz w:val="24"/>
          <w:szCs w:val="24"/>
        </w:rPr>
        <w:t>Neplatnost jakéhokoliv ustanovení této Smlouvy se nedotýká platnosti této Smlouvy jako celku nebo platnosti kterékoliv jiné části této Smlouvy.</w:t>
      </w:r>
    </w:p>
    <w:p w14:paraId="10007BFC" w14:textId="77777777" w:rsidR="001E6FCD" w:rsidRPr="009527DC" w:rsidRDefault="00101CFF" w:rsidP="009527DC">
      <w:pPr>
        <w:pStyle w:val="Odstavecseseznamem"/>
        <w:numPr>
          <w:ilvl w:val="0"/>
          <w:numId w:val="14"/>
        </w:numPr>
        <w:spacing w:beforeLines="40" w:before="96"/>
        <w:ind w:left="425" w:hanging="357"/>
        <w:contextualSpacing w:val="0"/>
        <w:jc w:val="both"/>
        <w:rPr>
          <w:rFonts w:ascii="Times New Roman" w:hAnsi="Times New Roman" w:cs="Times New Roman"/>
          <w:sz w:val="24"/>
          <w:szCs w:val="24"/>
        </w:rPr>
      </w:pPr>
      <w:r w:rsidRPr="007109DC">
        <w:rPr>
          <w:rFonts w:ascii="Times New Roman" w:hAnsi="Times New Roman" w:cs="Times New Roman"/>
          <w:sz w:val="24"/>
          <w:szCs w:val="24"/>
        </w:rPr>
        <w:t xml:space="preserve">Smlouva se uzavírá na dobu určitou a to na dobu, schválenou poskytovatelem k řešení projektu. </w:t>
      </w:r>
      <w:r w:rsidR="00024ECC" w:rsidRPr="007109DC">
        <w:rPr>
          <w:rFonts w:ascii="Times New Roman" w:hAnsi="Times New Roman" w:cs="Times New Roman"/>
          <w:sz w:val="24"/>
          <w:szCs w:val="24"/>
        </w:rPr>
        <w:t xml:space="preserve">Platnost a účinnost této Smlouvy končí uplynutím 720 dnů od data ukončení řešení </w:t>
      </w:r>
      <w:r w:rsidR="0006627B">
        <w:rPr>
          <w:rFonts w:ascii="Times New Roman" w:hAnsi="Times New Roman" w:cs="Times New Roman"/>
          <w:sz w:val="24"/>
          <w:szCs w:val="24"/>
        </w:rPr>
        <w:t>P</w:t>
      </w:r>
      <w:r w:rsidR="00024ECC" w:rsidRPr="007109DC">
        <w:rPr>
          <w:rFonts w:ascii="Times New Roman" w:hAnsi="Times New Roman" w:cs="Times New Roman"/>
          <w:sz w:val="24"/>
          <w:szCs w:val="24"/>
        </w:rPr>
        <w:t xml:space="preserve">rojektu, uvedeného v článku I. této Smlouvy. </w:t>
      </w:r>
      <w:r w:rsidRPr="007109DC">
        <w:rPr>
          <w:rFonts w:ascii="Times New Roman" w:hAnsi="Times New Roman" w:cs="Times New Roman"/>
          <w:sz w:val="24"/>
          <w:szCs w:val="24"/>
        </w:rPr>
        <w:t>Závazky dalšího účastník</w:t>
      </w:r>
      <w:r w:rsidR="007310D7">
        <w:rPr>
          <w:rFonts w:ascii="Times New Roman" w:hAnsi="Times New Roman" w:cs="Times New Roman"/>
          <w:sz w:val="24"/>
          <w:szCs w:val="24"/>
        </w:rPr>
        <w:t>a, mající dle své povahy trvalý</w:t>
      </w:r>
      <w:r w:rsidR="009527DC">
        <w:rPr>
          <w:rFonts w:ascii="Times New Roman" w:hAnsi="Times New Roman" w:cs="Times New Roman"/>
          <w:sz w:val="24"/>
          <w:szCs w:val="24"/>
        </w:rPr>
        <w:t xml:space="preserve"> </w:t>
      </w:r>
      <w:r w:rsidRPr="009527DC">
        <w:rPr>
          <w:rFonts w:ascii="Times New Roman" w:hAnsi="Times New Roman" w:cs="Times New Roman"/>
          <w:sz w:val="24"/>
          <w:szCs w:val="24"/>
        </w:rPr>
        <w:t xml:space="preserve">charakter, </w:t>
      </w:r>
      <w:r w:rsidR="00024ECC" w:rsidRPr="009527DC">
        <w:rPr>
          <w:rFonts w:ascii="Times New Roman" w:hAnsi="Times New Roman" w:cs="Times New Roman"/>
          <w:sz w:val="24"/>
          <w:szCs w:val="24"/>
        </w:rPr>
        <w:t>přetrvávají ve stejném rozsahu i po zániku Smlouvy, zejména povinnosti vztahující se ke kontrole a hodnocení projektu, kontrole č</w:t>
      </w:r>
      <w:r w:rsidR="00982185" w:rsidRPr="009527DC">
        <w:rPr>
          <w:rFonts w:ascii="Times New Roman" w:hAnsi="Times New Roman" w:cs="Times New Roman"/>
          <w:sz w:val="24"/>
          <w:szCs w:val="24"/>
        </w:rPr>
        <w:t>erpání a užívání podpory, kontr</w:t>
      </w:r>
      <w:r w:rsidR="00024ECC" w:rsidRPr="009527DC">
        <w:rPr>
          <w:rFonts w:ascii="Times New Roman" w:hAnsi="Times New Roman" w:cs="Times New Roman"/>
          <w:sz w:val="24"/>
          <w:szCs w:val="24"/>
        </w:rPr>
        <w:t>ole hospodaření s grantovými prostředky, kontrole úče</w:t>
      </w:r>
      <w:r w:rsidR="00982185" w:rsidRPr="009527DC">
        <w:rPr>
          <w:rFonts w:ascii="Times New Roman" w:hAnsi="Times New Roman" w:cs="Times New Roman"/>
          <w:sz w:val="24"/>
          <w:szCs w:val="24"/>
        </w:rPr>
        <w:t>lnosti uznaných nákladů a plnění</w:t>
      </w:r>
      <w:r w:rsidR="00024ECC" w:rsidRPr="009527DC">
        <w:rPr>
          <w:rFonts w:ascii="Times New Roman" w:hAnsi="Times New Roman" w:cs="Times New Roman"/>
          <w:sz w:val="24"/>
          <w:szCs w:val="24"/>
        </w:rPr>
        <w:t xml:space="preserve"> povinností dalšího ú</w:t>
      </w:r>
      <w:r w:rsidR="00982185" w:rsidRPr="009527DC">
        <w:rPr>
          <w:rFonts w:ascii="Times New Roman" w:hAnsi="Times New Roman" w:cs="Times New Roman"/>
          <w:sz w:val="24"/>
          <w:szCs w:val="24"/>
        </w:rPr>
        <w:t>častní</w:t>
      </w:r>
      <w:r w:rsidR="00635925" w:rsidRPr="009527DC">
        <w:rPr>
          <w:rFonts w:ascii="Times New Roman" w:hAnsi="Times New Roman" w:cs="Times New Roman"/>
          <w:sz w:val="24"/>
          <w:szCs w:val="24"/>
        </w:rPr>
        <w:t xml:space="preserve">ka </w:t>
      </w:r>
      <w:r w:rsidR="00982185" w:rsidRPr="009527DC">
        <w:rPr>
          <w:rFonts w:ascii="Times New Roman" w:hAnsi="Times New Roman" w:cs="Times New Roman"/>
          <w:sz w:val="24"/>
          <w:szCs w:val="24"/>
        </w:rPr>
        <w:t>spoluřešitele dle této smlouv</w:t>
      </w:r>
      <w:r w:rsidR="00024ECC" w:rsidRPr="009527DC">
        <w:rPr>
          <w:rFonts w:ascii="Times New Roman" w:hAnsi="Times New Roman" w:cs="Times New Roman"/>
          <w:sz w:val="24"/>
          <w:szCs w:val="24"/>
        </w:rPr>
        <w:t>y</w:t>
      </w:r>
      <w:r w:rsidR="001E6FCD" w:rsidRPr="009527DC">
        <w:rPr>
          <w:rFonts w:ascii="Times New Roman" w:hAnsi="Times New Roman" w:cs="Times New Roman"/>
          <w:sz w:val="24"/>
          <w:szCs w:val="24"/>
        </w:rPr>
        <w:t>, včetně možnosti uplatnění smluvní pokuty dle článku XI. této Smlouvy.</w:t>
      </w:r>
    </w:p>
    <w:p w14:paraId="7DA11D7A" w14:textId="77777777" w:rsidR="00072138" w:rsidRPr="007109DC" w:rsidRDefault="00635925" w:rsidP="009527DC">
      <w:pPr>
        <w:pStyle w:val="Odstavecseseznamem"/>
        <w:numPr>
          <w:ilvl w:val="0"/>
          <w:numId w:val="14"/>
        </w:numPr>
        <w:spacing w:beforeLines="40" w:before="96"/>
        <w:ind w:left="425" w:hanging="357"/>
        <w:contextualSpacing w:val="0"/>
        <w:jc w:val="both"/>
        <w:rPr>
          <w:rFonts w:ascii="Times New Roman" w:hAnsi="Times New Roman" w:cs="Times New Roman"/>
          <w:sz w:val="24"/>
          <w:szCs w:val="24"/>
        </w:rPr>
      </w:pPr>
      <w:r w:rsidRPr="007109DC">
        <w:rPr>
          <w:rFonts w:ascii="Times New Roman" w:hAnsi="Times New Roman" w:cs="Times New Roman"/>
          <w:sz w:val="24"/>
          <w:szCs w:val="24"/>
        </w:rPr>
        <w:t xml:space="preserve">Jakékoli změny nebo doplnění této Smlouvy je možno provádět pouze za podmínek a </w:t>
      </w:r>
      <w:r w:rsidRPr="007109DC">
        <w:rPr>
          <w:rFonts w:ascii="Times New Roman" w:hAnsi="Times New Roman" w:cs="Times New Roman"/>
          <w:sz w:val="24"/>
          <w:szCs w:val="24"/>
        </w:rPr>
        <w:lastRenderedPageBreak/>
        <w:t>způsobem, který je uveden v Zadávací dokumentaci pro změny v rámci řešení projektu a to zásadně prostřednictvím písemných, číslovaných dodatků,</w:t>
      </w:r>
      <w:r w:rsidR="007109DC" w:rsidRPr="007109DC">
        <w:rPr>
          <w:rFonts w:ascii="Times New Roman" w:hAnsi="Times New Roman" w:cs="Times New Roman"/>
          <w:sz w:val="24"/>
          <w:szCs w:val="24"/>
        </w:rPr>
        <w:t xml:space="preserve"> podepsaných oprávněnými zástupci smluvních stran,</w:t>
      </w:r>
      <w:r w:rsidRPr="007109DC">
        <w:rPr>
          <w:rFonts w:ascii="Times New Roman" w:hAnsi="Times New Roman" w:cs="Times New Roman"/>
          <w:sz w:val="24"/>
          <w:szCs w:val="24"/>
        </w:rPr>
        <w:t xml:space="preserve"> nestanoví-li </w:t>
      </w:r>
      <w:r w:rsidR="007109DC" w:rsidRPr="007109DC">
        <w:rPr>
          <w:rFonts w:ascii="Times New Roman" w:hAnsi="Times New Roman" w:cs="Times New Roman"/>
          <w:sz w:val="24"/>
          <w:szCs w:val="24"/>
        </w:rPr>
        <w:t>Zadávací dokumentace nebo obecně závazný právní předpis jinak.</w:t>
      </w:r>
    </w:p>
    <w:p w14:paraId="28F4D499" w14:textId="77777777" w:rsidR="00E631F2" w:rsidRPr="005D5736" w:rsidRDefault="00101CFF" w:rsidP="009527DC">
      <w:pPr>
        <w:pStyle w:val="Odstavecseseznamem"/>
        <w:numPr>
          <w:ilvl w:val="0"/>
          <w:numId w:val="14"/>
        </w:numPr>
        <w:spacing w:beforeLines="40" w:before="96"/>
        <w:ind w:left="425" w:hanging="357"/>
        <w:contextualSpacing w:val="0"/>
        <w:jc w:val="both"/>
        <w:rPr>
          <w:rFonts w:ascii="Times New Roman" w:hAnsi="Times New Roman" w:cs="Times New Roman"/>
          <w:sz w:val="24"/>
          <w:szCs w:val="24"/>
        </w:rPr>
      </w:pPr>
      <w:r w:rsidRPr="007109DC">
        <w:rPr>
          <w:rFonts w:ascii="Times New Roman" w:hAnsi="Times New Roman" w:cs="Times New Roman"/>
          <w:sz w:val="24"/>
          <w:szCs w:val="24"/>
        </w:rPr>
        <w:t xml:space="preserve">Smlouva </w:t>
      </w:r>
      <w:r w:rsidR="00D43490">
        <w:rPr>
          <w:rFonts w:ascii="Times New Roman" w:hAnsi="Times New Roman" w:cs="Times New Roman"/>
          <w:sz w:val="24"/>
          <w:szCs w:val="24"/>
        </w:rPr>
        <w:t xml:space="preserve">je uzavřena podpisem obou smluvních stran a </w:t>
      </w:r>
      <w:r w:rsidRPr="007109DC">
        <w:rPr>
          <w:rFonts w:ascii="Times New Roman" w:hAnsi="Times New Roman" w:cs="Times New Roman"/>
          <w:sz w:val="24"/>
          <w:szCs w:val="24"/>
        </w:rPr>
        <w:t>nabývá účinnosti dnem jejího</w:t>
      </w:r>
      <w:r w:rsidR="007C2F44">
        <w:rPr>
          <w:rFonts w:ascii="Times New Roman" w:hAnsi="Times New Roman" w:cs="Times New Roman"/>
          <w:sz w:val="24"/>
          <w:szCs w:val="24"/>
        </w:rPr>
        <w:t xml:space="preserve"> uveřejnění v registru smluv</w:t>
      </w:r>
      <w:r w:rsidRPr="007109DC">
        <w:rPr>
          <w:rFonts w:ascii="Times New Roman" w:hAnsi="Times New Roman" w:cs="Times New Roman"/>
          <w:sz w:val="24"/>
          <w:szCs w:val="24"/>
        </w:rPr>
        <w:t xml:space="preserve"> </w:t>
      </w:r>
      <w:r w:rsidR="007C2F44" w:rsidRPr="007C2F44">
        <w:rPr>
          <w:rFonts w:ascii="Times New Roman" w:hAnsi="Times New Roman" w:cs="Times New Roman"/>
          <w:sz w:val="24"/>
          <w:szCs w:val="24"/>
        </w:rPr>
        <w:t>podle zákona č. 340/2015 Sb., o z</w:t>
      </w:r>
      <w:r w:rsidR="00A26499">
        <w:rPr>
          <w:rFonts w:ascii="Times New Roman" w:hAnsi="Times New Roman" w:cs="Times New Roman"/>
          <w:sz w:val="24"/>
          <w:szCs w:val="24"/>
        </w:rPr>
        <w:t xml:space="preserve">vláštních podmínkách účinnosti </w:t>
      </w:r>
      <w:r w:rsidR="007C2F44" w:rsidRPr="007C2F44">
        <w:rPr>
          <w:rFonts w:ascii="Times New Roman" w:hAnsi="Times New Roman" w:cs="Times New Roman"/>
          <w:sz w:val="24"/>
          <w:szCs w:val="24"/>
        </w:rPr>
        <w:t>některých smluv, uveřejňování těchto smluv a o registru smluv (zákon o registru smluv), v</w:t>
      </w:r>
      <w:r w:rsidR="007C2F44">
        <w:rPr>
          <w:rFonts w:ascii="Times New Roman" w:hAnsi="Times New Roman" w:cs="Times New Roman"/>
          <w:sz w:val="24"/>
          <w:szCs w:val="24"/>
        </w:rPr>
        <w:t>e</w:t>
      </w:r>
      <w:r w:rsidR="007C2F44" w:rsidRPr="007C2F44">
        <w:rPr>
          <w:rFonts w:ascii="Times New Roman" w:hAnsi="Times New Roman" w:cs="Times New Roman"/>
          <w:sz w:val="24"/>
          <w:szCs w:val="24"/>
        </w:rPr>
        <w:t xml:space="preserve"> znění</w:t>
      </w:r>
      <w:r w:rsidR="007C2F44">
        <w:rPr>
          <w:rFonts w:ascii="Times New Roman" w:hAnsi="Times New Roman" w:cs="Times New Roman"/>
          <w:sz w:val="24"/>
          <w:szCs w:val="24"/>
        </w:rPr>
        <w:t xml:space="preserve"> pozdějších předpisů. Uveřejnění Smlouvy dle předchozí věty zajistí příjemce.</w:t>
      </w:r>
    </w:p>
    <w:p w14:paraId="538CAE0C" w14:textId="77777777" w:rsidR="00A733DF" w:rsidRPr="00A26499" w:rsidRDefault="00101CFF" w:rsidP="009527DC">
      <w:pPr>
        <w:pStyle w:val="Odstavecseseznamem"/>
        <w:numPr>
          <w:ilvl w:val="0"/>
          <w:numId w:val="14"/>
        </w:numPr>
        <w:spacing w:beforeLines="40" w:before="96"/>
        <w:ind w:left="425" w:hanging="357"/>
        <w:contextualSpacing w:val="0"/>
        <w:jc w:val="both"/>
        <w:rPr>
          <w:rFonts w:ascii="Times New Roman" w:hAnsi="Times New Roman" w:cs="Times New Roman"/>
          <w:sz w:val="24"/>
          <w:szCs w:val="24"/>
        </w:rPr>
      </w:pPr>
      <w:r w:rsidRPr="007109DC">
        <w:rPr>
          <w:rFonts w:ascii="Times New Roman" w:hAnsi="Times New Roman" w:cs="Times New Roman"/>
          <w:sz w:val="24"/>
          <w:szCs w:val="24"/>
        </w:rPr>
        <w:t>Tato Smlouva je vyhotovena ve čtyřech stejnopisech s platností originálu, z nichž jeden je určen pro poskytovatele</w:t>
      </w:r>
      <w:r w:rsidR="00DA4A34">
        <w:rPr>
          <w:rFonts w:ascii="Times New Roman" w:hAnsi="Times New Roman" w:cs="Times New Roman"/>
          <w:sz w:val="24"/>
          <w:szCs w:val="24"/>
        </w:rPr>
        <w:t>, jeden</w:t>
      </w:r>
      <w:r w:rsidRPr="007109DC">
        <w:rPr>
          <w:rFonts w:ascii="Times New Roman" w:hAnsi="Times New Roman" w:cs="Times New Roman"/>
          <w:sz w:val="24"/>
          <w:szCs w:val="24"/>
        </w:rPr>
        <w:t xml:space="preserve"> pro příjemce a dva pro dalšího účastníka, který se zavazuje jeden stejnopis předat spoluřešiteli, který je spolusignatářem této Smlouvy.</w:t>
      </w:r>
    </w:p>
    <w:p w14:paraId="66645036" w14:textId="77777777" w:rsidR="004B7950" w:rsidRDefault="00101CFF" w:rsidP="004B7950">
      <w:pPr>
        <w:pStyle w:val="Odstavecseseznamem"/>
        <w:numPr>
          <w:ilvl w:val="0"/>
          <w:numId w:val="14"/>
        </w:numPr>
        <w:spacing w:beforeLines="40" w:before="96"/>
        <w:ind w:left="425" w:hanging="357"/>
        <w:contextualSpacing w:val="0"/>
        <w:jc w:val="both"/>
        <w:rPr>
          <w:rFonts w:ascii="Times New Roman" w:hAnsi="Times New Roman" w:cs="Times New Roman"/>
          <w:sz w:val="24"/>
          <w:szCs w:val="24"/>
        </w:rPr>
      </w:pPr>
      <w:r w:rsidRPr="007109DC">
        <w:rPr>
          <w:rFonts w:ascii="Times New Roman" w:hAnsi="Times New Roman" w:cs="Times New Roman"/>
          <w:sz w:val="24"/>
          <w:szCs w:val="24"/>
        </w:rPr>
        <w:t xml:space="preserve">Smluvní strany svými níže připojenými podpisy potvrzují, že se seznámily s celým obsahem této Smlouvy, porozuměly mu a bez výhrad přijímají povinnosti a práva, z této Smlouvy plynoucí. </w:t>
      </w:r>
    </w:p>
    <w:p w14:paraId="1DDCB058" w14:textId="1E423685" w:rsidR="00332EB6" w:rsidRPr="004B7950" w:rsidRDefault="00332EB6" w:rsidP="004B7950">
      <w:pPr>
        <w:pStyle w:val="Odstavecseseznamem"/>
        <w:numPr>
          <w:ilvl w:val="0"/>
          <w:numId w:val="14"/>
        </w:numPr>
        <w:spacing w:beforeLines="40" w:before="96"/>
        <w:ind w:left="425" w:hanging="357"/>
        <w:contextualSpacing w:val="0"/>
        <w:jc w:val="both"/>
        <w:rPr>
          <w:rFonts w:ascii="Times New Roman" w:hAnsi="Times New Roman" w:cs="Times New Roman"/>
          <w:sz w:val="24"/>
          <w:szCs w:val="24"/>
        </w:rPr>
      </w:pPr>
      <w:r w:rsidRPr="004B7950">
        <w:rPr>
          <w:rFonts w:ascii="Times New Roman" w:hAnsi="Times New Roman" w:cs="Times New Roman"/>
          <w:color w:val="000000"/>
          <w:sz w:val="24"/>
          <w:szCs w:val="24"/>
        </w:rPr>
        <w:t xml:space="preserve">Přílohou této smlouvy je </w:t>
      </w:r>
      <w:r w:rsidR="004B7950" w:rsidRPr="004B7950">
        <w:rPr>
          <w:rFonts w:ascii="Times New Roman" w:hAnsi="Times New Roman" w:cs="Times New Roman"/>
          <w:bCs/>
          <w:sz w:val="24"/>
          <w:szCs w:val="24"/>
        </w:rPr>
        <w:t>Smlouva o poskytnutí dotace na podporu grantového projektu č. 20-07091J</w:t>
      </w:r>
      <w:r w:rsidR="004B7950">
        <w:rPr>
          <w:rFonts w:ascii="Times New Roman" w:hAnsi="Times New Roman" w:cs="Times New Roman"/>
          <w:bCs/>
          <w:sz w:val="24"/>
          <w:szCs w:val="24"/>
        </w:rPr>
        <w:t xml:space="preserve"> </w:t>
      </w:r>
      <w:r w:rsidR="004B7950" w:rsidRPr="004B7950">
        <w:rPr>
          <w:rFonts w:ascii="Times New Roman" w:hAnsi="Times New Roman" w:cs="Times New Roman"/>
          <w:bCs/>
          <w:sz w:val="24"/>
          <w:szCs w:val="24"/>
        </w:rPr>
        <w:t>panelu č. P506 uzavřená mezi příjemcem a poskytovatelem.</w:t>
      </w:r>
      <w:r w:rsidRPr="004B7950">
        <w:rPr>
          <w:rFonts w:ascii="Times New Roman" w:hAnsi="Times New Roman" w:cs="Times New Roman"/>
          <w:color w:val="000000"/>
          <w:sz w:val="24"/>
          <w:szCs w:val="24"/>
        </w:rPr>
        <w:t>.</w:t>
      </w:r>
    </w:p>
    <w:p w14:paraId="6750DB87" w14:textId="77777777" w:rsidR="00BF43FD" w:rsidRPr="006E3426" w:rsidRDefault="00BF43FD"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2402C53A" w14:textId="77777777" w:rsidR="00101CFF" w:rsidRPr="006E3426" w:rsidRDefault="007B768D"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6E3426">
        <w:rPr>
          <w:rFonts w:ascii="Times New Roman" w:hAnsi="Times New Roman" w:cs="Times New Roman"/>
          <w:sz w:val="24"/>
          <w:szCs w:val="24"/>
        </w:rPr>
        <w:t>Za příjemce:</w:t>
      </w:r>
      <w:r w:rsidR="006E3426" w:rsidRPr="006E3426">
        <w:rPr>
          <w:rFonts w:ascii="Times New Roman" w:hAnsi="Times New Roman" w:cs="Times New Roman"/>
          <w:sz w:val="24"/>
          <w:szCs w:val="24"/>
        </w:rPr>
        <w:t xml:space="preserve">  </w:t>
      </w:r>
    </w:p>
    <w:p w14:paraId="19550D3A" w14:textId="77777777" w:rsidR="00101CFF" w:rsidRPr="006E3426" w:rsidRDefault="00101CFF"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01306940" w14:textId="1E19F0F8" w:rsidR="007B768D" w:rsidRPr="006E3426" w:rsidRDefault="006E3426"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6E3426">
        <w:rPr>
          <w:rFonts w:ascii="Times New Roman" w:hAnsi="Times New Roman" w:cs="Times New Roman"/>
          <w:sz w:val="24"/>
          <w:szCs w:val="24"/>
        </w:rPr>
        <w:tab/>
      </w:r>
      <w:r w:rsidR="007B768D" w:rsidRPr="006E3426">
        <w:rPr>
          <w:rFonts w:ascii="Times New Roman" w:hAnsi="Times New Roman" w:cs="Times New Roman"/>
          <w:sz w:val="24"/>
          <w:szCs w:val="24"/>
        </w:rPr>
        <w:t xml:space="preserve"> </w:t>
      </w:r>
      <w:r w:rsidR="007B768D" w:rsidRPr="00737504">
        <w:rPr>
          <w:rFonts w:ascii="Times New Roman" w:hAnsi="Times New Roman" w:cs="Times New Roman"/>
          <w:sz w:val="24"/>
          <w:szCs w:val="24"/>
        </w:rPr>
        <w:t>..................................................</w:t>
      </w:r>
      <w:r w:rsidR="00F44ABC" w:rsidRPr="00F44ABC">
        <w:rPr>
          <w:rFonts w:ascii="Times New Roman" w:hAnsi="Times New Roman" w:cs="Times New Roman"/>
          <w:sz w:val="24"/>
          <w:szCs w:val="24"/>
        </w:rPr>
        <w:t xml:space="preserve"> </w:t>
      </w:r>
      <w:r w:rsidR="00F44ABC">
        <w:rPr>
          <w:rFonts w:ascii="Times New Roman" w:hAnsi="Times New Roman" w:cs="Times New Roman"/>
          <w:sz w:val="24"/>
          <w:szCs w:val="24"/>
        </w:rPr>
        <w:tab/>
      </w:r>
      <w:r w:rsidR="00F44ABC">
        <w:rPr>
          <w:rFonts w:ascii="Times New Roman" w:hAnsi="Times New Roman" w:cs="Times New Roman"/>
          <w:sz w:val="24"/>
          <w:szCs w:val="24"/>
        </w:rPr>
        <w:tab/>
      </w:r>
      <w:r w:rsidR="00F44ABC">
        <w:rPr>
          <w:rFonts w:ascii="Times New Roman" w:hAnsi="Times New Roman" w:cs="Times New Roman"/>
          <w:sz w:val="24"/>
          <w:szCs w:val="24"/>
        </w:rPr>
        <w:tab/>
      </w:r>
      <w:r w:rsidR="00F44ABC" w:rsidRPr="006E3426">
        <w:rPr>
          <w:rFonts w:ascii="Times New Roman" w:hAnsi="Times New Roman" w:cs="Times New Roman"/>
          <w:sz w:val="24"/>
          <w:szCs w:val="24"/>
        </w:rPr>
        <w:t>datum:</w:t>
      </w:r>
      <w:r w:rsidR="00F44ABC" w:rsidRPr="00737504">
        <w:rPr>
          <w:rFonts w:ascii="Times New Roman" w:hAnsi="Times New Roman" w:cs="Times New Roman"/>
          <w:sz w:val="24"/>
          <w:szCs w:val="24"/>
        </w:rPr>
        <w:t>.........................</w:t>
      </w:r>
      <w:r w:rsidRPr="006E3426">
        <w:rPr>
          <w:rFonts w:ascii="Times New Roman" w:hAnsi="Times New Roman" w:cs="Times New Roman"/>
          <w:sz w:val="24"/>
          <w:szCs w:val="24"/>
        </w:rPr>
        <w:tab/>
      </w:r>
      <w:r w:rsidRPr="006E3426">
        <w:rPr>
          <w:rFonts w:ascii="Times New Roman" w:hAnsi="Times New Roman" w:cs="Times New Roman"/>
          <w:sz w:val="24"/>
          <w:szCs w:val="24"/>
        </w:rPr>
        <w:tab/>
      </w:r>
    </w:p>
    <w:p w14:paraId="4388D278" w14:textId="5995828C" w:rsidR="00BF43FD" w:rsidRPr="006E3426" w:rsidRDefault="006E3426" w:rsidP="007F0882">
      <w:pPr>
        <w:shd w:val="clear" w:color="auto" w:fill="FFFFFF"/>
        <w:tabs>
          <w:tab w:val="left" w:pos="770"/>
        </w:tabs>
        <w:spacing w:before="7" w:line="276" w:lineRule="auto"/>
        <w:ind w:right="7"/>
        <w:rPr>
          <w:rFonts w:ascii="Times New Roman" w:hAnsi="Times New Roman" w:cs="Times New Roman"/>
          <w:sz w:val="24"/>
          <w:szCs w:val="24"/>
        </w:rPr>
      </w:pPr>
      <w:r w:rsidRPr="006E3426">
        <w:rPr>
          <w:rFonts w:ascii="Times New Roman" w:hAnsi="Times New Roman" w:cs="Times New Roman"/>
          <w:sz w:val="24"/>
          <w:szCs w:val="24"/>
        </w:rPr>
        <w:tab/>
      </w:r>
      <w:r w:rsidR="00430145">
        <w:rPr>
          <w:rFonts w:ascii="Times New Roman" w:hAnsi="Times New Roman" w:cs="Times New Roman"/>
          <w:sz w:val="24"/>
          <w:szCs w:val="24"/>
        </w:rPr>
        <w:t xml:space="preserve">    Doc. </w:t>
      </w:r>
      <w:r w:rsidR="00332EB6">
        <w:rPr>
          <w:rFonts w:ascii="Times New Roman" w:hAnsi="Times New Roman" w:cs="Times New Roman"/>
          <w:sz w:val="24"/>
          <w:szCs w:val="24"/>
        </w:rPr>
        <w:t>Mgr. Jan Zukal, Dr., MBA</w:t>
      </w:r>
      <w:r w:rsidRPr="006E3426">
        <w:rPr>
          <w:rFonts w:ascii="Times New Roman" w:hAnsi="Times New Roman" w:cs="Times New Roman"/>
          <w:sz w:val="24"/>
          <w:szCs w:val="24"/>
        </w:rPr>
        <w:t xml:space="preserve">                    </w:t>
      </w:r>
      <w:r w:rsidR="007B768D" w:rsidRPr="006E3426">
        <w:rPr>
          <w:rFonts w:ascii="Times New Roman" w:hAnsi="Times New Roman" w:cs="Times New Roman"/>
          <w:sz w:val="24"/>
          <w:szCs w:val="24"/>
        </w:rPr>
        <w:t xml:space="preserve"> </w:t>
      </w:r>
    </w:p>
    <w:p w14:paraId="6DBE1A4E" w14:textId="76BF27D3" w:rsidR="00101CFF" w:rsidRPr="006E3426" w:rsidRDefault="00F44ABC" w:rsidP="001723CE">
      <w:pPr>
        <w:shd w:val="clear" w:color="auto" w:fill="FFFFFF"/>
        <w:tabs>
          <w:tab w:val="left" w:pos="770"/>
        </w:tabs>
        <w:spacing w:before="7" w:line="276" w:lineRule="auto"/>
        <w:ind w:right="7"/>
        <w:jc w:val="both"/>
        <w:rPr>
          <w:rFonts w:ascii="Times New Roman" w:hAnsi="Times New Roman" w:cs="Times New Roman"/>
          <w:sz w:val="24"/>
          <w:szCs w:val="24"/>
        </w:rPr>
      </w:pPr>
      <w:r>
        <w:rPr>
          <w:rFonts w:ascii="Times New Roman" w:hAnsi="Times New Roman" w:cs="Times New Roman"/>
          <w:sz w:val="24"/>
          <w:szCs w:val="24"/>
        </w:rPr>
        <w:tab/>
      </w:r>
      <w:r w:rsidR="00057515">
        <w:rPr>
          <w:rFonts w:ascii="Times New Roman" w:hAnsi="Times New Roman" w:cs="Times New Roman"/>
          <w:sz w:val="24"/>
          <w:szCs w:val="24"/>
        </w:rPr>
        <w:tab/>
      </w:r>
      <w:r w:rsidR="00057515">
        <w:rPr>
          <w:rFonts w:ascii="Times New Roman" w:hAnsi="Times New Roman" w:cs="Times New Roman"/>
          <w:sz w:val="24"/>
          <w:szCs w:val="24"/>
        </w:rPr>
        <w:tab/>
        <w:t>ředitel</w:t>
      </w:r>
    </w:p>
    <w:p w14:paraId="31040B63" w14:textId="77777777" w:rsidR="00BF43FD" w:rsidRPr="006E3426" w:rsidRDefault="00BF43FD"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0335A1EC" w14:textId="3F42C375" w:rsidR="00F44ABC" w:rsidRDefault="007B768D"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6E3426">
        <w:rPr>
          <w:rFonts w:ascii="Times New Roman" w:hAnsi="Times New Roman" w:cs="Times New Roman"/>
          <w:sz w:val="24"/>
          <w:szCs w:val="24"/>
        </w:rPr>
        <w:t xml:space="preserve">Za </w:t>
      </w:r>
      <w:r w:rsidR="00101CFF" w:rsidRPr="006E3426">
        <w:rPr>
          <w:rFonts w:ascii="Times New Roman" w:hAnsi="Times New Roman" w:cs="Times New Roman"/>
          <w:sz w:val="24"/>
          <w:szCs w:val="24"/>
        </w:rPr>
        <w:t>dalšího účastníka</w:t>
      </w:r>
      <w:r w:rsidRPr="006E3426">
        <w:rPr>
          <w:rFonts w:ascii="Times New Roman" w:hAnsi="Times New Roman" w:cs="Times New Roman"/>
          <w:sz w:val="24"/>
          <w:szCs w:val="24"/>
        </w:rPr>
        <w:t>:</w:t>
      </w:r>
      <w:r w:rsidR="00890F6C">
        <w:rPr>
          <w:rFonts w:ascii="Times New Roman" w:hAnsi="Times New Roman" w:cs="Times New Roman"/>
          <w:sz w:val="24"/>
          <w:szCs w:val="24"/>
        </w:rPr>
        <w:tab/>
      </w:r>
    </w:p>
    <w:p w14:paraId="7F513538" w14:textId="41132ACA" w:rsidR="004B7950" w:rsidRDefault="004B7950"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175D614D" w14:textId="77777777" w:rsidR="004B7950" w:rsidRDefault="004B7950"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71C35E8B" w14:textId="386A2855" w:rsidR="004B7950" w:rsidRPr="00AC60F9" w:rsidRDefault="000F0790" w:rsidP="004B7950">
      <w:pPr>
        <w:shd w:val="clear" w:color="auto" w:fill="FFFFFF"/>
        <w:tabs>
          <w:tab w:val="left" w:pos="770"/>
        </w:tabs>
        <w:spacing w:before="7" w:line="276"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083DB6" w:rsidRPr="00737504">
        <w:rPr>
          <w:rFonts w:ascii="Times New Roman" w:hAnsi="Times New Roman" w:cs="Times New Roman"/>
          <w:sz w:val="24"/>
          <w:szCs w:val="24"/>
        </w:rPr>
        <w:t>................................................</w:t>
      </w:r>
      <w:r w:rsidR="00083DB6" w:rsidRPr="00737504">
        <w:rPr>
          <w:rFonts w:ascii="Times New Roman" w:hAnsi="Times New Roman" w:cs="Times New Roman"/>
          <w:sz w:val="24"/>
          <w:szCs w:val="24"/>
        </w:rPr>
        <w:tab/>
      </w:r>
      <w:r w:rsidR="00083DB6" w:rsidRPr="00737504">
        <w:rPr>
          <w:rFonts w:ascii="Times New Roman" w:hAnsi="Times New Roman" w:cs="Times New Roman"/>
          <w:sz w:val="24"/>
          <w:szCs w:val="24"/>
        </w:rPr>
        <w:tab/>
      </w:r>
      <w:r w:rsidR="00083DB6" w:rsidRPr="00737504">
        <w:rPr>
          <w:rFonts w:ascii="Times New Roman" w:hAnsi="Times New Roman" w:cs="Times New Roman"/>
          <w:sz w:val="24"/>
          <w:szCs w:val="24"/>
        </w:rPr>
        <w:tab/>
        <w:t xml:space="preserve"> datum:.........................</w:t>
      </w:r>
    </w:p>
    <w:p w14:paraId="576BBD6C" w14:textId="094A6665" w:rsidR="00083DB6" w:rsidRPr="00AC60F9" w:rsidRDefault="000F0790" w:rsidP="001723CE">
      <w:pPr>
        <w:shd w:val="clear" w:color="auto" w:fill="FFFFFF"/>
        <w:tabs>
          <w:tab w:val="left" w:pos="770"/>
        </w:tabs>
        <w:spacing w:before="7" w:line="276"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4B7950" w:rsidRPr="00244D6B">
        <w:rPr>
          <w:rFonts w:ascii="Times New Roman" w:hAnsi="Times New Roman" w:cs="Times New Roman"/>
          <w:sz w:val="24"/>
          <w:szCs w:val="24"/>
        </w:rPr>
        <w:t>prof. PhDr. Bohumil Jiroušek, Dr.</w:t>
      </w:r>
    </w:p>
    <w:p w14:paraId="789EABB4" w14:textId="26FB3FEC" w:rsidR="007B768D" w:rsidRPr="00AC60F9" w:rsidRDefault="00455C90"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AC60F9">
        <w:rPr>
          <w:rFonts w:ascii="Times New Roman" w:hAnsi="Times New Roman" w:cs="Times New Roman"/>
          <w:sz w:val="24"/>
          <w:szCs w:val="24"/>
        </w:rPr>
        <w:t xml:space="preserve">                 </w:t>
      </w:r>
      <w:r w:rsidR="00057515">
        <w:rPr>
          <w:rFonts w:ascii="Times New Roman" w:hAnsi="Times New Roman" w:cs="Times New Roman"/>
          <w:sz w:val="24"/>
          <w:szCs w:val="24"/>
        </w:rPr>
        <w:tab/>
      </w:r>
      <w:r w:rsidRPr="00AC60F9">
        <w:rPr>
          <w:rFonts w:ascii="Times New Roman" w:hAnsi="Times New Roman" w:cs="Times New Roman"/>
          <w:sz w:val="24"/>
          <w:szCs w:val="24"/>
        </w:rPr>
        <w:t xml:space="preserve"> </w:t>
      </w:r>
      <w:r w:rsidR="00057515">
        <w:rPr>
          <w:rFonts w:ascii="Times New Roman" w:hAnsi="Times New Roman" w:cs="Times New Roman"/>
          <w:sz w:val="24"/>
          <w:szCs w:val="24"/>
        </w:rPr>
        <w:t>rektor</w:t>
      </w:r>
    </w:p>
    <w:p w14:paraId="7A2E1A3D" w14:textId="77777777" w:rsidR="007B768D" w:rsidRPr="006E3426" w:rsidRDefault="00F11E52" w:rsidP="00A26499">
      <w:pPr>
        <w:shd w:val="clear" w:color="auto" w:fill="FFFFFF"/>
        <w:tabs>
          <w:tab w:val="left" w:pos="770"/>
        </w:tabs>
        <w:spacing w:before="7" w:line="276" w:lineRule="auto"/>
        <w:ind w:right="7"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5B18E1F" w14:textId="77777777" w:rsidR="00BF43FD" w:rsidRPr="006E3426" w:rsidRDefault="00BF43FD"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24C7B311" w14:textId="3ADC235B" w:rsidR="00BB4314" w:rsidRDefault="00BB4314"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2A451E52" w14:textId="6ED5330F" w:rsidR="004B7950" w:rsidRDefault="004B7950"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0414C468" w14:textId="51F9FA58" w:rsidR="004B7950" w:rsidRDefault="004B7950"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7E05F607" w14:textId="334E2735" w:rsidR="004B7950" w:rsidRDefault="004B7950"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5842EE4D" w14:textId="77777777" w:rsidR="004B7950" w:rsidRDefault="004B7950" w:rsidP="001723CE">
      <w:pPr>
        <w:shd w:val="clear" w:color="auto" w:fill="FFFFFF"/>
        <w:tabs>
          <w:tab w:val="left" w:pos="770"/>
        </w:tabs>
        <w:spacing w:before="7" w:line="276" w:lineRule="auto"/>
        <w:ind w:right="7"/>
        <w:jc w:val="both"/>
        <w:rPr>
          <w:rFonts w:ascii="Times New Roman" w:hAnsi="Times New Roman" w:cs="Times New Roman"/>
          <w:sz w:val="24"/>
          <w:szCs w:val="24"/>
        </w:rPr>
      </w:pPr>
    </w:p>
    <w:sectPr w:rsidR="004B7950" w:rsidSect="00244BD4">
      <w:footerReference w:type="default" r:id="rId8"/>
      <w:footerReference w:type="first" r:id="rId9"/>
      <w:type w:val="continuous"/>
      <w:pgSz w:w="11909" w:h="16834"/>
      <w:pgMar w:top="1276" w:right="1277" w:bottom="1418" w:left="1134" w:header="397" w:footer="924"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83CEC" w14:textId="77777777" w:rsidR="00096289" w:rsidRDefault="00096289" w:rsidP="00BA4EA1">
      <w:r>
        <w:separator/>
      </w:r>
    </w:p>
  </w:endnote>
  <w:endnote w:type="continuationSeparator" w:id="0">
    <w:p w14:paraId="774DC8C2" w14:textId="77777777" w:rsidR="00096289" w:rsidRDefault="00096289" w:rsidP="00BA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119083"/>
      <w:docPartObj>
        <w:docPartGallery w:val="Page Numbers (Bottom of Page)"/>
        <w:docPartUnique/>
      </w:docPartObj>
    </w:sdtPr>
    <w:sdtEndPr/>
    <w:sdtContent>
      <w:p w14:paraId="041ECC1E" w14:textId="0C7918EE" w:rsidR="00EA4AFB" w:rsidRDefault="00EA4AFB">
        <w:pPr>
          <w:pStyle w:val="Zpat"/>
          <w:jc w:val="center"/>
        </w:pPr>
        <w:r>
          <w:fldChar w:fldCharType="begin"/>
        </w:r>
        <w:r>
          <w:instrText>PAGE   \* MERGEFORMAT</w:instrText>
        </w:r>
        <w:r>
          <w:fldChar w:fldCharType="separate"/>
        </w:r>
        <w:r w:rsidR="005F2888">
          <w:rPr>
            <w:noProof/>
          </w:rPr>
          <w:t>11</w:t>
        </w:r>
        <w:r>
          <w:fldChar w:fldCharType="end"/>
        </w:r>
      </w:p>
    </w:sdtContent>
  </w:sdt>
  <w:p w14:paraId="2C894469" w14:textId="77777777" w:rsidR="00EA4AFB" w:rsidRDefault="00EA4A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534746"/>
      <w:docPartObj>
        <w:docPartGallery w:val="Page Numbers (Bottom of Page)"/>
        <w:docPartUnique/>
      </w:docPartObj>
    </w:sdtPr>
    <w:sdtEndPr/>
    <w:sdtContent>
      <w:p w14:paraId="3B8AF2CB" w14:textId="60E00DD3" w:rsidR="00EA4AFB" w:rsidRDefault="00EA4AFB">
        <w:pPr>
          <w:pStyle w:val="Zpat"/>
          <w:jc w:val="center"/>
        </w:pPr>
        <w:r>
          <w:fldChar w:fldCharType="begin"/>
        </w:r>
        <w:r>
          <w:instrText>PAGE   \* MERGEFORMAT</w:instrText>
        </w:r>
        <w:r>
          <w:fldChar w:fldCharType="separate"/>
        </w:r>
        <w:r w:rsidR="005F2888">
          <w:rPr>
            <w:noProof/>
          </w:rPr>
          <w:t>1</w:t>
        </w:r>
        <w:r>
          <w:fldChar w:fldCharType="end"/>
        </w:r>
      </w:p>
    </w:sdtContent>
  </w:sdt>
  <w:p w14:paraId="5C911881" w14:textId="77777777" w:rsidR="00EA4AFB" w:rsidRDefault="00EA4A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34CF4" w14:textId="77777777" w:rsidR="00096289" w:rsidRDefault="00096289" w:rsidP="00BA4EA1">
      <w:r>
        <w:separator/>
      </w:r>
    </w:p>
  </w:footnote>
  <w:footnote w:type="continuationSeparator" w:id="0">
    <w:p w14:paraId="08BFE8AB" w14:textId="77777777" w:rsidR="00096289" w:rsidRDefault="00096289" w:rsidP="00BA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1" w15:restartNumberingAfterBreak="0">
    <w:nsid w:val="002D694F"/>
    <w:multiLevelType w:val="hybridMultilevel"/>
    <w:tmpl w:val="8332B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D64626"/>
    <w:multiLevelType w:val="hybridMultilevel"/>
    <w:tmpl w:val="DAB01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126007"/>
    <w:multiLevelType w:val="hybridMultilevel"/>
    <w:tmpl w:val="AA60B19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07A21464"/>
    <w:multiLevelType w:val="hybridMultilevel"/>
    <w:tmpl w:val="8F366E7E"/>
    <w:lvl w:ilvl="0" w:tplc="ADBC9FE4">
      <w:start w:val="1"/>
      <w:numFmt w:val="decimal"/>
      <w:lvlText w:val="%1."/>
      <w:lvlJc w:val="left"/>
      <w:pPr>
        <w:ind w:left="425" w:hanging="360"/>
      </w:pPr>
      <w:rPr>
        <w:rFonts w:hint="default"/>
      </w:rPr>
    </w:lvl>
    <w:lvl w:ilvl="1" w:tplc="04050019">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5" w15:restartNumberingAfterBreak="0">
    <w:nsid w:val="12C4218C"/>
    <w:multiLevelType w:val="hybridMultilevel"/>
    <w:tmpl w:val="3E1E99E0"/>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6" w15:restartNumberingAfterBreak="0">
    <w:nsid w:val="14F821B3"/>
    <w:multiLevelType w:val="hybridMultilevel"/>
    <w:tmpl w:val="245E865E"/>
    <w:lvl w:ilvl="0" w:tplc="04050017">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7" w15:restartNumberingAfterBreak="0">
    <w:nsid w:val="16805A12"/>
    <w:multiLevelType w:val="hybridMultilevel"/>
    <w:tmpl w:val="AD6C92BA"/>
    <w:lvl w:ilvl="0" w:tplc="B762D556">
      <w:start w:val="11"/>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8" w15:restartNumberingAfterBreak="0">
    <w:nsid w:val="1860505B"/>
    <w:multiLevelType w:val="hybridMultilevel"/>
    <w:tmpl w:val="FE2ED99E"/>
    <w:lvl w:ilvl="0" w:tplc="0405000F">
      <w:start w:val="1"/>
      <w:numFmt w:val="decimal"/>
      <w:lvlText w:val="%1."/>
      <w:lvlJc w:val="left"/>
      <w:pPr>
        <w:ind w:left="727" w:hanging="360"/>
      </w:pPr>
    </w:lvl>
    <w:lvl w:ilvl="1" w:tplc="04050019" w:tentative="1">
      <w:start w:val="1"/>
      <w:numFmt w:val="lowerLetter"/>
      <w:lvlText w:val="%2."/>
      <w:lvlJc w:val="left"/>
      <w:pPr>
        <w:ind w:left="1447" w:hanging="360"/>
      </w:pPr>
    </w:lvl>
    <w:lvl w:ilvl="2" w:tplc="0405001B" w:tentative="1">
      <w:start w:val="1"/>
      <w:numFmt w:val="lowerRoman"/>
      <w:lvlText w:val="%3."/>
      <w:lvlJc w:val="right"/>
      <w:pPr>
        <w:ind w:left="2167" w:hanging="180"/>
      </w:pPr>
    </w:lvl>
    <w:lvl w:ilvl="3" w:tplc="0405000F" w:tentative="1">
      <w:start w:val="1"/>
      <w:numFmt w:val="decimal"/>
      <w:lvlText w:val="%4."/>
      <w:lvlJc w:val="left"/>
      <w:pPr>
        <w:ind w:left="2887" w:hanging="360"/>
      </w:pPr>
    </w:lvl>
    <w:lvl w:ilvl="4" w:tplc="04050019" w:tentative="1">
      <w:start w:val="1"/>
      <w:numFmt w:val="lowerLetter"/>
      <w:lvlText w:val="%5."/>
      <w:lvlJc w:val="left"/>
      <w:pPr>
        <w:ind w:left="3607" w:hanging="360"/>
      </w:pPr>
    </w:lvl>
    <w:lvl w:ilvl="5" w:tplc="0405001B" w:tentative="1">
      <w:start w:val="1"/>
      <w:numFmt w:val="lowerRoman"/>
      <w:lvlText w:val="%6."/>
      <w:lvlJc w:val="right"/>
      <w:pPr>
        <w:ind w:left="4327" w:hanging="180"/>
      </w:pPr>
    </w:lvl>
    <w:lvl w:ilvl="6" w:tplc="0405000F" w:tentative="1">
      <w:start w:val="1"/>
      <w:numFmt w:val="decimal"/>
      <w:lvlText w:val="%7."/>
      <w:lvlJc w:val="left"/>
      <w:pPr>
        <w:ind w:left="5047" w:hanging="360"/>
      </w:pPr>
    </w:lvl>
    <w:lvl w:ilvl="7" w:tplc="04050019" w:tentative="1">
      <w:start w:val="1"/>
      <w:numFmt w:val="lowerLetter"/>
      <w:lvlText w:val="%8."/>
      <w:lvlJc w:val="left"/>
      <w:pPr>
        <w:ind w:left="5767" w:hanging="360"/>
      </w:pPr>
    </w:lvl>
    <w:lvl w:ilvl="8" w:tplc="0405001B" w:tentative="1">
      <w:start w:val="1"/>
      <w:numFmt w:val="lowerRoman"/>
      <w:lvlText w:val="%9."/>
      <w:lvlJc w:val="right"/>
      <w:pPr>
        <w:ind w:left="6487" w:hanging="180"/>
      </w:pPr>
    </w:lvl>
  </w:abstractNum>
  <w:abstractNum w:abstractNumId="9" w15:restartNumberingAfterBreak="0">
    <w:nsid w:val="1A4C083D"/>
    <w:multiLevelType w:val="hybridMultilevel"/>
    <w:tmpl w:val="A442F958"/>
    <w:lvl w:ilvl="0" w:tplc="62EA3AEA">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5E6654"/>
    <w:multiLevelType w:val="hybridMultilevel"/>
    <w:tmpl w:val="37F2B3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8234A0"/>
    <w:multiLevelType w:val="hybridMultilevel"/>
    <w:tmpl w:val="CCB86DE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C2E42"/>
    <w:multiLevelType w:val="hybridMultilevel"/>
    <w:tmpl w:val="CE620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1B6855"/>
    <w:multiLevelType w:val="hybridMultilevel"/>
    <w:tmpl w:val="84B0E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099356C"/>
    <w:multiLevelType w:val="hybridMultilevel"/>
    <w:tmpl w:val="A0BE416C"/>
    <w:lvl w:ilvl="0" w:tplc="08E491E6">
      <w:start w:val="1"/>
      <w:numFmt w:val="decimal"/>
      <w:lvlText w:val="%1."/>
      <w:lvlJc w:val="left"/>
      <w:pPr>
        <w:ind w:left="50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5" w15:restartNumberingAfterBreak="0">
    <w:nsid w:val="26D33133"/>
    <w:multiLevelType w:val="hybridMultilevel"/>
    <w:tmpl w:val="A1AEF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943EFB"/>
    <w:multiLevelType w:val="hybridMultilevel"/>
    <w:tmpl w:val="3E1E99E0"/>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7" w15:restartNumberingAfterBreak="0">
    <w:nsid w:val="36C32244"/>
    <w:multiLevelType w:val="hybridMultilevel"/>
    <w:tmpl w:val="F0E65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2616CF"/>
    <w:multiLevelType w:val="hybridMultilevel"/>
    <w:tmpl w:val="660442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62364B"/>
    <w:multiLevelType w:val="multilevel"/>
    <w:tmpl w:val="E45408CE"/>
    <w:lvl w:ilvl="0">
      <w:start w:val="2"/>
      <w:numFmt w:val="decimal"/>
      <w:lvlText w:val="%1."/>
      <w:lvlJc w:val="left"/>
      <w:pPr>
        <w:tabs>
          <w:tab w:val="num" w:pos="705"/>
        </w:tabs>
        <w:ind w:left="705" w:hanging="705"/>
      </w:pPr>
      <w:rPr>
        <w:rFonts w:hint="default"/>
        <w:b/>
      </w:rPr>
    </w:lvl>
    <w:lvl w:ilvl="1">
      <w:start w:val="1"/>
      <w:numFmt w:val="decimal"/>
      <w:lvlText w:val="4.%2."/>
      <w:lvlJc w:val="left"/>
      <w:pPr>
        <w:tabs>
          <w:tab w:val="num" w:pos="720"/>
        </w:tabs>
        <w:ind w:left="720" w:hanging="720"/>
      </w:pPr>
      <w:rPr>
        <w:rFonts w:ascii="Times New Roman" w:hAnsi="Times New Roman" w:cs="Times New Roman" w:hint="default"/>
        <w:b w:val="0"/>
        <w:i w:val="0"/>
        <w:szCs w:val="20"/>
      </w:rPr>
    </w:lvl>
    <w:lvl w:ilvl="2">
      <w:start w:val="1"/>
      <w:numFmt w:val="decimal"/>
      <w:lvlText w:val="4.%2.%3."/>
      <w:lvlJc w:val="left"/>
      <w:pPr>
        <w:tabs>
          <w:tab w:val="num" w:pos="720"/>
        </w:tabs>
        <w:ind w:left="720" w:hanging="720"/>
      </w:pPr>
      <w:rPr>
        <w:rFonts w:hint="default"/>
        <w:b w:val="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3B265852"/>
    <w:multiLevelType w:val="hybridMultilevel"/>
    <w:tmpl w:val="A442F958"/>
    <w:lvl w:ilvl="0" w:tplc="62EA3AEA">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E7361B"/>
    <w:multiLevelType w:val="hybridMultilevel"/>
    <w:tmpl w:val="D0A027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D00ABE"/>
    <w:multiLevelType w:val="hybridMultilevel"/>
    <w:tmpl w:val="8F366E7E"/>
    <w:lvl w:ilvl="0" w:tplc="ADBC9FE4">
      <w:start w:val="1"/>
      <w:numFmt w:val="decimal"/>
      <w:lvlText w:val="%1."/>
      <w:lvlJc w:val="left"/>
      <w:pPr>
        <w:ind w:left="425" w:hanging="360"/>
      </w:pPr>
      <w:rPr>
        <w:rFonts w:hint="default"/>
      </w:r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23" w15:restartNumberingAfterBreak="0">
    <w:nsid w:val="52596D4E"/>
    <w:multiLevelType w:val="hybridMultilevel"/>
    <w:tmpl w:val="52CA637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4" w15:restartNumberingAfterBreak="0">
    <w:nsid w:val="530F1DD6"/>
    <w:multiLevelType w:val="hybridMultilevel"/>
    <w:tmpl w:val="982C520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531C1FE3"/>
    <w:multiLevelType w:val="multilevel"/>
    <w:tmpl w:val="1EE212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5145C4"/>
    <w:multiLevelType w:val="hybridMultilevel"/>
    <w:tmpl w:val="5C467C88"/>
    <w:lvl w:ilvl="0" w:tplc="0405000F">
      <w:start w:val="1"/>
      <w:numFmt w:val="decimal"/>
      <w:lvlText w:val="%1."/>
      <w:lvlJc w:val="left"/>
      <w:pPr>
        <w:ind w:left="389" w:hanging="360"/>
      </w:pPr>
      <w:rPr>
        <w:rFonts w:hint="default"/>
      </w:rPr>
    </w:lvl>
    <w:lvl w:ilvl="1" w:tplc="04050019" w:tentative="1">
      <w:start w:val="1"/>
      <w:numFmt w:val="lowerLetter"/>
      <w:lvlText w:val="%2."/>
      <w:lvlJc w:val="left"/>
      <w:pPr>
        <w:ind w:left="1109" w:hanging="360"/>
      </w:pPr>
    </w:lvl>
    <w:lvl w:ilvl="2" w:tplc="0405001B" w:tentative="1">
      <w:start w:val="1"/>
      <w:numFmt w:val="lowerRoman"/>
      <w:lvlText w:val="%3."/>
      <w:lvlJc w:val="right"/>
      <w:pPr>
        <w:ind w:left="1829" w:hanging="180"/>
      </w:pPr>
    </w:lvl>
    <w:lvl w:ilvl="3" w:tplc="0405000F" w:tentative="1">
      <w:start w:val="1"/>
      <w:numFmt w:val="decimal"/>
      <w:lvlText w:val="%4."/>
      <w:lvlJc w:val="left"/>
      <w:pPr>
        <w:ind w:left="2549" w:hanging="360"/>
      </w:pPr>
    </w:lvl>
    <w:lvl w:ilvl="4" w:tplc="04050019" w:tentative="1">
      <w:start w:val="1"/>
      <w:numFmt w:val="lowerLetter"/>
      <w:lvlText w:val="%5."/>
      <w:lvlJc w:val="left"/>
      <w:pPr>
        <w:ind w:left="3269" w:hanging="360"/>
      </w:pPr>
    </w:lvl>
    <w:lvl w:ilvl="5" w:tplc="0405001B" w:tentative="1">
      <w:start w:val="1"/>
      <w:numFmt w:val="lowerRoman"/>
      <w:lvlText w:val="%6."/>
      <w:lvlJc w:val="right"/>
      <w:pPr>
        <w:ind w:left="3989" w:hanging="180"/>
      </w:pPr>
    </w:lvl>
    <w:lvl w:ilvl="6" w:tplc="0405000F" w:tentative="1">
      <w:start w:val="1"/>
      <w:numFmt w:val="decimal"/>
      <w:lvlText w:val="%7."/>
      <w:lvlJc w:val="left"/>
      <w:pPr>
        <w:ind w:left="4709" w:hanging="360"/>
      </w:pPr>
    </w:lvl>
    <w:lvl w:ilvl="7" w:tplc="04050019" w:tentative="1">
      <w:start w:val="1"/>
      <w:numFmt w:val="lowerLetter"/>
      <w:lvlText w:val="%8."/>
      <w:lvlJc w:val="left"/>
      <w:pPr>
        <w:ind w:left="5429" w:hanging="360"/>
      </w:pPr>
    </w:lvl>
    <w:lvl w:ilvl="8" w:tplc="0405001B" w:tentative="1">
      <w:start w:val="1"/>
      <w:numFmt w:val="lowerRoman"/>
      <w:lvlText w:val="%9."/>
      <w:lvlJc w:val="right"/>
      <w:pPr>
        <w:ind w:left="6149" w:hanging="180"/>
      </w:pPr>
    </w:lvl>
  </w:abstractNum>
  <w:abstractNum w:abstractNumId="27" w15:restartNumberingAfterBreak="0">
    <w:nsid w:val="57A17D3A"/>
    <w:multiLevelType w:val="hybridMultilevel"/>
    <w:tmpl w:val="033A25F6"/>
    <w:lvl w:ilvl="0" w:tplc="C85E77E8">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8" w15:restartNumberingAfterBreak="0">
    <w:nsid w:val="673641A9"/>
    <w:multiLevelType w:val="hybridMultilevel"/>
    <w:tmpl w:val="2E3887EC"/>
    <w:lvl w:ilvl="0" w:tplc="CF047C54">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6B50221F"/>
    <w:multiLevelType w:val="hybridMultilevel"/>
    <w:tmpl w:val="6F06C2F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091A93"/>
    <w:multiLevelType w:val="hybridMultilevel"/>
    <w:tmpl w:val="C7C67590"/>
    <w:lvl w:ilvl="0" w:tplc="95102B6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377975"/>
    <w:multiLevelType w:val="hybridMultilevel"/>
    <w:tmpl w:val="3E1E99E0"/>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num w:numId="1">
    <w:abstractNumId w:val="27"/>
  </w:num>
  <w:num w:numId="2">
    <w:abstractNumId w:val="15"/>
  </w:num>
  <w:num w:numId="3">
    <w:abstractNumId w:val="11"/>
  </w:num>
  <w:num w:numId="4">
    <w:abstractNumId w:val="14"/>
  </w:num>
  <w:num w:numId="5">
    <w:abstractNumId w:val="6"/>
  </w:num>
  <w:num w:numId="6">
    <w:abstractNumId w:val="17"/>
  </w:num>
  <w:num w:numId="7">
    <w:abstractNumId w:val="31"/>
  </w:num>
  <w:num w:numId="8">
    <w:abstractNumId w:val="26"/>
  </w:num>
  <w:num w:numId="9">
    <w:abstractNumId w:val="2"/>
  </w:num>
  <w:num w:numId="10">
    <w:abstractNumId w:val="22"/>
  </w:num>
  <w:num w:numId="11">
    <w:abstractNumId w:val="1"/>
  </w:num>
  <w:num w:numId="12">
    <w:abstractNumId w:val="8"/>
  </w:num>
  <w:num w:numId="13">
    <w:abstractNumId w:val="21"/>
  </w:num>
  <w:num w:numId="14">
    <w:abstractNumId w:val="20"/>
  </w:num>
  <w:num w:numId="15">
    <w:abstractNumId w:val="4"/>
  </w:num>
  <w:num w:numId="16">
    <w:abstractNumId w:val="23"/>
  </w:num>
  <w:num w:numId="17">
    <w:abstractNumId w:val="10"/>
  </w:num>
  <w:num w:numId="18">
    <w:abstractNumId w:val="28"/>
  </w:num>
  <w:num w:numId="19">
    <w:abstractNumId w:val="13"/>
  </w:num>
  <w:num w:numId="20">
    <w:abstractNumId w:val="0"/>
  </w:num>
  <w:num w:numId="21">
    <w:abstractNumId w:val="30"/>
  </w:num>
  <w:num w:numId="22">
    <w:abstractNumId w:val="29"/>
  </w:num>
  <w:num w:numId="23">
    <w:abstractNumId w:val="32"/>
  </w:num>
  <w:num w:numId="24">
    <w:abstractNumId w:val="24"/>
  </w:num>
  <w:num w:numId="25">
    <w:abstractNumId w:val="5"/>
  </w:num>
  <w:num w:numId="26">
    <w:abstractNumId w:val="16"/>
  </w:num>
  <w:num w:numId="27">
    <w:abstractNumId w:val="7"/>
  </w:num>
  <w:num w:numId="28">
    <w:abstractNumId w:val="3"/>
  </w:num>
  <w:num w:numId="29">
    <w:abstractNumId w:val="12"/>
  </w:num>
  <w:num w:numId="30">
    <w:abstractNumId w:val="18"/>
  </w:num>
  <w:num w:numId="31">
    <w:abstractNumId w:val="19"/>
  </w:num>
  <w:num w:numId="32">
    <w:abstractNumId w:val="25"/>
  </w:num>
  <w:num w:numId="3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wNjE2NzYztjQ2s7BU0lEKTi0uzszPAykwNKkFANaGDj4tAAAA"/>
  </w:docVars>
  <w:rsids>
    <w:rsidRoot w:val="00EB799B"/>
    <w:rsid w:val="00000C72"/>
    <w:rsid w:val="000058D3"/>
    <w:rsid w:val="00010D01"/>
    <w:rsid w:val="000205F8"/>
    <w:rsid w:val="00023889"/>
    <w:rsid w:val="00024767"/>
    <w:rsid w:val="00024ECC"/>
    <w:rsid w:val="0002590B"/>
    <w:rsid w:val="000330D2"/>
    <w:rsid w:val="0004530C"/>
    <w:rsid w:val="00045E43"/>
    <w:rsid w:val="000524DC"/>
    <w:rsid w:val="00054E50"/>
    <w:rsid w:val="00055947"/>
    <w:rsid w:val="00057515"/>
    <w:rsid w:val="000603C4"/>
    <w:rsid w:val="00062CE4"/>
    <w:rsid w:val="0006627B"/>
    <w:rsid w:val="00072138"/>
    <w:rsid w:val="00075354"/>
    <w:rsid w:val="0007600F"/>
    <w:rsid w:val="00080435"/>
    <w:rsid w:val="00080E1C"/>
    <w:rsid w:val="00083488"/>
    <w:rsid w:val="00083DB6"/>
    <w:rsid w:val="00096289"/>
    <w:rsid w:val="000A0358"/>
    <w:rsid w:val="000A27AA"/>
    <w:rsid w:val="000A2D30"/>
    <w:rsid w:val="000B4B01"/>
    <w:rsid w:val="000D3CF2"/>
    <w:rsid w:val="000D4AAC"/>
    <w:rsid w:val="000E05D7"/>
    <w:rsid w:val="000F0790"/>
    <w:rsid w:val="000F28DF"/>
    <w:rsid w:val="00101CFF"/>
    <w:rsid w:val="00110E40"/>
    <w:rsid w:val="001179CA"/>
    <w:rsid w:val="00120FBB"/>
    <w:rsid w:val="001228DB"/>
    <w:rsid w:val="00126F30"/>
    <w:rsid w:val="00133186"/>
    <w:rsid w:val="00140CE7"/>
    <w:rsid w:val="001414B8"/>
    <w:rsid w:val="00141A52"/>
    <w:rsid w:val="0015056D"/>
    <w:rsid w:val="00154E47"/>
    <w:rsid w:val="001723CE"/>
    <w:rsid w:val="001746A7"/>
    <w:rsid w:val="00185107"/>
    <w:rsid w:val="001A3C0C"/>
    <w:rsid w:val="001A664B"/>
    <w:rsid w:val="001C1E0F"/>
    <w:rsid w:val="001C2E09"/>
    <w:rsid w:val="001C3FFB"/>
    <w:rsid w:val="001D0A24"/>
    <w:rsid w:val="001D2541"/>
    <w:rsid w:val="001D6EC0"/>
    <w:rsid w:val="001E231A"/>
    <w:rsid w:val="001E432E"/>
    <w:rsid w:val="001E6FCD"/>
    <w:rsid w:val="00204546"/>
    <w:rsid w:val="00204A17"/>
    <w:rsid w:val="00207B18"/>
    <w:rsid w:val="00211D2E"/>
    <w:rsid w:val="00215047"/>
    <w:rsid w:val="00231386"/>
    <w:rsid w:val="002445F3"/>
    <w:rsid w:val="00244BD4"/>
    <w:rsid w:val="00244D6B"/>
    <w:rsid w:val="002464FF"/>
    <w:rsid w:val="002509BD"/>
    <w:rsid w:val="00263270"/>
    <w:rsid w:val="0028375B"/>
    <w:rsid w:val="00285B0D"/>
    <w:rsid w:val="00287693"/>
    <w:rsid w:val="002948C3"/>
    <w:rsid w:val="002A4F6D"/>
    <w:rsid w:val="002C0523"/>
    <w:rsid w:val="002D6E5E"/>
    <w:rsid w:val="002E31CC"/>
    <w:rsid w:val="002E38CA"/>
    <w:rsid w:val="002F410A"/>
    <w:rsid w:val="003008B6"/>
    <w:rsid w:val="0030426F"/>
    <w:rsid w:val="00306D4A"/>
    <w:rsid w:val="003145D8"/>
    <w:rsid w:val="003210DA"/>
    <w:rsid w:val="0032174B"/>
    <w:rsid w:val="0032421A"/>
    <w:rsid w:val="0032757E"/>
    <w:rsid w:val="00332EB6"/>
    <w:rsid w:val="00334C47"/>
    <w:rsid w:val="00344CB5"/>
    <w:rsid w:val="00355DA7"/>
    <w:rsid w:val="003572CD"/>
    <w:rsid w:val="00362561"/>
    <w:rsid w:val="00380991"/>
    <w:rsid w:val="00386059"/>
    <w:rsid w:val="0039131B"/>
    <w:rsid w:val="0039403B"/>
    <w:rsid w:val="0039581A"/>
    <w:rsid w:val="003A5633"/>
    <w:rsid w:val="003A612F"/>
    <w:rsid w:val="003A6858"/>
    <w:rsid w:val="003A72B8"/>
    <w:rsid w:val="003B671E"/>
    <w:rsid w:val="003B7509"/>
    <w:rsid w:val="003D151A"/>
    <w:rsid w:val="003D2612"/>
    <w:rsid w:val="003D36A7"/>
    <w:rsid w:val="003D55D0"/>
    <w:rsid w:val="003D7939"/>
    <w:rsid w:val="003E163F"/>
    <w:rsid w:val="003F1B7A"/>
    <w:rsid w:val="003F2697"/>
    <w:rsid w:val="0040057B"/>
    <w:rsid w:val="00402D0C"/>
    <w:rsid w:val="00403C37"/>
    <w:rsid w:val="0040445D"/>
    <w:rsid w:val="00413704"/>
    <w:rsid w:val="004269E4"/>
    <w:rsid w:val="00430145"/>
    <w:rsid w:val="004418D7"/>
    <w:rsid w:val="00442E99"/>
    <w:rsid w:val="0044697C"/>
    <w:rsid w:val="0045177B"/>
    <w:rsid w:val="00455C90"/>
    <w:rsid w:val="00456739"/>
    <w:rsid w:val="00457E11"/>
    <w:rsid w:val="00464BC8"/>
    <w:rsid w:val="00474286"/>
    <w:rsid w:val="00476290"/>
    <w:rsid w:val="00477B57"/>
    <w:rsid w:val="00480ADB"/>
    <w:rsid w:val="00481FA1"/>
    <w:rsid w:val="00482648"/>
    <w:rsid w:val="00483953"/>
    <w:rsid w:val="0048596C"/>
    <w:rsid w:val="00497341"/>
    <w:rsid w:val="004A0051"/>
    <w:rsid w:val="004A500E"/>
    <w:rsid w:val="004A739A"/>
    <w:rsid w:val="004B6ADF"/>
    <w:rsid w:val="004B7950"/>
    <w:rsid w:val="004C4AD9"/>
    <w:rsid w:val="004D0DDF"/>
    <w:rsid w:val="004F2757"/>
    <w:rsid w:val="004F694D"/>
    <w:rsid w:val="00502661"/>
    <w:rsid w:val="005044BD"/>
    <w:rsid w:val="00510D32"/>
    <w:rsid w:val="00511A08"/>
    <w:rsid w:val="00517A64"/>
    <w:rsid w:val="0053058D"/>
    <w:rsid w:val="00532603"/>
    <w:rsid w:val="00535EC1"/>
    <w:rsid w:val="00537596"/>
    <w:rsid w:val="0054202C"/>
    <w:rsid w:val="00543101"/>
    <w:rsid w:val="0054515F"/>
    <w:rsid w:val="005531FC"/>
    <w:rsid w:val="00573623"/>
    <w:rsid w:val="005756E0"/>
    <w:rsid w:val="00581683"/>
    <w:rsid w:val="00596B92"/>
    <w:rsid w:val="005A1069"/>
    <w:rsid w:val="005A5C7B"/>
    <w:rsid w:val="005B53E0"/>
    <w:rsid w:val="005C2A8B"/>
    <w:rsid w:val="005C4444"/>
    <w:rsid w:val="005C64E6"/>
    <w:rsid w:val="005C6A39"/>
    <w:rsid w:val="005D5736"/>
    <w:rsid w:val="005D7818"/>
    <w:rsid w:val="005E0272"/>
    <w:rsid w:val="005E0411"/>
    <w:rsid w:val="005E5307"/>
    <w:rsid w:val="005F06C3"/>
    <w:rsid w:val="005F2888"/>
    <w:rsid w:val="00603947"/>
    <w:rsid w:val="00606C9C"/>
    <w:rsid w:val="00611B24"/>
    <w:rsid w:val="00612C0A"/>
    <w:rsid w:val="006156C7"/>
    <w:rsid w:val="006164AF"/>
    <w:rsid w:val="00617249"/>
    <w:rsid w:val="0062048B"/>
    <w:rsid w:val="00622012"/>
    <w:rsid w:val="00622A90"/>
    <w:rsid w:val="0062560F"/>
    <w:rsid w:val="00635925"/>
    <w:rsid w:val="0063689C"/>
    <w:rsid w:val="00642391"/>
    <w:rsid w:val="00654F8F"/>
    <w:rsid w:val="00660544"/>
    <w:rsid w:val="0066645B"/>
    <w:rsid w:val="00666AAC"/>
    <w:rsid w:val="006679A6"/>
    <w:rsid w:val="006706F6"/>
    <w:rsid w:val="0067769F"/>
    <w:rsid w:val="006A3F0F"/>
    <w:rsid w:val="006A427A"/>
    <w:rsid w:val="006B383E"/>
    <w:rsid w:val="006B42C0"/>
    <w:rsid w:val="006B7468"/>
    <w:rsid w:val="006C379F"/>
    <w:rsid w:val="006E1DA5"/>
    <w:rsid w:val="006E3426"/>
    <w:rsid w:val="006E35D8"/>
    <w:rsid w:val="006E7A80"/>
    <w:rsid w:val="0070129C"/>
    <w:rsid w:val="00705A0C"/>
    <w:rsid w:val="007109DC"/>
    <w:rsid w:val="007132B1"/>
    <w:rsid w:val="00716C96"/>
    <w:rsid w:val="00716CC2"/>
    <w:rsid w:val="00724F99"/>
    <w:rsid w:val="00725834"/>
    <w:rsid w:val="007303F3"/>
    <w:rsid w:val="007310D7"/>
    <w:rsid w:val="00737504"/>
    <w:rsid w:val="00742172"/>
    <w:rsid w:val="00742CE0"/>
    <w:rsid w:val="0074444F"/>
    <w:rsid w:val="007500DE"/>
    <w:rsid w:val="00762748"/>
    <w:rsid w:val="00762DE0"/>
    <w:rsid w:val="0076490F"/>
    <w:rsid w:val="007675CC"/>
    <w:rsid w:val="00771143"/>
    <w:rsid w:val="00780588"/>
    <w:rsid w:val="00787CC9"/>
    <w:rsid w:val="00787FCC"/>
    <w:rsid w:val="00793368"/>
    <w:rsid w:val="0079404D"/>
    <w:rsid w:val="00796F9F"/>
    <w:rsid w:val="007A0A18"/>
    <w:rsid w:val="007A5B1D"/>
    <w:rsid w:val="007B4BEE"/>
    <w:rsid w:val="007B4D76"/>
    <w:rsid w:val="007B768D"/>
    <w:rsid w:val="007C2F44"/>
    <w:rsid w:val="007C3A6A"/>
    <w:rsid w:val="007C47E1"/>
    <w:rsid w:val="007D1BAC"/>
    <w:rsid w:val="007D24D5"/>
    <w:rsid w:val="007D7321"/>
    <w:rsid w:val="007E702C"/>
    <w:rsid w:val="007E7684"/>
    <w:rsid w:val="007F0882"/>
    <w:rsid w:val="007F7170"/>
    <w:rsid w:val="00810D99"/>
    <w:rsid w:val="0082306C"/>
    <w:rsid w:val="00826AA7"/>
    <w:rsid w:val="00826CA4"/>
    <w:rsid w:val="00833095"/>
    <w:rsid w:val="008336C4"/>
    <w:rsid w:val="00835378"/>
    <w:rsid w:val="00841694"/>
    <w:rsid w:val="00841BFC"/>
    <w:rsid w:val="008455A5"/>
    <w:rsid w:val="0085010D"/>
    <w:rsid w:val="00850AB3"/>
    <w:rsid w:val="00851FCD"/>
    <w:rsid w:val="00865E93"/>
    <w:rsid w:val="00865F52"/>
    <w:rsid w:val="008704F9"/>
    <w:rsid w:val="00873C37"/>
    <w:rsid w:val="0087683A"/>
    <w:rsid w:val="00876EE0"/>
    <w:rsid w:val="0088492C"/>
    <w:rsid w:val="00890F6C"/>
    <w:rsid w:val="00891B38"/>
    <w:rsid w:val="00894AC5"/>
    <w:rsid w:val="008A210D"/>
    <w:rsid w:val="008A232D"/>
    <w:rsid w:val="008A40D4"/>
    <w:rsid w:val="008B4A97"/>
    <w:rsid w:val="008B61AC"/>
    <w:rsid w:val="008C4A1D"/>
    <w:rsid w:val="008C7B7C"/>
    <w:rsid w:val="008F48E7"/>
    <w:rsid w:val="009034BB"/>
    <w:rsid w:val="00921C1B"/>
    <w:rsid w:val="009339F8"/>
    <w:rsid w:val="00934874"/>
    <w:rsid w:val="00935072"/>
    <w:rsid w:val="00935BBD"/>
    <w:rsid w:val="009375E6"/>
    <w:rsid w:val="00943158"/>
    <w:rsid w:val="0095003C"/>
    <w:rsid w:val="009527DC"/>
    <w:rsid w:val="0096488D"/>
    <w:rsid w:val="00971AC0"/>
    <w:rsid w:val="009721CC"/>
    <w:rsid w:val="00982185"/>
    <w:rsid w:val="009921EF"/>
    <w:rsid w:val="00997E15"/>
    <w:rsid w:val="009A51BB"/>
    <w:rsid w:val="009C4703"/>
    <w:rsid w:val="009C5C25"/>
    <w:rsid w:val="009D50BF"/>
    <w:rsid w:val="009D66CC"/>
    <w:rsid w:val="009E0824"/>
    <w:rsid w:val="009E4161"/>
    <w:rsid w:val="009F28BE"/>
    <w:rsid w:val="009F6E13"/>
    <w:rsid w:val="00A00C8C"/>
    <w:rsid w:val="00A052E9"/>
    <w:rsid w:val="00A067FE"/>
    <w:rsid w:val="00A157EB"/>
    <w:rsid w:val="00A26499"/>
    <w:rsid w:val="00A26B14"/>
    <w:rsid w:val="00A50142"/>
    <w:rsid w:val="00A563EC"/>
    <w:rsid w:val="00A56C0F"/>
    <w:rsid w:val="00A733DF"/>
    <w:rsid w:val="00A80802"/>
    <w:rsid w:val="00A8473E"/>
    <w:rsid w:val="00A849FF"/>
    <w:rsid w:val="00A92EA5"/>
    <w:rsid w:val="00A95E03"/>
    <w:rsid w:val="00AA15DB"/>
    <w:rsid w:val="00AA7E98"/>
    <w:rsid w:val="00AB3D44"/>
    <w:rsid w:val="00AB3F03"/>
    <w:rsid w:val="00AB57F9"/>
    <w:rsid w:val="00AB6D64"/>
    <w:rsid w:val="00AC60F9"/>
    <w:rsid w:val="00AD297B"/>
    <w:rsid w:val="00AD5351"/>
    <w:rsid w:val="00AD73E9"/>
    <w:rsid w:val="00AE0FE6"/>
    <w:rsid w:val="00AF21A0"/>
    <w:rsid w:val="00AF4D8A"/>
    <w:rsid w:val="00AF71C0"/>
    <w:rsid w:val="00B03FCB"/>
    <w:rsid w:val="00B1396C"/>
    <w:rsid w:val="00B1676D"/>
    <w:rsid w:val="00B201DC"/>
    <w:rsid w:val="00B20DC1"/>
    <w:rsid w:val="00B249B8"/>
    <w:rsid w:val="00B25D57"/>
    <w:rsid w:val="00B33FEB"/>
    <w:rsid w:val="00B402A9"/>
    <w:rsid w:val="00B54B71"/>
    <w:rsid w:val="00B5681A"/>
    <w:rsid w:val="00B615D1"/>
    <w:rsid w:val="00B7127E"/>
    <w:rsid w:val="00B72F80"/>
    <w:rsid w:val="00B73CC3"/>
    <w:rsid w:val="00B7550C"/>
    <w:rsid w:val="00B764FF"/>
    <w:rsid w:val="00B76796"/>
    <w:rsid w:val="00B90D26"/>
    <w:rsid w:val="00B928AD"/>
    <w:rsid w:val="00B9748B"/>
    <w:rsid w:val="00BA38EF"/>
    <w:rsid w:val="00BA4EA1"/>
    <w:rsid w:val="00BA5F96"/>
    <w:rsid w:val="00BB18A4"/>
    <w:rsid w:val="00BB4314"/>
    <w:rsid w:val="00BB5D8D"/>
    <w:rsid w:val="00BC1B9D"/>
    <w:rsid w:val="00BC6BAA"/>
    <w:rsid w:val="00BD0478"/>
    <w:rsid w:val="00BD1E7E"/>
    <w:rsid w:val="00BE7C82"/>
    <w:rsid w:val="00BF43FD"/>
    <w:rsid w:val="00BF6DF6"/>
    <w:rsid w:val="00C035E7"/>
    <w:rsid w:val="00C0389F"/>
    <w:rsid w:val="00C10179"/>
    <w:rsid w:val="00C15DC7"/>
    <w:rsid w:val="00C174A5"/>
    <w:rsid w:val="00C20B1C"/>
    <w:rsid w:val="00C20E94"/>
    <w:rsid w:val="00C441A1"/>
    <w:rsid w:val="00C45975"/>
    <w:rsid w:val="00C47603"/>
    <w:rsid w:val="00C6209D"/>
    <w:rsid w:val="00C707DB"/>
    <w:rsid w:val="00C70B9D"/>
    <w:rsid w:val="00C72D7B"/>
    <w:rsid w:val="00C7623B"/>
    <w:rsid w:val="00C86E03"/>
    <w:rsid w:val="00CA487B"/>
    <w:rsid w:val="00CA72CF"/>
    <w:rsid w:val="00CA7DEE"/>
    <w:rsid w:val="00CC0D86"/>
    <w:rsid w:val="00CC4F12"/>
    <w:rsid w:val="00CC728C"/>
    <w:rsid w:val="00CD02DD"/>
    <w:rsid w:val="00CD3C3C"/>
    <w:rsid w:val="00CE13D3"/>
    <w:rsid w:val="00CE4215"/>
    <w:rsid w:val="00CF08BF"/>
    <w:rsid w:val="00CF0BA5"/>
    <w:rsid w:val="00CF35A0"/>
    <w:rsid w:val="00CF3CC3"/>
    <w:rsid w:val="00CF5899"/>
    <w:rsid w:val="00CF5A32"/>
    <w:rsid w:val="00D0379E"/>
    <w:rsid w:val="00D12DFB"/>
    <w:rsid w:val="00D164C2"/>
    <w:rsid w:val="00D222C4"/>
    <w:rsid w:val="00D2261F"/>
    <w:rsid w:val="00D34D0C"/>
    <w:rsid w:val="00D377B6"/>
    <w:rsid w:val="00D4192C"/>
    <w:rsid w:val="00D43490"/>
    <w:rsid w:val="00D603C4"/>
    <w:rsid w:val="00D67CE5"/>
    <w:rsid w:val="00D705A0"/>
    <w:rsid w:val="00D8534B"/>
    <w:rsid w:val="00D9091F"/>
    <w:rsid w:val="00DA1D3E"/>
    <w:rsid w:val="00DA44B9"/>
    <w:rsid w:val="00DA4A34"/>
    <w:rsid w:val="00DA6621"/>
    <w:rsid w:val="00DC06DF"/>
    <w:rsid w:val="00DC356C"/>
    <w:rsid w:val="00DC59CA"/>
    <w:rsid w:val="00DC691D"/>
    <w:rsid w:val="00DD7D86"/>
    <w:rsid w:val="00DE0ABE"/>
    <w:rsid w:val="00DE7158"/>
    <w:rsid w:val="00DF204D"/>
    <w:rsid w:val="00E015F7"/>
    <w:rsid w:val="00E0738B"/>
    <w:rsid w:val="00E1076D"/>
    <w:rsid w:val="00E1138E"/>
    <w:rsid w:val="00E240AE"/>
    <w:rsid w:val="00E25FD1"/>
    <w:rsid w:val="00E26DD0"/>
    <w:rsid w:val="00E34D6B"/>
    <w:rsid w:val="00E355EC"/>
    <w:rsid w:val="00E51B1B"/>
    <w:rsid w:val="00E53FC2"/>
    <w:rsid w:val="00E57984"/>
    <w:rsid w:val="00E631F2"/>
    <w:rsid w:val="00E6344C"/>
    <w:rsid w:val="00E66D4D"/>
    <w:rsid w:val="00E7674E"/>
    <w:rsid w:val="00E82431"/>
    <w:rsid w:val="00E853C6"/>
    <w:rsid w:val="00E861CD"/>
    <w:rsid w:val="00E961CB"/>
    <w:rsid w:val="00EA1FCF"/>
    <w:rsid w:val="00EA4AFB"/>
    <w:rsid w:val="00EA6DAF"/>
    <w:rsid w:val="00EB27B2"/>
    <w:rsid w:val="00EB31DA"/>
    <w:rsid w:val="00EB799B"/>
    <w:rsid w:val="00EC0861"/>
    <w:rsid w:val="00EC6A82"/>
    <w:rsid w:val="00ED2A8E"/>
    <w:rsid w:val="00ED36A9"/>
    <w:rsid w:val="00ED5306"/>
    <w:rsid w:val="00EE35D2"/>
    <w:rsid w:val="00EF2DD9"/>
    <w:rsid w:val="00EF2F45"/>
    <w:rsid w:val="00F0477C"/>
    <w:rsid w:val="00F05ED7"/>
    <w:rsid w:val="00F06F49"/>
    <w:rsid w:val="00F11E52"/>
    <w:rsid w:val="00F14D9C"/>
    <w:rsid w:val="00F1522F"/>
    <w:rsid w:val="00F15E32"/>
    <w:rsid w:val="00F241D6"/>
    <w:rsid w:val="00F24CB3"/>
    <w:rsid w:val="00F43156"/>
    <w:rsid w:val="00F44ABC"/>
    <w:rsid w:val="00F467BE"/>
    <w:rsid w:val="00F4701F"/>
    <w:rsid w:val="00F51F9B"/>
    <w:rsid w:val="00F565EE"/>
    <w:rsid w:val="00F607F2"/>
    <w:rsid w:val="00F6245E"/>
    <w:rsid w:val="00F74CA6"/>
    <w:rsid w:val="00F82295"/>
    <w:rsid w:val="00F82B80"/>
    <w:rsid w:val="00F96740"/>
    <w:rsid w:val="00FA6938"/>
    <w:rsid w:val="00FB279B"/>
    <w:rsid w:val="00FB3443"/>
    <w:rsid w:val="00FC491A"/>
    <w:rsid w:val="00FC4F8F"/>
    <w:rsid w:val="00FC6DF1"/>
    <w:rsid w:val="00FC7E4A"/>
    <w:rsid w:val="00FD4E09"/>
    <w:rsid w:val="00FE5BE4"/>
    <w:rsid w:val="00FE7F17"/>
    <w:rsid w:val="00FF4665"/>
    <w:rsid w:val="00FF6AAF"/>
    <w:rsid w:val="00FF6C8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3E6481"/>
  <w15:docId w15:val="{822108FF-1D4F-4D79-A589-38AB3C91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1">
    <w:name w:val="heading 1"/>
    <w:basedOn w:val="Normln"/>
    <w:next w:val="Normln"/>
    <w:link w:val="Nadpis1Char"/>
    <w:qFormat/>
    <w:rsid w:val="004B6ADF"/>
    <w:pPr>
      <w:keepNext/>
      <w:spacing w:before="240" w:after="60"/>
      <w:outlineLvl w:val="0"/>
    </w:pPr>
    <w:rPr>
      <w:rFonts w:ascii="Cambria" w:hAnsi="Cambria" w:cs="Times New Roman"/>
      <w:b/>
      <w:bCs/>
      <w:kern w:val="32"/>
      <w:sz w:val="32"/>
      <w:szCs w:val="32"/>
    </w:rPr>
  </w:style>
  <w:style w:type="paragraph" w:styleId="Nadpis4">
    <w:name w:val="heading 4"/>
    <w:basedOn w:val="Normln"/>
    <w:next w:val="Normln"/>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796F9F"/>
    <w:rPr>
      <w:sz w:val="16"/>
      <w:szCs w:val="16"/>
    </w:rPr>
  </w:style>
  <w:style w:type="paragraph" w:styleId="Textkomente">
    <w:name w:val="annotation text"/>
    <w:basedOn w:val="Normln"/>
    <w:semiHidden/>
    <w:rsid w:val="00796F9F"/>
  </w:style>
  <w:style w:type="paragraph" w:styleId="Pedmtkomente">
    <w:name w:val="annotation subject"/>
    <w:basedOn w:val="Textkomente"/>
    <w:next w:val="Textkomente"/>
    <w:semiHidden/>
    <w:rsid w:val="00796F9F"/>
    <w:rPr>
      <w:b/>
      <w:bCs/>
    </w:rPr>
  </w:style>
  <w:style w:type="paragraph" w:styleId="Textbubliny">
    <w:name w:val="Balloon Text"/>
    <w:basedOn w:val="Normln"/>
    <w:semiHidden/>
    <w:rsid w:val="00796F9F"/>
    <w:rPr>
      <w:rFonts w:ascii="Tahoma" w:hAnsi="Tahoma" w:cs="Tahoma"/>
      <w:sz w:val="16"/>
      <w:szCs w:val="16"/>
    </w:rPr>
  </w:style>
  <w:style w:type="character" w:styleId="Hypertextovodkaz">
    <w:name w:val="Hyperlink"/>
    <w:rsid w:val="00C6209D"/>
    <w:rPr>
      <w:color w:val="0000FF"/>
      <w:u w:val="single"/>
    </w:rPr>
  </w:style>
  <w:style w:type="character" w:customStyle="1" w:styleId="Nadpis1Char">
    <w:name w:val="Nadpis 1 Char"/>
    <w:link w:val="Nadpis1"/>
    <w:rsid w:val="004B6ADF"/>
    <w:rPr>
      <w:rFonts w:ascii="Cambria" w:eastAsia="Times New Roman" w:hAnsi="Cambria" w:cs="Times New Roman"/>
      <w:b/>
      <w:bCs/>
      <w:kern w:val="32"/>
      <w:sz w:val="32"/>
      <w:szCs w:val="32"/>
    </w:rPr>
  </w:style>
  <w:style w:type="paragraph" w:styleId="Nzev">
    <w:name w:val="Title"/>
    <w:basedOn w:val="Normln"/>
    <w:next w:val="Normln"/>
    <w:link w:val="NzevChar"/>
    <w:qFormat/>
    <w:rsid w:val="004B6ADF"/>
    <w:pPr>
      <w:spacing w:before="240" w:after="60"/>
      <w:jc w:val="center"/>
      <w:outlineLvl w:val="0"/>
    </w:pPr>
    <w:rPr>
      <w:rFonts w:ascii="Cambria" w:hAnsi="Cambria" w:cs="Times New Roman"/>
      <w:b/>
      <w:bCs/>
      <w:kern w:val="28"/>
      <w:sz w:val="32"/>
      <w:szCs w:val="32"/>
    </w:rPr>
  </w:style>
  <w:style w:type="character" w:customStyle="1" w:styleId="NzevChar">
    <w:name w:val="Název Char"/>
    <w:link w:val="Nzev"/>
    <w:rsid w:val="004B6ADF"/>
    <w:rPr>
      <w:rFonts w:ascii="Cambria" w:eastAsia="Times New Roman" w:hAnsi="Cambria" w:cs="Times New Roman"/>
      <w:b/>
      <w:bCs/>
      <w:kern w:val="28"/>
      <w:sz w:val="32"/>
      <w:szCs w:val="32"/>
    </w:rPr>
  </w:style>
  <w:style w:type="character" w:styleId="Siln">
    <w:name w:val="Strong"/>
    <w:uiPriority w:val="22"/>
    <w:qFormat/>
    <w:rsid w:val="00724F99"/>
    <w:rPr>
      <w:b/>
      <w:bCs/>
    </w:rPr>
  </w:style>
  <w:style w:type="paragraph" w:styleId="Odstavecseseznamem">
    <w:name w:val="List Paragraph"/>
    <w:basedOn w:val="Normln"/>
    <w:uiPriority w:val="34"/>
    <w:qFormat/>
    <w:rsid w:val="00204A17"/>
    <w:pPr>
      <w:ind w:left="720"/>
      <w:contextualSpacing/>
    </w:pPr>
  </w:style>
  <w:style w:type="paragraph" w:styleId="Zhlav">
    <w:name w:val="header"/>
    <w:basedOn w:val="Normln"/>
    <w:link w:val="ZhlavChar"/>
    <w:unhideWhenUsed/>
    <w:rsid w:val="00BA4EA1"/>
    <w:pPr>
      <w:tabs>
        <w:tab w:val="center" w:pos="4536"/>
        <w:tab w:val="right" w:pos="9072"/>
      </w:tabs>
    </w:pPr>
  </w:style>
  <w:style w:type="character" w:customStyle="1" w:styleId="ZhlavChar">
    <w:name w:val="Záhlaví Char"/>
    <w:basedOn w:val="Standardnpsmoodstavce"/>
    <w:link w:val="Zhlav"/>
    <w:rsid w:val="00BA4EA1"/>
    <w:rPr>
      <w:rFonts w:ascii="Arial" w:hAnsi="Arial" w:cs="Arial"/>
    </w:rPr>
  </w:style>
  <w:style w:type="paragraph" w:styleId="Zpat">
    <w:name w:val="footer"/>
    <w:basedOn w:val="Normln"/>
    <w:link w:val="ZpatChar"/>
    <w:uiPriority w:val="99"/>
    <w:unhideWhenUsed/>
    <w:rsid w:val="00BA4EA1"/>
    <w:pPr>
      <w:tabs>
        <w:tab w:val="center" w:pos="4536"/>
        <w:tab w:val="right" w:pos="9072"/>
      </w:tabs>
    </w:pPr>
  </w:style>
  <w:style w:type="character" w:customStyle="1" w:styleId="ZpatChar">
    <w:name w:val="Zápatí Char"/>
    <w:basedOn w:val="Standardnpsmoodstavce"/>
    <w:link w:val="Zpat"/>
    <w:uiPriority w:val="99"/>
    <w:rsid w:val="00BA4EA1"/>
    <w:rPr>
      <w:rFonts w:ascii="Arial" w:hAnsi="Arial" w:cs="Arial"/>
    </w:rPr>
  </w:style>
  <w:style w:type="paragraph" w:styleId="slovanseznam">
    <w:name w:val="List Number"/>
    <w:basedOn w:val="Normln"/>
    <w:rsid w:val="0096488D"/>
    <w:pPr>
      <w:widowControl/>
      <w:numPr>
        <w:numId w:val="20"/>
      </w:numPr>
      <w:autoSpaceDE/>
      <w:autoSpaceDN/>
      <w:adjustRightInd/>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87441">
      <w:bodyDiv w:val="1"/>
      <w:marLeft w:val="0"/>
      <w:marRight w:val="0"/>
      <w:marTop w:val="0"/>
      <w:marBottom w:val="0"/>
      <w:divBdr>
        <w:top w:val="none" w:sz="0" w:space="0" w:color="auto"/>
        <w:left w:val="none" w:sz="0" w:space="0" w:color="auto"/>
        <w:bottom w:val="none" w:sz="0" w:space="0" w:color="auto"/>
        <w:right w:val="none" w:sz="0" w:space="0" w:color="auto"/>
      </w:divBdr>
    </w:div>
    <w:div w:id="694967252">
      <w:bodyDiv w:val="1"/>
      <w:marLeft w:val="0"/>
      <w:marRight w:val="0"/>
      <w:marTop w:val="0"/>
      <w:marBottom w:val="0"/>
      <w:divBdr>
        <w:top w:val="none" w:sz="0" w:space="0" w:color="auto"/>
        <w:left w:val="none" w:sz="0" w:space="0" w:color="auto"/>
        <w:bottom w:val="none" w:sz="0" w:space="0" w:color="auto"/>
        <w:right w:val="none" w:sz="0" w:space="0" w:color="auto"/>
      </w:divBdr>
    </w:div>
    <w:div w:id="1266964844">
      <w:bodyDiv w:val="1"/>
      <w:marLeft w:val="0"/>
      <w:marRight w:val="0"/>
      <w:marTop w:val="0"/>
      <w:marBottom w:val="0"/>
      <w:divBdr>
        <w:top w:val="none" w:sz="0" w:space="0" w:color="auto"/>
        <w:left w:val="none" w:sz="0" w:space="0" w:color="auto"/>
        <w:bottom w:val="none" w:sz="0" w:space="0" w:color="auto"/>
        <w:right w:val="none" w:sz="0" w:space="0" w:color="auto"/>
      </w:divBdr>
    </w:div>
    <w:div w:id="1267731917">
      <w:bodyDiv w:val="1"/>
      <w:marLeft w:val="0"/>
      <w:marRight w:val="0"/>
      <w:marTop w:val="0"/>
      <w:marBottom w:val="0"/>
      <w:divBdr>
        <w:top w:val="none" w:sz="0" w:space="0" w:color="auto"/>
        <w:left w:val="none" w:sz="0" w:space="0" w:color="auto"/>
        <w:bottom w:val="none" w:sz="0" w:space="0" w:color="auto"/>
        <w:right w:val="none" w:sz="0" w:space="0" w:color="auto"/>
      </w:divBdr>
    </w:div>
    <w:div w:id="1304191848">
      <w:bodyDiv w:val="1"/>
      <w:marLeft w:val="0"/>
      <w:marRight w:val="0"/>
      <w:marTop w:val="0"/>
      <w:marBottom w:val="0"/>
      <w:divBdr>
        <w:top w:val="none" w:sz="0" w:space="0" w:color="auto"/>
        <w:left w:val="none" w:sz="0" w:space="0" w:color="auto"/>
        <w:bottom w:val="none" w:sz="0" w:space="0" w:color="auto"/>
        <w:right w:val="none" w:sz="0" w:space="0" w:color="auto"/>
      </w:divBdr>
    </w:div>
    <w:div w:id="1461533687">
      <w:bodyDiv w:val="1"/>
      <w:marLeft w:val="0"/>
      <w:marRight w:val="0"/>
      <w:marTop w:val="0"/>
      <w:marBottom w:val="0"/>
      <w:divBdr>
        <w:top w:val="none" w:sz="0" w:space="0" w:color="auto"/>
        <w:left w:val="none" w:sz="0" w:space="0" w:color="auto"/>
        <w:bottom w:val="none" w:sz="0" w:space="0" w:color="auto"/>
        <w:right w:val="none" w:sz="0" w:space="0" w:color="auto"/>
      </w:divBdr>
    </w:div>
    <w:div w:id="1497841670">
      <w:bodyDiv w:val="1"/>
      <w:marLeft w:val="0"/>
      <w:marRight w:val="0"/>
      <w:marTop w:val="0"/>
      <w:marBottom w:val="0"/>
      <w:divBdr>
        <w:top w:val="none" w:sz="0" w:space="0" w:color="auto"/>
        <w:left w:val="none" w:sz="0" w:space="0" w:color="auto"/>
        <w:bottom w:val="none" w:sz="0" w:space="0" w:color="auto"/>
        <w:right w:val="none" w:sz="0" w:space="0" w:color="auto"/>
      </w:divBdr>
    </w:div>
    <w:div w:id="1744335607">
      <w:bodyDiv w:val="1"/>
      <w:marLeft w:val="0"/>
      <w:marRight w:val="0"/>
      <w:marTop w:val="0"/>
      <w:marBottom w:val="0"/>
      <w:divBdr>
        <w:top w:val="none" w:sz="0" w:space="0" w:color="auto"/>
        <w:left w:val="none" w:sz="0" w:space="0" w:color="auto"/>
        <w:bottom w:val="none" w:sz="0" w:space="0" w:color="auto"/>
        <w:right w:val="none" w:sz="0" w:space="0" w:color="auto"/>
      </w:divBdr>
    </w:div>
    <w:div w:id="21013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2585-0363-469D-A20A-DAA98E72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5061</Words>
  <Characters>29864</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34856</CharactersWithSpaces>
  <SharedDoc>false</SharedDoc>
  <HLinks>
    <vt:vector size="18" baseType="variant">
      <vt:variant>
        <vt:i4>8060960</vt:i4>
      </vt:variant>
      <vt:variant>
        <vt:i4>6</vt:i4>
      </vt:variant>
      <vt:variant>
        <vt:i4>0</vt:i4>
      </vt:variant>
      <vt:variant>
        <vt:i4>5</vt:i4>
      </vt:variant>
      <vt:variant>
        <vt:lpwstr>http://www.gacr.cz/</vt:lpwstr>
      </vt:variant>
      <vt:variant>
        <vt:lpwstr/>
      </vt:variant>
      <vt:variant>
        <vt:i4>8060960</vt:i4>
      </vt:variant>
      <vt:variant>
        <vt:i4>3</vt:i4>
      </vt:variant>
      <vt:variant>
        <vt:i4>0</vt:i4>
      </vt:variant>
      <vt:variant>
        <vt:i4>5</vt:i4>
      </vt:variant>
      <vt:variant>
        <vt:lpwstr>http://www.gacr.cz/</vt:lpwstr>
      </vt:variant>
      <vt:variant>
        <vt:lpwstr/>
      </vt:variant>
      <vt:variant>
        <vt:i4>1245201</vt:i4>
      </vt:variant>
      <vt:variant>
        <vt:i4>0</vt:i4>
      </vt:variant>
      <vt:variant>
        <vt:i4>0</vt:i4>
      </vt:variant>
      <vt:variant>
        <vt:i4>5</vt:i4>
      </vt:variant>
      <vt:variant>
        <vt:lpwstr>http://www.muni.cz/ceitec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Uživatel systému Windows</cp:lastModifiedBy>
  <cp:revision>2</cp:revision>
  <cp:lastPrinted>2019-02-08T08:55:00Z</cp:lastPrinted>
  <dcterms:created xsi:type="dcterms:W3CDTF">2020-05-26T11:59:00Z</dcterms:created>
  <dcterms:modified xsi:type="dcterms:W3CDTF">2020-05-26T11:59:00Z</dcterms:modified>
</cp:coreProperties>
</file>