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34" w:rsidRPr="00B62888" w:rsidRDefault="00215E34" w:rsidP="00215E34">
      <w:pPr>
        <w:spacing w:before="100" w:beforeAutospacing="1" w:after="100" w:afterAutospacing="1"/>
        <w:jc w:val="center"/>
        <w:rPr>
          <w:rFonts w:cstheme="minorHAnsi"/>
          <w:lang w:eastAsia="en-GB"/>
        </w:rPr>
      </w:pPr>
      <w:r w:rsidRPr="00B62888">
        <w:rPr>
          <w:rFonts w:cstheme="minorHAnsi"/>
          <w:b/>
          <w:bCs/>
          <w:lang w:eastAsia="en-GB"/>
        </w:rPr>
        <w:t>SMLOUVA O DÍLO </w:t>
      </w:r>
      <w:r w:rsidR="00993B44">
        <w:rPr>
          <w:rFonts w:cstheme="minorHAnsi"/>
          <w:b/>
          <w:bCs/>
          <w:lang w:eastAsia="en-GB"/>
        </w:rPr>
        <w:t>č.1/2020</w:t>
      </w:r>
    </w:p>
    <w:p w:rsidR="003A4887" w:rsidRPr="00B62888" w:rsidRDefault="003A4887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Zhotovitel</w:t>
      </w:r>
      <w:r w:rsidR="001D147E" w:rsidRPr="00B62888">
        <w:rPr>
          <w:rFonts w:cstheme="minorHAnsi"/>
          <w:lang w:eastAsia="en-GB"/>
        </w:rPr>
        <w:t>:</w:t>
      </w:r>
    </w:p>
    <w:p w:rsidR="001D147E" w:rsidRPr="00B62888" w:rsidRDefault="001D147E" w:rsidP="003A4887">
      <w:pPr>
        <w:pStyle w:val="Bezmezer"/>
        <w:rPr>
          <w:rFonts w:cstheme="minorHAnsi"/>
          <w:lang w:eastAsia="en-GB"/>
        </w:rPr>
      </w:pPr>
    </w:p>
    <w:p w:rsidR="003A4887" w:rsidRPr="00B62888" w:rsidRDefault="002E2D03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Tomáš Supik</w:t>
      </w:r>
    </w:p>
    <w:p w:rsidR="003A4887" w:rsidRPr="00B62888" w:rsidRDefault="002E2D03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Kolonie 1973/25A</w:t>
      </w:r>
    </w:p>
    <w:p w:rsidR="003A4887" w:rsidRPr="00B62888" w:rsidRDefault="00C66A43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737 01 Český Těšín</w:t>
      </w:r>
    </w:p>
    <w:p w:rsidR="003A4887" w:rsidRPr="00B62888" w:rsidRDefault="003A4887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Zastoupen</w:t>
      </w:r>
      <w:r w:rsidR="009B6B06" w:rsidRPr="00B62888">
        <w:rPr>
          <w:rFonts w:cstheme="minorHAnsi"/>
          <w:lang w:eastAsia="en-GB"/>
        </w:rPr>
        <w:tab/>
      </w:r>
      <w:r w:rsidR="009B6B06" w:rsidRPr="00B62888">
        <w:rPr>
          <w:rFonts w:cstheme="minorHAnsi"/>
          <w:lang w:eastAsia="en-GB"/>
        </w:rPr>
        <w:tab/>
      </w:r>
      <w:r w:rsidRPr="00B62888">
        <w:rPr>
          <w:rFonts w:cstheme="minorHAnsi"/>
          <w:lang w:eastAsia="en-GB"/>
        </w:rPr>
        <w:t xml:space="preserve">: </w:t>
      </w:r>
      <w:r w:rsidR="002E2D03" w:rsidRPr="00B62888">
        <w:rPr>
          <w:rFonts w:cstheme="minorHAnsi"/>
          <w:lang w:eastAsia="en-GB"/>
        </w:rPr>
        <w:t>Tomáš Supik</w:t>
      </w:r>
    </w:p>
    <w:p w:rsidR="003A4887" w:rsidRPr="00B62888" w:rsidRDefault="003A4887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IČO</w:t>
      </w:r>
      <w:r w:rsidR="009B6B06" w:rsidRPr="00B62888">
        <w:rPr>
          <w:rFonts w:cstheme="minorHAnsi"/>
          <w:lang w:eastAsia="en-GB"/>
        </w:rPr>
        <w:tab/>
      </w:r>
      <w:r w:rsidR="009B6B06" w:rsidRPr="00B62888">
        <w:rPr>
          <w:rFonts w:cstheme="minorHAnsi"/>
          <w:lang w:eastAsia="en-GB"/>
        </w:rPr>
        <w:tab/>
      </w:r>
      <w:r w:rsidR="009B6B06" w:rsidRPr="00B62888">
        <w:rPr>
          <w:rFonts w:cstheme="minorHAnsi"/>
          <w:lang w:eastAsia="en-GB"/>
        </w:rPr>
        <w:tab/>
      </w:r>
      <w:r w:rsidR="002E2D03" w:rsidRPr="00B62888">
        <w:rPr>
          <w:rFonts w:cstheme="minorHAnsi"/>
          <w:lang w:eastAsia="en-GB"/>
        </w:rPr>
        <w:t>: 02779455</w:t>
      </w:r>
    </w:p>
    <w:p w:rsidR="003A4887" w:rsidRPr="00B62888" w:rsidRDefault="009B6B06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DIČ</w:t>
      </w:r>
      <w:r w:rsidRPr="00B62888">
        <w:rPr>
          <w:rFonts w:cstheme="minorHAnsi"/>
          <w:lang w:eastAsia="en-GB"/>
        </w:rPr>
        <w:tab/>
      </w:r>
      <w:r w:rsidRPr="00B62888">
        <w:rPr>
          <w:rFonts w:cstheme="minorHAnsi"/>
          <w:lang w:eastAsia="en-GB"/>
        </w:rPr>
        <w:tab/>
      </w:r>
      <w:r w:rsidRPr="00B62888">
        <w:rPr>
          <w:rFonts w:cstheme="minorHAnsi"/>
          <w:lang w:eastAsia="en-GB"/>
        </w:rPr>
        <w:tab/>
      </w:r>
      <w:r w:rsidR="00611EDD" w:rsidRPr="00B62888">
        <w:rPr>
          <w:rFonts w:cstheme="minorHAnsi"/>
          <w:lang w:eastAsia="en-GB"/>
        </w:rPr>
        <w:t>: CZ</w:t>
      </w:r>
      <w:r w:rsidR="002E2D03" w:rsidRPr="00B62888">
        <w:rPr>
          <w:rFonts w:cstheme="minorHAnsi"/>
          <w:lang w:eastAsia="en-GB"/>
        </w:rPr>
        <w:t>8405085073</w:t>
      </w:r>
    </w:p>
    <w:p w:rsidR="00611EDD" w:rsidRPr="00B62888" w:rsidRDefault="00611EDD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Neplátce DPH</w:t>
      </w:r>
    </w:p>
    <w:p w:rsidR="003A4887" w:rsidRPr="00B62888" w:rsidRDefault="003A4887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Bankovní s</w:t>
      </w:r>
      <w:r w:rsidR="002E2D03" w:rsidRPr="00B62888">
        <w:rPr>
          <w:rFonts w:cstheme="minorHAnsi"/>
          <w:lang w:eastAsia="en-GB"/>
        </w:rPr>
        <w:t>pojení</w:t>
      </w:r>
      <w:r w:rsidR="00C66A43" w:rsidRPr="00B62888">
        <w:rPr>
          <w:rFonts w:cstheme="minorHAnsi"/>
          <w:lang w:eastAsia="en-GB"/>
        </w:rPr>
        <w:tab/>
      </w:r>
      <w:r w:rsidR="002E2D03" w:rsidRPr="00B62888">
        <w:rPr>
          <w:rFonts w:cstheme="minorHAnsi"/>
          <w:lang w:eastAsia="en-GB"/>
        </w:rPr>
        <w:t xml:space="preserve">: </w:t>
      </w:r>
      <w:proofErr w:type="spellStart"/>
      <w:r w:rsidR="002E2D03" w:rsidRPr="00B62888">
        <w:rPr>
          <w:rFonts w:cstheme="minorHAnsi"/>
          <w:lang w:eastAsia="en-GB"/>
        </w:rPr>
        <w:t>Fio</w:t>
      </w:r>
      <w:proofErr w:type="spellEnd"/>
      <w:r w:rsidR="002E2D03" w:rsidRPr="00B62888">
        <w:rPr>
          <w:rFonts w:cstheme="minorHAnsi"/>
          <w:lang w:eastAsia="en-GB"/>
        </w:rPr>
        <w:t xml:space="preserve"> banka, a.s.</w:t>
      </w:r>
    </w:p>
    <w:p w:rsidR="003A4887" w:rsidRPr="00B62888" w:rsidRDefault="00E7656A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Čí</w:t>
      </w:r>
      <w:r w:rsidR="00C66A43" w:rsidRPr="00B62888">
        <w:rPr>
          <w:rFonts w:cstheme="minorHAnsi"/>
          <w:lang w:eastAsia="en-GB"/>
        </w:rPr>
        <w:t>slo učt</w:t>
      </w:r>
      <w:r w:rsidR="00F40251">
        <w:rPr>
          <w:rFonts w:cstheme="minorHAnsi"/>
          <w:lang w:eastAsia="en-GB"/>
        </w:rPr>
        <w:t>u</w:t>
      </w:r>
      <w:r w:rsidR="00C66A43" w:rsidRPr="00B62888">
        <w:rPr>
          <w:rFonts w:cstheme="minorHAnsi"/>
          <w:lang w:eastAsia="en-GB"/>
        </w:rPr>
        <w:tab/>
      </w:r>
      <w:r w:rsidR="00C66A43" w:rsidRPr="00B62888">
        <w:rPr>
          <w:rFonts w:cstheme="minorHAnsi"/>
          <w:lang w:eastAsia="en-GB"/>
        </w:rPr>
        <w:tab/>
      </w:r>
      <w:r w:rsidR="00BA6456">
        <w:rPr>
          <w:rFonts w:cstheme="minorHAnsi"/>
          <w:lang w:eastAsia="en-GB"/>
        </w:rPr>
        <w:t xml:space="preserve">: </w:t>
      </w:r>
    </w:p>
    <w:p w:rsidR="003A4887" w:rsidRPr="00B62888" w:rsidRDefault="003A4887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Tel.</w:t>
      </w:r>
      <w:r w:rsidR="00C66A43" w:rsidRPr="00B62888">
        <w:rPr>
          <w:rFonts w:cstheme="minorHAnsi"/>
          <w:lang w:eastAsia="en-GB"/>
        </w:rPr>
        <w:tab/>
      </w:r>
      <w:r w:rsidR="00C66A43" w:rsidRPr="00B62888">
        <w:rPr>
          <w:rFonts w:cstheme="minorHAnsi"/>
          <w:lang w:eastAsia="en-GB"/>
        </w:rPr>
        <w:tab/>
      </w:r>
      <w:r w:rsidR="00C66A43" w:rsidRPr="00B62888">
        <w:rPr>
          <w:rFonts w:cstheme="minorHAnsi"/>
          <w:lang w:eastAsia="en-GB"/>
        </w:rPr>
        <w:tab/>
      </w:r>
      <w:r w:rsidRPr="00B62888">
        <w:rPr>
          <w:rFonts w:cstheme="minorHAnsi"/>
          <w:lang w:eastAsia="en-GB"/>
        </w:rPr>
        <w:t xml:space="preserve">: </w:t>
      </w:r>
    </w:p>
    <w:p w:rsidR="001D147E" w:rsidRPr="00B62888" w:rsidRDefault="001D147E" w:rsidP="003A4887">
      <w:pPr>
        <w:pStyle w:val="Bezmezer"/>
        <w:rPr>
          <w:rFonts w:cstheme="minorHAnsi"/>
          <w:lang w:eastAsia="en-GB"/>
        </w:rPr>
      </w:pPr>
    </w:p>
    <w:p w:rsidR="001D147E" w:rsidRPr="00B62888" w:rsidRDefault="00B9017F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Dále jen Zhotovitel.</w:t>
      </w:r>
    </w:p>
    <w:p w:rsidR="001D147E" w:rsidRPr="00B62888" w:rsidRDefault="001D147E" w:rsidP="003A4887">
      <w:pPr>
        <w:pStyle w:val="Bezmezer"/>
        <w:rPr>
          <w:rFonts w:cstheme="minorHAnsi"/>
          <w:lang w:eastAsia="en-GB"/>
        </w:rPr>
      </w:pPr>
    </w:p>
    <w:p w:rsidR="001D147E" w:rsidRPr="00B62888" w:rsidRDefault="001D147E" w:rsidP="003A4887">
      <w:pPr>
        <w:pStyle w:val="Bezmezer"/>
        <w:rPr>
          <w:rFonts w:cstheme="minorHAnsi"/>
          <w:lang w:eastAsia="en-GB"/>
        </w:rPr>
      </w:pPr>
    </w:p>
    <w:p w:rsidR="001D147E" w:rsidRPr="00B62888" w:rsidRDefault="001D147E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Objednavatel:</w:t>
      </w:r>
    </w:p>
    <w:p w:rsidR="001D147E" w:rsidRPr="00B62888" w:rsidRDefault="001D147E" w:rsidP="003A4887">
      <w:pPr>
        <w:pStyle w:val="Bezmezer"/>
        <w:rPr>
          <w:rFonts w:cstheme="minorHAnsi"/>
          <w:lang w:eastAsia="en-GB"/>
        </w:rPr>
      </w:pPr>
    </w:p>
    <w:p w:rsidR="001D147E" w:rsidRPr="00B62888" w:rsidRDefault="00064DF4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Zákla</w:t>
      </w:r>
      <w:r w:rsidR="00B9017F" w:rsidRPr="00B62888">
        <w:rPr>
          <w:rFonts w:cstheme="minorHAnsi"/>
          <w:lang w:eastAsia="en-GB"/>
        </w:rPr>
        <w:t>d</w:t>
      </w:r>
      <w:r w:rsidR="00F40251">
        <w:rPr>
          <w:rFonts w:cstheme="minorHAnsi"/>
          <w:lang w:eastAsia="en-GB"/>
        </w:rPr>
        <w:t>ní škola a mateřská škol</w:t>
      </w:r>
      <w:r w:rsidRPr="00B62888">
        <w:rPr>
          <w:rFonts w:cstheme="minorHAnsi"/>
          <w:lang w:eastAsia="en-GB"/>
        </w:rPr>
        <w:t>a</w:t>
      </w:r>
      <w:r w:rsidR="00993B44">
        <w:rPr>
          <w:rFonts w:cstheme="minorHAnsi"/>
          <w:lang w:eastAsia="en-GB"/>
        </w:rPr>
        <w:t xml:space="preserve"> Český Těšín Hrabina, příspěvková organizace</w:t>
      </w:r>
    </w:p>
    <w:p w:rsidR="00064DF4" w:rsidRPr="00B62888" w:rsidRDefault="00064DF4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Ostravska 1710</w:t>
      </w:r>
    </w:p>
    <w:p w:rsidR="001D147E" w:rsidRPr="00B62888" w:rsidRDefault="00064DF4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 xml:space="preserve">737 01 </w:t>
      </w:r>
      <w:r w:rsidR="001D147E" w:rsidRPr="00B62888">
        <w:rPr>
          <w:rFonts w:cstheme="minorHAnsi"/>
          <w:lang w:eastAsia="en-GB"/>
        </w:rPr>
        <w:t>Český Těšín</w:t>
      </w:r>
    </w:p>
    <w:p w:rsidR="00C555E9" w:rsidRPr="00B62888" w:rsidRDefault="006B5C2E" w:rsidP="003A4887">
      <w:pPr>
        <w:pStyle w:val="Bezmezer"/>
        <w:rPr>
          <w:rFonts w:cstheme="minorHAnsi"/>
          <w:lang w:eastAsia="en-GB"/>
        </w:rPr>
      </w:pPr>
      <w:r>
        <w:rPr>
          <w:rFonts w:cstheme="minorHAnsi"/>
          <w:lang w:eastAsia="en-GB"/>
        </w:rPr>
        <w:t>zastoup</w:t>
      </w:r>
      <w:r w:rsidR="00BA6456">
        <w:rPr>
          <w:rFonts w:cstheme="minorHAnsi"/>
          <w:lang w:eastAsia="en-GB"/>
        </w:rPr>
        <w:t>en</w:t>
      </w:r>
      <w:r w:rsidR="00BA6456">
        <w:rPr>
          <w:rFonts w:cstheme="minorHAnsi"/>
          <w:lang w:eastAsia="en-GB"/>
        </w:rPr>
        <w:tab/>
      </w:r>
      <w:r w:rsidR="00BA6456">
        <w:rPr>
          <w:rFonts w:cstheme="minorHAnsi"/>
          <w:lang w:eastAsia="en-GB"/>
        </w:rPr>
        <w:tab/>
        <w:t xml:space="preserve">: Mgr. Bc. </w:t>
      </w:r>
    </w:p>
    <w:p w:rsidR="00C555E9" w:rsidRPr="00B62888" w:rsidRDefault="00C555E9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IČO</w:t>
      </w:r>
      <w:r w:rsidR="00C66A43" w:rsidRPr="00B62888">
        <w:rPr>
          <w:rFonts w:cstheme="minorHAnsi"/>
          <w:lang w:eastAsia="en-GB"/>
        </w:rPr>
        <w:tab/>
      </w:r>
      <w:r w:rsidR="00C66A43" w:rsidRPr="00B62888">
        <w:rPr>
          <w:rFonts w:cstheme="minorHAnsi"/>
          <w:lang w:eastAsia="en-GB"/>
        </w:rPr>
        <w:tab/>
      </w:r>
      <w:r w:rsidR="00C66A43" w:rsidRPr="00B62888">
        <w:rPr>
          <w:rFonts w:cstheme="minorHAnsi"/>
          <w:lang w:eastAsia="en-GB"/>
        </w:rPr>
        <w:tab/>
      </w:r>
      <w:r w:rsidR="00064DF4" w:rsidRPr="00B62888">
        <w:rPr>
          <w:rFonts w:cstheme="minorHAnsi"/>
          <w:lang w:eastAsia="en-GB"/>
        </w:rPr>
        <w:t>: 72545933</w:t>
      </w:r>
    </w:p>
    <w:p w:rsidR="00C555E9" w:rsidRPr="00B62888" w:rsidRDefault="00C555E9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DIČ</w:t>
      </w:r>
      <w:r w:rsidR="00C66A43" w:rsidRPr="00B62888">
        <w:rPr>
          <w:rFonts w:cstheme="minorHAnsi"/>
          <w:lang w:eastAsia="en-GB"/>
        </w:rPr>
        <w:tab/>
      </w:r>
      <w:r w:rsidR="00C66A43" w:rsidRPr="00B62888">
        <w:rPr>
          <w:rFonts w:cstheme="minorHAnsi"/>
          <w:lang w:eastAsia="en-GB"/>
        </w:rPr>
        <w:tab/>
      </w:r>
      <w:r w:rsidR="00C66A43" w:rsidRPr="00B62888">
        <w:rPr>
          <w:rFonts w:cstheme="minorHAnsi"/>
          <w:lang w:eastAsia="en-GB"/>
        </w:rPr>
        <w:tab/>
      </w:r>
      <w:r w:rsidR="00064DF4" w:rsidRPr="00B62888">
        <w:rPr>
          <w:rFonts w:cstheme="minorHAnsi"/>
          <w:lang w:eastAsia="en-GB"/>
        </w:rPr>
        <w:t>: CZ72545933</w:t>
      </w:r>
    </w:p>
    <w:p w:rsidR="00C555E9" w:rsidRDefault="00E7656A" w:rsidP="003A4887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Bankovní s</w:t>
      </w:r>
      <w:r w:rsidR="00C555E9" w:rsidRPr="00B62888">
        <w:rPr>
          <w:rFonts w:cstheme="minorHAnsi"/>
          <w:lang w:eastAsia="en-GB"/>
        </w:rPr>
        <w:t>pojení</w:t>
      </w:r>
      <w:r w:rsidR="00C66A43" w:rsidRPr="00B62888">
        <w:rPr>
          <w:rFonts w:cstheme="minorHAnsi"/>
          <w:lang w:eastAsia="en-GB"/>
        </w:rPr>
        <w:tab/>
      </w:r>
      <w:r w:rsidR="00F40251">
        <w:rPr>
          <w:rFonts w:cstheme="minorHAnsi"/>
          <w:lang w:eastAsia="en-GB"/>
        </w:rPr>
        <w:t xml:space="preserve">: </w:t>
      </w:r>
      <w:proofErr w:type="spellStart"/>
      <w:r w:rsidR="00D15A54">
        <w:rPr>
          <w:rFonts w:cstheme="minorHAnsi"/>
          <w:lang w:eastAsia="en-GB"/>
        </w:rPr>
        <w:t>Fio</w:t>
      </w:r>
      <w:proofErr w:type="spellEnd"/>
      <w:r w:rsidR="00D15A54">
        <w:rPr>
          <w:rFonts w:cstheme="minorHAnsi"/>
          <w:lang w:eastAsia="en-GB"/>
        </w:rPr>
        <w:t xml:space="preserve"> banka, a.s.</w:t>
      </w:r>
    </w:p>
    <w:p w:rsidR="00D15A54" w:rsidRPr="00B62888" w:rsidRDefault="00D15A54" w:rsidP="003A4887">
      <w:pPr>
        <w:pStyle w:val="Bezmezer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Číslo </w:t>
      </w:r>
      <w:r w:rsidR="00BA6456">
        <w:rPr>
          <w:rFonts w:cstheme="minorHAnsi"/>
          <w:lang w:eastAsia="en-GB"/>
        </w:rPr>
        <w:t>účtu</w:t>
      </w:r>
      <w:r w:rsidR="00BA6456">
        <w:rPr>
          <w:rFonts w:cstheme="minorHAnsi"/>
          <w:lang w:eastAsia="en-GB"/>
        </w:rPr>
        <w:tab/>
      </w:r>
      <w:r w:rsidR="00BA6456">
        <w:rPr>
          <w:rFonts w:cstheme="minorHAnsi"/>
          <w:lang w:eastAsia="en-GB"/>
        </w:rPr>
        <w:tab/>
        <w:t xml:space="preserve">: </w:t>
      </w:r>
    </w:p>
    <w:p w:rsidR="00215E34" w:rsidRPr="00B62888" w:rsidRDefault="00C555E9" w:rsidP="00013F6B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Tel</w:t>
      </w:r>
      <w:r w:rsidR="00C66A43" w:rsidRPr="00B62888">
        <w:rPr>
          <w:rFonts w:cstheme="minorHAnsi"/>
          <w:lang w:eastAsia="en-GB"/>
        </w:rPr>
        <w:tab/>
      </w:r>
      <w:r w:rsidR="00C66A43" w:rsidRPr="00B62888">
        <w:rPr>
          <w:rFonts w:cstheme="minorHAnsi"/>
          <w:lang w:eastAsia="en-GB"/>
        </w:rPr>
        <w:tab/>
      </w:r>
      <w:r w:rsidR="00C66A43" w:rsidRPr="00B62888">
        <w:rPr>
          <w:rFonts w:cstheme="minorHAnsi"/>
          <w:lang w:eastAsia="en-GB"/>
        </w:rPr>
        <w:tab/>
        <w:t>: 558737</w:t>
      </w:r>
      <w:r w:rsidR="00064DF4" w:rsidRPr="00B62888">
        <w:rPr>
          <w:rFonts w:cstheme="minorHAnsi"/>
          <w:lang w:eastAsia="en-GB"/>
        </w:rPr>
        <w:t>284</w:t>
      </w:r>
    </w:p>
    <w:p w:rsidR="00B9017F" w:rsidRPr="00B62888" w:rsidRDefault="00B9017F" w:rsidP="00013F6B">
      <w:pPr>
        <w:pStyle w:val="Bezmezer"/>
        <w:rPr>
          <w:rFonts w:cstheme="minorHAnsi"/>
          <w:lang w:eastAsia="en-GB"/>
        </w:rPr>
      </w:pPr>
    </w:p>
    <w:p w:rsidR="00B9017F" w:rsidRPr="00B62888" w:rsidRDefault="00B9017F" w:rsidP="00B9017F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Dále jen Objednavatel</w:t>
      </w:r>
    </w:p>
    <w:p w:rsidR="00B9017F" w:rsidRPr="00B62888" w:rsidRDefault="00B9017F" w:rsidP="00013F6B">
      <w:pPr>
        <w:pStyle w:val="Bezmezer"/>
        <w:rPr>
          <w:rFonts w:cstheme="minorHAnsi"/>
          <w:lang w:eastAsia="en-GB"/>
        </w:rPr>
      </w:pPr>
    </w:p>
    <w:p w:rsidR="00215E34" w:rsidRPr="00B62888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 </w:t>
      </w:r>
    </w:p>
    <w:p w:rsidR="00215E34" w:rsidRPr="00B62888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uzavírají níže uvedené</w:t>
      </w:r>
      <w:r w:rsidR="005C2094">
        <w:rPr>
          <w:rFonts w:cstheme="minorHAnsi"/>
          <w:lang w:eastAsia="en-GB"/>
        </w:rPr>
        <w:t>ho</w:t>
      </w:r>
      <w:r w:rsidRPr="00B62888">
        <w:rPr>
          <w:rFonts w:cstheme="minorHAnsi"/>
          <w:lang w:eastAsia="en-GB"/>
        </w:rPr>
        <w:t xml:space="preserve"> dne, měsíce a roku podle § 2586 a násl. zákona č. 89/2012 Sb., občanský zákoník, v</w:t>
      </w:r>
      <w:r w:rsidR="00956732" w:rsidRPr="00B62888">
        <w:rPr>
          <w:rFonts w:cstheme="minorHAnsi"/>
          <w:lang w:eastAsia="en-GB"/>
        </w:rPr>
        <w:t xml:space="preserve"> plném znění</w:t>
      </w:r>
    </w:p>
    <w:p w:rsidR="00215E34" w:rsidRPr="00B62888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b/>
          <w:bCs/>
          <w:lang w:eastAsia="en-GB"/>
        </w:rPr>
        <w:t>smlouvu o dílo</w:t>
      </w:r>
      <w:r w:rsidRPr="00B62888">
        <w:rPr>
          <w:rFonts w:cstheme="minorHAnsi"/>
          <w:lang w:eastAsia="en-GB"/>
        </w:rPr>
        <w:t xml:space="preserve"> (dále </w:t>
      </w:r>
      <w:proofErr w:type="gramStart"/>
      <w:r w:rsidRPr="00B62888">
        <w:rPr>
          <w:rFonts w:cstheme="minorHAnsi"/>
          <w:lang w:eastAsia="en-GB"/>
        </w:rPr>
        <w:t>jen ,,</w:t>
      </w:r>
      <w:r w:rsidRPr="00B62888">
        <w:rPr>
          <w:rFonts w:cstheme="minorHAnsi"/>
          <w:b/>
          <w:bCs/>
          <w:lang w:eastAsia="en-GB"/>
        </w:rPr>
        <w:t>Smlouva</w:t>
      </w:r>
      <w:proofErr w:type="gramEnd"/>
      <w:r w:rsidRPr="00B62888">
        <w:rPr>
          <w:rFonts w:cstheme="minorHAnsi"/>
          <w:lang w:eastAsia="en-GB"/>
        </w:rPr>
        <w:t>")</w:t>
      </w:r>
    </w:p>
    <w:p w:rsidR="00611EDD" w:rsidRPr="00B62888" w:rsidRDefault="00611EDD" w:rsidP="00215E34">
      <w:pPr>
        <w:spacing w:before="100" w:beforeAutospacing="1" w:after="100" w:afterAutospacing="1"/>
        <w:rPr>
          <w:rFonts w:cstheme="minorHAnsi"/>
          <w:lang w:eastAsia="en-GB"/>
        </w:rPr>
      </w:pPr>
    </w:p>
    <w:p w:rsidR="00611EDD" w:rsidRPr="00B62888" w:rsidRDefault="00611EDD" w:rsidP="00215E34">
      <w:pPr>
        <w:spacing w:before="100" w:beforeAutospacing="1" w:after="100" w:afterAutospacing="1"/>
        <w:rPr>
          <w:rFonts w:cstheme="minorHAnsi"/>
          <w:lang w:eastAsia="en-GB"/>
        </w:rPr>
      </w:pPr>
    </w:p>
    <w:p w:rsidR="00215E34" w:rsidRPr="00B62888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 </w:t>
      </w:r>
    </w:p>
    <w:p w:rsidR="00215E34" w:rsidRPr="00B62888" w:rsidRDefault="00215E34" w:rsidP="00215E34">
      <w:pPr>
        <w:spacing w:before="100" w:beforeAutospacing="1" w:after="100" w:afterAutospacing="1"/>
        <w:jc w:val="center"/>
        <w:rPr>
          <w:rFonts w:cstheme="minorHAnsi"/>
          <w:lang w:eastAsia="en-GB"/>
        </w:rPr>
      </w:pPr>
      <w:r w:rsidRPr="00B62888">
        <w:rPr>
          <w:rFonts w:cstheme="minorHAnsi"/>
          <w:b/>
          <w:bCs/>
          <w:lang w:eastAsia="en-GB"/>
        </w:rPr>
        <w:t>I. </w:t>
      </w:r>
    </w:p>
    <w:p w:rsidR="00215E34" w:rsidRPr="00B62888" w:rsidRDefault="00215E34" w:rsidP="00215E34">
      <w:pPr>
        <w:spacing w:before="100" w:beforeAutospacing="1" w:after="100" w:afterAutospacing="1"/>
        <w:jc w:val="center"/>
        <w:rPr>
          <w:rFonts w:cstheme="minorHAnsi"/>
          <w:lang w:eastAsia="en-GB"/>
        </w:rPr>
      </w:pPr>
      <w:r w:rsidRPr="00B62888">
        <w:rPr>
          <w:rFonts w:cstheme="minorHAnsi"/>
          <w:b/>
          <w:bCs/>
          <w:lang w:eastAsia="en-GB"/>
        </w:rPr>
        <w:lastRenderedPageBreak/>
        <w:t>Předmět smlouvy</w:t>
      </w:r>
    </w:p>
    <w:p w:rsidR="00215E34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Zhotovitel se touto Smlouvou zavazuje provést na sv</w:t>
      </w:r>
      <w:r w:rsidR="009E5FD2" w:rsidRPr="00B62888">
        <w:rPr>
          <w:rFonts w:cstheme="minorHAnsi"/>
          <w:lang w:eastAsia="en-GB"/>
        </w:rPr>
        <w:t>oje náklady</w:t>
      </w:r>
      <w:r w:rsidR="00873B53">
        <w:rPr>
          <w:rFonts w:cstheme="minorHAnsi"/>
          <w:lang w:eastAsia="en-GB"/>
        </w:rPr>
        <w:t xml:space="preserve">, dílo: </w:t>
      </w:r>
      <w:r w:rsidR="00172BA5" w:rsidRPr="00B62888">
        <w:rPr>
          <w:rFonts w:cstheme="minorHAnsi"/>
          <w:lang w:eastAsia="en-GB"/>
        </w:rPr>
        <w:t>Rekonstrukce</w:t>
      </w:r>
      <w:r w:rsidR="00956732" w:rsidRPr="00B62888">
        <w:rPr>
          <w:rFonts w:cstheme="minorHAnsi"/>
          <w:lang w:eastAsia="en-GB"/>
        </w:rPr>
        <w:t xml:space="preserve"> </w:t>
      </w:r>
      <w:r w:rsidR="002E2D03" w:rsidRPr="00B62888">
        <w:rPr>
          <w:rFonts w:cstheme="minorHAnsi"/>
          <w:lang w:eastAsia="en-GB"/>
        </w:rPr>
        <w:t>obkladů a dlažeb WC</w:t>
      </w:r>
      <w:r w:rsidR="000E39A0" w:rsidRPr="00B62888">
        <w:rPr>
          <w:rFonts w:cstheme="minorHAnsi"/>
          <w:lang w:eastAsia="en-GB"/>
        </w:rPr>
        <w:t xml:space="preserve"> chlapci/dívky</w:t>
      </w:r>
      <w:r w:rsidR="002E2D03" w:rsidRPr="00B62888">
        <w:rPr>
          <w:rFonts w:cstheme="minorHAnsi"/>
          <w:lang w:eastAsia="en-GB"/>
        </w:rPr>
        <w:t xml:space="preserve"> </w:t>
      </w:r>
      <w:r w:rsidR="005C2094">
        <w:rPr>
          <w:rFonts w:cstheme="minorHAnsi"/>
          <w:lang w:eastAsia="en-GB"/>
        </w:rPr>
        <w:t>v</w:t>
      </w:r>
      <w:r w:rsidR="00064DF4" w:rsidRPr="00B62888">
        <w:rPr>
          <w:rFonts w:cstheme="minorHAnsi"/>
          <w:lang w:eastAsia="en-GB"/>
        </w:rPr>
        <w:t xml:space="preserve"> objektu Zákla</w:t>
      </w:r>
      <w:r w:rsidR="00B9017F" w:rsidRPr="00B62888">
        <w:rPr>
          <w:rFonts w:cstheme="minorHAnsi"/>
          <w:lang w:eastAsia="en-GB"/>
        </w:rPr>
        <w:t>dní škola a mateřská</w:t>
      </w:r>
      <w:r w:rsidR="00E7656A" w:rsidRPr="00B62888">
        <w:rPr>
          <w:rFonts w:cstheme="minorHAnsi"/>
          <w:lang w:eastAsia="en-GB"/>
        </w:rPr>
        <w:t xml:space="preserve"> škola</w:t>
      </w:r>
      <w:r w:rsidR="00064DF4" w:rsidRPr="00B62888">
        <w:rPr>
          <w:rFonts w:cstheme="minorHAnsi"/>
          <w:lang w:eastAsia="en-GB"/>
        </w:rPr>
        <w:t>,</w:t>
      </w:r>
      <w:r w:rsidR="00E7656A" w:rsidRPr="00B62888">
        <w:rPr>
          <w:rFonts w:cstheme="minorHAnsi"/>
          <w:lang w:eastAsia="en-GB"/>
        </w:rPr>
        <w:t xml:space="preserve"> </w:t>
      </w:r>
      <w:r w:rsidR="00064DF4" w:rsidRPr="00B62888">
        <w:rPr>
          <w:rFonts w:cstheme="minorHAnsi"/>
          <w:lang w:eastAsia="en-GB"/>
        </w:rPr>
        <w:t>Ostravská 1710 Český Těšín</w:t>
      </w:r>
      <w:r w:rsidR="00B41774">
        <w:rPr>
          <w:rFonts w:cstheme="minorHAnsi"/>
          <w:lang w:eastAsia="en-GB"/>
        </w:rPr>
        <w:t xml:space="preserve"> v</w:t>
      </w:r>
      <w:r w:rsidR="00956732" w:rsidRPr="00B62888">
        <w:rPr>
          <w:rFonts w:cstheme="minorHAnsi"/>
          <w:lang w:eastAsia="en-GB"/>
        </w:rPr>
        <w:t xml:space="preserve"> </w:t>
      </w:r>
      <w:r w:rsidR="00B41774">
        <w:rPr>
          <w:rFonts w:cstheme="minorHAnsi"/>
          <w:lang w:eastAsia="en-GB"/>
        </w:rPr>
        <w:t xml:space="preserve">předem sjednaném rozsahu a na základě </w:t>
      </w:r>
      <w:r w:rsidR="00956732" w:rsidRPr="00B62888">
        <w:rPr>
          <w:rFonts w:cstheme="minorHAnsi"/>
          <w:lang w:eastAsia="en-GB"/>
        </w:rPr>
        <w:t>cenové nabídky</w:t>
      </w:r>
      <w:r w:rsidR="00873B53">
        <w:rPr>
          <w:rFonts w:cstheme="minorHAnsi"/>
          <w:lang w:eastAsia="en-GB"/>
        </w:rPr>
        <w:t xml:space="preserve"> (viz příloha)</w:t>
      </w:r>
      <w:r w:rsidR="00BA3A20">
        <w:rPr>
          <w:rFonts w:cstheme="minorHAnsi"/>
          <w:lang w:eastAsia="en-GB"/>
        </w:rPr>
        <w:t xml:space="preserve"> dále jen „Dílo“</w:t>
      </w:r>
      <w:r w:rsidR="00873B53">
        <w:rPr>
          <w:rFonts w:cstheme="minorHAnsi"/>
          <w:lang w:eastAsia="en-GB"/>
        </w:rPr>
        <w:t>. O</w:t>
      </w:r>
      <w:r w:rsidRPr="00B62888">
        <w:rPr>
          <w:rFonts w:cstheme="minorHAnsi"/>
          <w:lang w:eastAsia="en-GB"/>
        </w:rPr>
        <w:t xml:space="preserve">bjednatel se zavazuje Dílo převzít a zaplatit za něj Zhotoviteli cenu, která je sjednána v čl. II </w:t>
      </w:r>
      <w:proofErr w:type="gramStart"/>
      <w:r w:rsidRPr="00B62888">
        <w:rPr>
          <w:rFonts w:cstheme="minorHAnsi"/>
          <w:lang w:eastAsia="en-GB"/>
        </w:rPr>
        <w:t>této</w:t>
      </w:r>
      <w:proofErr w:type="gramEnd"/>
      <w:r w:rsidRPr="00B62888">
        <w:rPr>
          <w:rFonts w:cstheme="minorHAnsi"/>
          <w:lang w:eastAsia="en-GB"/>
        </w:rPr>
        <w:t xml:space="preserve"> smlouvy.</w:t>
      </w:r>
    </w:p>
    <w:p w:rsidR="006B5C2E" w:rsidRPr="006B5C2E" w:rsidRDefault="006B5C2E" w:rsidP="006B5C2E">
      <w:pPr>
        <w:rPr>
          <w:rFonts w:cstheme="minorHAnsi"/>
          <w:lang w:eastAsia="en-GB"/>
        </w:rPr>
      </w:pPr>
      <w:r w:rsidRPr="006B5C2E">
        <w:rPr>
          <w:rFonts w:cstheme="minorHAnsi"/>
          <w:lang w:eastAsia="en-GB"/>
        </w:rPr>
        <w:t>Zhotovitel je povinen neprodleně písemně informovat objednatele o všech okolnostech majících vliv na řádné, včasné a úplné provedení díla a na splnění všech závazků zhotovitele vyplývajících z této smlouvy. Zjistí-li zhotovitel při provádění díla skryté překážky bránící jeho řádnému provedení, je povinen na to bezodkladně písemně upozornit objednatele a navrhnout mu další postup.</w:t>
      </w:r>
    </w:p>
    <w:p w:rsidR="00215E34" w:rsidRPr="00B62888" w:rsidRDefault="00215E34" w:rsidP="00215E34">
      <w:pPr>
        <w:spacing w:before="100" w:beforeAutospacing="1" w:after="100" w:afterAutospacing="1"/>
        <w:jc w:val="center"/>
        <w:rPr>
          <w:rFonts w:cstheme="minorHAnsi"/>
          <w:lang w:eastAsia="en-GB"/>
        </w:rPr>
      </w:pPr>
      <w:r w:rsidRPr="00B62888">
        <w:rPr>
          <w:rFonts w:cstheme="minorHAnsi"/>
          <w:b/>
          <w:bCs/>
          <w:lang w:eastAsia="en-GB"/>
        </w:rPr>
        <w:t>II.</w:t>
      </w:r>
    </w:p>
    <w:p w:rsidR="00215E34" w:rsidRPr="00B62888" w:rsidRDefault="00215E34" w:rsidP="00215E34">
      <w:pPr>
        <w:spacing w:before="100" w:beforeAutospacing="1" w:after="100" w:afterAutospacing="1"/>
        <w:jc w:val="center"/>
        <w:rPr>
          <w:rFonts w:cstheme="minorHAnsi"/>
          <w:lang w:eastAsia="en-GB"/>
        </w:rPr>
      </w:pPr>
      <w:r w:rsidRPr="00B62888">
        <w:rPr>
          <w:rFonts w:cstheme="minorHAnsi"/>
          <w:b/>
          <w:bCs/>
          <w:lang w:eastAsia="en-GB"/>
        </w:rPr>
        <w:t>Cena Díla a způsob úhrady</w:t>
      </w:r>
    </w:p>
    <w:p w:rsidR="006B5C2E" w:rsidRDefault="00215E34" w:rsidP="006B5C2E">
      <w:pPr>
        <w:spacing w:before="100" w:beforeAutospacing="1" w:after="100" w:afterAutospacing="1"/>
        <w:rPr>
          <w:rFonts w:cstheme="minorHAnsi"/>
          <w:b/>
          <w:bCs/>
          <w:lang w:eastAsia="en-GB"/>
        </w:rPr>
      </w:pPr>
      <w:r w:rsidRPr="00B62888">
        <w:rPr>
          <w:rFonts w:cstheme="minorHAnsi"/>
          <w:lang w:eastAsia="en-GB"/>
        </w:rPr>
        <w:t xml:space="preserve">Smluvní strany se dohodly, že celková cena díla bude </w:t>
      </w:r>
      <w:r w:rsidR="004D5152" w:rsidRPr="00B62888">
        <w:rPr>
          <w:rFonts w:cstheme="minorHAnsi"/>
          <w:lang w:eastAsia="en-GB"/>
        </w:rPr>
        <w:t xml:space="preserve">činit částku ve výši </w:t>
      </w:r>
      <w:r w:rsidR="00793426">
        <w:rPr>
          <w:rFonts w:cstheme="minorHAnsi"/>
          <w:lang w:eastAsia="en-GB"/>
        </w:rPr>
        <w:t>90</w:t>
      </w:r>
      <w:r w:rsidR="005C2094">
        <w:rPr>
          <w:rFonts w:cstheme="minorHAnsi"/>
          <w:lang w:eastAsia="en-GB"/>
        </w:rPr>
        <w:t> </w:t>
      </w:r>
      <w:r w:rsidR="00793426">
        <w:rPr>
          <w:rFonts w:cstheme="minorHAnsi"/>
          <w:lang w:eastAsia="en-GB"/>
        </w:rPr>
        <w:t>760</w:t>
      </w:r>
      <w:r w:rsidR="005C2094">
        <w:rPr>
          <w:rFonts w:cstheme="minorHAnsi"/>
          <w:lang w:eastAsia="en-GB"/>
        </w:rPr>
        <w:t xml:space="preserve"> </w:t>
      </w:r>
      <w:r w:rsidR="00431E7F" w:rsidRPr="00B62888">
        <w:rPr>
          <w:rFonts w:cstheme="minorHAnsi"/>
          <w:lang w:eastAsia="en-GB"/>
        </w:rPr>
        <w:t>Kč (</w:t>
      </w:r>
      <w:proofErr w:type="spellStart"/>
      <w:r w:rsidR="00ED1DF2">
        <w:rPr>
          <w:rFonts w:cstheme="minorHAnsi"/>
          <w:lang w:eastAsia="en-GB"/>
        </w:rPr>
        <w:t>devadesáttisícsedmsetšedesát</w:t>
      </w:r>
      <w:r w:rsidR="00431E7F" w:rsidRPr="00B62888">
        <w:rPr>
          <w:rFonts w:cstheme="minorHAnsi"/>
          <w:lang w:eastAsia="en-GB"/>
        </w:rPr>
        <w:t>korunčeských</w:t>
      </w:r>
      <w:proofErr w:type="spellEnd"/>
      <w:r w:rsidR="003E0F7E" w:rsidRPr="00B62888">
        <w:rPr>
          <w:rFonts w:cstheme="minorHAnsi"/>
          <w:lang w:eastAsia="en-GB"/>
        </w:rPr>
        <w:t xml:space="preserve">) </w:t>
      </w:r>
      <w:r w:rsidRPr="00B62888">
        <w:rPr>
          <w:rFonts w:cstheme="minorHAnsi"/>
          <w:lang w:eastAsia="en-GB"/>
        </w:rPr>
        <w:t>a bude uhr</w:t>
      </w:r>
      <w:r w:rsidR="00873B53">
        <w:rPr>
          <w:rFonts w:cstheme="minorHAnsi"/>
          <w:lang w:eastAsia="en-GB"/>
        </w:rPr>
        <w:t>azena na účet Zhotovitele</w:t>
      </w:r>
      <w:r w:rsidR="005C2094">
        <w:rPr>
          <w:rFonts w:cstheme="minorHAnsi"/>
          <w:lang w:eastAsia="en-GB"/>
        </w:rPr>
        <w:t>,</w:t>
      </w:r>
      <w:r w:rsidR="00873B53">
        <w:rPr>
          <w:rFonts w:cstheme="minorHAnsi"/>
          <w:lang w:eastAsia="en-GB"/>
        </w:rPr>
        <w:t xml:space="preserve"> </w:t>
      </w:r>
      <w:proofErr w:type="spellStart"/>
      <w:proofErr w:type="gramStart"/>
      <w:r w:rsidR="00873B53">
        <w:rPr>
          <w:rFonts w:cstheme="minorHAnsi"/>
          <w:lang w:eastAsia="en-GB"/>
        </w:rPr>
        <w:t>č.ú</w:t>
      </w:r>
      <w:proofErr w:type="spellEnd"/>
      <w:r w:rsidR="00873B53">
        <w:rPr>
          <w:rFonts w:cstheme="minorHAnsi"/>
          <w:lang w:eastAsia="en-GB"/>
        </w:rPr>
        <w:t xml:space="preserve"> </w:t>
      </w:r>
      <w:r w:rsidR="00431E7F" w:rsidRPr="00B62888">
        <w:rPr>
          <w:rFonts w:cstheme="minorHAnsi"/>
          <w:lang w:eastAsia="en-GB"/>
        </w:rPr>
        <w:t>2401336794/2010</w:t>
      </w:r>
      <w:proofErr w:type="gramEnd"/>
      <w:r w:rsidR="00431E7F" w:rsidRPr="00B62888">
        <w:rPr>
          <w:rFonts w:cstheme="minorHAnsi"/>
          <w:lang w:eastAsia="en-GB"/>
        </w:rPr>
        <w:t xml:space="preserve"> vedený u </w:t>
      </w:r>
      <w:proofErr w:type="spellStart"/>
      <w:r w:rsidR="00431E7F" w:rsidRPr="00B62888">
        <w:rPr>
          <w:rFonts w:cstheme="minorHAnsi"/>
          <w:lang w:eastAsia="en-GB"/>
        </w:rPr>
        <w:t>Fio</w:t>
      </w:r>
      <w:proofErr w:type="spellEnd"/>
      <w:r w:rsidR="00431E7F" w:rsidRPr="00B62888">
        <w:rPr>
          <w:rFonts w:cstheme="minorHAnsi"/>
          <w:lang w:eastAsia="en-GB"/>
        </w:rPr>
        <w:t xml:space="preserve"> banka, a.s</w:t>
      </w:r>
      <w:r w:rsidRPr="00B62888">
        <w:rPr>
          <w:rFonts w:cstheme="minorHAnsi"/>
          <w:lang w:eastAsia="en-GB"/>
        </w:rPr>
        <w:t>. při předání a převzetí Díla.</w:t>
      </w:r>
      <w:r w:rsidR="00B41774">
        <w:rPr>
          <w:rFonts w:cstheme="minorHAnsi"/>
          <w:lang w:eastAsia="en-GB"/>
        </w:rPr>
        <w:br/>
      </w:r>
    </w:p>
    <w:p w:rsidR="00215E34" w:rsidRPr="00B62888" w:rsidRDefault="00215E34" w:rsidP="006B5C2E">
      <w:pPr>
        <w:spacing w:before="100" w:beforeAutospacing="1" w:after="100" w:afterAutospacing="1"/>
        <w:jc w:val="center"/>
        <w:rPr>
          <w:rFonts w:cstheme="minorHAnsi"/>
          <w:lang w:eastAsia="en-GB"/>
        </w:rPr>
      </w:pPr>
      <w:r w:rsidRPr="00B62888">
        <w:rPr>
          <w:rFonts w:cstheme="minorHAnsi"/>
          <w:b/>
          <w:bCs/>
          <w:lang w:eastAsia="en-GB"/>
        </w:rPr>
        <w:t>III.</w:t>
      </w:r>
    </w:p>
    <w:p w:rsidR="00215E34" w:rsidRPr="00B62888" w:rsidRDefault="006B5C2E" w:rsidP="00215E34">
      <w:pPr>
        <w:spacing w:before="100" w:beforeAutospacing="1" w:after="100" w:afterAutospacing="1"/>
        <w:jc w:val="center"/>
        <w:rPr>
          <w:rFonts w:cstheme="minorHAnsi"/>
          <w:lang w:eastAsia="en-GB"/>
        </w:rPr>
      </w:pPr>
      <w:r>
        <w:rPr>
          <w:rFonts w:cstheme="minorHAnsi"/>
          <w:b/>
          <w:bCs/>
          <w:lang w:eastAsia="en-GB"/>
        </w:rPr>
        <w:t>Termín zhotovení D</w:t>
      </w:r>
      <w:r w:rsidR="00215E34" w:rsidRPr="00B62888">
        <w:rPr>
          <w:rFonts w:cstheme="minorHAnsi"/>
          <w:b/>
          <w:bCs/>
          <w:lang w:eastAsia="en-GB"/>
        </w:rPr>
        <w:t>íla</w:t>
      </w:r>
    </w:p>
    <w:p w:rsidR="00993B44" w:rsidRPr="00B62888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Smluvní strany se dohodly, že Dílo bude Zhotovitelem pro</w:t>
      </w:r>
      <w:r w:rsidR="005C2094">
        <w:rPr>
          <w:rFonts w:cstheme="minorHAnsi"/>
          <w:lang w:eastAsia="en-GB"/>
        </w:rPr>
        <w:t xml:space="preserve">vedeno v termínu do </w:t>
      </w:r>
      <w:proofErr w:type="gramStart"/>
      <w:r w:rsidR="005C2094">
        <w:rPr>
          <w:rFonts w:cstheme="minorHAnsi"/>
          <w:lang w:eastAsia="en-GB"/>
        </w:rPr>
        <w:t>2</w:t>
      </w:r>
      <w:r w:rsidR="00993B44">
        <w:rPr>
          <w:rFonts w:cstheme="minorHAnsi"/>
          <w:lang w:eastAsia="en-GB"/>
        </w:rPr>
        <w:t>7.04</w:t>
      </w:r>
      <w:r w:rsidR="005C2094">
        <w:rPr>
          <w:rFonts w:cstheme="minorHAnsi"/>
          <w:lang w:eastAsia="en-GB"/>
        </w:rPr>
        <w:t>.</w:t>
      </w:r>
      <w:r w:rsidR="00993B44">
        <w:rPr>
          <w:rFonts w:cstheme="minorHAnsi"/>
          <w:lang w:eastAsia="en-GB"/>
        </w:rPr>
        <w:t xml:space="preserve"> 2020</w:t>
      </w:r>
      <w:proofErr w:type="gramEnd"/>
      <w:r w:rsidR="009945DA">
        <w:rPr>
          <w:rFonts w:cstheme="minorHAnsi"/>
          <w:lang w:eastAsia="en-GB"/>
        </w:rPr>
        <w:t xml:space="preserve"> do 21</w:t>
      </w:r>
      <w:r w:rsidR="00993B44">
        <w:rPr>
          <w:rFonts w:cstheme="minorHAnsi"/>
          <w:lang w:eastAsia="en-GB"/>
        </w:rPr>
        <w:t>.0</w:t>
      </w:r>
      <w:r w:rsidR="009945DA">
        <w:rPr>
          <w:rFonts w:cstheme="minorHAnsi"/>
          <w:lang w:eastAsia="en-GB"/>
        </w:rPr>
        <w:t>8</w:t>
      </w:r>
      <w:r w:rsidR="00993B44">
        <w:rPr>
          <w:rFonts w:cstheme="minorHAnsi"/>
          <w:lang w:eastAsia="en-GB"/>
        </w:rPr>
        <w:t>.2020</w:t>
      </w:r>
      <w:r w:rsidR="00B9017F" w:rsidRPr="00B62888">
        <w:rPr>
          <w:rFonts w:cstheme="minorHAnsi"/>
          <w:lang w:eastAsia="en-GB"/>
        </w:rPr>
        <w:t>.</w:t>
      </w:r>
      <w:r w:rsidR="00956732" w:rsidRPr="00B62888">
        <w:rPr>
          <w:rFonts w:cstheme="minorHAnsi"/>
          <w:lang w:eastAsia="en-GB"/>
        </w:rPr>
        <w:t xml:space="preserve"> </w:t>
      </w:r>
      <w:r w:rsidR="00723424">
        <w:rPr>
          <w:rFonts w:cstheme="minorHAnsi"/>
          <w:lang w:eastAsia="en-GB"/>
        </w:rPr>
        <w:br/>
      </w:r>
      <w:r w:rsidRPr="00B62888">
        <w:rPr>
          <w:rFonts w:cstheme="minorHAnsi"/>
          <w:lang w:eastAsia="en-GB"/>
        </w:rPr>
        <w:t>Objednatel předal při podpisu smlouvy následující</w:t>
      </w:r>
      <w:r w:rsidR="00723424">
        <w:rPr>
          <w:rFonts w:cstheme="minorHAnsi"/>
          <w:lang w:eastAsia="en-GB"/>
        </w:rPr>
        <w:t xml:space="preserve"> věci určené k provedení díla: škola bude připravena k rekonstrukci, zhotovitel bude mít k dispozici materiál pořízený objednatelem na jeho náklady (obklady a dlažby)</w:t>
      </w:r>
      <w:r w:rsidR="00431E7F" w:rsidRPr="00B62888">
        <w:rPr>
          <w:rFonts w:cstheme="minorHAnsi"/>
          <w:lang w:eastAsia="en-GB"/>
        </w:rPr>
        <w:t>.</w:t>
      </w:r>
    </w:p>
    <w:p w:rsidR="00215E34" w:rsidRPr="00B62888" w:rsidRDefault="00215E34" w:rsidP="00215E34">
      <w:pPr>
        <w:spacing w:before="100" w:beforeAutospacing="1" w:after="100" w:afterAutospacing="1"/>
        <w:jc w:val="center"/>
        <w:rPr>
          <w:rFonts w:cstheme="minorHAnsi"/>
          <w:lang w:eastAsia="en-GB"/>
        </w:rPr>
      </w:pPr>
      <w:r w:rsidRPr="00B62888">
        <w:rPr>
          <w:rFonts w:cstheme="minorHAnsi"/>
          <w:b/>
          <w:bCs/>
          <w:lang w:eastAsia="en-GB"/>
        </w:rPr>
        <w:t xml:space="preserve">IV. </w:t>
      </w:r>
    </w:p>
    <w:p w:rsidR="00215E34" w:rsidRPr="00B62888" w:rsidRDefault="00215E34" w:rsidP="00215E34">
      <w:pPr>
        <w:spacing w:before="100" w:beforeAutospacing="1" w:after="100" w:afterAutospacing="1"/>
        <w:jc w:val="center"/>
        <w:rPr>
          <w:rFonts w:cstheme="minorHAnsi"/>
          <w:lang w:eastAsia="en-GB"/>
        </w:rPr>
      </w:pPr>
      <w:r w:rsidRPr="00B62888">
        <w:rPr>
          <w:rFonts w:cstheme="minorHAnsi"/>
          <w:b/>
          <w:bCs/>
          <w:lang w:eastAsia="en-GB"/>
        </w:rPr>
        <w:t>Předání a převzetí Díla</w:t>
      </w:r>
    </w:p>
    <w:p w:rsidR="00B41774" w:rsidRDefault="00215E34" w:rsidP="00B41774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K předání a převzetí Díla dojde do dvou dnů od jeho zhotovení, nejpozději však bude dílo zhotoveno i</w:t>
      </w:r>
      <w:r w:rsidR="004D5152" w:rsidRPr="00B62888">
        <w:rPr>
          <w:rFonts w:cstheme="minorHAnsi"/>
          <w:lang w:eastAsia="en-GB"/>
        </w:rPr>
        <w:t xml:space="preserve"> předáno v termínu uvedené</w:t>
      </w:r>
      <w:r w:rsidRPr="00B62888">
        <w:rPr>
          <w:rFonts w:cstheme="minorHAnsi"/>
          <w:lang w:eastAsia="en-GB"/>
        </w:rPr>
        <w:t xml:space="preserve">m v čl. III </w:t>
      </w:r>
      <w:proofErr w:type="gramStart"/>
      <w:r w:rsidRPr="00B62888">
        <w:rPr>
          <w:rFonts w:cstheme="minorHAnsi"/>
          <w:lang w:eastAsia="en-GB"/>
        </w:rPr>
        <w:t>této</w:t>
      </w:r>
      <w:proofErr w:type="gramEnd"/>
      <w:r w:rsidRPr="00B62888">
        <w:rPr>
          <w:rFonts w:cstheme="minorHAnsi"/>
          <w:lang w:eastAsia="en-GB"/>
        </w:rPr>
        <w:t xml:space="preserve"> smlouvy.</w:t>
      </w:r>
      <w:r w:rsidR="00B41774">
        <w:rPr>
          <w:rFonts w:cstheme="minorHAnsi"/>
          <w:lang w:eastAsia="en-GB"/>
        </w:rPr>
        <w:br/>
      </w:r>
      <w:r w:rsidRPr="00B62888">
        <w:rPr>
          <w:rFonts w:cstheme="minorHAnsi"/>
          <w:lang w:eastAsia="en-GB"/>
        </w:rPr>
        <w:t>O předání a převzetí Díla bude Smluvními stranami vyhotoven předávací protokol.</w:t>
      </w:r>
      <w:r w:rsidR="00B41774">
        <w:rPr>
          <w:rFonts w:cstheme="minorHAnsi"/>
          <w:lang w:eastAsia="en-GB"/>
        </w:rPr>
        <w:br/>
      </w:r>
      <w:r w:rsidRPr="00B62888">
        <w:rPr>
          <w:rFonts w:cstheme="minorHAnsi"/>
          <w:lang w:eastAsia="en-GB"/>
        </w:rPr>
        <w:t>Smluvní strany se pro případ prodlení objednatele se zaplacením ceny Díla dohodl</w:t>
      </w:r>
      <w:r w:rsidR="00B9017F" w:rsidRPr="00B62888">
        <w:rPr>
          <w:rFonts w:cstheme="minorHAnsi"/>
          <w:lang w:eastAsia="en-GB"/>
        </w:rPr>
        <w:t xml:space="preserve">y na smluvní pokutě ve výší </w:t>
      </w:r>
      <w:r w:rsidR="003E0F7E" w:rsidRPr="00B62888">
        <w:rPr>
          <w:rFonts w:cstheme="minorHAnsi"/>
          <w:lang w:eastAsia="en-GB"/>
        </w:rPr>
        <w:t>0,1%</w:t>
      </w:r>
      <w:r w:rsidR="00B9017F" w:rsidRPr="00B62888">
        <w:rPr>
          <w:rFonts w:cstheme="minorHAnsi"/>
          <w:lang w:eastAsia="en-GB"/>
        </w:rPr>
        <w:t xml:space="preserve"> </w:t>
      </w:r>
      <w:r w:rsidRPr="00B62888">
        <w:rPr>
          <w:rFonts w:cstheme="minorHAnsi"/>
          <w:lang w:eastAsia="en-GB"/>
        </w:rPr>
        <w:t>za každý den prodlení.</w:t>
      </w:r>
      <w:r w:rsidR="00B41774">
        <w:rPr>
          <w:rFonts w:cstheme="minorHAnsi"/>
          <w:lang w:eastAsia="en-GB"/>
        </w:rPr>
        <w:br/>
      </w:r>
      <w:r w:rsidRPr="00B62888">
        <w:rPr>
          <w:rFonts w:cstheme="minorHAnsi"/>
          <w:lang w:eastAsia="en-GB"/>
        </w:rPr>
        <w:t>Pro případ prodlení se zhotov</w:t>
      </w:r>
      <w:r w:rsidR="00B9017F" w:rsidRPr="00B62888">
        <w:rPr>
          <w:rFonts w:cstheme="minorHAnsi"/>
          <w:lang w:eastAsia="en-GB"/>
        </w:rPr>
        <w:t>ením Díla na straně zhotovitele má</w:t>
      </w:r>
      <w:r w:rsidRPr="00B62888">
        <w:rPr>
          <w:rFonts w:cstheme="minorHAnsi"/>
          <w:lang w:eastAsia="en-GB"/>
        </w:rPr>
        <w:t xml:space="preserve"> objednatel právo namísto smluvní pokuty na s</w:t>
      </w:r>
      <w:r w:rsidR="00B9017F" w:rsidRPr="00B62888">
        <w:rPr>
          <w:rFonts w:cstheme="minorHAnsi"/>
          <w:lang w:eastAsia="en-GB"/>
        </w:rPr>
        <w:t xml:space="preserve">levu z ceny Díla ve výši </w:t>
      </w:r>
      <w:r w:rsidR="003E0F7E" w:rsidRPr="00B62888">
        <w:rPr>
          <w:rFonts w:cstheme="minorHAnsi"/>
          <w:lang w:eastAsia="en-GB"/>
        </w:rPr>
        <w:t>0,1</w:t>
      </w:r>
      <w:r w:rsidRPr="00B62888">
        <w:rPr>
          <w:rFonts w:cstheme="minorHAnsi"/>
          <w:lang w:eastAsia="en-GB"/>
        </w:rPr>
        <w:t>% za každých započatý d</w:t>
      </w:r>
      <w:r w:rsidR="00BA565B" w:rsidRPr="00B62888">
        <w:rPr>
          <w:rFonts w:cstheme="minorHAnsi"/>
          <w:lang w:eastAsia="en-GB"/>
        </w:rPr>
        <w:t>en</w:t>
      </w:r>
      <w:r w:rsidRPr="00B62888">
        <w:rPr>
          <w:rFonts w:cstheme="minorHAnsi"/>
          <w:lang w:eastAsia="en-GB"/>
        </w:rPr>
        <w:t xml:space="preserve"> prodlení.</w:t>
      </w:r>
    </w:p>
    <w:p w:rsidR="00993B44" w:rsidRDefault="00993B44" w:rsidP="00B41774">
      <w:pPr>
        <w:spacing w:before="100" w:beforeAutospacing="1" w:after="100" w:afterAutospacing="1"/>
        <w:rPr>
          <w:rFonts w:cstheme="minorHAnsi"/>
          <w:lang w:eastAsia="en-GB"/>
        </w:rPr>
      </w:pPr>
    </w:p>
    <w:p w:rsidR="00215E34" w:rsidRPr="00B62888" w:rsidRDefault="00215E34" w:rsidP="00215E34">
      <w:pPr>
        <w:spacing w:before="100" w:beforeAutospacing="1" w:after="100" w:afterAutospacing="1"/>
        <w:jc w:val="center"/>
        <w:rPr>
          <w:rFonts w:cstheme="minorHAnsi"/>
          <w:lang w:eastAsia="en-GB"/>
        </w:rPr>
      </w:pPr>
      <w:r w:rsidRPr="00B62888">
        <w:rPr>
          <w:rFonts w:cstheme="minorHAnsi"/>
          <w:b/>
          <w:bCs/>
          <w:lang w:eastAsia="en-GB"/>
        </w:rPr>
        <w:lastRenderedPageBreak/>
        <w:t>V.</w:t>
      </w:r>
    </w:p>
    <w:p w:rsidR="00215E34" w:rsidRPr="00B62888" w:rsidRDefault="00215E34" w:rsidP="00215E34">
      <w:pPr>
        <w:spacing w:before="100" w:beforeAutospacing="1" w:after="100" w:afterAutospacing="1"/>
        <w:jc w:val="center"/>
        <w:rPr>
          <w:rFonts w:cstheme="minorHAnsi"/>
          <w:lang w:eastAsia="en-GB"/>
        </w:rPr>
      </w:pPr>
      <w:r w:rsidRPr="00B62888">
        <w:rPr>
          <w:rFonts w:cstheme="minorHAnsi"/>
          <w:b/>
          <w:bCs/>
          <w:lang w:eastAsia="en-GB"/>
        </w:rPr>
        <w:t>Odpovědnost za vady </w:t>
      </w:r>
    </w:p>
    <w:p w:rsidR="00215E34" w:rsidRPr="00B62888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Zhotovitel pos</w:t>
      </w:r>
      <w:r w:rsidR="00431E7F" w:rsidRPr="00B62888">
        <w:rPr>
          <w:rFonts w:cstheme="minorHAnsi"/>
          <w:lang w:eastAsia="en-GB"/>
        </w:rPr>
        <w:t>kytne na Dílo záruku po dobu 24 MĚSÍCŮ</w:t>
      </w:r>
      <w:r w:rsidRPr="00B62888">
        <w:rPr>
          <w:rFonts w:cstheme="minorHAnsi"/>
          <w:lang w:eastAsia="en-GB"/>
        </w:rPr>
        <w:t xml:space="preserve"> od předání Díla objednateli. Záruka se nevztahuje na vady díla, které budou způsobeny vadami materiálu, který předal zhotoviteli </w:t>
      </w:r>
      <w:r w:rsidR="00431E7F" w:rsidRPr="00B62888">
        <w:rPr>
          <w:rFonts w:cstheme="minorHAnsi"/>
          <w:lang w:eastAsia="en-GB"/>
        </w:rPr>
        <w:t xml:space="preserve">podle čl. III </w:t>
      </w:r>
      <w:proofErr w:type="gramStart"/>
      <w:r w:rsidR="00431E7F" w:rsidRPr="00B62888">
        <w:rPr>
          <w:rFonts w:cstheme="minorHAnsi"/>
          <w:lang w:eastAsia="en-GB"/>
        </w:rPr>
        <w:t>té</w:t>
      </w:r>
      <w:r w:rsidRPr="00B62888">
        <w:rPr>
          <w:rFonts w:cstheme="minorHAnsi"/>
          <w:lang w:eastAsia="en-GB"/>
        </w:rPr>
        <w:t>to</w:t>
      </w:r>
      <w:proofErr w:type="gramEnd"/>
      <w:r w:rsidRPr="00B62888">
        <w:rPr>
          <w:rFonts w:cstheme="minorHAnsi"/>
          <w:lang w:eastAsia="en-GB"/>
        </w:rPr>
        <w:t xml:space="preserve"> Smlouvy objednatel.</w:t>
      </w:r>
    </w:p>
    <w:p w:rsidR="00215E34" w:rsidRPr="00B62888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Zhotovitel se zavazuje předat Dílo bez vad a nedodělků.</w:t>
      </w:r>
    </w:p>
    <w:p w:rsidR="00215E34" w:rsidRPr="00B62888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Smluvní strany se dále dohodly, že budou-li v době předání na Díle viditelné vady či nedodělky, k předání a převzetí Díla dojde až po jejich odstranění. O této skutečnosti bude Smluvní stranami sepsán záznam. Náklady na odstranění vad nese Zhotovitel.</w:t>
      </w:r>
    </w:p>
    <w:p w:rsidR="00215E34" w:rsidRPr="00B62888" w:rsidRDefault="00215E34" w:rsidP="00215E34">
      <w:pPr>
        <w:spacing w:before="100" w:beforeAutospacing="1" w:after="100" w:afterAutospacing="1"/>
        <w:jc w:val="center"/>
        <w:rPr>
          <w:rFonts w:cstheme="minorHAnsi"/>
          <w:lang w:eastAsia="en-GB"/>
        </w:rPr>
      </w:pPr>
      <w:r w:rsidRPr="00B62888">
        <w:rPr>
          <w:rFonts w:cstheme="minorHAnsi"/>
          <w:b/>
          <w:bCs/>
          <w:lang w:eastAsia="en-GB"/>
        </w:rPr>
        <w:t>VI. </w:t>
      </w:r>
    </w:p>
    <w:p w:rsidR="00215E34" w:rsidRPr="00B62888" w:rsidRDefault="00215E34" w:rsidP="00215E34">
      <w:pPr>
        <w:spacing w:before="100" w:beforeAutospacing="1" w:after="100" w:afterAutospacing="1"/>
        <w:jc w:val="center"/>
        <w:rPr>
          <w:rFonts w:cstheme="minorHAnsi"/>
          <w:lang w:eastAsia="en-GB"/>
        </w:rPr>
      </w:pPr>
      <w:r w:rsidRPr="00B62888">
        <w:rPr>
          <w:rFonts w:cstheme="minorHAnsi"/>
          <w:b/>
          <w:bCs/>
          <w:lang w:eastAsia="en-GB"/>
        </w:rPr>
        <w:t>Závěrečná ustanovení </w:t>
      </w:r>
    </w:p>
    <w:p w:rsidR="00215E34" w:rsidRPr="00B62888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Tato Smlouva nabývá platnosti a účinnosti dnem jejího podpisu oběma Smluvními stranami.</w:t>
      </w:r>
    </w:p>
    <w:p w:rsidR="00215E34" w:rsidRPr="00B62888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Tato Smlouva a vztahy v ní vyplývající se řídí právním řádem České republiky, zejména příslušnými ustanoveními zák. č. 89/2012 Sb., občanský zákoník, ve znění pozdějších předpisů.</w:t>
      </w:r>
    </w:p>
    <w:p w:rsidR="00215E34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Smlouva byla vyhotovena ve dvou stejnopisech, z nichž každá Smluvní strana obdrží po jednom vyhotovení.</w:t>
      </w:r>
    </w:p>
    <w:p w:rsidR="006B5C2E" w:rsidRPr="00B62888" w:rsidRDefault="006B5C2E" w:rsidP="00215E34">
      <w:pPr>
        <w:spacing w:before="100" w:beforeAutospacing="1" w:after="100" w:afterAutospacing="1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Objednatel zabezpečí zveřejnění této </w:t>
      </w:r>
      <w:proofErr w:type="spellStart"/>
      <w:r>
        <w:rPr>
          <w:rFonts w:cstheme="minorHAnsi"/>
          <w:lang w:eastAsia="en-GB"/>
        </w:rPr>
        <w:t>SoD</w:t>
      </w:r>
      <w:proofErr w:type="spellEnd"/>
      <w:r>
        <w:rPr>
          <w:rFonts w:cstheme="minorHAnsi"/>
          <w:lang w:eastAsia="en-GB"/>
        </w:rPr>
        <w:t xml:space="preserve"> v registru smluv.</w:t>
      </w:r>
    </w:p>
    <w:p w:rsidR="00215E34" w:rsidRPr="00B62888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Smluvní strany níže svým podpisem stvrzují, že si Smlouvu před jejím podpisem přečetly, s jejím obsahem souhlasí, a tato je sepsána podle jejich pravé skutečné vůle, srozumitelně a určitě, nikoli v tísni za nápadně nevýhodných podmínek.</w:t>
      </w:r>
    </w:p>
    <w:p w:rsidR="00215E34" w:rsidRPr="00B62888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 xml:space="preserve">V </w:t>
      </w:r>
      <w:r w:rsidR="00431E7F" w:rsidRPr="00B62888">
        <w:rPr>
          <w:rFonts w:cstheme="minorHAnsi"/>
          <w:lang w:eastAsia="en-GB"/>
        </w:rPr>
        <w:t>Českém Těšíně dne</w:t>
      </w:r>
      <w:r w:rsidR="004D5152" w:rsidRPr="00B62888">
        <w:rPr>
          <w:rFonts w:cstheme="minorHAnsi"/>
          <w:lang w:eastAsia="en-GB"/>
        </w:rPr>
        <w:t xml:space="preserve"> </w:t>
      </w:r>
    </w:p>
    <w:p w:rsidR="00431E7F" w:rsidRPr="00B62888" w:rsidRDefault="00892621" w:rsidP="00B9017F">
      <w:pPr>
        <w:pStyle w:val="Bezmezer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ab/>
      </w:r>
      <w:r w:rsidRPr="00B62888">
        <w:rPr>
          <w:rFonts w:cstheme="minorHAnsi"/>
          <w:lang w:eastAsia="en-GB"/>
        </w:rPr>
        <w:tab/>
      </w:r>
      <w:r w:rsidRPr="00B62888">
        <w:rPr>
          <w:rFonts w:cstheme="minorHAnsi"/>
          <w:lang w:eastAsia="en-GB"/>
        </w:rPr>
        <w:tab/>
      </w:r>
      <w:r w:rsidRPr="00B62888">
        <w:rPr>
          <w:rFonts w:cstheme="minorHAnsi"/>
          <w:lang w:eastAsia="en-GB"/>
        </w:rPr>
        <w:tab/>
      </w:r>
      <w:r w:rsidR="006B5C2E">
        <w:rPr>
          <w:rFonts w:cstheme="minorHAnsi"/>
          <w:lang w:eastAsia="en-GB"/>
        </w:rPr>
        <w:tab/>
      </w:r>
      <w:r w:rsidR="006B5C2E">
        <w:rPr>
          <w:rFonts w:cstheme="minorHAnsi"/>
          <w:lang w:eastAsia="en-GB"/>
        </w:rPr>
        <w:tab/>
      </w:r>
      <w:r w:rsidR="006B5C2E">
        <w:rPr>
          <w:rFonts w:cstheme="minorHAnsi"/>
          <w:lang w:eastAsia="en-GB"/>
        </w:rPr>
        <w:tab/>
      </w:r>
      <w:r w:rsidR="006B5C2E">
        <w:rPr>
          <w:rFonts w:cstheme="minorHAnsi"/>
          <w:lang w:eastAsia="en-GB"/>
        </w:rPr>
        <w:tab/>
      </w:r>
    </w:p>
    <w:p w:rsidR="00431E7F" w:rsidRDefault="00BA6456" w:rsidP="00993B44">
      <w:pPr>
        <w:pStyle w:val="Bezmezer"/>
        <w:rPr>
          <w:lang w:eastAsia="en-GB"/>
        </w:rPr>
      </w:pPr>
      <w:r>
        <w:rPr>
          <w:lang w:eastAsia="en-GB"/>
        </w:rPr>
        <w:t xml:space="preserve">Mgr. Bc. </w:t>
      </w:r>
      <w:r w:rsidR="00993B44">
        <w:rPr>
          <w:lang w:eastAsia="en-GB"/>
        </w:rPr>
        <w:t>, ředitel</w:t>
      </w:r>
      <w:r>
        <w:rPr>
          <w:lang w:eastAsia="en-GB"/>
        </w:rPr>
        <w:tab/>
      </w:r>
      <w:r>
        <w:rPr>
          <w:lang w:eastAsia="en-GB"/>
        </w:rPr>
        <w:tab/>
      </w:r>
      <w:bookmarkStart w:id="0" w:name="_GoBack"/>
      <w:bookmarkEnd w:id="0"/>
      <w:r w:rsidR="006B5C2E">
        <w:rPr>
          <w:lang w:eastAsia="en-GB"/>
        </w:rPr>
        <w:tab/>
      </w:r>
      <w:r w:rsidR="006B5C2E">
        <w:rPr>
          <w:lang w:eastAsia="en-GB"/>
        </w:rPr>
        <w:tab/>
      </w:r>
      <w:r w:rsidR="006B5C2E">
        <w:rPr>
          <w:lang w:eastAsia="en-GB"/>
        </w:rPr>
        <w:tab/>
      </w:r>
      <w:r w:rsidR="006B5C2E">
        <w:rPr>
          <w:lang w:eastAsia="en-GB"/>
        </w:rPr>
        <w:tab/>
        <w:t xml:space="preserve">Tomáš </w:t>
      </w:r>
      <w:proofErr w:type="spellStart"/>
      <w:r w:rsidR="006B5C2E">
        <w:rPr>
          <w:lang w:eastAsia="en-GB"/>
        </w:rPr>
        <w:t>Supik</w:t>
      </w:r>
      <w:proofErr w:type="spellEnd"/>
    </w:p>
    <w:p w:rsidR="006B5C2E" w:rsidRPr="00B62888" w:rsidRDefault="006B5C2E" w:rsidP="00993B44">
      <w:pPr>
        <w:pStyle w:val="Bezmezer"/>
        <w:rPr>
          <w:lang w:eastAsia="en-GB"/>
        </w:rPr>
      </w:pPr>
    </w:p>
    <w:p w:rsidR="00215E34" w:rsidRPr="00B62888" w:rsidRDefault="00B62888" w:rsidP="00215E34">
      <w:pPr>
        <w:spacing w:before="100" w:beforeAutospacing="1" w:after="100" w:afterAutospacing="1"/>
        <w:rPr>
          <w:rFonts w:cstheme="minorHAnsi"/>
          <w:lang w:eastAsia="en-GB"/>
        </w:rPr>
      </w:pPr>
      <w:r>
        <w:rPr>
          <w:rFonts w:cstheme="minorHAnsi"/>
          <w:lang w:eastAsia="en-GB"/>
        </w:rPr>
        <w:t>…………………………………………………….</w:t>
      </w:r>
      <w:r w:rsidR="00431E7F" w:rsidRPr="00B62888">
        <w:rPr>
          <w:rFonts w:cstheme="minorHAnsi"/>
          <w:lang w:eastAsia="en-GB"/>
        </w:rPr>
        <w:tab/>
      </w:r>
      <w:r w:rsidR="00431E7F" w:rsidRPr="00B62888">
        <w:rPr>
          <w:rFonts w:cstheme="minorHAnsi"/>
          <w:lang w:eastAsia="en-GB"/>
        </w:rPr>
        <w:tab/>
      </w:r>
      <w:r>
        <w:rPr>
          <w:rFonts w:cstheme="minorHAnsi"/>
          <w:lang w:eastAsia="en-GB"/>
        </w:rPr>
        <w:tab/>
      </w:r>
      <w:r>
        <w:rPr>
          <w:rFonts w:cstheme="minorHAnsi"/>
          <w:lang w:eastAsia="en-GB"/>
        </w:rPr>
        <w:tab/>
      </w:r>
      <w:r w:rsidR="00431E7F" w:rsidRPr="00B62888">
        <w:rPr>
          <w:rFonts w:cstheme="minorHAnsi"/>
          <w:lang w:eastAsia="en-GB"/>
        </w:rPr>
        <w:t>…………………………………</w:t>
      </w:r>
      <w:r>
        <w:rPr>
          <w:rFonts w:cstheme="minorHAnsi"/>
          <w:lang w:eastAsia="en-GB"/>
        </w:rPr>
        <w:t>…………..</w:t>
      </w:r>
    </w:p>
    <w:p w:rsidR="00215E34" w:rsidRPr="00B62888" w:rsidRDefault="00215E34" w:rsidP="00215E34">
      <w:pPr>
        <w:spacing w:before="100" w:beforeAutospacing="1" w:after="100" w:afterAutospacing="1"/>
        <w:rPr>
          <w:rFonts w:cstheme="minorHAnsi"/>
          <w:lang w:eastAsia="en-GB"/>
        </w:rPr>
      </w:pPr>
      <w:r w:rsidRPr="00B62888">
        <w:rPr>
          <w:rFonts w:cstheme="minorHAnsi"/>
          <w:lang w:eastAsia="en-GB"/>
        </w:rPr>
        <w:t>Objednatel</w:t>
      </w:r>
      <w:r w:rsidR="00431E7F" w:rsidRPr="00B62888">
        <w:rPr>
          <w:rFonts w:cstheme="minorHAnsi"/>
          <w:lang w:eastAsia="en-GB"/>
        </w:rPr>
        <w:t xml:space="preserve"> </w:t>
      </w:r>
      <w:r w:rsidR="00431E7F" w:rsidRPr="00B62888">
        <w:rPr>
          <w:rFonts w:cstheme="minorHAnsi"/>
          <w:lang w:eastAsia="en-GB"/>
        </w:rPr>
        <w:tab/>
      </w:r>
      <w:r w:rsidR="00431E7F" w:rsidRPr="00B62888">
        <w:rPr>
          <w:rFonts w:cstheme="minorHAnsi"/>
          <w:lang w:eastAsia="en-GB"/>
        </w:rPr>
        <w:tab/>
      </w:r>
      <w:r w:rsidR="00431E7F" w:rsidRPr="00B62888">
        <w:rPr>
          <w:rFonts w:cstheme="minorHAnsi"/>
          <w:lang w:eastAsia="en-GB"/>
        </w:rPr>
        <w:tab/>
      </w:r>
      <w:r w:rsidR="00431E7F" w:rsidRPr="00B62888">
        <w:rPr>
          <w:rFonts w:cstheme="minorHAnsi"/>
          <w:lang w:eastAsia="en-GB"/>
        </w:rPr>
        <w:tab/>
      </w:r>
      <w:r w:rsidR="00431E7F" w:rsidRPr="00B62888">
        <w:rPr>
          <w:rFonts w:cstheme="minorHAnsi"/>
          <w:lang w:eastAsia="en-GB"/>
        </w:rPr>
        <w:tab/>
      </w:r>
      <w:r w:rsidR="00431E7F" w:rsidRPr="00B62888">
        <w:rPr>
          <w:rFonts w:cstheme="minorHAnsi"/>
          <w:lang w:eastAsia="en-GB"/>
        </w:rPr>
        <w:tab/>
      </w:r>
      <w:r w:rsidR="00431E7F" w:rsidRPr="00B62888">
        <w:rPr>
          <w:rFonts w:cstheme="minorHAnsi"/>
          <w:lang w:eastAsia="en-GB"/>
        </w:rPr>
        <w:tab/>
      </w:r>
      <w:r w:rsidRPr="00B62888">
        <w:rPr>
          <w:rFonts w:cstheme="minorHAnsi"/>
          <w:lang w:eastAsia="en-GB"/>
        </w:rPr>
        <w:t>Zhotovitel</w:t>
      </w:r>
    </w:p>
    <w:p w:rsidR="00215E34" w:rsidRPr="00B62888" w:rsidRDefault="00215E34" w:rsidP="00B41774">
      <w:pPr>
        <w:spacing w:before="100" w:beforeAutospacing="1" w:after="100" w:afterAutospacing="1"/>
        <w:rPr>
          <w:rFonts w:cstheme="minorHAnsi"/>
          <w:lang w:eastAsia="en-GB"/>
        </w:rPr>
      </w:pPr>
    </w:p>
    <w:sectPr w:rsidR="00215E34" w:rsidRPr="00B62888" w:rsidSect="00937C8B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57E" w:rsidRDefault="00DC657E" w:rsidP="00892621">
      <w:r>
        <w:separator/>
      </w:r>
    </w:p>
  </w:endnote>
  <w:endnote w:type="continuationSeparator" w:id="0">
    <w:p w:rsidR="00DC657E" w:rsidRDefault="00DC657E" w:rsidP="0089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998626"/>
      <w:docPartObj>
        <w:docPartGallery w:val="Page Numbers (Bottom of Page)"/>
        <w:docPartUnique/>
      </w:docPartObj>
    </w:sdtPr>
    <w:sdtEndPr/>
    <w:sdtContent>
      <w:p w:rsidR="00892621" w:rsidRDefault="00892621">
        <w:pPr>
          <w:pStyle w:val="Zpat"/>
          <w:jc w:val="center"/>
        </w:pPr>
      </w:p>
      <w:p w:rsidR="00892621" w:rsidRDefault="008926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456">
          <w:rPr>
            <w:noProof/>
          </w:rPr>
          <w:t>3</w:t>
        </w:r>
        <w:r>
          <w:fldChar w:fldCharType="end"/>
        </w:r>
      </w:p>
    </w:sdtContent>
  </w:sdt>
  <w:p w:rsidR="00892621" w:rsidRDefault="008926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57E" w:rsidRDefault="00DC657E" w:rsidP="00892621">
      <w:r>
        <w:separator/>
      </w:r>
    </w:p>
  </w:footnote>
  <w:footnote w:type="continuationSeparator" w:id="0">
    <w:p w:rsidR="00DC657E" w:rsidRDefault="00DC657E" w:rsidP="00892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34"/>
    <w:rsid w:val="0000719C"/>
    <w:rsid w:val="00013F6B"/>
    <w:rsid w:val="000454D0"/>
    <w:rsid w:val="00064DF4"/>
    <w:rsid w:val="0007511B"/>
    <w:rsid w:val="0009414A"/>
    <w:rsid w:val="000E39A0"/>
    <w:rsid w:val="00172BA5"/>
    <w:rsid w:val="001D147E"/>
    <w:rsid w:val="001D79B0"/>
    <w:rsid w:val="00215E34"/>
    <w:rsid w:val="002B00FB"/>
    <w:rsid w:val="002D6B8A"/>
    <w:rsid w:val="002E2D03"/>
    <w:rsid w:val="00352DC8"/>
    <w:rsid w:val="003A4887"/>
    <w:rsid w:val="003E0F7E"/>
    <w:rsid w:val="00431E7F"/>
    <w:rsid w:val="00462012"/>
    <w:rsid w:val="004D5152"/>
    <w:rsid w:val="004F15B7"/>
    <w:rsid w:val="00572BC9"/>
    <w:rsid w:val="005C2094"/>
    <w:rsid w:val="00611EDD"/>
    <w:rsid w:val="006B5C2E"/>
    <w:rsid w:val="00723424"/>
    <w:rsid w:val="0075061F"/>
    <w:rsid w:val="00793426"/>
    <w:rsid w:val="007E00B6"/>
    <w:rsid w:val="00815821"/>
    <w:rsid w:val="00873B53"/>
    <w:rsid w:val="00892621"/>
    <w:rsid w:val="008F3160"/>
    <w:rsid w:val="00905810"/>
    <w:rsid w:val="00937C8B"/>
    <w:rsid w:val="00956732"/>
    <w:rsid w:val="00993B44"/>
    <w:rsid w:val="009945DA"/>
    <w:rsid w:val="009B6B06"/>
    <w:rsid w:val="009D134D"/>
    <w:rsid w:val="009E5FD2"/>
    <w:rsid w:val="00A25C89"/>
    <w:rsid w:val="00B12019"/>
    <w:rsid w:val="00B41774"/>
    <w:rsid w:val="00B61712"/>
    <w:rsid w:val="00B62888"/>
    <w:rsid w:val="00B744E4"/>
    <w:rsid w:val="00B9017F"/>
    <w:rsid w:val="00BA3A20"/>
    <w:rsid w:val="00BA565B"/>
    <w:rsid w:val="00BA6456"/>
    <w:rsid w:val="00C07785"/>
    <w:rsid w:val="00C555E9"/>
    <w:rsid w:val="00C66A43"/>
    <w:rsid w:val="00CD0F04"/>
    <w:rsid w:val="00D15A54"/>
    <w:rsid w:val="00DC657E"/>
    <w:rsid w:val="00DC73E8"/>
    <w:rsid w:val="00E7656A"/>
    <w:rsid w:val="00E97484"/>
    <w:rsid w:val="00ED1DF2"/>
    <w:rsid w:val="00EE47BE"/>
    <w:rsid w:val="00F40251"/>
    <w:rsid w:val="00F8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5B7"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215E3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5E3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215E3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Siln">
    <w:name w:val="Strong"/>
    <w:basedOn w:val="Standardnpsmoodstavce"/>
    <w:uiPriority w:val="22"/>
    <w:qFormat/>
    <w:rsid w:val="00215E3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51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11B"/>
    <w:rPr>
      <w:rFonts w:ascii="Segoe UI" w:hAnsi="Segoe UI" w:cs="Segoe UI"/>
      <w:sz w:val="18"/>
      <w:szCs w:val="18"/>
      <w:lang w:val="cs-CZ"/>
    </w:rPr>
  </w:style>
  <w:style w:type="paragraph" w:styleId="Bezmezer">
    <w:name w:val="No Spacing"/>
    <w:uiPriority w:val="1"/>
    <w:qFormat/>
    <w:rsid w:val="003A4887"/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8926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262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926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2621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5B7"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215E3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5E3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215E3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Siln">
    <w:name w:val="Strong"/>
    <w:basedOn w:val="Standardnpsmoodstavce"/>
    <w:uiPriority w:val="22"/>
    <w:qFormat/>
    <w:rsid w:val="00215E3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51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11B"/>
    <w:rPr>
      <w:rFonts w:ascii="Segoe UI" w:hAnsi="Segoe UI" w:cs="Segoe UI"/>
      <w:sz w:val="18"/>
      <w:szCs w:val="18"/>
      <w:lang w:val="cs-CZ"/>
    </w:rPr>
  </w:style>
  <w:style w:type="paragraph" w:styleId="Bezmezer">
    <w:name w:val="No Spacing"/>
    <w:uiPriority w:val="1"/>
    <w:qFormat/>
    <w:rsid w:val="003A4887"/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8926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262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926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2621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586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Demcakova</cp:lastModifiedBy>
  <cp:revision>4</cp:revision>
  <cp:lastPrinted>2020-05-21T07:05:00Z</cp:lastPrinted>
  <dcterms:created xsi:type="dcterms:W3CDTF">2020-05-21T06:10:00Z</dcterms:created>
  <dcterms:modified xsi:type="dcterms:W3CDTF">2020-05-21T12:48:00Z</dcterms:modified>
</cp:coreProperties>
</file>