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B1" w:rsidRDefault="006660FD" w:rsidP="006660FD">
      <w:pPr>
        <w:jc w:val="center"/>
        <w:rPr>
          <w:b/>
          <w:sz w:val="28"/>
          <w:szCs w:val="28"/>
        </w:rPr>
      </w:pPr>
      <w:r w:rsidRPr="00A716F1">
        <w:rPr>
          <w:b/>
          <w:sz w:val="28"/>
          <w:szCs w:val="28"/>
        </w:rPr>
        <w:t>DODATEK č.1 KE SMLOVĚ O DÍLO č.SoD19/11/2018/jor</w:t>
      </w:r>
    </w:p>
    <w:p w:rsidR="00A716F1" w:rsidRPr="00A716F1" w:rsidRDefault="00A716F1" w:rsidP="006660FD">
      <w:pPr>
        <w:jc w:val="center"/>
        <w:rPr>
          <w:b/>
          <w:sz w:val="28"/>
          <w:szCs w:val="28"/>
        </w:rPr>
      </w:pPr>
    </w:p>
    <w:p w:rsidR="006660FD" w:rsidRPr="00A716F1" w:rsidRDefault="006660FD" w:rsidP="006660FD">
      <w:pPr>
        <w:spacing w:after="0"/>
        <w:rPr>
          <w:b/>
          <w:sz w:val="20"/>
          <w:szCs w:val="20"/>
        </w:rPr>
      </w:pPr>
      <w:r w:rsidRPr="00A716F1">
        <w:rPr>
          <w:b/>
          <w:sz w:val="20"/>
          <w:szCs w:val="20"/>
        </w:rPr>
        <w:t>1.Architekti Brno s.r.o.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IČO: 29188041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se sídlem Chudčická 1352/10, 635 00 Brno - Bystrc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zapsaná v obchodním rejstříku Krajským soudem v Brně, oddíl C, vložka 64195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jednající/zastoupená: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b/>
          <w:sz w:val="20"/>
          <w:szCs w:val="20"/>
        </w:rPr>
        <w:t>Ing. arch. Tomáš Jurák</w:t>
      </w:r>
      <w:r w:rsidRPr="00A716F1">
        <w:rPr>
          <w:sz w:val="20"/>
          <w:szCs w:val="20"/>
        </w:rPr>
        <w:t>, dat. nar. 29. srpna 1985, jednatel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(dále jen </w:t>
      </w:r>
      <w:r w:rsidRPr="00A716F1">
        <w:rPr>
          <w:b/>
          <w:sz w:val="20"/>
          <w:szCs w:val="20"/>
        </w:rPr>
        <w:t>„Architekt“</w:t>
      </w:r>
      <w:r w:rsidRPr="00A716F1">
        <w:rPr>
          <w:sz w:val="20"/>
          <w:szCs w:val="20"/>
        </w:rPr>
        <w:t>)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a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</w:p>
    <w:p w:rsidR="006660FD" w:rsidRPr="00A716F1" w:rsidRDefault="006660FD" w:rsidP="006660FD">
      <w:pPr>
        <w:spacing w:after="0"/>
        <w:rPr>
          <w:b/>
          <w:sz w:val="20"/>
          <w:szCs w:val="20"/>
        </w:rPr>
      </w:pPr>
      <w:r w:rsidRPr="00A716F1">
        <w:rPr>
          <w:b/>
          <w:sz w:val="20"/>
          <w:szCs w:val="20"/>
        </w:rPr>
        <w:t>2.Lesy města Brna, a.s.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IČO: 60713356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se sídlem Křížkovského 247, 664 34 Kuřim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zapsaná v obchodním rejstříku vedeném u Krajského soudu v Brně, oddíl B, vložka 4713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jednající/zastoupená:</w:t>
      </w:r>
    </w:p>
    <w:p w:rsidR="006660FD" w:rsidRPr="00A716F1" w:rsidRDefault="00D141D5" w:rsidP="006660FD">
      <w:pPr>
        <w:spacing w:after="0"/>
        <w:rPr>
          <w:sz w:val="20"/>
          <w:szCs w:val="20"/>
        </w:rPr>
      </w:pPr>
      <w:r>
        <w:rPr>
          <w:sz w:val="20"/>
          <w:szCs w:val="20"/>
        </w:rPr>
        <w:t>Ludvík Kadlec</w:t>
      </w:r>
      <w:r w:rsidR="006660FD" w:rsidRPr="00A716F1">
        <w:rPr>
          <w:sz w:val="20"/>
          <w:szCs w:val="20"/>
        </w:rPr>
        <w:t>, předseda představenstva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oprávněný k podpisu: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D202B6">
        <w:rPr>
          <w:b/>
          <w:sz w:val="20"/>
          <w:szCs w:val="20"/>
        </w:rPr>
        <w:t>Ing. Jiří Neshyba</w:t>
      </w:r>
      <w:r w:rsidRPr="00A716F1">
        <w:rPr>
          <w:sz w:val="20"/>
          <w:szCs w:val="20"/>
        </w:rPr>
        <w:t>, dat. nar. 24. června 1965, ředitel a.s.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(dále jen </w:t>
      </w:r>
      <w:r w:rsidRPr="00A716F1">
        <w:rPr>
          <w:b/>
          <w:sz w:val="20"/>
          <w:szCs w:val="20"/>
        </w:rPr>
        <w:t>„Klient“</w:t>
      </w:r>
      <w:r w:rsidRPr="00A716F1">
        <w:rPr>
          <w:sz w:val="20"/>
          <w:szCs w:val="20"/>
        </w:rPr>
        <w:t>)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</w:p>
    <w:p w:rsidR="006660FD" w:rsidRPr="00A716F1" w:rsidRDefault="006660FD" w:rsidP="006660FD">
      <w:pPr>
        <w:spacing w:after="0"/>
        <w:jc w:val="center"/>
        <w:rPr>
          <w:sz w:val="20"/>
          <w:szCs w:val="20"/>
        </w:rPr>
      </w:pPr>
      <w:r w:rsidRPr="00A716F1">
        <w:rPr>
          <w:sz w:val="20"/>
          <w:szCs w:val="20"/>
        </w:rPr>
        <w:t>Klie</w:t>
      </w:r>
      <w:r w:rsidR="00D64A43">
        <w:rPr>
          <w:sz w:val="20"/>
          <w:szCs w:val="20"/>
        </w:rPr>
        <w:t>n</w:t>
      </w:r>
      <w:r w:rsidRPr="00A716F1">
        <w:rPr>
          <w:sz w:val="20"/>
          <w:szCs w:val="20"/>
        </w:rPr>
        <w:t>t a Architekt uzavírají níže uvedeného dne, měsíce a roku tento dodatek č.1 (dále jen „</w:t>
      </w:r>
      <w:r w:rsidRPr="00A716F1">
        <w:rPr>
          <w:b/>
          <w:sz w:val="20"/>
          <w:szCs w:val="20"/>
        </w:rPr>
        <w:t>Dodatek</w:t>
      </w:r>
      <w:r w:rsidRPr="00A716F1">
        <w:rPr>
          <w:sz w:val="20"/>
          <w:szCs w:val="20"/>
        </w:rPr>
        <w:t>“) ke Smlouvě o dílo ze dne 21.11.2018 (dále jen „</w:t>
      </w:r>
      <w:r w:rsidRPr="00A716F1">
        <w:rPr>
          <w:b/>
          <w:sz w:val="20"/>
          <w:szCs w:val="20"/>
        </w:rPr>
        <w:t>Smlouva</w:t>
      </w:r>
      <w:r w:rsidRPr="00A716F1">
        <w:rPr>
          <w:sz w:val="20"/>
          <w:szCs w:val="20"/>
        </w:rPr>
        <w:t>“):</w:t>
      </w:r>
    </w:p>
    <w:p w:rsidR="006660FD" w:rsidRPr="00A716F1" w:rsidRDefault="006660FD" w:rsidP="006660FD">
      <w:pPr>
        <w:spacing w:after="0"/>
        <w:jc w:val="center"/>
        <w:rPr>
          <w:sz w:val="20"/>
          <w:szCs w:val="20"/>
        </w:rPr>
      </w:pPr>
    </w:p>
    <w:p w:rsidR="006660FD" w:rsidRPr="00A716F1" w:rsidRDefault="006660FD" w:rsidP="006660FD">
      <w:pPr>
        <w:spacing w:after="0"/>
        <w:jc w:val="center"/>
        <w:rPr>
          <w:b/>
          <w:sz w:val="20"/>
          <w:szCs w:val="20"/>
        </w:rPr>
      </w:pPr>
      <w:r w:rsidRPr="00A716F1">
        <w:rPr>
          <w:b/>
          <w:sz w:val="20"/>
          <w:szCs w:val="20"/>
        </w:rPr>
        <w:t>I.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Dne 21.11.2018 uzavřel Architekt a Klient Smlouvu, jejímž předmětem je vypracování dokumentace k umístění stavby, povolení stavby a prováděcí dokumentaci na </w:t>
      </w:r>
      <w:r w:rsidR="00A716F1">
        <w:rPr>
          <w:sz w:val="20"/>
          <w:szCs w:val="20"/>
        </w:rPr>
        <w:t>„</w:t>
      </w:r>
      <w:r w:rsidRPr="00A716F1">
        <w:rPr>
          <w:sz w:val="20"/>
          <w:szCs w:val="20"/>
        </w:rPr>
        <w:t>Výstavbu rozhledny pod Holednou</w:t>
      </w:r>
      <w:r w:rsidR="00A716F1">
        <w:rPr>
          <w:sz w:val="20"/>
          <w:szCs w:val="20"/>
        </w:rPr>
        <w:t>“</w:t>
      </w:r>
      <w:r w:rsidRPr="00A716F1">
        <w:rPr>
          <w:sz w:val="20"/>
          <w:szCs w:val="20"/>
        </w:rPr>
        <w:t>.</w:t>
      </w:r>
    </w:p>
    <w:p w:rsidR="006660FD" w:rsidRPr="00A716F1" w:rsidRDefault="006660FD" w:rsidP="006660FD">
      <w:pPr>
        <w:spacing w:after="0"/>
        <w:rPr>
          <w:sz w:val="20"/>
          <w:szCs w:val="20"/>
        </w:rPr>
      </w:pPr>
    </w:p>
    <w:p w:rsidR="006660FD" w:rsidRPr="00A716F1" w:rsidRDefault="006660FD" w:rsidP="006660FD">
      <w:pPr>
        <w:spacing w:after="0"/>
        <w:jc w:val="center"/>
        <w:rPr>
          <w:b/>
          <w:sz w:val="20"/>
          <w:szCs w:val="20"/>
        </w:rPr>
      </w:pPr>
      <w:r w:rsidRPr="00A716F1">
        <w:rPr>
          <w:b/>
          <w:sz w:val="20"/>
          <w:szCs w:val="20"/>
        </w:rPr>
        <w:t>II.</w:t>
      </w:r>
    </w:p>
    <w:p w:rsidR="00BB616F" w:rsidRPr="0054139E" w:rsidRDefault="00BB616F" w:rsidP="0054139E">
      <w:pPr>
        <w:spacing w:after="0"/>
        <w:rPr>
          <w:sz w:val="20"/>
          <w:szCs w:val="20"/>
        </w:rPr>
      </w:pPr>
      <w:r w:rsidRPr="0054139E">
        <w:rPr>
          <w:sz w:val="20"/>
          <w:szCs w:val="20"/>
        </w:rPr>
        <w:t xml:space="preserve">Dle čl. </w:t>
      </w:r>
      <w:r w:rsidR="0054139E">
        <w:rPr>
          <w:sz w:val="20"/>
          <w:szCs w:val="20"/>
        </w:rPr>
        <w:t xml:space="preserve">VI. odstavce 7. a čl. </w:t>
      </w:r>
      <w:r w:rsidRPr="0054139E">
        <w:rPr>
          <w:sz w:val="20"/>
          <w:szCs w:val="20"/>
        </w:rPr>
        <w:t>XI. odstavce 4. Smlouvy se smluvní strany dohodly na změně znění Smlouvy</w:t>
      </w:r>
      <w:r w:rsidR="00A716F1" w:rsidRPr="0054139E">
        <w:rPr>
          <w:sz w:val="20"/>
          <w:szCs w:val="20"/>
        </w:rPr>
        <w:t xml:space="preserve"> a vypracování tohoto Dodatku</w:t>
      </w:r>
      <w:r w:rsidRPr="0054139E">
        <w:rPr>
          <w:sz w:val="20"/>
          <w:szCs w:val="20"/>
        </w:rPr>
        <w:t>.</w:t>
      </w:r>
    </w:p>
    <w:p w:rsidR="00BB616F" w:rsidRPr="00A716F1" w:rsidRDefault="00BB616F" w:rsidP="00BB616F">
      <w:pPr>
        <w:pStyle w:val="Odstavecseseznamem"/>
        <w:spacing w:after="0"/>
        <w:rPr>
          <w:sz w:val="20"/>
          <w:szCs w:val="20"/>
        </w:rPr>
      </w:pPr>
    </w:p>
    <w:p w:rsidR="00FC6499" w:rsidRDefault="00FC6499" w:rsidP="00BB616F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Čl. II. odstavec 2. se rozšiřuje o bod 2.6. v následujícím znění:</w:t>
      </w:r>
    </w:p>
    <w:p w:rsidR="00FC6499" w:rsidRPr="00FC6499" w:rsidRDefault="00FC6499" w:rsidP="00FC6499">
      <w:pPr>
        <w:pStyle w:val="Odstavecseseznamem"/>
        <w:spacing w:after="0"/>
        <w:rPr>
          <w:sz w:val="20"/>
          <w:szCs w:val="20"/>
        </w:rPr>
      </w:pPr>
      <w:r w:rsidRPr="00FC6499">
        <w:rPr>
          <w:sz w:val="20"/>
          <w:szCs w:val="20"/>
        </w:rPr>
        <w:t>2.6. Fáze Vícepráce v následujícím rozsahu:</w:t>
      </w:r>
    </w:p>
    <w:p w:rsidR="00FC6499" w:rsidRPr="00FC6499" w:rsidRDefault="00FC6499" w:rsidP="00FC6499">
      <w:pPr>
        <w:pStyle w:val="Odstavecseseznamem"/>
        <w:numPr>
          <w:ilvl w:val="1"/>
          <w:numId w:val="6"/>
        </w:numPr>
        <w:spacing w:after="0"/>
        <w:ind w:left="1560" w:hanging="284"/>
        <w:rPr>
          <w:sz w:val="20"/>
          <w:szCs w:val="20"/>
        </w:rPr>
      </w:pPr>
      <w:r w:rsidRPr="00FC6499">
        <w:rPr>
          <w:sz w:val="20"/>
          <w:szCs w:val="20"/>
        </w:rPr>
        <w:t>geometrický plán pro rozdělení pozemku</w:t>
      </w:r>
    </w:p>
    <w:p w:rsidR="00FC6499" w:rsidRPr="00FC6499" w:rsidRDefault="00FC6499" w:rsidP="00FC6499">
      <w:pPr>
        <w:pStyle w:val="Odstavecseseznamem"/>
        <w:numPr>
          <w:ilvl w:val="1"/>
          <w:numId w:val="6"/>
        </w:numPr>
        <w:spacing w:after="0"/>
        <w:ind w:left="1560" w:hanging="284"/>
        <w:rPr>
          <w:sz w:val="20"/>
          <w:szCs w:val="20"/>
        </w:rPr>
      </w:pPr>
      <w:r w:rsidRPr="00FC6499">
        <w:rPr>
          <w:sz w:val="20"/>
          <w:szCs w:val="20"/>
        </w:rPr>
        <w:t>prováděcí projekt na technologii FVE a ukládání energie do baterií pro zásobování stále svítícího světelného návěstidla el. energií</w:t>
      </w:r>
    </w:p>
    <w:p w:rsidR="00FC6499" w:rsidRPr="00FC6499" w:rsidRDefault="00FC6499" w:rsidP="00FC6499">
      <w:pPr>
        <w:pStyle w:val="Odstavecseseznamem"/>
        <w:numPr>
          <w:ilvl w:val="1"/>
          <w:numId w:val="6"/>
        </w:numPr>
        <w:spacing w:after="0"/>
        <w:ind w:left="1560" w:hanging="284"/>
        <w:rPr>
          <w:sz w:val="20"/>
          <w:szCs w:val="20"/>
        </w:rPr>
      </w:pPr>
      <w:r w:rsidRPr="00FC6499">
        <w:rPr>
          <w:sz w:val="20"/>
          <w:szCs w:val="20"/>
        </w:rPr>
        <w:t>vytvoření zákresů vizualizace rozhledny do šesti dálkových fotografií</w:t>
      </w:r>
    </w:p>
    <w:p w:rsidR="00FC6499" w:rsidRPr="00FC6499" w:rsidRDefault="00FC6499" w:rsidP="00FC6499">
      <w:pPr>
        <w:pStyle w:val="Odstavecseseznamem"/>
        <w:numPr>
          <w:ilvl w:val="1"/>
          <w:numId w:val="6"/>
        </w:numPr>
        <w:spacing w:after="0"/>
        <w:ind w:left="1560" w:hanging="284"/>
        <w:rPr>
          <w:sz w:val="20"/>
          <w:szCs w:val="20"/>
        </w:rPr>
      </w:pPr>
      <w:r w:rsidRPr="00FC6499">
        <w:rPr>
          <w:sz w:val="20"/>
          <w:szCs w:val="20"/>
        </w:rPr>
        <w:t>projednání dálkových zákresů u příslušných DOSS a související služby</w:t>
      </w:r>
    </w:p>
    <w:p w:rsidR="00FC6499" w:rsidRDefault="00FC6499" w:rsidP="00FC6499">
      <w:pPr>
        <w:pStyle w:val="Odstavecseseznamem"/>
        <w:numPr>
          <w:ilvl w:val="1"/>
          <w:numId w:val="6"/>
        </w:numPr>
        <w:spacing w:after="0"/>
        <w:ind w:left="1560" w:hanging="284"/>
        <w:rPr>
          <w:sz w:val="20"/>
          <w:szCs w:val="20"/>
        </w:rPr>
      </w:pPr>
      <w:r w:rsidRPr="00FC6499">
        <w:rPr>
          <w:sz w:val="20"/>
          <w:szCs w:val="20"/>
        </w:rPr>
        <w:t>koordinace a zapracování řešení světelného návěstidla a FVE do DSP a DPS a související služby</w:t>
      </w:r>
    </w:p>
    <w:p w:rsidR="00E4122C" w:rsidRPr="00E4122C" w:rsidRDefault="00E4122C" w:rsidP="00E4122C">
      <w:pPr>
        <w:spacing w:after="0"/>
        <w:rPr>
          <w:sz w:val="20"/>
          <w:szCs w:val="20"/>
        </w:rPr>
      </w:pPr>
    </w:p>
    <w:p w:rsidR="00FC6499" w:rsidRDefault="00FC6499" w:rsidP="00BB616F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 č</w:t>
      </w:r>
      <w:r w:rsidRPr="00A716F1">
        <w:rPr>
          <w:sz w:val="20"/>
          <w:szCs w:val="20"/>
        </w:rPr>
        <w:t xml:space="preserve">l. </w:t>
      </w:r>
      <w:r>
        <w:rPr>
          <w:sz w:val="20"/>
          <w:szCs w:val="20"/>
        </w:rPr>
        <w:t>I</w:t>
      </w:r>
      <w:r w:rsidRPr="00A716F1">
        <w:rPr>
          <w:sz w:val="20"/>
          <w:szCs w:val="20"/>
        </w:rPr>
        <w:t>V. odstavc</w:t>
      </w:r>
      <w:r>
        <w:rPr>
          <w:sz w:val="20"/>
          <w:szCs w:val="20"/>
        </w:rPr>
        <w:t>i</w:t>
      </w:r>
      <w:r w:rsidRPr="00A716F1">
        <w:rPr>
          <w:sz w:val="20"/>
          <w:szCs w:val="20"/>
        </w:rPr>
        <w:t xml:space="preserve"> </w:t>
      </w:r>
      <w:r>
        <w:rPr>
          <w:sz w:val="20"/>
          <w:szCs w:val="20"/>
        </w:rPr>
        <w:t>1.</w:t>
      </w:r>
      <w:r w:rsidRPr="00A716F1">
        <w:rPr>
          <w:sz w:val="20"/>
          <w:szCs w:val="20"/>
        </w:rPr>
        <w:t xml:space="preserve"> se </w:t>
      </w:r>
      <w:r>
        <w:rPr>
          <w:sz w:val="20"/>
          <w:szCs w:val="20"/>
        </w:rPr>
        <w:t>mění celková</w:t>
      </w:r>
      <w:r w:rsidRPr="00FC6499">
        <w:t xml:space="preserve"> </w:t>
      </w:r>
      <w:r w:rsidRPr="00FC6499">
        <w:rPr>
          <w:sz w:val="20"/>
          <w:szCs w:val="20"/>
        </w:rPr>
        <w:t>cena za zpracování Dokumentace a provedení dalších úkonů</w:t>
      </w:r>
      <w:r>
        <w:rPr>
          <w:sz w:val="20"/>
          <w:szCs w:val="20"/>
        </w:rPr>
        <w:t xml:space="preserve"> na částku</w:t>
      </w:r>
      <w:r w:rsidRPr="00A716F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FC6499">
        <w:rPr>
          <w:sz w:val="20"/>
          <w:szCs w:val="20"/>
        </w:rPr>
        <w:t>352.250,- Kč</w:t>
      </w:r>
    </w:p>
    <w:p w:rsidR="00FC6499" w:rsidRDefault="00FC6499" w:rsidP="00FC6499">
      <w:pPr>
        <w:pStyle w:val="Odstavecseseznamem"/>
        <w:spacing w:after="0"/>
        <w:rPr>
          <w:sz w:val="20"/>
          <w:szCs w:val="20"/>
        </w:rPr>
      </w:pPr>
    </w:p>
    <w:p w:rsidR="00FC6499" w:rsidRDefault="00FC6499" w:rsidP="00FC6499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Čl. </w:t>
      </w:r>
      <w:r>
        <w:rPr>
          <w:sz w:val="20"/>
          <w:szCs w:val="20"/>
        </w:rPr>
        <w:t>IV</w:t>
      </w:r>
      <w:r w:rsidRPr="00A716F1">
        <w:rPr>
          <w:sz w:val="20"/>
          <w:szCs w:val="20"/>
        </w:rPr>
        <w:t xml:space="preserve">. odstavec 2 se </w:t>
      </w:r>
      <w:r>
        <w:rPr>
          <w:sz w:val="20"/>
          <w:szCs w:val="20"/>
        </w:rPr>
        <w:t>rozšiřuje o bod 2.4 v následujícím znění</w:t>
      </w:r>
      <w:r w:rsidRPr="00A716F1">
        <w:rPr>
          <w:sz w:val="20"/>
          <w:szCs w:val="20"/>
        </w:rPr>
        <w:t>:</w:t>
      </w:r>
    </w:p>
    <w:p w:rsidR="00E4122C" w:rsidRDefault="00FC6499" w:rsidP="00E4122C">
      <w:pPr>
        <w:pStyle w:val="Odstavecseseznamem"/>
        <w:spacing w:after="0"/>
        <w:rPr>
          <w:sz w:val="20"/>
          <w:szCs w:val="20"/>
        </w:rPr>
      </w:pPr>
      <w:r w:rsidRPr="00FC6499">
        <w:rPr>
          <w:sz w:val="20"/>
          <w:szCs w:val="20"/>
        </w:rPr>
        <w:t>2.4</w:t>
      </w:r>
      <w:r>
        <w:rPr>
          <w:sz w:val="20"/>
          <w:szCs w:val="20"/>
        </w:rPr>
        <w:t xml:space="preserve"> </w:t>
      </w:r>
      <w:r w:rsidRPr="00FC6499">
        <w:rPr>
          <w:sz w:val="20"/>
          <w:szCs w:val="20"/>
        </w:rPr>
        <w:t>Cena za odvedení výkonů Víceprací je 21.950,-Kč</w:t>
      </w:r>
    </w:p>
    <w:p w:rsidR="00E4122C" w:rsidRDefault="00E4122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B616F" w:rsidRPr="00A716F1" w:rsidRDefault="00BB616F" w:rsidP="00BB616F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lastRenderedPageBreak/>
        <w:t>Čl. V. odstavec 2.5 se mění znění:</w:t>
      </w:r>
    </w:p>
    <w:p w:rsidR="00BB616F" w:rsidRDefault="00BB616F" w:rsidP="00BB616F">
      <w:pPr>
        <w:pStyle w:val="Odstavecseseznamem"/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Za fázi 5 (Prováděcí dokumentace) bude 30 % ceny vyplaceno </w:t>
      </w:r>
      <w:bookmarkStart w:id="0" w:name="_Hlk17959531"/>
      <w:r w:rsidR="00266AF9" w:rsidRPr="00266AF9">
        <w:rPr>
          <w:sz w:val="20"/>
          <w:szCs w:val="20"/>
        </w:rPr>
        <w:t xml:space="preserve">po převzetí </w:t>
      </w:r>
      <w:r w:rsidR="00266AF9">
        <w:rPr>
          <w:sz w:val="20"/>
          <w:szCs w:val="20"/>
        </w:rPr>
        <w:t>dokumentace z</w:t>
      </w:r>
      <w:r w:rsidR="00266AF9" w:rsidRPr="00266AF9">
        <w:rPr>
          <w:sz w:val="20"/>
          <w:szCs w:val="20"/>
        </w:rPr>
        <w:t xml:space="preserve"> fáz</w:t>
      </w:r>
      <w:r w:rsidR="00266AF9">
        <w:rPr>
          <w:sz w:val="20"/>
          <w:szCs w:val="20"/>
        </w:rPr>
        <w:t>e</w:t>
      </w:r>
      <w:r w:rsidR="00266AF9" w:rsidRPr="00266AF9">
        <w:rPr>
          <w:sz w:val="20"/>
          <w:szCs w:val="20"/>
        </w:rPr>
        <w:t xml:space="preserve"> 4 (Povolení stavby)</w:t>
      </w:r>
      <w:r w:rsidRPr="00A716F1">
        <w:rPr>
          <w:sz w:val="20"/>
          <w:szCs w:val="20"/>
        </w:rPr>
        <w:t xml:space="preserve"> a 70 % ceny po převzetí DPS.</w:t>
      </w:r>
      <w:bookmarkEnd w:id="0"/>
    </w:p>
    <w:p w:rsidR="00E4122C" w:rsidRDefault="00E4122C" w:rsidP="00BB616F">
      <w:pPr>
        <w:pStyle w:val="Odstavecseseznamem"/>
        <w:spacing w:after="0"/>
        <w:rPr>
          <w:sz w:val="20"/>
          <w:szCs w:val="20"/>
        </w:rPr>
      </w:pPr>
    </w:p>
    <w:p w:rsidR="00E4122C" w:rsidRDefault="00E4122C" w:rsidP="00E4122C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Čl. V. odstavec 2 se </w:t>
      </w:r>
      <w:r>
        <w:rPr>
          <w:sz w:val="20"/>
          <w:szCs w:val="20"/>
        </w:rPr>
        <w:t>rozšiřuje o bod 2.6 v následujícím znění</w:t>
      </w:r>
      <w:r w:rsidRPr="00A716F1">
        <w:rPr>
          <w:sz w:val="20"/>
          <w:szCs w:val="20"/>
        </w:rPr>
        <w:t>:</w:t>
      </w:r>
    </w:p>
    <w:p w:rsidR="00E4122C" w:rsidRPr="00A716F1" w:rsidRDefault="00E4122C" w:rsidP="00E4122C">
      <w:pPr>
        <w:pStyle w:val="Odstavecseseznamem"/>
        <w:spacing w:after="0"/>
        <w:rPr>
          <w:sz w:val="20"/>
          <w:szCs w:val="20"/>
        </w:rPr>
      </w:pPr>
      <w:r w:rsidRPr="00E4122C">
        <w:rPr>
          <w:sz w:val="20"/>
          <w:szCs w:val="20"/>
        </w:rPr>
        <w:t>2.6 Za Vícepráce bude 100 % ceny vyplaceno po odevzdání fáze 5 (Prováděcí dokumentace).</w:t>
      </w:r>
    </w:p>
    <w:p w:rsidR="00BB616F" w:rsidRPr="00A716F1" w:rsidRDefault="00BB616F" w:rsidP="00BB616F">
      <w:pPr>
        <w:pStyle w:val="Odstavecseseznamem"/>
        <w:spacing w:after="0"/>
        <w:rPr>
          <w:sz w:val="20"/>
          <w:szCs w:val="20"/>
        </w:rPr>
      </w:pPr>
    </w:p>
    <w:p w:rsidR="00BB616F" w:rsidRPr="00A716F1" w:rsidRDefault="00BB616F" w:rsidP="00BB616F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Čl. X. odstavec 1. se mění doba trvání Smlouvy:</w:t>
      </w:r>
    </w:p>
    <w:p w:rsidR="00BB616F" w:rsidRDefault="00BB616F" w:rsidP="00BB616F">
      <w:pPr>
        <w:pStyle w:val="Odstavecseseznamem"/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Tato Smlouva se uzavírá na dobu určitou do </w:t>
      </w:r>
      <w:bookmarkStart w:id="1" w:name="_Hlk17959610"/>
      <w:r w:rsidRPr="00A716F1">
        <w:rPr>
          <w:sz w:val="20"/>
          <w:szCs w:val="20"/>
        </w:rPr>
        <w:t>31.12.2019</w:t>
      </w:r>
      <w:bookmarkEnd w:id="1"/>
      <w:r w:rsidRPr="00A716F1">
        <w:rPr>
          <w:sz w:val="20"/>
          <w:szCs w:val="20"/>
        </w:rPr>
        <w:t>.</w:t>
      </w:r>
    </w:p>
    <w:p w:rsidR="00BB616F" w:rsidRPr="00A716F1" w:rsidRDefault="00BB616F" w:rsidP="00BB616F">
      <w:pPr>
        <w:pStyle w:val="Odstavecseseznamem"/>
        <w:spacing w:after="0"/>
        <w:rPr>
          <w:sz w:val="20"/>
          <w:szCs w:val="20"/>
        </w:rPr>
      </w:pPr>
    </w:p>
    <w:p w:rsidR="0054139E" w:rsidRPr="00A716F1" w:rsidRDefault="0054139E" w:rsidP="0054139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</w:t>
      </w:r>
    </w:p>
    <w:p w:rsidR="00A716F1" w:rsidRPr="00A716F1" w:rsidRDefault="00A716F1" w:rsidP="00A716F1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Ostatní ustanovení Smlouvy zůstávají beze změn.</w:t>
      </w:r>
    </w:p>
    <w:p w:rsidR="00A716F1" w:rsidRPr="00A716F1" w:rsidRDefault="00A716F1" w:rsidP="00A716F1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Tento Dodatek je platný a účinný dnem jeho uzavření.</w:t>
      </w:r>
    </w:p>
    <w:p w:rsidR="00A716F1" w:rsidRDefault="00A716F1" w:rsidP="00A716F1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 xml:space="preserve">Tento Dodatek je vyhotoven ve </w:t>
      </w:r>
      <w:r w:rsidR="003F482D">
        <w:rPr>
          <w:sz w:val="20"/>
          <w:szCs w:val="20"/>
        </w:rPr>
        <w:t>třech</w:t>
      </w:r>
      <w:r w:rsidRPr="00A716F1">
        <w:rPr>
          <w:sz w:val="20"/>
          <w:szCs w:val="20"/>
        </w:rPr>
        <w:t xml:space="preserve"> stejnopisech, </w:t>
      </w:r>
      <w:r w:rsidR="003F482D" w:rsidRPr="003F482D">
        <w:rPr>
          <w:sz w:val="20"/>
          <w:szCs w:val="20"/>
        </w:rPr>
        <w:t>přičemž dva obdrží klient a jeden architekt.</w:t>
      </w:r>
    </w:p>
    <w:p w:rsidR="003F482D" w:rsidRDefault="003F482D" w:rsidP="003F482D">
      <w:pPr>
        <w:spacing w:after="0"/>
        <w:rPr>
          <w:sz w:val="20"/>
          <w:szCs w:val="20"/>
        </w:rPr>
      </w:pPr>
    </w:p>
    <w:p w:rsidR="003F482D" w:rsidRDefault="003F482D" w:rsidP="003F482D">
      <w:pPr>
        <w:spacing w:after="0"/>
        <w:rPr>
          <w:sz w:val="20"/>
          <w:szCs w:val="20"/>
        </w:rPr>
      </w:pPr>
    </w:p>
    <w:p w:rsidR="003F482D" w:rsidRPr="003F482D" w:rsidRDefault="003F482D" w:rsidP="003F482D">
      <w:pPr>
        <w:spacing w:after="0"/>
        <w:rPr>
          <w:sz w:val="20"/>
          <w:szCs w:val="20"/>
        </w:rPr>
      </w:pPr>
      <w:bookmarkStart w:id="2" w:name="_GoBack"/>
      <w:bookmarkEnd w:id="2"/>
    </w:p>
    <w:p w:rsidR="00A716F1" w:rsidRDefault="00A716F1" w:rsidP="00A716F1">
      <w:pPr>
        <w:pStyle w:val="Odstavecseseznamem"/>
        <w:spacing w:after="0"/>
        <w:rPr>
          <w:sz w:val="20"/>
          <w:szCs w:val="20"/>
        </w:rPr>
      </w:pPr>
    </w:p>
    <w:p w:rsidR="00A716F1" w:rsidRPr="00A716F1" w:rsidRDefault="00A716F1" w:rsidP="00A716F1">
      <w:pPr>
        <w:pStyle w:val="Odstavecseseznamem"/>
        <w:spacing w:after="0"/>
        <w:rPr>
          <w:sz w:val="20"/>
          <w:szCs w:val="20"/>
        </w:rPr>
      </w:pPr>
    </w:p>
    <w:p w:rsidR="00A716F1" w:rsidRPr="00A716F1" w:rsidRDefault="00A716F1" w:rsidP="00A716F1">
      <w:pPr>
        <w:spacing w:after="0"/>
        <w:rPr>
          <w:sz w:val="20"/>
          <w:szCs w:val="20"/>
        </w:rPr>
      </w:pPr>
    </w:p>
    <w:p w:rsidR="00A716F1" w:rsidRDefault="002B1CC4" w:rsidP="00A716F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roofErr w:type="spellStart"/>
      <w:r>
        <w:rPr>
          <w:sz w:val="20"/>
          <w:szCs w:val="20"/>
        </w:rPr>
        <w:t>Kuřimi</w:t>
      </w:r>
      <w:proofErr w:type="spellEnd"/>
      <w:r w:rsidR="00A716F1" w:rsidRPr="00A716F1">
        <w:rPr>
          <w:sz w:val="20"/>
          <w:szCs w:val="20"/>
        </w:rPr>
        <w:t xml:space="preserve"> dne </w:t>
      </w:r>
      <w:r>
        <w:rPr>
          <w:sz w:val="20"/>
          <w:szCs w:val="20"/>
        </w:rPr>
        <w:t>15. 8. 2019</w:t>
      </w:r>
      <w:r w:rsidR="00A716F1" w:rsidRPr="00A716F1">
        <w:rPr>
          <w:sz w:val="20"/>
          <w:szCs w:val="20"/>
        </w:rPr>
        <w:tab/>
      </w:r>
      <w:r w:rsidR="00A716F1" w:rsidRPr="00A716F1">
        <w:rPr>
          <w:sz w:val="20"/>
          <w:szCs w:val="20"/>
        </w:rPr>
        <w:tab/>
      </w:r>
      <w:r w:rsidR="00A716F1" w:rsidRPr="00A716F1">
        <w:rPr>
          <w:sz w:val="20"/>
          <w:szCs w:val="20"/>
        </w:rPr>
        <w:tab/>
      </w:r>
      <w:r w:rsidR="00A716F1" w:rsidRPr="00A716F1">
        <w:rPr>
          <w:sz w:val="20"/>
          <w:szCs w:val="20"/>
        </w:rPr>
        <w:tab/>
      </w:r>
      <w:proofErr w:type="spellStart"/>
      <w:r w:rsidR="00A716F1" w:rsidRPr="00A716F1">
        <w:rPr>
          <w:sz w:val="20"/>
          <w:szCs w:val="20"/>
        </w:rPr>
        <w:t>V</w:t>
      </w:r>
      <w:r>
        <w:rPr>
          <w:sz w:val="20"/>
          <w:szCs w:val="20"/>
        </w:rPr>
        <w:t>Brně</w:t>
      </w:r>
      <w:proofErr w:type="spellEnd"/>
      <w:r>
        <w:rPr>
          <w:sz w:val="20"/>
          <w:szCs w:val="20"/>
        </w:rPr>
        <w:t xml:space="preserve"> </w:t>
      </w:r>
      <w:r w:rsidR="00A716F1" w:rsidRPr="00A716F1">
        <w:rPr>
          <w:sz w:val="20"/>
          <w:szCs w:val="20"/>
        </w:rPr>
        <w:t xml:space="preserve"> dne </w:t>
      </w:r>
      <w:r>
        <w:rPr>
          <w:sz w:val="20"/>
          <w:szCs w:val="20"/>
        </w:rPr>
        <w:t>15. 8. 2019</w:t>
      </w:r>
    </w:p>
    <w:p w:rsidR="00A716F1" w:rsidRPr="00A716F1" w:rsidRDefault="00A716F1" w:rsidP="00A716F1">
      <w:pPr>
        <w:spacing w:after="0"/>
        <w:rPr>
          <w:sz w:val="20"/>
          <w:szCs w:val="20"/>
        </w:rPr>
      </w:pPr>
    </w:p>
    <w:p w:rsidR="00A716F1" w:rsidRPr="00A716F1" w:rsidRDefault="00A716F1" w:rsidP="00A716F1">
      <w:pPr>
        <w:spacing w:after="0"/>
        <w:rPr>
          <w:sz w:val="20"/>
          <w:szCs w:val="20"/>
        </w:rPr>
      </w:pPr>
      <w:r w:rsidRPr="00A716F1">
        <w:rPr>
          <w:sz w:val="20"/>
          <w:szCs w:val="20"/>
        </w:rPr>
        <w:t>Klient:</w:t>
      </w:r>
      <w:r w:rsidRPr="00A716F1">
        <w:rPr>
          <w:sz w:val="20"/>
          <w:szCs w:val="20"/>
        </w:rPr>
        <w:tab/>
      </w:r>
      <w:r w:rsidRPr="00A716F1">
        <w:rPr>
          <w:sz w:val="20"/>
          <w:szCs w:val="20"/>
        </w:rPr>
        <w:tab/>
      </w:r>
      <w:r w:rsidRPr="00A716F1">
        <w:rPr>
          <w:sz w:val="20"/>
          <w:szCs w:val="20"/>
        </w:rPr>
        <w:tab/>
      </w:r>
      <w:r w:rsidRPr="00A716F1">
        <w:rPr>
          <w:sz w:val="20"/>
          <w:szCs w:val="20"/>
        </w:rPr>
        <w:tab/>
      </w:r>
      <w:r w:rsidRPr="00A716F1">
        <w:rPr>
          <w:sz w:val="20"/>
          <w:szCs w:val="20"/>
        </w:rPr>
        <w:tab/>
      </w:r>
      <w:r w:rsidRPr="00A716F1">
        <w:rPr>
          <w:sz w:val="20"/>
          <w:szCs w:val="20"/>
        </w:rPr>
        <w:tab/>
      </w:r>
      <w:r w:rsidRPr="00A716F1">
        <w:rPr>
          <w:sz w:val="20"/>
          <w:szCs w:val="20"/>
        </w:rPr>
        <w:tab/>
        <w:t>Architekt:</w:t>
      </w:r>
    </w:p>
    <w:sectPr w:rsidR="00A716F1" w:rsidRPr="00A716F1" w:rsidSect="007F5C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C1" w:rsidRDefault="007015C1" w:rsidP="00E4122C">
      <w:pPr>
        <w:spacing w:after="0" w:line="240" w:lineRule="auto"/>
      </w:pPr>
      <w:r>
        <w:separator/>
      </w:r>
    </w:p>
  </w:endnote>
  <w:endnote w:type="continuationSeparator" w:id="0">
    <w:p w:rsidR="007015C1" w:rsidRDefault="007015C1" w:rsidP="00E4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2C" w:rsidRDefault="005B0A8F" w:rsidP="00E4122C">
    <w:pPr>
      <w:pStyle w:val="Zpat"/>
      <w:jc w:val="center"/>
    </w:pPr>
    <w:r>
      <w:fldChar w:fldCharType="begin"/>
    </w:r>
    <w:r w:rsidR="00E4122C">
      <w:instrText xml:space="preserve"> PAGE   \* MERGEFORMAT </w:instrText>
    </w:r>
    <w:r>
      <w:fldChar w:fldCharType="separate"/>
    </w:r>
    <w:r w:rsidR="002B1CC4">
      <w:rPr>
        <w:noProof/>
      </w:rPr>
      <w:t>2</w:t>
    </w:r>
    <w:r>
      <w:rPr>
        <w:noProof/>
      </w:rPr>
      <w:fldChar w:fldCharType="end"/>
    </w:r>
  </w:p>
  <w:p w:rsidR="00E4122C" w:rsidRDefault="00E4122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C1" w:rsidRDefault="007015C1" w:rsidP="00E4122C">
      <w:pPr>
        <w:spacing w:after="0" w:line="240" w:lineRule="auto"/>
      </w:pPr>
      <w:r>
        <w:separator/>
      </w:r>
    </w:p>
  </w:footnote>
  <w:footnote w:type="continuationSeparator" w:id="0">
    <w:p w:rsidR="007015C1" w:rsidRDefault="007015C1" w:rsidP="00E4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30A7"/>
    <w:multiLevelType w:val="hybridMultilevel"/>
    <w:tmpl w:val="E4289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6183B"/>
    <w:multiLevelType w:val="hybridMultilevel"/>
    <w:tmpl w:val="FF7A9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020C2">
      <w:numFmt w:val="bullet"/>
      <w:lvlText w:val="-"/>
      <w:lvlJc w:val="left"/>
      <w:pPr>
        <w:ind w:left="1770" w:hanging="69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69E8"/>
    <w:multiLevelType w:val="hybridMultilevel"/>
    <w:tmpl w:val="8D9C3DAA"/>
    <w:lvl w:ilvl="0" w:tplc="1D5E012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EA6874"/>
    <w:multiLevelType w:val="hybridMultilevel"/>
    <w:tmpl w:val="65B2F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B1187"/>
    <w:multiLevelType w:val="hybridMultilevel"/>
    <w:tmpl w:val="C6FC6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25C40"/>
    <w:multiLevelType w:val="hybridMultilevel"/>
    <w:tmpl w:val="95EAA59A"/>
    <w:lvl w:ilvl="0" w:tplc="1D5E012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1D5E012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0FD"/>
    <w:rsid w:val="00266AF9"/>
    <w:rsid w:val="002B1CC4"/>
    <w:rsid w:val="003F482D"/>
    <w:rsid w:val="00483B33"/>
    <w:rsid w:val="0054139E"/>
    <w:rsid w:val="005B0A8F"/>
    <w:rsid w:val="006660FD"/>
    <w:rsid w:val="007015C1"/>
    <w:rsid w:val="007F5C09"/>
    <w:rsid w:val="00A53DE9"/>
    <w:rsid w:val="00A716F1"/>
    <w:rsid w:val="00BB248A"/>
    <w:rsid w:val="00BB616F"/>
    <w:rsid w:val="00C540B1"/>
    <w:rsid w:val="00D141D5"/>
    <w:rsid w:val="00D202B6"/>
    <w:rsid w:val="00D64A43"/>
    <w:rsid w:val="00E4122C"/>
    <w:rsid w:val="00F072B4"/>
    <w:rsid w:val="00FC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C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1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22C"/>
  </w:style>
  <w:style w:type="paragraph" w:styleId="Zpat">
    <w:name w:val="footer"/>
    <w:basedOn w:val="Normln"/>
    <w:link w:val="ZpatChar"/>
    <w:uiPriority w:val="99"/>
    <w:unhideWhenUsed/>
    <w:rsid w:val="00E41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Pavel</cp:lastModifiedBy>
  <cp:revision>4</cp:revision>
  <cp:lastPrinted>2019-09-03T12:55:00Z</cp:lastPrinted>
  <dcterms:created xsi:type="dcterms:W3CDTF">2019-09-03T12:55:00Z</dcterms:created>
  <dcterms:modified xsi:type="dcterms:W3CDTF">2020-05-25T11:07:00Z</dcterms:modified>
</cp:coreProperties>
</file>