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09" w:rsidRPr="002B10CC" w:rsidRDefault="002B10CC" w:rsidP="002B10CC">
      <w:pPr>
        <w:jc w:val="center"/>
        <w:rPr>
          <w:b/>
          <w:sz w:val="28"/>
          <w:szCs w:val="28"/>
        </w:rPr>
      </w:pPr>
      <w:r w:rsidRPr="002B10CC">
        <w:rPr>
          <w:b/>
          <w:sz w:val="28"/>
          <w:szCs w:val="28"/>
        </w:rPr>
        <w:t xml:space="preserve">Dodatek ke Smlouvě o dílo ze dne </w:t>
      </w:r>
      <w:proofErr w:type="gramStart"/>
      <w:r w:rsidRPr="002B10CC">
        <w:rPr>
          <w:b/>
          <w:sz w:val="28"/>
          <w:szCs w:val="28"/>
        </w:rPr>
        <w:t>1.5.2003</w:t>
      </w:r>
      <w:proofErr w:type="gramEnd"/>
    </w:p>
    <w:p w:rsidR="002B10CC" w:rsidRDefault="002B10CC"/>
    <w:p w:rsidR="002B10CC" w:rsidRDefault="002B10CC" w:rsidP="002B10CC">
      <w:pPr>
        <w:spacing w:line="240" w:lineRule="auto"/>
      </w:pPr>
      <w:r>
        <w:t xml:space="preserve">Odběratel: </w:t>
      </w:r>
      <w:r>
        <w:tab/>
        <w:t>Městská knihovna v Praze</w:t>
      </w:r>
    </w:p>
    <w:p w:rsidR="002B10CC" w:rsidRDefault="002B10CC" w:rsidP="002B10CC">
      <w:pPr>
        <w:spacing w:line="240" w:lineRule="auto"/>
      </w:pPr>
      <w:r>
        <w:tab/>
      </w:r>
      <w:r>
        <w:tab/>
        <w:t>Mariánské nám. 1</w:t>
      </w:r>
    </w:p>
    <w:p w:rsidR="002B10CC" w:rsidRDefault="002B10CC" w:rsidP="002B10CC">
      <w:pPr>
        <w:spacing w:line="240" w:lineRule="auto"/>
      </w:pPr>
      <w:r>
        <w:tab/>
      </w:r>
      <w:r>
        <w:tab/>
      </w:r>
      <w:proofErr w:type="gramStart"/>
      <w:r>
        <w:t>115 72  Praha</w:t>
      </w:r>
      <w:proofErr w:type="gramEnd"/>
      <w:r>
        <w:t xml:space="preserve"> 1</w:t>
      </w:r>
    </w:p>
    <w:p w:rsidR="002B10CC" w:rsidRDefault="002B10CC" w:rsidP="002B10CC">
      <w:pPr>
        <w:spacing w:line="240" w:lineRule="auto"/>
      </w:pPr>
      <w:r>
        <w:tab/>
      </w:r>
      <w:r>
        <w:tab/>
        <w:t>IČ: 00064467</w:t>
      </w:r>
    </w:p>
    <w:p w:rsidR="002B10CC" w:rsidRDefault="002B10CC" w:rsidP="002B10CC">
      <w:pPr>
        <w:spacing w:line="240" w:lineRule="auto"/>
      </w:pPr>
      <w:r>
        <w:tab/>
      </w:r>
      <w:r>
        <w:tab/>
        <w:t>DIČ: CZ00064467</w:t>
      </w:r>
    </w:p>
    <w:p w:rsidR="007901B8" w:rsidRDefault="007901B8" w:rsidP="007901B8">
      <w:pPr>
        <w:spacing w:line="240" w:lineRule="auto"/>
      </w:pPr>
      <w:r>
        <w:tab/>
      </w:r>
      <w:r>
        <w:tab/>
        <w:t>Zastoupená: Ing. Libuší Matyášovou, vedoucí ekonomicko-správního odboru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Dodavatel:</w:t>
      </w:r>
      <w:r>
        <w:tab/>
      </w:r>
      <w:proofErr w:type="spellStart"/>
      <w:r w:rsidR="007901B8">
        <w:t>Semelka</w:t>
      </w:r>
      <w:proofErr w:type="spellEnd"/>
      <w:r w:rsidR="007901B8">
        <w:t xml:space="preserve"> Karel, </w:t>
      </w:r>
      <w:proofErr w:type="spellStart"/>
      <w:r w:rsidR="007901B8">
        <w:t>AČKo</w:t>
      </w:r>
      <w:proofErr w:type="spellEnd"/>
      <w:r w:rsidR="007901B8">
        <w:t xml:space="preserve"> – úklidová služba</w:t>
      </w:r>
    </w:p>
    <w:p w:rsidR="002B10CC" w:rsidRDefault="002B10CC" w:rsidP="002B10CC">
      <w:pPr>
        <w:spacing w:line="240" w:lineRule="auto"/>
      </w:pPr>
      <w:r>
        <w:tab/>
      </w:r>
      <w:r>
        <w:tab/>
      </w:r>
      <w:r w:rsidR="00963F03">
        <w:t>Brichtova 819/8</w:t>
      </w:r>
    </w:p>
    <w:p w:rsidR="002B10CC" w:rsidRDefault="002B10CC" w:rsidP="002B10CC">
      <w:pPr>
        <w:spacing w:line="240" w:lineRule="auto"/>
      </w:pPr>
      <w:r>
        <w:tab/>
      </w:r>
      <w:r>
        <w:tab/>
        <w:t>15</w:t>
      </w:r>
      <w:r w:rsidR="00963F03">
        <w:t>2</w:t>
      </w:r>
      <w:r>
        <w:t xml:space="preserve"> 00  Praha 5</w:t>
      </w:r>
    </w:p>
    <w:p w:rsidR="002B10CC" w:rsidRDefault="002B10CC" w:rsidP="002B10CC">
      <w:pPr>
        <w:spacing w:line="240" w:lineRule="auto"/>
      </w:pPr>
      <w:r>
        <w:tab/>
      </w:r>
      <w:r>
        <w:tab/>
        <w:t>IČ: 41750471</w:t>
      </w:r>
    </w:p>
    <w:p w:rsidR="002B10CC" w:rsidRDefault="002B10CC" w:rsidP="002B10CC">
      <w:pPr>
        <w:spacing w:line="240" w:lineRule="auto"/>
      </w:pPr>
      <w:r>
        <w:tab/>
      </w:r>
      <w:r>
        <w:tab/>
        <w:t>DIČ: 5403262700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</w:p>
    <w:p w:rsidR="007901B8" w:rsidRPr="00317117" w:rsidRDefault="007901B8" w:rsidP="007901B8">
      <w:pPr>
        <w:pStyle w:val="Odstavecseseznamem"/>
        <w:numPr>
          <w:ilvl w:val="0"/>
          <w:numId w:val="1"/>
        </w:numPr>
        <w:spacing w:line="240" w:lineRule="auto"/>
      </w:pPr>
      <w:r>
        <w:t xml:space="preserve">Na základě článku III. odst. 4 o každoročním navýšení ceny o vyhlašovanou míru inflace se smluvní strany dohodly a </w:t>
      </w:r>
      <w:bookmarkStart w:id="0" w:name="_GoBack"/>
      <w:bookmarkEnd w:id="0"/>
      <w:r>
        <w:t xml:space="preserve">mění následující </w:t>
      </w:r>
      <w:r w:rsidRPr="007901B8">
        <w:rPr>
          <w:b/>
        </w:rPr>
        <w:t>Článek III. odstavec 1 Smlouva o dílo uzavřené dne 1.5.2003 tak, že nově zní:</w:t>
      </w:r>
    </w:p>
    <w:p w:rsidR="007901B8" w:rsidRDefault="007901B8" w:rsidP="007901B8">
      <w:pPr>
        <w:pStyle w:val="Odstavecseseznamem"/>
        <w:spacing w:line="240" w:lineRule="auto"/>
        <w:ind w:left="786"/>
      </w:pPr>
    </w:p>
    <w:p w:rsidR="002B10CC" w:rsidRDefault="002B10CC" w:rsidP="007901B8">
      <w:pPr>
        <w:pStyle w:val="Odstavecseseznamem"/>
        <w:spacing w:line="240" w:lineRule="auto"/>
        <w:ind w:left="786"/>
      </w:pPr>
      <w:r>
        <w:t xml:space="preserve">Cena za pravidelný úklid pobočky </w:t>
      </w:r>
      <w:r w:rsidR="00F96C68">
        <w:t>Dittrichova</w:t>
      </w:r>
      <w:r w:rsidR="00A26AB1">
        <w:t xml:space="preserve"> 2/1543, Praha 2 </w:t>
      </w:r>
      <w:r>
        <w:t>činí 2</w:t>
      </w:r>
      <w:r w:rsidR="006B1DE6">
        <w:t>2</w:t>
      </w:r>
      <w:r>
        <w:t>,</w:t>
      </w:r>
      <w:r w:rsidR="00DA0030">
        <w:t>65</w:t>
      </w:r>
      <w:r>
        <w:t xml:space="preserve"> Kč / m2 měsíčně.</w:t>
      </w:r>
    </w:p>
    <w:p w:rsidR="007901B8" w:rsidRDefault="007901B8" w:rsidP="007901B8">
      <w:pPr>
        <w:pStyle w:val="Odstavecseseznamem"/>
        <w:spacing w:line="240" w:lineRule="auto"/>
        <w:ind w:left="786"/>
      </w:pPr>
    </w:p>
    <w:p w:rsidR="007901B8" w:rsidRDefault="007901B8" w:rsidP="007901B8">
      <w:pPr>
        <w:pStyle w:val="Odstavecseseznamem"/>
        <w:numPr>
          <w:ilvl w:val="0"/>
          <w:numId w:val="1"/>
        </w:numPr>
        <w:spacing w:line="240" w:lineRule="auto"/>
      </w:pPr>
      <w:r>
        <w:t>Ostatní ustanovení zůstávají neměnná.</w:t>
      </w:r>
    </w:p>
    <w:p w:rsidR="007901B8" w:rsidRDefault="007901B8" w:rsidP="007901B8">
      <w:pPr>
        <w:pStyle w:val="Odstavecseseznamem"/>
        <w:spacing w:line="240" w:lineRule="auto"/>
      </w:pPr>
    </w:p>
    <w:p w:rsidR="007901B8" w:rsidRDefault="007901B8" w:rsidP="007901B8">
      <w:pPr>
        <w:pStyle w:val="Odstavecseseznamem"/>
        <w:numPr>
          <w:ilvl w:val="0"/>
          <w:numId w:val="1"/>
        </w:numPr>
        <w:spacing w:line="240" w:lineRule="auto"/>
      </w:pPr>
      <w:r>
        <w:t>Tento dodatek bude uveřejněn v registru smluv dle zákona č. 340/2015 Sb.</w:t>
      </w:r>
    </w:p>
    <w:p w:rsidR="007901B8" w:rsidRDefault="007901B8" w:rsidP="007901B8">
      <w:pPr>
        <w:pStyle w:val="Odstavecseseznamem"/>
      </w:pPr>
    </w:p>
    <w:p w:rsidR="007901B8" w:rsidRDefault="007901B8" w:rsidP="007901B8">
      <w:pPr>
        <w:pStyle w:val="Odstavecseseznamem"/>
        <w:numPr>
          <w:ilvl w:val="0"/>
          <w:numId w:val="1"/>
        </w:numPr>
        <w:spacing w:line="240" w:lineRule="auto"/>
      </w:pPr>
      <w:r>
        <w:t>Účinnost dodatku nastane dnem uveřejnění v registru smluv.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V Praze dne………………………….</w:t>
      </w: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</w:p>
    <w:p w:rsidR="002B10CC" w:rsidRDefault="002B10CC" w:rsidP="002B10CC">
      <w:pPr>
        <w:spacing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………………………………………..</w:t>
      </w:r>
    </w:p>
    <w:p w:rsidR="002B10CC" w:rsidRDefault="002B10CC" w:rsidP="002B10CC">
      <w:pPr>
        <w:spacing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dodavatele:</w:t>
      </w:r>
    </w:p>
    <w:sectPr w:rsidR="002B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AD8"/>
    <w:multiLevelType w:val="hybridMultilevel"/>
    <w:tmpl w:val="CAEAFEBE"/>
    <w:lvl w:ilvl="0" w:tplc="6AC0E4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0651ED"/>
    <w:multiLevelType w:val="hybridMultilevel"/>
    <w:tmpl w:val="4A8AF7AC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C"/>
    <w:rsid w:val="00043A19"/>
    <w:rsid w:val="000D5509"/>
    <w:rsid w:val="002B10CC"/>
    <w:rsid w:val="003209F5"/>
    <w:rsid w:val="0051112F"/>
    <w:rsid w:val="006B1DE6"/>
    <w:rsid w:val="007901B8"/>
    <w:rsid w:val="00963F03"/>
    <w:rsid w:val="00A26AB1"/>
    <w:rsid w:val="00B501AD"/>
    <w:rsid w:val="00DA0030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TW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Watzkeová</dc:creator>
  <cp:lastModifiedBy>TW</cp:lastModifiedBy>
  <cp:revision>4</cp:revision>
  <cp:lastPrinted>2019-03-28T14:24:00Z</cp:lastPrinted>
  <dcterms:created xsi:type="dcterms:W3CDTF">2020-05-24T19:27:00Z</dcterms:created>
  <dcterms:modified xsi:type="dcterms:W3CDTF">2020-05-24T19:37:00Z</dcterms:modified>
</cp:coreProperties>
</file>