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82C" w:rsidRPr="00764518" w:rsidRDefault="0095382C" w:rsidP="0095382C">
      <w:pPr>
        <w:pStyle w:val="Default"/>
        <w:rPr>
          <w:sz w:val="22"/>
          <w:szCs w:val="22"/>
        </w:rPr>
      </w:pPr>
    </w:p>
    <w:p w:rsidR="0095382C" w:rsidRDefault="0095382C" w:rsidP="0095382C">
      <w:pPr>
        <w:pStyle w:val="Default"/>
        <w:jc w:val="center"/>
        <w:rPr>
          <w:rFonts w:cs="Times New Roman"/>
          <w:b/>
          <w:sz w:val="32"/>
          <w:szCs w:val="32"/>
        </w:rPr>
      </w:pPr>
    </w:p>
    <w:p w:rsidR="0095382C" w:rsidRPr="00D37028" w:rsidRDefault="0095382C" w:rsidP="0095382C">
      <w:pPr>
        <w:pStyle w:val="Default"/>
        <w:jc w:val="center"/>
        <w:rPr>
          <w:rFonts w:cs="Times New Roman"/>
          <w:b/>
          <w:sz w:val="32"/>
          <w:szCs w:val="32"/>
        </w:rPr>
      </w:pPr>
      <w:r w:rsidRPr="00D37028">
        <w:rPr>
          <w:rFonts w:cs="Times New Roman"/>
          <w:b/>
          <w:sz w:val="32"/>
          <w:szCs w:val="32"/>
        </w:rPr>
        <w:t>SMLOUVA O DÍLO</w:t>
      </w:r>
    </w:p>
    <w:p w:rsidR="0095382C" w:rsidRPr="00764518" w:rsidRDefault="0095382C" w:rsidP="0095382C">
      <w:pPr>
        <w:pStyle w:val="Default"/>
        <w:jc w:val="center"/>
        <w:rPr>
          <w:sz w:val="28"/>
          <w:szCs w:val="28"/>
        </w:rPr>
      </w:pPr>
      <w:r w:rsidRPr="00764518">
        <w:rPr>
          <w:sz w:val="28"/>
          <w:szCs w:val="28"/>
        </w:rPr>
        <w:t>podle § 536 zákona č. 513/1991 Sb., obchodní zákoník</w:t>
      </w:r>
    </w:p>
    <w:p w:rsidR="0095382C" w:rsidRDefault="0095382C" w:rsidP="0095382C">
      <w:pPr>
        <w:pStyle w:val="Default"/>
        <w:rPr>
          <w:sz w:val="28"/>
          <w:szCs w:val="28"/>
        </w:rPr>
      </w:pPr>
    </w:p>
    <w:p w:rsidR="0095382C" w:rsidRPr="00D37028" w:rsidRDefault="0095382C" w:rsidP="0095382C">
      <w:pPr>
        <w:pStyle w:val="Default"/>
      </w:pPr>
      <w:r w:rsidRPr="00D37028">
        <w:rPr>
          <w:b/>
        </w:rPr>
        <w:t>I.</w:t>
      </w:r>
      <w:r w:rsidRPr="00D37028">
        <w:t xml:space="preserve"> </w:t>
      </w:r>
      <w:r w:rsidRPr="00D37028">
        <w:rPr>
          <w:b/>
          <w:bCs/>
        </w:rPr>
        <w:t xml:space="preserve">Smluvní strany </w:t>
      </w:r>
    </w:p>
    <w:p w:rsidR="0095382C" w:rsidRPr="00764518" w:rsidRDefault="0095382C" w:rsidP="0095382C">
      <w:pPr>
        <w:pStyle w:val="Default"/>
        <w:rPr>
          <w:sz w:val="22"/>
          <w:szCs w:val="22"/>
        </w:rPr>
      </w:pPr>
      <w:r w:rsidRPr="00764518">
        <w:rPr>
          <w:b/>
          <w:bCs/>
          <w:sz w:val="22"/>
          <w:szCs w:val="22"/>
        </w:rPr>
        <w:t xml:space="preserve">ZADAVATEL: </w:t>
      </w:r>
      <w:r>
        <w:rPr>
          <w:sz w:val="22"/>
          <w:szCs w:val="22"/>
        </w:rPr>
        <w:t xml:space="preserve">ZŚ a MŠ Opava-Malé Hoštice – příspěvková </w:t>
      </w:r>
      <w:r w:rsidR="002E1119">
        <w:rPr>
          <w:sz w:val="22"/>
          <w:szCs w:val="22"/>
        </w:rPr>
        <w:t>organizace</w:t>
      </w:r>
    </w:p>
    <w:p w:rsidR="0095382C" w:rsidRDefault="0095382C" w:rsidP="0095382C">
      <w:pPr>
        <w:pStyle w:val="Default"/>
        <w:rPr>
          <w:sz w:val="22"/>
          <w:szCs w:val="22"/>
        </w:rPr>
      </w:pPr>
      <w:r w:rsidRPr="00764518">
        <w:rPr>
          <w:b/>
          <w:bCs/>
          <w:sz w:val="22"/>
          <w:szCs w:val="22"/>
        </w:rPr>
        <w:t xml:space="preserve">Sídlem: </w:t>
      </w:r>
      <w:r w:rsidRPr="0095382C">
        <w:rPr>
          <w:sz w:val="22"/>
          <w:szCs w:val="22"/>
        </w:rPr>
        <w:t>Dvořákova 26/37, 747 05 Opava</w:t>
      </w:r>
    </w:p>
    <w:p w:rsidR="0095382C" w:rsidRPr="00764518" w:rsidRDefault="0095382C" w:rsidP="0095382C">
      <w:pPr>
        <w:pStyle w:val="Default"/>
        <w:rPr>
          <w:sz w:val="22"/>
          <w:szCs w:val="22"/>
        </w:rPr>
      </w:pPr>
      <w:r w:rsidRPr="00764518">
        <w:rPr>
          <w:b/>
          <w:bCs/>
          <w:sz w:val="22"/>
          <w:szCs w:val="22"/>
        </w:rPr>
        <w:t xml:space="preserve">Zastoupený: </w:t>
      </w:r>
      <w:r w:rsidRPr="00764518">
        <w:rPr>
          <w:sz w:val="22"/>
          <w:szCs w:val="22"/>
        </w:rPr>
        <w:t xml:space="preserve">Mgr. </w:t>
      </w:r>
      <w:r>
        <w:rPr>
          <w:sz w:val="22"/>
          <w:szCs w:val="22"/>
        </w:rPr>
        <w:t xml:space="preserve">Marcelou </w:t>
      </w:r>
      <w:proofErr w:type="spellStart"/>
      <w:r>
        <w:rPr>
          <w:sz w:val="22"/>
          <w:szCs w:val="22"/>
        </w:rPr>
        <w:t>Rončkovou</w:t>
      </w:r>
      <w:proofErr w:type="spellEnd"/>
      <w:r>
        <w:rPr>
          <w:sz w:val="22"/>
          <w:szCs w:val="22"/>
        </w:rPr>
        <w:t>,</w:t>
      </w:r>
      <w:r w:rsidRPr="00764518">
        <w:rPr>
          <w:sz w:val="22"/>
          <w:szCs w:val="22"/>
        </w:rPr>
        <w:t xml:space="preserve"> ředitel</w:t>
      </w:r>
      <w:r>
        <w:rPr>
          <w:sz w:val="22"/>
          <w:szCs w:val="22"/>
        </w:rPr>
        <w:t>kou</w:t>
      </w:r>
      <w:r w:rsidRPr="00764518">
        <w:rPr>
          <w:sz w:val="22"/>
          <w:szCs w:val="22"/>
        </w:rPr>
        <w:t xml:space="preserve"> školy </w:t>
      </w:r>
    </w:p>
    <w:p w:rsidR="0095382C" w:rsidRDefault="0095382C" w:rsidP="0095382C">
      <w:pPr>
        <w:pStyle w:val="Default"/>
        <w:rPr>
          <w:sz w:val="22"/>
          <w:szCs w:val="22"/>
        </w:rPr>
      </w:pPr>
      <w:r w:rsidRPr="00764518">
        <w:rPr>
          <w:b/>
          <w:bCs/>
          <w:sz w:val="22"/>
          <w:szCs w:val="22"/>
        </w:rPr>
        <w:t xml:space="preserve">IČ: </w:t>
      </w:r>
      <w:r>
        <w:rPr>
          <w:sz w:val="22"/>
          <w:szCs w:val="22"/>
        </w:rPr>
        <w:t>70999368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na straně jedné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a </w:t>
      </w:r>
    </w:p>
    <w:p w:rsidR="0095382C" w:rsidRPr="0095382C" w:rsidRDefault="0095382C" w:rsidP="0095382C">
      <w:pPr>
        <w:pStyle w:val="Default"/>
        <w:rPr>
          <w:sz w:val="23"/>
          <w:szCs w:val="23"/>
        </w:rPr>
      </w:pPr>
      <w:r w:rsidRPr="0095382C">
        <w:rPr>
          <w:b/>
          <w:sz w:val="23"/>
          <w:szCs w:val="23"/>
        </w:rPr>
        <w:t>DODAVATEL:</w:t>
      </w:r>
      <w:r w:rsidRPr="00764518">
        <w:rPr>
          <w:sz w:val="23"/>
          <w:szCs w:val="23"/>
        </w:rPr>
        <w:t xml:space="preserve"> </w:t>
      </w:r>
      <w:r w:rsidRPr="0095382C">
        <w:rPr>
          <w:sz w:val="23"/>
          <w:szCs w:val="23"/>
        </w:rPr>
        <w:t>Školní nábytek s.r.o.</w:t>
      </w:r>
    </w:p>
    <w:p w:rsidR="0095382C" w:rsidRDefault="0095382C" w:rsidP="0095382C">
      <w:pPr>
        <w:pStyle w:val="Default"/>
        <w:rPr>
          <w:sz w:val="23"/>
          <w:szCs w:val="23"/>
        </w:rPr>
      </w:pPr>
      <w:r w:rsidRPr="0095382C">
        <w:rPr>
          <w:b/>
          <w:sz w:val="23"/>
          <w:szCs w:val="23"/>
        </w:rPr>
        <w:t>Sídlem:</w:t>
      </w:r>
      <w:r>
        <w:rPr>
          <w:sz w:val="23"/>
          <w:szCs w:val="23"/>
        </w:rPr>
        <w:t xml:space="preserve"> </w:t>
      </w:r>
      <w:r w:rsidRPr="0095382C">
        <w:rPr>
          <w:sz w:val="23"/>
          <w:szCs w:val="23"/>
        </w:rPr>
        <w:t>Žirovnická 3124/1</w:t>
      </w:r>
      <w:r>
        <w:rPr>
          <w:sz w:val="23"/>
          <w:szCs w:val="23"/>
        </w:rPr>
        <w:t xml:space="preserve">, </w:t>
      </w:r>
      <w:r w:rsidRPr="0095382C">
        <w:rPr>
          <w:sz w:val="23"/>
          <w:szCs w:val="23"/>
        </w:rPr>
        <w:t>106 00 Praha 10</w:t>
      </w:r>
    </w:p>
    <w:p w:rsidR="0095382C" w:rsidRPr="00643434" w:rsidRDefault="0095382C" w:rsidP="0095382C">
      <w:pPr>
        <w:pStyle w:val="Default"/>
        <w:rPr>
          <w:sz w:val="23"/>
          <w:szCs w:val="23"/>
        </w:rPr>
      </w:pPr>
      <w:r w:rsidRPr="00643434">
        <w:rPr>
          <w:b/>
          <w:sz w:val="23"/>
          <w:szCs w:val="23"/>
        </w:rPr>
        <w:t>Zastoupený:</w:t>
      </w:r>
      <w:r w:rsidR="00643434">
        <w:rPr>
          <w:b/>
          <w:sz w:val="23"/>
          <w:szCs w:val="23"/>
        </w:rPr>
        <w:t xml:space="preserve"> </w:t>
      </w:r>
      <w:bookmarkStart w:id="0" w:name="_GoBack"/>
      <w:r w:rsidR="00643434" w:rsidRPr="00643434">
        <w:rPr>
          <w:sz w:val="23"/>
          <w:szCs w:val="23"/>
        </w:rPr>
        <w:t>Danielem Müllerem</w:t>
      </w:r>
      <w:bookmarkEnd w:id="0"/>
    </w:p>
    <w:p w:rsidR="0095382C" w:rsidRPr="0095382C" w:rsidRDefault="0095382C" w:rsidP="0095382C">
      <w:pPr>
        <w:pStyle w:val="Default"/>
        <w:rPr>
          <w:sz w:val="23"/>
          <w:szCs w:val="23"/>
        </w:rPr>
      </w:pPr>
      <w:r w:rsidRPr="0095382C">
        <w:rPr>
          <w:b/>
          <w:sz w:val="23"/>
          <w:szCs w:val="23"/>
        </w:rPr>
        <w:t>IČ:</w:t>
      </w:r>
      <w:r w:rsidRPr="0095382C">
        <w:rPr>
          <w:sz w:val="23"/>
          <w:szCs w:val="23"/>
        </w:rPr>
        <w:t xml:space="preserve"> 01888901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95382C">
        <w:rPr>
          <w:b/>
          <w:sz w:val="23"/>
          <w:szCs w:val="23"/>
        </w:rPr>
        <w:t>web:</w:t>
      </w:r>
      <w:r w:rsidRPr="0095382C">
        <w:rPr>
          <w:sz w:val="23"/>
          <w:szCs w:val="23"/>
        </w:rPr>
        <w:t xml:space="preserve"> www.skonab.</w:t>
      </w:r>
      <w:r>
        <w:rPr>
          <w:sz w:val="23"/>
          <w:szCs w:val="23"/>
        </w:rPr>
        <w:t>cz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na straně druhé </w:t>
      </w:r>
    </w:p>
    <w:p w:rsidR="0095382C" w:rsidRPr="00764518" w:rsidRDefault="0095382C" w:rsidP="0095382C">
      <w:pPr>
        <w:rPr>
          <w:sz w:val="23"/>
          <w:szCs w:val="23"/>
        </w:rPr>
      </w:pPr>
      <w:r w:rsidRPr="00764518">
        <w:rPr>
          <w:sz w:val="23"/>
          <w:szCs w:val="23"/>
        </w:rPr>
        <w:t>uzavírají tuto smlouvu.</w:t>
      </w:r>
    </w:p>
    <w:p w:rsidR="0095382C" w:rsidRPr="00764518" w:rsidRDefault="0095382C" w:rsidP="0095382C">
      <w:pPr>
        <w:rPr>
          <w:sz w:val="23"/>
          <w:szCs w:val="23"/>
        </w:rPr>
      </w:pPr>
    </w:p>
    <w:p w:rsidR="0095382C" w:rsidRPr="00D37028" w:rsidRDefault="0095382C" w:rsidP="0095382C">
      <w:pPr>
        <w:pStyle w:val="Default"/>
      </w:pPr>
      <w:r w:rsidRPr="00D37028">
        <w:rPr>
          <w:b/>
        </w:rPr>
        <w:t>II.</w:t>
      </w:r>
      <w:r w:rsidRPr="00D37028">
        <w:t xml:space="preserve"> </w:t>
      </w:r>
      <w:r w:rsidRPr="00D37028">
        <w:rPr>
          <w:b/>
          <w:bCs/>
        </w:rPr>
        <w:t xml:space="preserve">Předmět smlouvy </w:t>
      </w:r>
    </w:p>
    <w:p w:rsidR="0095382C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>Předmětem této smlouvy je dodávka</w:t>
      </w:r>
      <w:r>
        <w:rPr>
          <w:sz w:val="23"/>
          <w:szCs w:val="23"/>
        </w:rPr>
        <w:t xml:space="preserve"> zařízení a nábytku pro ZŠ</w:t>
      </w:r>
      <w:r w:rsidR="002E1119">
        <w:rPr>
          <w:sz w:val="23"/>
          <w:szCs w:val="23"/>
        </w:rPr>
        <w:t xml:space="preserve"> Opava-Malé Hoštice.</w:t>
      </w:r>
      <w:r w:rsidRPr="00764518">
        <w:rPr>
          <w:sz w:val="23"/>
          <w:szCs w:val="23"/>
        </w:rPr>
        <w:t xml:space="preserve">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</w:p>
    <w:p w:rsidR="0095382C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III. Specifikace zakázky 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</w:rPr>
        <w:t>1 ks Skříňka kombinovaná jednodveřová se zásuvkami - kolečka TK0023</w:t>
      </w:r>
      <w:r w:rsidRPr="0095382C">
        <w:rPr>
          <w:rFonts w:asciiTheme="minorHAnsi" w:eastAsiaTheme="minorHAnsi" w:hAnsiTheme="minorHAnsi" w:cstheme="minorBidi"/>
        </w:rPr>
        <w:t xml:space="preserve">, barevné provedení buk/červená Akční cena -20%: </w:t>
      </w:r>
      <w:r w:rsidRPr="0095382C">
        <w:rPr>
          <w:rFonts w:asciiTheme="minorHAnsi" w:eastAsiaTheme="minorHAnsi" w:hAnsiTheme="minorHAnsi" w:cstheme="minorBidi"/>
          <w:b/>
          <w:bCs/>
        </w:rPr>
        <w:t>8 053,-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  <w:bCs/>
        </w:rPr>
        <w:t xml:space="preserve">2 ks Skříňka dvoudveřová se 2 vloženými policemi - kolečka TK0029, </w:t>
      </w:r>
      <w:r w:rsidRPr="0095382C">
        <w:rPr>
          <w:rFonts w:asciiTheme="minorHAnsi" w:eastAsiaTheme="minorHAnsi" w:hAnsiTheme="minorHAnsi" w:cstheme="minorBidi"/>
          <w:bCs/>
        </w:rPr>
        <w:t xml:space="preserve">barevné provedení buk/červená </w:t>
      </w:r>
      <w:r w:rsidRPr="0095382C">
        <w:rPr>
          <w:rFonts w:asciiTheme="minorHAnsi" w:eastAsiaTheme="minorHAnsi" w:hAnsiTheme="minorHAnsi" w:cstheme="minorBidi"/>
        </w:rPr>
        <w:t xml:space="preserve">Akční cena -20%: </w:t>
      </w:r>
      <w:r w:rsidRPr="0095382C">
        <w:rPr>
          <w:rFonts w:asciiTheme="minorHAnsi" w:eastAsiaTheme="minorHAnsi" w:hAnsiTheme="minorHAnsi" w:cstheme="minorBidi"/>
          <w:b/>
          <w:bCs/>
        </w:rPr>
        <w:t>6 390,-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Cs/>
        </w:rPr>
      </w:pPr>
      <w:r w:rsidRPr="0095382C">
        <w:rPr>
          <w:rFonts w:asciiTheme="minorHAnsi" w:eastAsiaTheme="minorHAnsi" w:hAnsiTheme="minorHAnsi" w:cstheme="minorBidi"/>
          <w:b/>
          <w:bCs/>
        </w:rPr>
        <w:t>7 ks 120 x 80 cm - Jídelní stůl, obdélník MP0107</w:t>
      </w:r>
      <w:r w:rsidRPr="0095382C">
        <w:rPr>
          <w:rFonts w:asciiTheme="minorHAnsi" w:eastAsiaTheme="minorHAnsi" w:hAnsiTheme="minorHAnsi" w:cstheme="minorBidi"/>
          <w:bCs/>
        </w:rPr>
        <w:t>,</w:t>
      </w:r>
      <w:r w:rsidRPr="0095382C">
        <w:rPr>
          <w:rFonts w:asciiTheme="minorHAnsi" w:eastAsiaTheme="minorHAnsi" w:hAnsiTheme="minorHAnsi" w:cstheme="minorBidi"/>
        </w:rPr>
        <w:t xml:space="preserve"> barevné provedení buk/RAL 5002 Akční cena -20%: </w:t>
      </w:r>
      <w:r w:rsidRPr="0095382C">
        <w:rPr>
          <w:rFonts w:asciiTheme="minorHAnsi" w:eastAsiaTheme="minorHAnsi" w:hAnsiTheme="minorHAnsi" w:cstheme="minorBidi"/>
          <w:b/>
        </w:rPr>
        <w:t>6 260,-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</w:rPr>
        <w:t xml:space="preserve">4 ks 80 x 80 cm - Jídelní stůl, čtverec MP0105, </w:t>
      </w:r>
      <w:r w:rsidRPr="0095382C">
        <w:rPr>
          <w:rFonts w:asciiTheme="minorHAnsi" w:eastAsiaTheme="minorHAnsi" w:hAnsiTheme="minorHAnsi" w:cstheme="minorBidi"/>
        </w:rPr>
        <w:t>barevné provedení buk/RAL 5002,</w:t>
      </w:r>
      <w:r w:rsidRPr="0095382C">
        <w:rPr>
          <w:rFonts w:asciiTheme="minorHAnsi" w:eastAsiaTheme="minorHAnsi" w:hAnsiTheme="minorHAnsi" w:cstheme="minorBidi"/>
          <w:b/>
        </w:rPr>
        <w:t xml:space="preserve"> </w:t>
      </w:r>
      <w:r w:rsidRPr="0095382C">
        <w:rPr>
          <w:rFonts w:asciiTheme="minorHAnsi" w:eastAsiaTheme="minorHAnsi" w:hAnsiTheme="minorHAnsi" w:cstheme="minorBidi"/>
        </w:rPr>
        <w:t xml:space="preserve">Akční cena -20%: </w:t>
      </w:r>
      <w:r w:rsidRPr="0095382C">
        <w:rPr>
          <w:rFonts w:asciiTheme="minorHAnsi" w:eastAsiaTheme="minorHAnsi" w:hAnsiTheme="minorHAnsi" w:cstheme="minorBidi"/>
        </w:rPr>
        <w:br/>
      </w:r>
      <w:r w:rsidRPr="0095382C">
        <w:rPr>
          <w:rFonts w:asciiTheme="minorHAnsi" w:eastAsiaTheme="minorHAnsi" w:hAnsiTheme="minorHAnsi" w:cstheme="minorBidi"/>
          <w:b/>
          <w:bCs/>
        </w:rPr>
        <w:t>3 637,-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  <w:bCs/>
        </w:rPr>
        <w:t xml:space="preserve">58 ks </w:t>
      </w:r>
      <w:r w:rsidRPr="0095382C">
        <w:rPr>
          <w:rFonts w:asciiTheme="minorHAnsi" w:eastAsiaTheme="minorHAnsi" w:hAnsiTheme="minorHAnsi" w:cstheme="minorBidi"/>
          <w:b/>
        </w:rPr>
        <w:t xml:space="preserve">Jídelní židle SA0056, </w:t>
      </w:r>
      <w:r w:rsidRPr="0095382C">
        <w:rPr>
          <w:rFonts w:asciiTheme="minorHAnsi" w:eastAsiaTheme="minorHAnsi" w:hAnsiTheme="minorHAnsi" w:cstheme="minorBidi"/>
        </w:rPr>
        <w:t>barvené provedení modrá,</w:t>
      </w:r>
      <w:r w:rsidRPr="0095382C">
        <w:rPr>
          <w:rFonts w:asciiTheme="minorHAnsi" w:eastAsiaTheme="minorHAnsi" w:hAnsiTheme="minorHAnsi" w:cstheme="minorBidi"/>
          <w:b/>
        </w:rPr>
        <w:t xml:space="preserve"> </w:t>
      </w:r>
      <w:r w:rsidRPr="0095382C">
        <w:rPr>
          <w:rFonts w:asciiTheme="minorHAnsi" w:eastAsiaTheme="minorHAnsi" w:hAnsiTheme="minorHAnsi" w:cstheme="minorBidi"/>
        </w:rPr>
        <w:t xml:space="preserve">Akční cena -20%: </w:t>
      </w:r>
      <w:r w:rsidRPr="0095382C">
        <w:rPr>
          <w:rFonts w:asciiTheme="minorHAnsi" w:eastAsiaTheme="minorHAnsi" w:hAnsiTheme="minorHAnsi" w:cstheme="minorBidi"/>
          <w:b/>
          <w:bCs/>
        </w:rPr>
        <w:t>1 199,-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  <w:bCs/>
        </w:rPr>
        <w:t>1 ks Dlouhá kladina zatáčky 12 ks, Cena 2197,- Kč/ks</w:t>
      </w:r>
    </w:p>
    <w:p w:rsidR="0095382C" w:rsidRPr="0095382C" w:rsidRDefault="0095382C" w:rsidP="0095382C">
      <w:pPr>
        <w:spacing w:before="240" w:after="160" w:line="259" w:lineRule="auto"/>
        <w:rPr>
          <w:rFonts w:asciiTheme="minorHAnsi" w:eastAsiaTheme="minorHAnsi" w:hAnsiTheme="minorHAnsi" w:cstheme="minorBidi"/>
          <w:b/>
          <w:bCs/>
        </w:rPr>
      </w:pPr>
      <w:r w:rsidRPr="0095382C">
        <w:rPr>
          <w:rFonts w:asciiTheme="minorHAnsi" w:eastAsiaTheme="minorHAnsi" w:hAnsiTheme="minorHAnsi" w:cstheme="minorBidi"/>
          <w:b/>
          <w:bCs/>
        </w:rPr>
        <w:t xml:space="preserve">1ks Jednomístná řetězová houpačka BN0035, </w:t>
      </w:r>
      <w:r w:rsidRPr="0095382C">
        <w:rPr>
          <w:rFonts w:asciiTheme="minorHAnsi" w:eastAsiaTheme="minorHAnsi" w:hAnsiTheme="minorHAnsi" w:cstheme="minorBidi"/>
        </w:rPr>
        <w:t xml:space="preserve">Akční cena -20%: </w:t>
      </w:r>
      <w:r w:rsidRPr="0095382C">
        <w:rPr>
          <w:rFonts w:asciiTheme="minorHAnsi" w:eastAsiaTheme="minorHAnsi" w:hAnsiTheme="minorHAnsi" w:cstheme="minorBidi"/>
          <w:b/>
          <w:bCs/>
        </w:rPr>
        <w:t>46 558,- Kč</w:t>
      </w:r>
    </w:p>
    <w:p w:rsidR="0095382C" w:rsidRPr="00D37028" w:rsidRDefault="0095382C" w:rsidP="0095382C">
      <w:pPr>
        <w:pStyle w:val="Default"/>
        <w:rPr>
          <w:b/>
        </w:rPr>
      </w:pPr>
    </w:p>
    <w:p w:rsidR="0095382C" w:rsidRPr="00D37028" w:rsidRDefault="0095382C" w:rsidP="0095382C">
      <w:pPr>
        <w:pStyle w:val="Default"/>
        <w:rPr>
          <w:b/>
          <w:sz w:val="28"/>
          <w:szCs w:val="28"/>
        </w:rPr>
      </w:pPr>
    </w:p>
    <w:p w:rsidR="0095382C" w:rsidRPr="00D37028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IV. Termín plnění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Smlouva se uzavírá na období od </w:t>
      </w:r>
      <w:r w:rsidR="002E1119">
        <w:rPr>
          <w:sz w:val="23"/>
          <w:szCs w:val="23"/>
        </w:rPr>
        <w:t>podpisu smlouvy</w:t>
      </w:r>
      <w:r w:rsidRPr="00764518">
        <w:rPr>
          <w:sz w:val="23"/>
          <w:szCs w:val="23"/>
        </w:rPr>
        <w:t xml:space="preserve"> do </w:t>
      </w:r>
      <w:r w:rsidR="002E1119">
        <w:rPr>
          <w:sz w:val="23"/>
          <w:szCs w:val="23"/>
        </w:rPr>
        <w:t>max. 20 týdnů</w:t>
      </w:r>
      <w:r w:rsidRPr="00764518">
        <w:rPr>
          <w:sz w:val="23"/>
          <w:szCs w:val="23"/>
        </w:rPr>
        <w:t>, s tím, že bude dodána včetně uvedení do provozu. Fakturace a úhrada bude provedena</w:t>
      </w:r>
      <w:r>
        <w:rPr>
          <w:sz w:val="23"/>
          <w:szCs w:val="23"/>
        </w:rPr>
        <w:t xml:space="preserve"> </w:t>
      </w:r>
      <w:r w:rsidR="00C15A7C">
        <w:rPr>
          <w:sz w:val="23"/>
          <w:szCs w:val="23"/>
        </w:rPr>
        <w:t>do 35</w:t>
      </w:r>
      <w:r w:rsidR="00A75485" w:rsidRPr="00764518">
        <w:rPr>
          <w:sz w:val="23"/>
          <w:szCs w:val="23"/>
        </w:rPr>
        <w:t xml:space="preserve"> dnů od prokazatelného doručení zadavateli</w:t>
      </w:r>
      <w:r w:rsidR="00A75485">
        <w:rPr>
          <w:sz w:val="23"/>
          <w:szCs w:val="23"/>
        </w:rPr>
        <w:t>.</w:t>
      </w:r>
    </w:p>
    <w:p w:rsidR="0095382C" w:rsidRDefault="0095382C" w:rsidP="0095382C">
      <w:pPr>
        <w:pStyle w:val="Default"/>
        <w:rPr>
          <w:sz w:val="28"/>
          <w:szCs w:val="28"/>
        </w:rPr>
      </w:pPr>
    </w:p>
    <w:p w:rsidR="0095382C" w:rsidRPr="00D37028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V. Cena </w:t>
      </w:r>
    </w:p>
    <w:p w:rsidR="0095382C" w:rsidRDefault="00A86FD7" w:rsidP="00A86FD7">
      <w:pPr>
        <w:rPr>
          <w:sz w:val="23"/>
          <w:szCs w:val="23"/>
        </w:rPr>
      </w:pPr>
      <w:r w:rsidRPr="00A86FD7">
        <w:rPr>
          <w:sz w:val="23"/>
          <w:szCs w:val="23"/>
        </w:rPr>
        <w:t>Celková cena 2</w:t>
      </w:r>
      <w:r w:rsidR="00C15A7C">
        <w:rPr>
          <w:sz w:val="23"/>
          <w:szCs w:val="23"/>
        </w:rPr>
        <w:t>17</w:t>
      </w:r>
      <w:r w:rsidRPr="00A86FD7">
        <w:rPr>
          <w:sz w:val="23"/>
          <w:szCs w:val="23"/>
        </w:rPr>
        <w:t xml:space="preserve"> </w:t>
      </w:r>
      <w:r w:rsidR="00C15A7C">
        <w:rPr>
          <w:sz w:val="23"/>
          <w:szCs w:val="23"/>
        </w:rPr>
        <w:t>3</w:t>
      </w:r>
      <w:r w:rsidRPr="00A86FD7">
        <w:rPr>
          <w:sz w:val="23"/>
          <w:szCs w:val="23"/>
        </w:rPr>
        <w:t>78,-</w:t>
      </w:r>
      <w:r>
        <w:rPr>
          <w:sz w:val="23"/>
          <w:szCs w:val="23"/>
        </w:rPr>
        <w:t xml:space="preserve">. </w:t>
      </w:r>
      <w:r w:rsidRPr="00A86FD7">
        <w:rPr>
          <w:sz w:val="23"/>
          <w:szCs w:val="23"/>
        </w:rPr>
        <w:t>Cen</w:t>
      </w:r>
      <w:r>
        <w:rPr>
          <w:sz w:val="23"/>
          <w:szCs w:val="23"/>
        </w:rPr>
        <w:t xml:space="preserve">a je </w:t>
      </w:r>
      <w:r w:rsidRPr="00A86FD7">
        <w:rPr>
          <w:sz w:val="23"/>
          <w:szCs w:val="23"/>
        </w:rPr>
        <w:t xml:space="preserve"> uveden</w:t>
      </w:r>
      <w:r>
        <w:rPr>
          <w:sz w:val="23"/>
          <w:szCs w:val="23"/>
        </w:rPr>
        <w:t>a</w:t>
      </w:r>
      <w:r w:rsidRPr="00A86FD7">
        <w:rPr>
          <w:sz w:val="23"/>
          <w:szCs w:val="23"/>
        </w:rPr>
        <w:t xml:space="preserve"> s</w:t>
      </w:r>
      <w:r>
        <w:rPr>
          <w:sz w:val="23"/>
          <w:szCs w:val="23"/>
        </w:rPr>
        <w:t> </w:t>
      </w:r>
      <w:r w:rsidRPr="00A86FD7">
        <w:rPr>
          <w:sz w:val="23"/>
          <w:szCs w:val="23"/>
        </w:rPr>
        <w:t>DPH</w:t>
      </w:r>
      <w:r>
        <w:rPr>
          <w:sz w:val="23"/>
          <w:szCs w:val="23"/>
        </w:rPr>
        <w:t>.</w:t>
      </w:r>
    </w:p>
    <w:p w:rsidR="00A86FD7" w:rsidRPr="00764518" w:rsidRDefault="00A86FD7" w:rsidP="00A86FD7">
      <w:pPr>
        <w:rPr>
          <w:sz w:val="23"/>
          <w:szCs w:val="23"/>
        </w:rPr>
      </w:pPr>
    </w:p>
    <w:p w:rsidR="0095382C" w:rsidRPr="00D37028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VI. Platební podmínky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Objednatel na plnění předmětu smlouvy neposkytuje zálohu. Provedená dodávka bude fakturována dle předložené a odsouhlasené faktury. Platby budou provedeny bankovním převodem výhradně v Kč. </w:t>
      </w:r>
    </w:p>
    <w:p w:rsidR="0095382C" w:rsidRDefault="0095382C" w:rsidP="0095382C">
      <w:pPr>
        <w:pStyle w:val="Default"/>
        <w:rPr>
          <w:sz w:val="28"/>
          <w:szCs w:val="28"/>
        </w:rPr>
      </w:pPr>
    </w:p>
    <w:p w:rsidR="0095382C" w:rsidRPr="00D37028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VII. Sankce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Objednatel stanovuje smluvní pokutu za prodlení s termínem dokončení a předání díla bez vad a nedodělků ve výši </w:t>
      </w:r>
      <w:r w:rsidR="007334B5">
        <w:rPr>
          <w:sz w:val="23"/>
          <w:szCs w:val="23"/>
        </w:rPr>
        <w:t>1</w:t>
      </w:r>
      <w:r w:rsidR="002E1119">
        <w:rPr>
          <w:sz w:val="23"/>
          <w:szCs w:val="23"/>
        </w:rPr>
        <w:t>00,-</w:t>
      </w:r>
      <w:r w:rsidRPr="00764518">
        <w:rPr>
          <w:sz w:val="23"/>
          <w:szCs w:val="23"/>
        </w:rPr>
        <w:t xml:space="preserve"> za každý i započatý den prodlení, za podmínek předání podkladových materiálů objednatelem dle čl. III smlouvy. Objednatel se zavazuje dílo bez vad a nedodělků po dokončení bezodkladně převzít. </w:t>
      </w:r>
    </w:p>
    <w:p w:rsidR="0095382C" w:rsidRDefault="0095382C" w:rsidP="0095382C">
      <w:pPr>
        <w:pStyle w:val="Default"/>
        <w:rPr>
          <w:sz w:val="28"/>
          <w:szCs w:val="28"/>
        </w:rPr>
      </w:pPr>
    </w:p>
    <w:p w:rsidR="0095382C" w:rsidRDefault="0095382C" w:rsidP="0095382C">
      <w:pPr>
        <w:pStyle w:val="Default"/>
        <w:rPr>
          <w:sz w:val="28"/>
          <w:szCs w:val="28"/>
        </w:rPr>
      </w:pPr>
    </w:p>
    <w:p w:rsidR="0095382C" w:rsidRPr="00D37028" w:rsidRDefault="0095382C" w:rsidP="0095382C">
      <w:pPr>
        <w:pStyle w:val="Default"/>
        <w:rPr>
          <w:b/>
        </w:rPr>
      </w:pPr>
      <w:r w:rsidRPr="00D37028">
        <w:rPr>
          <w:b/>
        </w:rPr>
        <w:t xml:space="preserve">VIII. Ostatní ujednání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a) Tato smlouva nabývá platnosti a účinnosti dnem podpisu oběma smluvními stranami. </w:t>
      </w:r>
    </w:p>
    <w:p w:rsidR="0095382C" w:rsidRPr="00764518" w:rsidRDefault="0095382C" w:rsidP="0095382C">
      <w:pPr>
        <w:pStyle w:val="Default"/>
        <w:rPr>
          <w:rFonts w:cs="Times New Roman"/>
          <w:sz w:val="23"/>
          <w:szCs w:val="23"/>
        </w:rPr>
      </w:pPr>
      <w:r w:rsidRPr="00764518">
        <w:rPr>
          <w:rFonts w:cs="Times New Roman"/>
          <w:sz w:val="23"/>
          <w:szCs w:val="23"/>
        </w:rPr>
        <w:t xml:space="preserve">b) Změna ceny je možná pouze při změně sazby DPH. </w:t>
      </w:r>
    </w:p>
    <w:p w:rsidR="0095382C" w:rsidRPr="00764518" w:rsidRDefault="0095382C" w:rsidP="0095382C">
      <w:pPr>
        <w:pStyle w:val="Default"/>
        <w:rPr>
          <w:rFonts w:cs="Times New Roman"/>
          <w:sz w:val="23"/>
          <w:szCs w:val="23"/>
        </w:rPr>
      </w:pPr>
      <w:r w:rsidRPr="00764518">
        <w:rPr>
          <w:rFonts w:cs="Times New Roman"/>
          <w:sz w:val="23"/>
          <w:szCs w:val="23"/>
        </w:rPr>
        <w:t xml:space="preserve">c) Změny a doplňky této smlouvy musí být provedeny pouze písemnou formou číslovaného dodatku ke smlouvě a se souhlasem obou smluvních stran vyjádřeným podpisem dodatku.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d) Objednatel i zhotovitel mají právo odstoupit od smlouvy v případě podstatného porušení smluvních povinností. Odstoupení od smlouvy musí mít písemnou formu. </w:t>
      </w:r>
    </w:p>
    <w:p w:rsidR="0095382C" w:rsidRPr="00764518" w:rsidRDefault="0095382C" w:rsidP="0095382C">
      <w:pPr>
        <w:pStyle w:val="Default"/>
        <w:rPr>
          <w:sz w:val="23"/>
          <w:szCs w:val="23"/>
        </w:rPr>
      </w:pPr>
      <w:r w:rsidRPr="00764518">
        <w:rPr>
          <w:sz w:val="23"/>
          <w:szCs w:val="23"/>
        </w:rPr>
        <w:t xml:space="preserve">e) Právní vztahy vzniklé z této smlouvy a v této smlouvě neupravené se řídí příslušnými ustanoveními obchodního zákoníku. </w:t>
      </w:r>
    </w:p>
    <w:p w:rsidR="0095382C" w:rsidRPr="00764518" w:rsidRDefault="0095382C" w:rsidP="0095382C">
      <w:pPr>
        <w:rPr>
          <w:sz w:val="23"/>
          <w:szCs w:val="23"/>
        </w:rPr>
      </w:pPr>
      <w:r w:rsidRPr="00764518">
        <w:rPr>
          <w:sz w:val="23"/>
          <w:szCs w:val="23"/>
        </w:rPr>
        <w:t>f) Smlouva je vyhotovena ve dvou stejnopisech, z nichž jeden obdrží dodavatel a jeden zadavatel.</w:t>
      </w:r>
    </w:p>
    <w:p w:rsidR="0095382C" w:rsidRDefault="0095382C" w:rsidP="0095382C">
      <w:pPr>
        <w:rPr>
          <w:sz w:val="23"/>
          <w:szCs w:val="23"/>
        </w:rPr>
      </w:pPr>
    </w:p>
    <w:p w:rsidR="0095382C" w:rsidRDefault="0095382C" w:rsidP="0095382C">
      <w:pPr>
        <w:rPr>
          <w:sz w:val="23"/>
          <w:szCs w:val="23"/>
        </w:rPr>
      </w:pPr>
    </w:p>
    <w:p w:rsidR="0095382C" w:rsidRDefault="0095382C" w:rsidP="0095382C">
      <w:pPr>
        <w:rPr>
          <w:sz w:val="23"/>
          <w:szCs w:val="23"/>
        </w:rPr>
      </w:pPr>
    </w:p>
    <w:p w:rsidR="0095382C" w:rsidRPr="00764518" w:rsidRDefault="0095382C" w:rsidP="0095382C">
      <w:pPr>
        <w:rPr>
          <w:sz w:val="23"/>
          <w:szCs w:val="23"/>
        </w:rPr>
      </w:pPr>
    </w:p>
    <w:p w:rsidR="0095382C" w:rsidRDefault="0095382C" w:rsidP="0095382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</w:t>
      </w:r>
      <w:r w:rsidR="00C15A7C">
        <w:rPr>
          <w:sz w:val="23"/>
          <w:szCs w:val="23"/>
        </w:rPr>
        <w:t> Praze, dne 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6051D5">
        <w:rPr>
          <w:sz w:val="23"/>
          <w:szCs w:val="23"/>
        </w:rPr>
        <w:t xml:space="preserve">                                          </w:t>
      </w:r>
      <w:r>
        <w:rPr>
          <w:sz w:val="23"/>
          <w:szCs w:val="23"/>
        </w:rPr>
        <w:tab/>
      </w:r>
      <w:r w:rsidRPr="00764518">
        <w:rPr>
          <w:sz w:val="23"/>
          <w:szCs w:val="23"/>
        </w:rPr>
        <w:t>V</w:t>
      </w:r>
      <w:r w:rsidR="00C15A7C">
        <w:rPr>
          <w:sz w:val="23"/>
          <w:szCs w:val="23"/>
        </w:rPr>
        <w:t xml:space="preserve"> Opavě-Malých Hošticích, dne  </w:t>
      </w:r>
    </w:p>
    <w:p w:rsidR="00C15A7C" w:rsidRDefault="00C15A7C" w:rsidP="0095382C">
      <w:pPr>
        <w:ind w:firstLine="708"/>
        <w:rPr>
          <w:sz w:val="23"/>
          <w:szCs w:val="23"/>
        </w:rPr>
      </w:pPr>
    </w:p>
    <w:p w:rsidR="0095382C" w:rsidRDefault="00C15A7C" w:rsidP="00C15A7C">
      <w:pPr>
        <w:ind w:firstLine="142"/>
        <w:rPr>
          <w:sz w:val="23"/>
          <w:szCs w:val="23"/>
        </w:rPr>
      </w:pPr>
      <w:r>
        <w:rPr>
          <w:sz w:val="23"/>
          <w:szCs w:val="23"/>
        </w:rPr>
        <w:t>d</w:t>
      </w:r>
      <w:r w:rsidR="0095382C" w:rsidRPr="00764518">
        <w:rPr>
          <w:sz w:val="23"/>
          <w:szCs w:val="23"/>
        </w:rPr>
        <w:t xml:space="preserve">odavatel </w:t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>
        <w:rPr>
          <w:sz w:val="23"/>
          <w:szCs w:val="23"/>
        </w:rPr>
        <w:tab/>
      </w:r>
      <w:r w:rsidR="0095382C" w:rsidRPr="00764518">
        <w:rPr>
          <w:sz w:val="23"/>
          <w:szCs w:val="23"/>
        </w:rPr>
        <w:t>zadavatel</w:t>
      </w: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95382C" w:rsidRDefault="0095382C" w:rsidP="0095382C">
      <w:pPr>
        <w:ind w:firstLine="708"/>
        <w:rPr>
          <w:sz w:val="23"/>
          <w:szCs w:val="23"/>
        </w:rPr>
      </w:pPr>
    </w:p>
    <w:p w:rsidR="00C63510" w:rsidRDefault="00C63510"/>
    <w:sectPr w:rsidR="00C635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82C"/>
    <w:rsid w:val="002E1119"/>
    <w:rsid w:val="00421A47"/>
    <w:rsid w:val="006051D5"/>
    <w:rsid w:val="00643434"/>
    <w:rsid w:val="007334B5"/>
    <w:rsid w:val="0095382C"/>
    <w:rsid w:val="00A75485"/>
    <w:rsid w:val="00A86FD7"/>
    <w:rsid w:val="00C15A7C"/>
    <w:rsid w:val="00C6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5A75E"/>
  <w15:chartTrackingRefBased/>
  <w15:docId w15:val="{DEB9A4FE-DD64-4D8D-BD6B-3F19E56F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82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5382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4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43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8</cp:revision>
  <cp:lastPrinted>2020-05-22T06:31:00Z</cp:lastPrinted>
  <dcterms:created xsi:type="dcterms:W3CDTF">2020-04-22T17:13:00Z</dcterms:created>
  <dcterms:modified xsi:type="dcterms:W3CDTF">2020-05-22T06:37:00Z</dcterms:modified>
</cp:coreProperties>
</file>