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F86A5A" w:rsidRPr="000176DF">
        <w:rPr>
          <w:szCs w:val="22"/>
        </w:rPr>
        <w:t xml:space="preserve">JEC WORLD 2020/025K, paříž, francie, </w:t>
      </w:r>
      <w:r w:rsidRPr="000176DF">
        <w:rPr>
          <w:szCs w:val="22"/>
        </w:rPr>
        <w:t>9</w:t>
      </w:r>
      <w:r w:rsidR="00F86A5A" w:rsidRPr="000176DF">
        <w:rPr>
          <w:szCs w:val="22"/>
        </w:rPr>
        <w:t xml:space="preserve">. – </w:t>
      </w:r>
      <w:r w:rsidRPr="000176DF">
        <w:rPr>
          <w:szCs w:val="22"/>
        </w:rPr>
        <w:t>11</w:t>
      </w:r>
      <w:r w:rsidR="00F86A5A" w:rsidRPr="000176DF">
        <w:rPr>
          <w:szCs w:val="22"/>
        </w:rPr>
        <w:t>. 3. 202</w:t>
      </w:r>
      <w:r w:rsidRPr="000176DF">
        <w:rPr>
          <w:szCs w:val="22"/>
        </w:rPr>
        <w:t>1</w:t>
      </w:r>
      <w:r w:rsidR="00F86A5A"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F86A5A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5M</w:t>
      </w:r>
      <w:r w:rsidR="0032015D" w:rsidRPr="0032015D">
        <w:rPr>
          <w:rFonts w:ascii="Times New Roman" w:hAnsi="Times New Roman" w:cs="Times New Roman"/>
          <w:b/>
          <w:sz w:val="22"/>
        </w:rPr>
        <w:t xml:space="preserve"> 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>Registrační číslo účastníka: 4/2020/025K</w:t>
      </w:r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se sídlem Na Záhonech 1177, 686 04 Kunovice, IČO: 46969250, DIČ: CZ46969250,  </w:t>
      </w:r>
    </w:p>
    <w:p w:rsidR="00DD11D0" w:rsidRPr="0032015D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sz w:val="22"/>
        </w:rPr>
        <w:t>zapsaná v obchodním rejstříku vedeném u Krajského soudu v Brně, oddíl C, vložka 7093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F62692" w:rsidRPr="00F62692">
        <w:rPr>
          <w:rFonts w:ascii="Times New Roman" w:hAnsi="Times New Roman" w:cs="Times New Roman"/>
          <w:sz w:val="22"/>
        </w:rPr>
        <w:t>9. 1. 2020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F62692" w:rsidRPr="00F62692">
        <w:rPr>
          <w:rFonts w:ascii="Times New Roman" w:hAnsi="Times New Roman" w:cs="Times New Roman"/>
          <w:sz w:val="22"/>
        </w:rPr>
        <w:t>9. 1. 2020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F62692" w:rsidRPr="00F62692">
        <w:rPr>
          <w:rFonts w:ascii="Times New Roman" w:hAnsi="Times New Roman" w:cs="Times New Roman"/>
          <w:sz w:val="22"/>
        </w:rPr>
        <w:t>10521492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 xml:space="preserve">JEC </w:t>
      </w:r>
      <w:r w:rsidR="00670564">
        <w:rPr>
          <w:rFonts w:ascii="Times New Roman" w:hAnsi="Times New Roman" w:cs="Times New Roman"/>
          <w:sz w:val="22"/>
        </w:rPr>
        <w:t>WORLD 2020/025K, PAŘÍŽ,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3. – 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>se prodlužuje na dobu 9. - 11.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62264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5M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Kunovice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47277">
              <w:rPr>
                <w:rFonts w:ascii="Times New Roman" w:eastAsia="Times New Roman" w:hAnsi="Times New Roman" w:cs="Times New Roman"/>
                <w:sz w:val="22"/>
                <w:szCs w:val="24"/>
              </w:rPr>
              <w:t>7. 5. 2020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Arnošt Uhlíř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C6" w:rsidRDefault="00FF6FC6" w:rsidP="00152985">
      <w:r>
        <w:separator/>
      </w:r>
    </w:p>
  </w:endnote>
  <w:endnote w:type="continuationSeparator" w:id="0">
    <w:p w:rsidR="00FF6FC6" w:rsidRDefault="00FF6F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C6" w:rsidRDefault="00FF6FC6" w:rsidP="00152985">
      <w:r>
        <w:separator/>
      </w:r>
    </w:p>
  </w:footnote>
  <w:footnote w:type="continuationSeparator" w:id="0">
    <w:p w:rsidR="00FF6FC6" w:rsidRDefault="00FF6F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826DBC"/>
    <w:rsid w:val="0089196B"/>
    <w:rsid w:val="008A5C87"/>
    <w:rsid w:val="008D5DC0"/>
    <w:rsid w:val="008F5FD1"/>
    <w:rsid w:val="009310CA"/>
    <w:rsid w:val="00965681"/>
    <w:rsid w:val="009A5E89"/>
    <w:rsid w:val="009C0070"/>
    <w:rsid w:val="00A132F3"/>
    <w:rsid w:val="00B47277"/>
    <w:rsid w:val="00B47E57"/>
    <w:rsid w:val="00B84A29"/>
    <w:rsid w:val="00B92C04"/>
    <w:rsid w:val="00BE5F0A"/>
    <w:rsid w:val="00BF134E"/>
    <w:rsid w:val="00BF4A85"/>
    <w:rsid w:val="00C12711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82F4"/>
  <w15:docId w15:val="{2D62A99F-D0E1-4801-AC2A-8F4B973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11</cp:revision>
  <dcterms:created xsi:type="dcterms:W3CDTF">2020-05-04T13:22:00Z</dcterms:created>
  <dcterms:modified xsi:type="dcterms:W3CDTF">2020-05-21T11:13:00Z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