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7" w:rsidRDefault="0030753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12700</wp:posOffset>
            </wp:positionV>
            <wp:extent cx="707390" cy="8166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739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74650" distL="1561465" distR="121285" simplePos="0" relativeHeight="125829379" behindDoc="0" locked="0" layoutInCell="1" allowOverlap="1">
            <wp:simplePos x="0" y="0"/>
            <wp:positionH relativeFrom="page">
              <wp:posOffset>5673090</wp:posOffset>
            </wp:positionH>
            <wp:positionV relativeFrom="paragraph">
              <wp:posOffset>1014730</wp:posOffset>
            </wp:positionV>
            <wp:extent cx="591185" cy="18288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18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91770" distB="0" distL="114300" distR="114300" simplePos="0" relativeHeight="125829380" behindDoc="0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1207135</wp:posOffset>
                </wp:positionV>
                <wp:extent cx="2045970" cy="36576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CD7" w:rsidRDefault="0030753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52"/>
                              </w:tabs>
                              <w:spacing w:after="0"/>
                              <w:ind w:left="0" w:right="0"/>
                              <w:jc w:val="both"/>
                            </w:pPr>
                            <w:r>
                              <w:t>Tel.:</w:t>
                            </w:r>
                            <w:r>
                              <w:tab/>
                              <w:t>+420 233022211 (ústředna)</w:t>
                            </w:r>
                          </w:p>
                          <w:p w:rsidR="00DB7CD7" w:rsidRDefault="0030753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52"/>
                              </w:tabs>
                              <w:spacing w:after="0" w:line="230" w:lineRule="auto"/>
                              <w:ind w:left="0" w:right="0"/>
                              <w:jc w:val="both"/>
                            </w:pPr>
                            <w:r>
                              <w:t>Tel.:</w:t>
                            </w:r>
                            <w:r>
                              <w:tab/>
                              <w:t>+420 233311499 (ředitel)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2.75pt;margin-top:95.049999999999997pt;width:161.09999999999999pt;height:28.800000000000001pt;z-index:-125829373;mso-wrap-distance-left:9.pt;mso-wrap-distance-top:15.1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233022211 (ústředna)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2" w:val="left"/>
                        </w:tabs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233311499 (ředitel)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1163955" distB="269875" distL="4130675" distR="116840" simplePos="0" relativeHeight="125829385" behindDoc="0" locked="0" layoutInCell="1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8952230</wp:posOffset>
                </wp:positionV>
                <wp:extent cx="1737360" cy="1803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CD7" w:rsidRDefault="0030753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pověřené osoby za 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7" type="#_x0000_t202" style="position:absolute;margin-left:373.95pt;margin-top:704.9pt;width:136.8pt;height:14.2pt;z-index:125829385;visibility:visible;mso-wrap-style:square;mso-wrap-distance-left:325.25pt;mso-wrap-distance-top:91.65pt;mso-wrap-distance-right:9.2pt;mso-wrap-distance-bottom:2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uZjwEAAB8DAAAOAAAAZHJzL2Uyb0RvYy54bWysUttKAzEQfRf8h5B3u1srKku3okhFEBXU&#10;D0izSTewyYRM2t3+vZO0W0XfxJdkMpczZ85kfjPYjm1VQAOu5tNJyZlyEhrj1jX/eF+eXXOGUbhG&#10;dOBUzXcK+c3i9GTe+0qdQwtdowIjEIdV72vexuirokDZKitwAl45CmoIVkR6hnXRBNETuu2K87K8&#10;LHoIjQ8gFSJ57/dBvsj4WisZX7RGFVlXc+IW8xnyuUpnsZiLah2Eb4080BB/YGGFcdT0CHUvomCb&#10;YH5BWSMDIOg4kWAL0NpIlWegaablj2neWuFVnoXEQX+UCf8PVj5vXwMzDe1uxpkTlnaU2zJ6kzi9&#10;x4py3jxlxeEOBkoc/UjONPOgg003TcMoTjLvjtKqITKZiq5mV7NLCkmKTa/L2UXWvviq9gHjgwLL&#10;klHzQKvLiortE0ZiQqljSmrmYGm6LvkTxT2VZMVhNeznGWmuoNkR++7RkW7pD4xGGI3VwUi46G83&#10;kbBzywS4Lz/0oS1kJocfk9b8/Z2zvv714hMAAP//AwBQSwMEFAAGAAgAAAAhAPDp8RvgAAAADgEA&#10;AA8AAABkcnMvZG93bnJldi54bWxMj8FOwzAQRO9I/IO1SFwQtR1K24Q4FUJw4Ubhws2NlyTCXkex&#10;m4R+Pc4JjjvzNDtT7mdn2YhD6DwpkCsBDKn2pqNGwcf7y+0OWIiajLaeUMEPBthXlxelLoyf6A3H&#10;Q2xYCqFQaAVtjH3BeahbdDqsfI+UvC8/OB3TOTTcDHpK4c7yTIgNd7qj9KHVPT61WH8fTk7BZn7u&#10;b15zzKZzbUf6PEsZUSp1fTU/PgCLOMc/GJb6qTpUqdPRn8gEZhVs19s8oclYizyNWBCRyXtgx0W7&#10;22XAq5L/n1H9AgAA//8DAFBLAQItABQABgAIAAAAIQC2gziS/gAAAOEBAAATAAAAAAAAAAAAAAAA&#10;AAAAAABbQ29udGVudF9UeXBlc10ueG1sUEsBAi0AFAAGAAgAAAAhADj9If/WAAAAlAEAAAsAAAAA&#10;AAAAAAAAAAAALwEAAF9yZWxzLy5yZWxzUEsBAi0AFAAGAAgAAAAhALXe+5mPAQAAHwMAAA4AAAAA&#10;AAAAAAAAAAAALgIAAGRycy9lMm9Eb2MueG1sUEsBAi0AFAAGAAgAAAAhAPDp8RvgAAAADgEAAA8A&#10;AAAAAAAAAAAAAAAA6QMAAGRycy9kb3ducmV2LnhtbFBLBQYAAAAABAAEAPMAAAD2BAAAAAA=&#10;" filled="f" stroked="f">
                <v:textbox style="mso-fit-shape-to-text:t" inset="0,0,0,0">
                  <w:txbxContent>
                    <w:p w:rsidR="00DB7CD7" w:rsidRDefault="00307536">
                      <w:pPr>
                        <w:pStyle w:val="Zkladntext30"/>
                        <w:shd w:val="clear" w:color="auto" w:fill="auto"/>
                      </w:pPr>
                      <w:r>
                        <w:t>pověřené osoby 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7CD7" w:rsidRDefault="00307536">
      <w:pPr>
        <w:pStyle w:val="Nadpis10"/>
        <w:keepNext/>
        <w:keepLines/>
        <w:shd w:val="clear" w:color="auto" w:fill="auto"/>
      </w:pPr>
      <w:bookmarkStart w:id="1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1"/>
    </w:p>
    <w:p w:rsidR="00DB7CD7" w:rsidRDefault="00307536">
      <w:pPr>
        <w:pStyle w:val="Zkladntext20"/>
        <w:shd w:val="clear" w:color="auto" w:fill="auto"/>
      </w:pPr>
      <w:r>
        <w:t xml:space="preserve">Drnovská 507/73,161 06 Praha 6 - Ruzyně IČO/DIČ: 000 27 006 / CZ00027006 E-mail: </w:t>
      </w:r>
      <w:hyperlink r:id="rId9" w:history="1">
        <w:r>
          <w:rPr>
            <w:color w:val="1661A0"/>
            <w:u w:val="single"/>
            <w:lang w:val="en-US" w:eastAsia="en-US" w:bidi="en-US"/>
          </w:rPr>
          <w:t>cropscience@vurv.cz</w:t>
        </w:r>
      </w:hyperlink>
    </w:p>
    <w:p w:rsidR="00DB7CD7" w:rsidRDefault="00307536">
      <w:pPr>
        <w:pStyle w:val="Nadpis20"/>
        <w:keepNext/>
        <w:keepLines/>
        <w:shd w:val="clear" w:color="auto" w:fill="auto"/>
      </w:pPr>
      <w:bookmarkStart w:id="2" w:name="bookmark1"/>
      <w:r>
        <w:t>DODATEK č. 1</w:t>
      </w:r>
      <w:bookmarkEnd w:id="2"/>
    </w:p>
    <w:p w:rsidR="00DB7CD7" w:rsidRDefault="00307536">
      <w:pPr>
        <w:pStyle w:val="Zkladntext1"/>
        <w:shd w:val="clear" w:color="auto" w:fill="auto"/>
        <w:spacing w:after="240"/>
        <w:ind w:left="1540" w:firstLine="20"/>
      </w:pPr>
      <w:r>
        <w:t>ke kupní smlouvě je uzavřené k realizaci vyhlášené veřejné zakázky s názvem:</w:t>
      </w:r>
    </w:p>
    <w:p w:rsidR="00DB7CD7" w:rsidRDefault="00307536">
      <w:pPr>
        <w:pStyle w:val="Zkladntext1"/>
        <w:shd w:val="clear" w:color="auto" w:fill="auto"/>
        <w:spacing w:after="240"/>
        <w:ind w:left="1540" w:firstLine="20"/>
      </w:pPr>
      <w:r>
        <w:rPr>
          <w:b/>
          <w:bCs/>
        </w:rPr>
        <w:t xml:space="preserve">Rekonstrukce měření a regulace 7 kotelen v areálu VÚRV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 Praha - Ruzyně</w:t>
      </w:r>
    </w:p>
    <w:p w:rsidR="00DB7CD7" w:rsidRDefault="00307536">
      <w:pPr>
        <w:pStyle w:val="Nadpis30"/>
        <w:keepNext/>
        <w:keepLines/>
        <w:shd w:val="clear" w:color="auto" w:fill="auto"/>
      </w:pPr>
      <w:bookmarkStart w:id="3" w:name="bookmark2"/>
      <w:r>
        <w:t>I. Smluvní strany</w:t>
      </w:r>
      <w:bookmarkEnd w:id="3"/>
    </w:p>
    <w:p w:rsidR="00DB7CD7" w:rsidRDefault="00307536">
      <w:pPr>
        <w:pStyle w:val="Zkladntext1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Výzkumný ústav </w:t>
      </w:r>
      <w:r>
        <w:rPr>
          <w:b/>
          <w:bCs/>
          <w:sz w:val="17"/>
          <w:szCs w:val="17"/>
        </w:rPr>
        <w:t xml:space="preserve">rostlinné výroby, </w:t>
      </w:r>
      <w:proofErr w:type="spellStart"/>
      <w:proofErr w:type="gramStart"/>
      <w:r>
        <w:rPr>
          <w:b/>
          <w:bCs/>
          <w:sz w:val="17"/>
          <w:szCs w:val="17"/>
        </w:rPr>
        <w:t>v.v.</w:t>
      </w:r>
      <w:proofErr w:type="gramEnd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>.</w:t>
      </w:r>
    </w:p>
    <w:p w:rsidR="00DB7CD7" w:rsidRDefault="00307536">
      <w:pPr>
        <w:pStyle w:val="Zkladntext1"/>
        <w:shd w:val="clear" w:color="auto" w:fill="auto"/>
        <w:spacing w:line="233" w:lineRule="auto"/>
      </w:pPr>
      <w:r>
        <w:t>se sídlem Drnovská 507/73, 161 06 Praha 6 - Ruzyně</w:t>
      </w:r>
    </w:p>
    <w:p w:rsidR="00DB7CD7" w:rsidRDefault="00307536">
      <w:pPr>
        <w:pStyle w:val="Zkladntext1"/>
        <w:shd w:val="clear" w:color="auto" w:fill="auto"/>
        <w:spacing w:line="233" w:lineRule="auto"/>
      </w:pPr>
      <w:r>
        <w:t>IČ: 00027006</w:t>
      </w:r>
    </w:p>
    <w:p w:rsidR="00DB7CD7" w:rsidRDefault="00307536">
      <w:pPr>
        <w:pStyle w:val="Zkladntext1"/>
        <w:shd w:val="clear" w:color="auto" w:fill="auto"/>
        <w:spacing w:line="233" w:lineRule="auto"/>
      </w:pPr>
      <w:r>
        <w:t>DIČ: CZ00027006</w:t>
      </w:r>
    </w:p>
    <w:p w:rsidR="00DB7CD7" w:rsidRDefault="00307536">
      <w:pPr>
        <w:pStyle w:val="Zkladntext1"/>
        <w:shd w:val="clear" w:color="auto" w:fill="auto"/>
        <w:spacing w:after="680" w:line="233" w:lineRule="auto"/>
        <w:ind w:right="1360"/>
      </w:pPr>
      <w:r>
        <w:t xml:space="preserve">zapsaná v rejstříku veřejných výzkumných institucí vedeném Ministerstvem školství ČR zastoupena </w:t>
      </w:r>
      <w:r>
        <w:rPr>
          <w:b/>
          <w:bCs/>
          <w:sz w:val="17"/>
          <w:szCs w:val="17"/>
        </w:rPr>
        <w:t xml:space="preserve">Ing. Františkem Brožíkem, </w:t>
      </w:r>
      <w:r>
        <w:t>pověřeným řízením instituce (</w:t>
      </w:r>
      <w:r>
        <w:t>dále jen „kupující")</w:t>
      </w:r>
    </w:p>
    <w:p w:rsidR="00DB7CD7" w:rsidRDefault="00307536">
      <w:pPr>
        <w:pStyle w:val="Zkladntext1"/>
        <w:shd w:val="clear" w:color="auto" w:fill="auto"/>
        <w:rPr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Synerga</w:t>
      </w:r>
      <w:proofErr w:type="spellEnd"/>
      <w:r>
        <w:rPr>
          <w:b/>
          <w:bCs/>
          <w:sz w:val="17"/>
          <w:szCs w:val="17"/>
        </w:rPr>
        <w:t xml:space="preserve"> a. s.</w:t>
      </w:r>
    </w:p>
    <w:p w:rsidR="00DB7CD7" w:rsidRDefault="00307536">
      <w:pPr>
        <w:pStyle w:val="Zkladntext1"/>
        <w:shd w:val="clear" w:color="auto" w:fill="auto"/>
      </w:pPr>
      <w:r>
        <w:t xml:space="preserve">se sídlem Sladkého 537/13, Komárov, 617 </w:t>
      </w:r>
      <w:proofErr w:type="spellStart"/>
      <w:r>
        <w:t>OOBrno</w:t>
      </w:r>
      <w:proofErr w:type="spellEnd"/>
    </w:p>
    <w:p w:rsidR="00DB7CD7" w:rsidRDefault="00307536">
      <w:pPr>
        <w:pStyle w:val="Zkladntext1"/>
        <w:shd w:val="clear" w:color="auto" w:fill="auto"/>
      </w:pPr>
      <w:r>
        <w:t>IČ: 60735678</w:t>
      </w:r>
    </w:p>
    <w:p w:rsidR="00DB7CD7" w:rsidRDefault="00307536">
      <w:pPr>
        <w:pStyle w:val="Zkladntext1"/>
        <w:shd w:val="clear" w:color="auto" w:fill="auto"/>
      </w:pPr>
      <w:r>
        <w:t>DIČ: CZ60735678</w:t>
      </w:r>
    </w:p>
    <w:p w:rsidR="00DB7CD7" w:rsidRDefault="00307536">
      <w:pPr>
        <w:pStyle w:val="Zkladntext1"/>
        <w:shd w:val="clear" w:color="auto" w:fill="auto"/>
        <w:ind w:right="1360"/>
      </w:pPr>
      <w:r>
        <w:t xml:space="preserve">zapsaná v obchodním rejstříku pod spisovou značkou B 1510 vedenou u KS v Brně zastoupená </w:t>
      </w:r>
      <w:r>
        <w:rPr>
          <w:b/>
          <w:bCs/>
          <w:sz w:val="17"/>
          <w:szCs w:val="17"/>
        </w:rPr>
        <w:t xml:space="preserve">Ing. Jiřím Berkou, </w:t>
      </w:r>
      <w:r>
        <w:t>místopředsedou představenstva</w:t>
      </w:r>
    </w:p>
    <w:p w:rsidR="00DB7CD7" w:rsidRDefault="00307536">
      <w:pPr>
        <w:pStyle w:val="Zkladntext1"/>
        <w:shd w:val="clear" w:color="auto" w:fill="auto"/>
        <w:spacing w:after="420"/>
        <w:ind w:right="3620" w:firstLine="1120"/>
      </w:pPr>
      <w:r>
        <w:rPr>
          <w:b/>
          <w:bCs/>
          <w:sz w:val="17"/>
          <w:szCs w:val="17"/>
        </w:rPr>
        <w:t xml:space="preserve">Ing. Janou Stodůlkovou, </w:t>
      </w:r>
      <w:r>
        <w:t>členem představenstva (dále jen „zhotovitel")</w:t>
      </w:r>
    </w:p>
    <w:p w:rsidR="00DB7CD7" w:rsidRDefault="00307536">
      <w:pPr>
        <w:pStyle w:val="Zkladntext1"/>
        <w:shd w:val="clear" w:color="auto" w:fill="auto"/>
      </w:pPr>
      <w:r>
        <w:t>Tímto dodatkem se mění a doplňuje Odst. 4. 1.:</w:t>
      </w:r>
    </w:p>
    <w:p w:rsidR="00DB7CD7" w:rsidRDefault="00307536">
      <w:pPr>
        <w:pStyle w:val="Zkladntext1"/>
        <w:shd w:val="clear" w:color="auto" w:fill="auto"/>
        <w:spacing w:after="200"/>
        <w:rPr>
          <w:sz w:val="17"/>
          <w:szCs w:val="17"/>
        </w:rPr>
      </w:pPr>
      <w:r>
        <w:rPr>
          <w:b/>
          <w:bCs/>
          <w:sz w:val="17"/>
          <w:szCs w:val="17"/>
        </w:rPr>
        <w:t>Termín provedení díla: 15. 6. 2020</w:t>
      </w:r>
    </w:p>
    <w:p w:rsidR="00DB7CD7" w:rsidRDefault="00307536">
      <w:pPr>
        <w:pStyle w:val="Zkladntext1"/>
        <w:shd w:val="clear" w:color="auto" w:fill="auto"/>
      </w:pPr>
      <w:r>
        <w:t>Tímto dodatkem se mění a doplňuje Odst. 3. 3. a odst. 3. 4.:</w:t>
      </w:r>
    </w:p>
    <w:p w:rsidR="00DB7CD7" w:rsidRDefault="00307536">
      <w:pPr>
        <w:pStyle w:val="Zkladntext1"/>
        <w:shd w:val="clear" w:color="auto" w:fill="auto"/>
        <w:spacing w:after="200"/>
        <w:rPr>
          <w:sz w:val="17"/>
          <w:szCs w:val="17"/>
        </w:rPr>
      </w:pPr>
      <w:r>
        <w:rPr>
          <w:b/>
          <w:bCs/>
          <w:sz w:val="17"/>
          <w:szCs w:val="17"/>
        </w:rPr>
        <w:t>Kupující poskytne objednateli zálohou oprot</w:t>
      </w:r>
      <w:r>
        <w:rPr>
          <w:b/>
          <w:bCs/>
          <w:sz w:val="17"/>
          <w:szCs w:val="17"/>
        </w:rPr>
        <w:t>i zálohově faktuře.</w:t>
      </w:r>
    </w:p>
    <w:p w:rsidR="00DB7CD7" w:rsidRDefault="00307536">
      <w:pPr>
        <w:pStyle w:val="Zkladntext1"/>
        <w:shd w:val="clear" w:color="auto" w:fill="auto"/>
        <w:spacing w:after="680"/>
      </w:pPr>
      <w:r>
        <w:t>Ostatní ujednání původní smlouvy o dílo se tímto dodatkem nemění.</w:t>
      </w:r>
    </w:p>
    <w:p w:rsidR="00DB7CD7" w:rsidRDefault="00307536">
      <w:pPr>
        <w:pStyle w:val="Zkladntext40"/>
        <w:shd w:val="clear" w:color="auto" w:fill="auto"/>
        <w:sectPr w:rsidR="00DB7CD7">
          <w:pgSz w:w="11900" w:h="16840"/>
          <w:pgMar w:top="896" w:right="1494" w:bottom="126" w:left="996" w:header="468" w:footer="3" w:gutter="0"/>
          <w:pgNumType w:start="1"/>
          <w:cols w:space="720"/>
          <w:noEndnote/>
          <w:docGrid w:linePitch="360"/>
        </w:sectPr>
      </w:pPr>
      <w:r>
        <w:t>1 2, 05. 2020</w:t>
      </w:r>
    </w:p>
    <w:p w:rsidR="00DB7CD7" w:rsidRDefault="00DB7CD7">
      <w:pPr>
        <w:spacing w:before="92" w:after="92" w:line="240" w:lineRule="exact"/>
        <w:rPr>
          <w:sz w:val="19"/>
          <w:szCs w:val="19"/>
        </w:rPr>
      </w:pPr>
    </w:p>
    <w:p w:rsidR="00DB7CD7" w:rsidRDefault="00DB7CD7">
      <w:pPr>
        <w:spacing w:line="14" w:lineRule="exact"/>
        <w:sectPr w:rsidR="00DB7CD7">
          <w:type w:val="continuous"/>
          <w:pgSz w:w="11900" w:h="16840"/>
          <w:pgMar w:top="896" w:right="0" w:bottom="126" w:left="0" w:header="0" w:footer="3" w:gutter="0"/>
          <w:cols w:space="720"/>
          <w:noEndnote/>
          <w:docGrid w:linePitch="360"/>
        </w:sectPr>
      </w:pPr>
    </w:p>
    <w:p w:rsidR="00DB7CD7" w:rsidRDefault="00307536">
      <w:pPr>
        <w:pStyle w:val="Zkladntext1"/>
        <w:shd w:val="clear" w:color="auto" w:fill="auto"/>
        <w:jc w:val="right"/>
      </w:pPr>
      <w:r>
        <w:lastRenderedPageBreak/>
        <w:t>stránka 1 z 1</w:t>
      </w:r>
    </w:p>
    <w:sectPr w:rsidR="00DB7CD7">
      <w:type w:val="continuous"/>
      <w:pgSz w:w="11900" w:h="16840"/>
      <w:pgMar w:top="896" w:right="1494" w:bottom="12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36" w:rsidRDefault="00307536">
      <w:r>
        <w:separator/>
      </w:r>
    </w:p>
  </w:endnote>
  <w:endnote w:type="continuationSeparator" w:id="0">
    <w:p w:rsidR="00307536" w:rsidRDefault="0030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36" w:rsidRDefault="00307536"/>
  </w:footnote>
  <w:footnote w:type="continuationSeparator" w:id="0">
    <w:p w:rsidR="00307536" w:rsidRDefault="003075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7CD7"/>
    <w:rsid w:val="00307536"/>
    <w:rsid w:val="00CE647B"/>
    <w:rsid w:val="00D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  <w:ind w:left="260" w:right="136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290" w:lineRule="auto"/>
      <w:ind w:left="2320" w:right="1500" w:hanging="1560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0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4240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60"/>
    </w:pPr>
    <w:rPr>
      <w:rFonts w:ascii="Palatino Linotype" w:eastAsia="Palatino Linotype" w:hAnsi="Palatino Linotype" w:cs="Palatino Linotyp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  <w:ind w:left="260" w:right="136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290" w:lineRule="auto"/>
      <w:ind w:left="2320" w:right="1500" w:hanging="1560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0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4240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60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2020-05-21T12:59:00Z</dcterms:created>
  <dcterms:modified xsi:type="dcterms:W3CDTF">2020-05-21T13:00:00Z</dcterms:modified>
</cp:coreProperties>
</file>