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CF" w:rsidRDefault="003C4CCF" w:rsidP="00176637">
      <w:pPr>
        <w:framePr w:w="4536" w:h="1758" w:hRule="exact" w:wrap="around" w:vAnchor="page" w:hAnchor="page" w:x="6381" w:y="2221" w:anchorLock="1"/>
        <w:tabs>
          <w:tab w:val="right" w:pos="5160"/>
        </w:tabs>
        <w:rPr>
          <w:rFonts w:cs="Arial"/>
          <w:szCs w:val="22"/>
        </w:rPr>
      </w:pPr>
      <w:bookmarkStart w:id="0" w:name="Adresat"/>
    </w:p>
    <w:p w:rsidR="003C4CCF" w:rsidRDefault="003C4CCF" w:rsidP="00176637">
      <w:pPr>
        <w:framePr w:w="4536" w:h="1758" w:hRule="exact" w:wrap="around" w:vAnchor="page" w:hAnchor="page" w:x="6381" w:y="2221" w:anchorLock="1"/>
        <w:tabs>
          <w:tab w:val="right" w:pos="5160"/>
        </w:tabs>
        <w:rPr>
          <w:rFonts w:cs="Arial"/>
          <w:szCs w:val="22"/>
        </w:rPr>
      </w:pPr>
    </w:p>
    <w:p w:rsidR="00E44A6B" w:rsidRDefault="002D7BAF" w:rsidP="00176637">
      <w:pPr>
        <w:framePr w:w="4536" w:h="1758" w:hRule="exact" w:wrap="around" w:vAnchor="page" w:hAnchor="page" w:x="6381" w:y="2221" w:anchorLock="1"/>
        <w:tabs>
          <w:tab w:val="right" w:pos="5160"/>
        </w:tabs>
        <w:rPr>
          <w:rFonts w:cs="Arial"/>
          <w:szCs w:val="22"/>
        </w:rPr>
      </w:pPr>
      <w:r>
        <w:rPr>
          <w:rFonts w:cs="Arial"/>
          <w:szCs w:val="22"/>
        </w:rPr>
        <w:t>IDG Design s.r.o.</w:t>
      </w:r>
    </w:p>
    <w:p w:rsidR="004C1716" w:rsidRDefault="004C1716" w:rsidP="00176637">
      <w:pPr>
        <w:framePr w:w="4536" w:h="1758" w:hRule="exact" w:wrap="around" w:vAnchor="page" w:hAnchor="page" w:x="6381" w:y="2221" w:anchorLock="1"/>
        <w:tabs>
          <w:tab w:val="right" w:pos="5160"/>
        </w:tabs>
        <w:rPr>
          <w:rFonts w:cs="Arial"/>
          <w:szCs w:val="22"/>
        </w:rPr>
      </w:pPr>
    </w:p>
    <w:p w:rsidR="002D7BAF" w:rsidRDefault="002D7BAF" w:rsidP="00176637">
      <w:pPr>
        <w:framePr w:w="4536" w:h="1758" w:hRule="exact" w:wrap="around" w:vAnchor="page" w:hAnchor="page" w:x="6381" w:y="2221" w:anchorLock="1"/>
        <w:tabs>
          <w:tab w:val="right" w:pos="5160"/>
        </w:tabs>
        <w:rPr>
          <w:rFonts w:cs="Arial"/>
          <w:szCs w:val="22"/>
        </w:rPr>
      </w:pPr>
      <w:r>
        <w:rPr>
          <w:rFonts w:cs="Arial"/>
          <w:szCs w:val="22"/>
        </w:rPr>
        <w:t>Březinova 18/13</w:t>
      </w:r>
    </w:p>
    <w:p w:rsidR="002C3DAC" w:rsidRPr="00074220" w:rsidRDefault="002D7BAF" w:rsidP="00176637">
      <w:pPr>
        <w:framePr w:w="4536" w:h="1758" w:hRule="exact" w:wrap="around" w:vAnchor="page" w:hAnchor="page" w:x="6381" w:y="2221" w:anchorLock="1"/>
        <w:tabs>
          <w:tab w:val="right" w:pos="5160"/>
        </w:tabs>
        <w:rPr>
          <w:rFonts w:cs="Arial"/>
          <w:szCs w:val="22"/>
        </w:rPr>
      </w:pPr>
      <w:proofErr w:type="gramStart"/>
      <w:r>
        <w:rPr>
          <w:rFonts w:cs="Arial"/>
          <w:szCs w:val="22"/>
        </w:rPr>
        <w:t>350 02</w:t>
      </w:r>
      <w:bookmarkEnd w:id="0"/>
      <w:r>
        <w:rPr>
          <w:rFonts w:cs="Arial"/>
          <w:szCs w:val="22"/>
        </w:rPr>
        <w:t xml:space="preserve"> </w:t>
      </w:r>
      <w:r w:rsidR="00E07FA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Cheb</w:t>
      </w:r>
      <w:proofErr w:type="gramEnd"/>
    </w:p>
    <w:p w:rsidR="002C3DAC" w:rsidRPr="00D74DA5" w:rsidRDefault="002C3DAC" w:rsidP="00176637">
      <w:pPr>
        <w:framePr w:w="4536" w:h="1758" w:hRule="exact" w:wrap="around" w:vAnchor="page" w:hAnchor="page" w:x="6381" w:y="2221" w:anchorLock="1"/>
        <w:widowControl w:val="0"/>
        <w:rPr>
          <w:rFonts w:cs="Arial"/>
          <w:szCs w:val="22"/>
        </w:rPr>
      </w:pPr>
    </w:p>
    <w:p w:rsidR="007D21F8" w:rsidRPr="00E33127" w:rsidRDefault="007D21F8" w:rsidP="0099776F">
      <w:pPr>
        <w:tabs>
          <w:tab w:val="left" w:pos="1276"/>
        </w:tabs>
        <w:rPr>
          <w:rFonts w:cs="Arial"/>
          <w:szCs w:val="22"/>
        </w:rPr>
      </w:pPr>
    </w:p>
    <w:p w:rsidR="00503666" w:rsidRPr="00E33127" w:rsidRDefault="00503666" w:rsidP="0099776F">
      <w:pPr>
        <w:tabs>
          <w:tab w:val="left" w:pos="1276"/>
        </w:tabs>
        <w:spacing w:after="320"/>
        <w:rPr>
          <w:rFonts w:cs="Arial"/>
          <w:szCs w:val="22"/>
        </w:rPr>
      </w:pPr>
    </w:p>
    <w:p w:rsidR="00636BE4" w:rsidRPr="00176637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176637">
        <w:rPr>
          <w:rFonts w:cs="Arial"/>
          <w:sz w:val="18"/>
          <w:szCs w:val="18"/>
        </w:rPr>
        <w:t>Váš dopis zn.:</w:t>
      </w:r>
      <w:r w:rsidR="00726C16" w:rsidRPr="00176637">
        <w:rPr>
          <w:rFonts w:cs="Arial"/>
          <w:sz w:val="18"/>
          <w:szCs w:val="18"/>
        </w:rPr>
        <w:tab/>
      </w:r>
      <w:r w:rsidR="002D7BAF">
        <w:rPr>
          <w:rFonts w:cs="Arial"/>
          <w:sz w:val="18"/>
          <w:szCs w:val="18"/>
        </w:rPr>
        <w:t>2018-50</w:t>
      </w:r>
    </w:p>
    <w:p w:rsidR="00503666" w:rsidRPr="00176637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176637">
        <w:rPr>
          <w:rFonts w:cs="Arial"/>
          <w:sz w:val="18"/>
          <w:szCs w:val="18"/>
        </w:rPr>
        <w:t>Ze dne:</w:t>
      </w:r>
      <w:r w:rsidRPr="00176637">
        <w:rPr>
          <w:rFonts w:cs="Arial"/>
          <w:sz w:val="18"/>
          <w:szCs w:val="18"/>
        </w:rPr>
        <w:tab/>
      </w:r>
      <w:proofErr w:type="gramStart"/>
      <w:r w:rsidR="002D7BAF">
        <w:rPr>
          <w:rFonts w:cs="Arial"/>
          <w:sz w:val="18"/>
          <w:szCs w:val="18"/>
        </w:rPr>
        <w:t>09</w:t>
      </w:r>
      <w:r w:rsidR="00176637">
        <w:rPr>
          <w:rFonts w:cs="Arial"/>
          <w:sz w:val="18"/>
          <w:szCs w:val="18"/>
        </w:rPr>
        <w:t>.03.2020</w:t>
      </w:r>
      <w:proofErr w:type="gramEnd"/>
    </w:p>
    <w:p w:rsidR="00636BE4" w:rsidRPr="00176637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176637">
        <w:rPr>
          <w:rFonts w:cs="Arial"/>
          <w:sz w:val="18"/>
          <w:szCs w:val="18"/>
        </w:rPr>
        <w:t>Naše zn.:</w:t>
      </w:r>
      <w:r w:rsidRPr="00176637">
        <w:rPr>
          <w:rFonts w:cs="Arial"/>
          <w:sz w:val="18"/>
          <w:szCs w:val="18"/>
        </w:rPr>
        <w:tab/>
      </w:r>
      <w:bookmarkStart w:id="1" w:name="CisloJednaci"/>
      <w:r w:rsidR="00E44A6B" w:rsidRPr="00176637">
        <w:rPr>
          <w:rFonts w:cs="Arial"/>
          <w:sz w:val="18"/>
          <w:szCs w:val="18"/>
        </w:rPr>
        <w:t>POH/1</w:t>
      </w:r>
      <w:r w:rsidR="002D7BAF">
        <w:rPr>
          <w:rFonts w:cs="Arial"/>
          <w:sz w:val="18"/>
          <w:szCs w:val="18"/>
        </w:rPr>
        <w:t>2127</w:t>
      </w:r>
      <w:r w:rsidR="00E44A6B" w:rsidRPr="00176637">
        <w:rPr>
          <w:rFonts w:cs="Arial"/>
          <w:sz w:val="18"/>
          <w:szCs w:val="18"/>
        </w:rPr>
        <w:t>/2020-2</w:t>
      </w:r>
      <w:bookmarkEnd w:id="1"/>
      <w:r w:rsidR="000C0E78" w:rsidRPr="00176637">
        <w:rPr>
          <w:rFonts w:cs="Arial"/>
          <w:sz w:val="18"/>
          <w:szCs w:val="18"/>
        </w:rPr>
        <w:t>/</w:t>
      </w:r>
      <w:bookmarkStart w:id="2" w:name="KodUtvaru"/>
      <w:r w:rsidR="00E44A6B" w:rsidRPr="00176637">
        <w:rPr>
          <w:rFonts w:cs="Arial"/>
          <w:sz w:val="18"/>
          <w:szCs w:val="18"/>
        </w:rPr>
        <w:t>101100</w:t>
      </w:r>
      <w:bookmarkEnd w:id="2"/>
    </w:p>
    <w:p w:rsidR="00E11934" w:rsidRPr="00176637" w:rsidRDefault="00E11934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:rsidR="00636BE4" w:rsidRPr="00176637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176637">
        <w:rPr>
          <w:rFonts w:cs="Arial"/>
          <w:sz w:val="18"/>
          <w:szCs w:val="18"/>
        </w:rPr>
        <w:t>Vyřizuje:</w:t>
      </w:r>
      <w:r w:rsidRPr="00176637">
        <w:rPr>
          <w:rFonts w:cs="Arial"/>
          <w:sz w:val="18"/>
          <w:szCs w:val="18"/>
        </w:rPr>
        <w:tab/>
      </w:r>
    </w:p>
    <w:p w:rsidR="00636BE4" w:rsidRPr="00176637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176637">
        <w:rPr>
          <w:rFonts w:cs="Arial"/>
          <w:sz w:val="18"/>
          <w:szCs w:val="18"/>
        </w:rPr>
        <w:t>Tel.:</w:t>
      </w:r>
      <w:r w:rsidRPr="00176637">
        <w:rPr>
          <w:rFonts w:cs="Arial"/>
          <w:sz w:val="18"/>
          <w:szCs w:val="18"/>
        </w:rPr>
        <w:tab/>
      </w:r>
    </w:p>
    <w:p w:rsidR="00636BE4" w:rsidRPr="00176637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176637">
        <w:rPr>
          <w:rFonts w:cs="Arial"/>
          <w:sz w:val="18"/>
          <w:szCs w:val="18"/>
        </w:rPr>
        <w:t>Mobil:</w:t>
      </w:r>
      <w:r w:rsidRPr="00176637">
        <w:rPr>
          <w:rFonts w:cs="Arial"/>
          <w:sz w:val="18"/>
          <w:szCs w:val="18"/>
        </w:rPr>
        <w:tab/>
      </w:r>
    </w:p>
    <w:p w:rsidR="00726C16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176637">
        <w:rPr>
          <w:rFonts w:cs="Arial"/>
          <w:sz w:val="18"/>
          <w:szCs w:val="18"/>
        </w:rPr>
        <w:t>E-mail:</w:t>
      </w:r>
      <w:r w:rsidRPr="00176637">
        <w:rPr>
          <w:rFonts w:cs="Arial"/>
          <w:sz w:val="18"/>
          <w:szCs w:val="18"/>
        </w:rPr>
        <w:tab/>
      </w:r>
    </w:p>
    <w:p w:rsidR="004C1716" w:rsidRPr="00176637" w:rsidRDefault="004C1716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:rsidR="00726C16" w:rsidRPr="00176637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176637">
        <w:rPr>
          <w:rFonts w:cs="Arial"/>
          <w:sz w:val="18"/>
          <w:szCs w:val="18"/>
        </w:rPr>
        <w:t>Datum:</w:t>
      </w:r>
      <w:r w:rsidRPr="00176637">
        <w:rPr>
          <w:rFonts w:cs="Arial"/>
          <w:sz w:val="18"/>
          <w:szCs w:val="18"/>
        </w:rPr>
        <w:tab/>
      </w:r>
      <w:r w:rsidR="00927D3A" w:rsidRPr="00176637">
        <w:rPr>
          <w:rFonts w:cs="Arial"/>
          <w:sz w:val="18"/>
          <w:szCs w:val="18"/>
        </w:rPr>
        <w:fldChar w:fldCharType="begin"/>
      </w:r>
      <w:r w:rsidR="00927D3A" w:rsidRPr="00176637">
        <w:rPr>
          <w:rFonts w:cs="Arial"/>
          <w:sz w:val="18"/>
          <w:szCs w:val="18"/>
        </w:rPr>
        <w:instrText xml:space="preserve"> TIME  \@ "d.M.yyyy"  \* MERGEFORMAT </w:instrText>
      </w:r>
      <w:r w:rsidR="00927D3A" w:rsidRPr="00176637">
        <w:rPr>
          <w:rFonts w:cs="Arial"/>
          <w:sz w:val="18"/>
          <w:szCs w:val="18"/>
        </w:rPr>
        <w:fldChar w:fldCharType="separate"/>
      </w:r>
      <w:r w:rsidR="00CF74F6">
        <w:rPr>
          <w:rFonts w:cs="Arial"/>
          <w:noProof/>
          <w:sz w:val="18"/>
          <w:szCs w:val="18"/>
        </w:rPr>
        <w:t>21.5.2020</w:t>
      </w:r>
      <w:r w:rsidR="00927D3A" w:rsidRPr="00176637">
        <w:rPr>
          <w:rFonts w:cs="Arial"/>
          <w:sz w:val="18"/>
          <w:szCs w:val="18"/>
        </w:rPr>
        <w:fldChar w:fldCharType="end"/>
      </w:r>
    </w:p>
    <w:p w:rsidR="00726C16" w:rsidRPr="00176637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:rsidR="007D21F8" w:rsidRPr="00176637" w:rsidRDefault="00503666" w:rsidP="00DF56B4">
      <w:pPr>
        <w:tabs>
          <w:tab w:val="right" w:pos="5642"/>
        </w:tabs>
        <w:rPr>
          <w:rFonts w:cs="Arial"/>
          <w:szCs w:val="22"/>
        </w:rPr>
      </w:pPr>
      <w:r w:rsidRPr="00176637">
        <w:rPr>
          <w:rFonts w:cs="Arial"/>
          <w:szCs w:val="22"/>
        </w:rPr>
        <w:br w:type="column"/>
      </w:r>
      <w:r w:rsidR="00E33127" w:rsidRPr="00176637">
        <w:rPr>
          <w:rFonts w:cs="Arial"/>
          <w:vanish/>
          <w:szCs w:val="22"/>
        </w:rPr>
        <w:lastRenderedPageBreak/>
        <w:t>•</w:t>
      </w:r>
      <w:r w:rsidR="00490CF5" w:rsidRPr="00176637">
        <w:rPr>
          <w:rFonts w:cs="Arial"/>
          <w:szCs w:val="22"/>
        </w:rPr>
        <w:tab/>
      </w:r>
      <w:r w:rsidR="00490CF5" w:rsidRPr="00176637">
        <w:rPr>
          <w:rFonts w:cs="Arial"/>
          <w:vanish/>
          <w:szCs w:val="22"/>
        </w:rPr>
        <w:t>•</w:t>
      </w:r>
    </w:p>
    <w:p w:rsidR="007D21F8" w:rsidRPr="00176637" w:rsidRDefault="007D21F8" w:rsidP="00130E5E">
      <w:pPr>
        <w:tabs>
          <w:tab w:val="right" w:pos="5500"/>
        </w:tabs>
        <w:ind w:left="539"/>
        <w:rPr>
          <w:rFonts w:cs="Arial"/>
          <w:szCs w:val="22"/>
        </w:rPr>
      </w:pPr>
      <w:r w:rsidRPr="00176637">
        <w:rPr>
          <w:rFonts w:cs="Arial"/>
          <w:szCs w:val="22"/>
        </w:rPr>
        <w:tab/>
      </w:r>
      <w:r w:rsidRPr="00176637">
        <w:rPr>
          <w:rFonts w:cs="Arial"/>
          <w:vanish/>
          <w:szCs w:val="22"/>
        </w:rPr>
        <w:t>┘</w:t>
      </w:r>
    </w:p>
    <w:p w:rsidR="002C3C46" w:rsidRPr="00176637" w:rsidRDefault="00E33127" w:rsidP="002C3DAC">
      <w:pPr>
        <w:tabs>
          <w:tab w:val="right" w:pos="5642"/>
        </w:tabs>
        <w:spacing w:before="60"/>
        <w:rPr>
          <w:rFonts w:cs="Arial"/>
          <w:vanish/>
          <w:szCs w:val="22"/>
        </w:rPr>
      </w:pPr>
      <w:r w:rsidRPr="00176637">
        <w:rPr>
          <w:rFonts w:cs="Arial"/>
          <w:vanish/>
          <w:szCs w:val="22"/>
        </w:rPr>
        <w:t>•</w:t>
      </w:r>
      <w:r w:rsidR="00490CF5" w:rsidRPr="00176637">
        <w:rPr>
          <w:rFonts w:cs="Arial"/>
          <w:szCs w:val="22"/>
        </w:rPr>
        <w:tab/>
      </w:r>
      <w:r w:rsidR="00490CF5" w:rsidRPr="00176637">
        <w:rPr>
          <w:rFonts w:cs="Arial"/>
          <w:vanish/>
          <w:szCs w:val="22"/>
        </w:rPr>
        <w:t>•</w:t>
      </w:r>
    </w:p>
    <w:p w:rsidR="00965A3E" w:rsidRPr="00176637" w:rsidRDefault="00965A3E" w:rsidP="00DF56B4">
      <w:pPr>
        <w:tabs>
          <w:tab w:val="right" w:pos="5046"/>
        </w:tabs>
        <w:spacing w:before="120"/>
        <w:rPr>
          <w:rFonts w:cs="Arial"/>
          <w:szCs w:val="22"/>
        </w:rPr>
        <w:sectPr w:rsidR="00965A3E" w:rsidRPr="00176637" w:rsidSect="007F4401">
          <w:headerReference w:type="default" r:id="rId9"/>
          <w:type w:val="continuous"/>
          <w:pgSz w:w="11906" w:h="16838" w:code="9"/>
          <w:pgMar w:top="1701" w:right="851" w:bottom="1474" w:left="1134" w:header="709" w:footer="709" w:gutter="0"/>
          <w:cols w:num="2" w:space="340" w:equalWidth="0">
            <w:col w:w="4139" w:space="340"/>
            <w:col w:w="5442"/>
          </w:cols>
          <w:docGrid w:linePitch="360"/>
        </w:sectPr>
      </w:pPr>
    </w:p>
    <w:p w:rsidR="00726C16" w:rsidRPr="00176637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176637">
        <w:rPr>
          <w:rFonts w:cs="Arial"/>
          <w:sz w:val="18"/>
          <w:szCs w:val="18"/>
        </w:rPr>
        <w:lastRenderedPageBreak/>
        <w:t>Kontaktní</w:t>
      </w:r>
    </w:p>
    <w:p w:rsidR="00A9660B" w:rsidRPr="00176637" w:rsidRDefault="00726C16" w:rsidP="00A9660B">
      <w:pPr>
        <w:tabs>
          <w:tab w:val="left" w:pos="1276"/>
        </w:tabs>
        <w:rPr>
          <w:rFonts w:cs="Arial"/>
          <w:szCs w:val="22"/>
        </w:rPr>
      </w:pPr>
      <w:r w:rsidRPr="00176637">
        <w:rPr>
          <w:rFonts w:cs="Arial"/>
          <w:sz w:val="18"/>
          <w:szCs w:val="18"/>
        </w:rPr>
        <w:t>adresa:</w:t>
      </w:r>
      <w:r w:rsidRPr="00176637">
        <w:rPr>
          <w:rFonts w:cs="Arial"/>
          <w:sz w:val="18"/>
          <w:szCs w:val="18"/>
        </w:rPr>
        <w:tab/>
      </w:r>
      <w:r w:rsidR="00A9660B" w:rsidRPr="00176637">
        <w:rPr>
          <w:rFonts w:cs="Arial"/>
          <w:sz w:val="18"/>
          <w:szCs w:val="18"/>
        </w:rPr>
        <w:t>Povodí Ohře, státní podnik, závod Karlovy Vary, Horova 12, 360 01 Karlovy Vary</w:t>
      </w:r>
    </w:p>
    <w:p w:rsidR="00A9660B" w:rsidRDefault="00A9660B" w:rsidP="00A9660B">
      <w:pPr>
        <w:rPr>
          <w:rFonts w:cs="Arial"/>
          <w:szCs w:val="22"/>
        </w:rPr>
      </w:pPr>
    </w:p>
    <w:p w:rsidR="00726C16" w:rsidRDefault="00726C16" w:rsidP="0099776F">
      <w:pPr>
        <w:rPr>
          <w:rFonts w:cs="Arial"/>
          <w:szCs w:val="22"/>
        </w:rPr>
      </w:pPr>
    </w:p>
    <w:p w:rsidR="00130E5E" w:rsidRDefault="00130E5E" w:rsidP="00CC6706">
      <w:pPr>
        <w:sectPr w:rsidR="00130E5E" w:rsidSect="00F07E4F">
          <w:headerReference w:type="default" r:id="rId10"/>
          <w:footerReference w:type="default" r:id="rId11"/>
          <w:type w:val="continuous"/>
          <w:pgSz w:w="11906" w:h="16838" w:code="9"/>
          <w:pgMar w:top="1418" w:right="851" w:bottom="1418" w:left="1134" w:header="709" w:footer="709" w:gutter="0"/>
          <w:cols w:space="708"/>
          <w:titlePg/>
          <w:docGrid w:linePitch="360"/>
        </w:sectPr>
      </w:pPr>
    </w:p>
    <w:p w:rsidR="002D7BAF" w:rsidRPr="002D7BAF" w:rsidRDefault="002D7BAF" w:rsidP="002D7BAF">
      <w:pPr>
        <w:jc w:val="both"/>
        <w:rPr>
          <w:rFonts w:cs="Arial"/>
          <w:b/>
          <w:sz w:val="20"/>
          <w:szCs w:val="20"/>
        </w:rPr>
      </w:pPr>
      <w:r w:rsidRPr="002D7BAF">
        <w:rPr>
          <w:rFonts w:cs="Arial"/>
          <w:b/>
          <w:sz w:val="20"/>
          <w:szCs w:val="20"/>
        </w:rPr>
        <w:lastRenderedPageBreak/>
        <w:t>Rekonstrukce ulice Lesní, Cheb - II.</w:t>
      </w:r>
      <w:r w:rsidR="00E07FA0">
        <w:rPr>
          <w:rFonts w:cs="Arial"/>
          <w:b/>
          <w:sz w:val="20"/>
          <w:szCs w:val="20"/>
        </w:rPr>
        <w:t xml:space="preserve"> </w:t>
      </w:r>
      <w:r w:rsidRPr="002D7BAF">
        <w:rPr>
          <w:rFonts w:cs="Arial"/>
          <w:b/>
          <w:sz w:val="20"/>
          <w:szCs w:val="20"/>
        </w:rPr>
        <w:t>Etapa</w:t>
      </w:r>
    </w:p>
    <w:p w:rsidR="002D7BAF" w:rsidRDefault="002D7BAF" w:rsidP="002D7BAF">
      <w:pPr>
        <w:jc w:val="both"/>
        <w:rPr>
          <w:rFonts w:cs="Arial"/>
          <w:sz w:val="20"/>
          <w:szCs w:val="20"/>
        </w:rPr>
      </w:pPr>
    </w:p>
    <w:p w:rsidR="00E07FA0" w:rsidRDefault="00E07FA0" w:rsidP="002D7BAF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Vážení pánové,</w:t>
      </w:r>
    </w:p>
    <w:p w:rsidR="00E07FA0" w:rsidRPr="002D7BAF" w:rsidRDefault="00E07FA0" w:rsidP="002D7BAF">
      <w:pPr>
        <w:jc w:val="both"/>
        <w:rPr>
          <w:rFonts w:cs="Arial"/>
          <w:sz w:val="20"/>
          <w:szCs w:val="20"/>
        </w:rPr>
      </w:pPr>
    </w:p>
    <w:p w:rsidR="002D7BAF" w:rsidRPr="002D7BAF" w:rsidRDefault="00E07FA0" w:rsidP="002D7BAF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</w:t>
      </w:r>
      <w:r w:rsidR="002D7BAF" w:rsidRPr="002D7BAF">
        <w:rPr>
          <w:rFonts w:cs="Arial"/>
          <w:sz w:val="20"/>
          <w:szCs w:val="20"/>
        </w:rPr>
        <w:t xml:space="preserve"> Vaší žádosti o vyjádření k dokumentaci výše uvedené stavby ze </w:t>
      </w:r>
      <w:proofErr w:type="gramStart"/>
      <w:r w:rsidR="002D7BAF" w:rsidRPr="002D7BAF">
        <w:rPr>
          <w:rFonts w:cs="Arial"/>
          <w:sz w:val="20"/>
          <w:szCs w:val="20"/>
        </w:rPr>
        <w:t>dne 9.března</w:t>
      </w:r>
      <w:proofErr w:type="gramEnd"/>
      <w:r w:rsidR="002D7BAF" w:rsidRPr="002D7BAF">
        <w:rPr>
          <w:rFonts w:cs="Arial"/>
          <w:sz w:val="20"/>
          <w:szCs w:val="20"/>
        </w:rPr>
        <w:t xml:space="preserve"> 2020, kterou jsme obdrželi dne 13. března 2020, Vám sdělujeme naše stanovisko, které platí dva roky ode dne vydání.</w:t>
      </w:r>
    </w:p>
    <w:p w:rsidR="002D7BAF" w:rsidRPr="002D7BAF" w:rsidRDefault="002D7BAF" w:rsidP="002D7BAF">
      <w:pPr>
        <w:jc w:val="both"/>
        <w:rPr>
          <w:rFonts w:cs="Arial"/>
          <w:sz w:val="20"/>
          <w:szCs w:val="20"/>
        </w:rPr>
      </w:pPr>
    </w:p>
    <w:p w:rsidR="002D7BAF" w:rsidRPr="002D7BAF" w:rsidRDefault="002D7BAF" w:rsidP="002D7BAF">
      <w:pPr>
        <w:pStyle w:val="Odstavecseseznamem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D7BAF">
        <w:rPr>
          <w:rFonts w:ascii="Arial" w:hAnsi="Arial" w:cs="Arial"/>
          <w:b/>
          <w:sz w:val="20"/>
          <w:szCs w:val="20"/>
          <w:u w:val="single"/>
        </w:rPr>
        <w:t>Vyjádření z hlediska Národního plánu povodí Labe (Odry) a Plánu dílčího povodí Ohře, dolního Labe a ostatních přítoků Labe (Plánu dílčího povodí Lužické Nisy a ostatních přítoků Odry):</w:t>
      </w:r>
    </w:p>
    <w:p w:rsidR="002D7BAF" w:rsidRPr="002D7BAF" w:rsidRDefault="002D7BAF" w:rsidP="002D7BAF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D7BAF" w:rsidRPr="002D7BAF" w:rsidRDefault="002D7BAF" w:rsidP="002D7BAF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D7BAF">
        <w:rPr>
          <w:rFonts w:ascii="Arial" w:hAnsi="Arial" w:cs="Arial"/>
          <w:sz w:val="20"/>
          <w:szCs w:val="20"/>
        </w:rPr>
        <w:t>Z hlediska zájmů daných platným NPP a PDP (ustanovení § 24 a § 26 zákona č. 254/2001 Sb., o vodách a o změně některých zákonů, ve znění pozdějších předpisů, dále vodní zákon) je uvedený záměr možný, protože lze předpokládat, že záměrem nedojde ke zhoršení chemického stavu a ekologického stavu dotčených útvarů povrchových vod a chemického a kvantitativního stavu útvarů podzemních vod a že nebude znemožněno dosažení jejich dobrého stavu.</w:t>
      </w:r>
    </w:p>
    <w:p w:rsidR="002D7BAF" w:rsidRPr="002D7BAF" w:rsidRDefault="002D7BAF" w:rsidP="002D7BAF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D7BAF">
        <w:rPr>
          <w:rFonts w:ascii="Arial" w:hAnsi="Arial" w:cs="Arial"/>
          <w:sz w:val="20"/>
          <w:szCs w:val="20"/>
        </w:rPr>
        <w:t>Toto hodnocení vychází z posouzení souladu daného záměru s výše uvedenými platnými dokumenty.</w:t>
      </w:r>
    </w:p>
    <w:p w:rsidR="002D7BAF" w:rsidRPr="002D7BAF" w:rsidRDefault="002D7BAF" w:rsidP="002D7BAF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D7BAF" w:rsidRPr="002D7BAF" w:rsidRDefault="002D7BAF" w:rsidP="002D7BAF">
      <w:pPr>
        <w:spacing w:line="240" w:lineRule="atLeast"/>
        <w:jc w:val="both"/>
        <w:rPr>
          <w:rFonts w:cs="Arial"/>
          <w:sz w:val="20"/>
          <w:szCs w:val="20"/>
        </w:rPr>
      </w:pPr>
      <w:r w:rsidRPr="002D7BAF">
        <w:rPr>
          <w:rFonts w:cs="Arial"/>
          <w:sz w:val="20"/>
          <w:szCs w:val="20"/>
        </w:rPr>
        <w:t>K předložené dokumentaci máme následující připomínky:</w:t>
      </w:r>
    </w:p>
    <w:p w:rsidR="002D7BAF" w:rsidRPr="002D7BAF" w:rsidRDefault="002D7BAF" w:rsidP="002D7BAF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D7BAF" w:rsidRPr="002D7BAF" w:rsidRDefault="002D7BAF" w:rsidP="002D7BAF">
      <w:pPr>
        <w:pStyle w:val="Odstavecseseznamem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D7BAF">
        <w:rPr>
          <w:rFonts w:ascii="Arial" w:hAnsi="Arial" w:cs="Arial"/>
          <w:b/>
          <w:sz w:val="20"/>
          <w:szCs w:val="20"/>
          <w:u w:val="single"/>
        </w:rPr>
        <w:t>Stanovisko z hlediska správce povodí:</w:t>
      </w:r>
    </w:p>
    <w:p w:rsidR="002D7BAF" w:rsidRPr="002D7BAF" w:rsidRDefault="002D7BAF" w:rsidP="002D7BAF">
      <w:pPr>
        <w:ind w:left="360"/>
        <w:jc w:val="both"/>
        <w:rPr>
          <w:rFonts w:cs="Arial"/>
          <w:sz w:val="20"/>
          <w:szCs w:val="20"/>
        </w:rPr>
      </w:pPr>
    </w:p>
    <w:p w:rsidR="002D7BAF" w:rsidRPr="002D7BAF" w:rsidRDefault="002D7BAF" w:rsidP="002D7BAF">
      <w:pPr>
        <w:ind w:left="360"/>
        <w:jc w:val="both"/>
        <w:rPr>
          <w:rFonts w:cs="Arial"/>
          <w:sz w:val="20"/>
          <w:szCs w:val="20"/>
        </w:rPr>
      </w:pPr>
      <w:r w:rsidRPr="002D7BAF">
        <w:rPr>
          <w:rFonts w:cs="Arial"/>
          <w:sz w:val="20"/>
          <w:szCs w:val="20"/>
        </w:rPr>
        <w:t>Bez připomínek.</w:t>
      </w:r>
    </w:p>
    <w:p w:rsidR="002D7BAF" w:rsidRPr="002D7BAF" w:rsidRDefault="002D7BAF" w:rsidP="002D7BAF">
      <w:pPr>
        <w:ind w:left="360"/>
        <w:jc w:val="both"/>
        <w:rPr>
          <w:rFonts w:cs="Arial"/>
          <w:sz w:val="20"/>
          <w:szCs w:val="20"/>
        </w:rPr>
      </w:pPr>
    </w:p>
    <w:p w:rsidR="002D7BAF" w:rsidRPr="002D7BAF" w:rsidRDefault="002D7BAF" w:rsidP="002D7BAF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D7BAF">
        <w:rPr>
          <w:rFonts w:ascii="Arial" w:hAnsi="Arial" w:cs="Arial"/>
          <w:b/>
          <w:sz w:val="20"/>
          <w:szCs w:val="20"/>
          <w:u w:val="single"/>
        </w:rPr>
        <w:t>Vyjádření z hlediska Povodí Ohře, státní podnik:</w:t>
      </w:r>
    </w:p>
    <w:p w:rsidR="002D7BAF" w:rsidRPr="002D7BAF" w:rsidRDefault="002D7BAF" w:rsidP="002D7BAF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2D7BAF" w:rsidRPr="002D7BAF" w:rsidRDefault="002D7BAF" w:rsidP="002D7BAF">
      <w:pPr>
        <w:pStyle w:val="Odstavecseseznamem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7BAF">
        <w:rPr>
          <w:rFonts w:ascii="Arial" w:hAnsi="Arial" w:cs="Arial"/>
          <w:sz w:val="20"/>
          <w:szCs w:val="20"/>
        </w:rPr>
        <w:t>V rámci stavby chodníku propojujícího Lesní ulici se stávající komunikací podél vodní nádrže Skalka (p.</w:t>
      </w:r>
      <w:r w:rsidR="00E07FA0">
        <w:rPr>
          <w:rFonts w:ascii="Arial" w:hAnsi="Arial" w:cs="Arial"/>
          <w:sz w:val="20"/>
          <w:szCs w:val="20"/>
        </w:rPr>
        <w:t> </w:t>
      </w:r>
      <w:r w:rsidRPr="002D7BAF">
        <w:rPr>
          <w:rFonts w:ascii="Arial" w:hAnsi="Arial" w:cs="Arial"/>
          <w:sz w:val="20"/>
          <w:szCs w:val="20"/>
        </w:rPr>
        <w:t>p.</w:t>
      </w:r>
      <w:r w:rsidR="00E07FA0">
        <w:rPr>
          <w:rFonts w:ascii="Arial" w:hAnsi="Arial" w:cs="Arial"/>
          <w:sz w:val="20"/>
          <w:szCs w:val="20"/>
        </w:rPr>
        <w:t> </w:t>
      </w:r>
      <w:r w:rsidRPr="002D7BAF">
        <w:rPr>
          <w:rFonts w:ascii="Arial" w:hAnsi="Arial" w:cs="Arial"/>
          <w:sz w:val="20"/>
          <w:szCs w:val="20"/>
        </w:rPr>
        <w:t>č. 2155/5, k.</w:t>
      </w:r>
      <w:r w:rsidR="00E07F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7BAF">
        <w:rPr>
          <w:rFonts w:ascii="Arial" w:hAnsi="Arial" w:cs="Arial"/>
          <w:sz w:val="20"/>
          <w:szCs w:val="20"/>
        </w:rPr>
        <w:t>ú.</w:t>
      </w:r>
      <w:proofErr w:type="spellEnd"/>
      <w:r w:rsidRPr="002D7BAF">
        <w:rPr>
          <w:rFonts w:ascii="Arial" w:hAnsi="Arial" w:cs="Arial"/>
          <w:sz w:val="20"/>
          <w:szCs w:val="20"/>
        </w:rPr>
        <w:t xml:space="preserve"> Cheb – SO 101.1.), budou konstrukcí chodníku kříženy inženýrské sítě v majetku státního podniku Povodí Ohře (sdělovací kabel a silové kabelové vedení). Stavebník na své náklady opatří uvedené kabely </w:t>
      </w:r>
      <w:r w:rsidRPr="002D7BAF">
        <w:rPr>
          <w:rFonts w:ascii="Arial" w:hAnsi="Arial" w:cs="Arial"/>
          <w:color w:val="000000"/>
          <w:sz w:val="20"/>
          <w:szCs w:val="20"/>
        </w:rPr>
        <w:t>chráničkou s přesahem 2 m na každou stranu nově navrženého chodníku tak, aby případné opravy nebo výměna kabelového vedení byly možné bez zásahu do nové stavby chodníku.</w:t>
      </w:r>
    </w:p>
    <w:p w:rsidR="002D7BAF" w:rsidRPr="002D7BAF" w:rsidRDefault="002D7BAF" w:rsidP="002D7BAF">
      <w:pPr>
        <w:pStyle w:val="Odstavecseseznamem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E07FA0" w:rsidRDefault="002D7BAF" w:rsidP="002D7BAF">
      <w:pPr>
        <w:pStyle w:val="Odstavecseseznamem"/>
        <w:numPr>
          <w:ilvl w:val="0"/>
          <w:numId w:val="20"/>
        </w:numPr>
        <w:ind w:left="426" w:hanging="426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D7BAF">
        <w:rPr>
          <w:rFonts w:ascii="Arial" w:hAnsi="Arial" w:cs="Arial"/>
          <w:bCs/>
          <w:color w:val="000000"/>
          <w:sz w:val="20"/>
          <w:szCs w:val="20"/>
        </w:rPr>
        <w:t>Na p.</w:t>
      </w:r>
      <w:r w:rsidR="00E07FA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2D7BAF">
        <w:rPr>
          <w:rFonts w:ascii="Arial" w:hAnsi="Arial" w:cs="Arial"/>
          <w:bCs/>
          <w:color w:val="000000"/>
          <w:sz w:val="20"/>
          <w:szCs w:val="20"/>
        </w:rPr>
        <w:t>p.</w:t>
      </w:r>
      <w:r w:rsidR="00E07FA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2D7BAF">
        <w:rPr>
          <w:rFonts w:ascii="Arial" w:hAnsi="Arial" w:cs="Arial"/>
          <w:bCs/>
          <w:color w:val="000000"/>
          <w:sz w:val="20"/>
          <w:szCs w:val="20"/>
        </w:rPr>
        <w:t xml:space="preserve">č. 2155/4, k. </w:t>
      </w:r>
      <w:proofErr w:type="spellStart"/>
      <w:r w:rsidRPr="002D7BAF">
        <w:rPr>
          <w:rFonts w:ascii="Arial" w:hAnsi="Arial" w:cs="Arial"/>
          <w:bCs/>
          <w:color w:val="000000"/>
          <w:sz w:val="20"/>
          <w:szCs w:val="20"/>
        </w:rPr>
        <w:t>ú.</w:t>
      </w:r>
      <w:proofErr w:type="spellEnd"/>
      <w:r w:rsidRPr="002D7BAF">
        <w:rPr>
          <w:rFonts w:ascii="Arial" w:hAnsi="Arial" w:cs="Arial"/>
          <w:bCs/>
          <w:color w:val="000000"/>
          <w:sz w:val="20"/>
          <w:szCs w:val="20"/>
        </w:rPr>
        <w:t xml:space="preserve"> Cheb, provede stavebník v rámci výstavby chodníku a 4 parkovacích stání přeložku silového vedení v majetku státního podniku Povodí Ohře. Zaměření Vám bylo zasláno </w:t>
      </w:r>
    </w:p>
    <w:p w:rsidR="002D7BAF" w:rsidRDefault="002D7BAF" w:rsidP="00E07FA0">
      <w:pPr>
        <w:pStyle w:val="Odstavecseseznamem"/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2D7BAF">
        <w:rPr>
          <w:rFonts w:ascii="Arial" w:hAnsi="Arial" w:cs="Arial"/>
          <w:bCs/>
          <w:color w:val="000000"/>
          <w:sz w:val="20"/>
          <w:szCs w:val="20"/>
        </w:rPr>
        <w:t xml:space="preserve">e-mailem, viz naše stanovisko </w:t>
      </w:r>
      <w:r w:rsidRPr="002D7BAF">
        <w:rPr>
          <w:rFonts w:ascii="Arial" w:hAnsi="Arial" w:cs="Arial"/>
          <w:sz w:val="20"/>
          <w:szCs w:val="20"/>
        </w:rPr>
        <w:t xml:space="preserve">POH/34084/2018-2/101200 ze dne </w:t>
      </w:r>
      <w:proofErr w:type="gramStart"/>
      <w:r w:rsidRPr="002D7BAF">
        <w:rPr>
          <w:rFonts w:ascii="Arial" w:hAnsi="Arial" w:cs="Arial"/>
          <w:sz w:val="20"/>
          <w:szCs w:val="20"/>
        </w:rPr>
        <w:t>30.07.2018</w:t>
      </w:r>
      <w:proofErr w:type="gramEnd"/>
      <w:r w:rsidRPr="002D7BAF">
        <w:rPr>
          <w:rFonts w:ascii="Arial" w:hAnsi="Arial" w:cs="Arial"/>
          <w:sz w:val="20"/>
          <w:szCs w:val="20"/>
        </w:rPr>
        <w:t>.</w:t>
      </w:r>
    </w:p>
    <w:p w:rsidR="00E07FA0" w:rsidRDefault="00E07FA0" w:rsidP="00E07FA0">
      <w:pPr>
        <w:pStyle w:val="Odstavecseseznamem"/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</w:p>
    <w:p w:rsidR="00E07FA0" w:rsidRDefault="00E07FA0" w:rsidP="00E07FA0">
      <w:pPr>
        <w:pStyle w:val="Odstavecseseznamem"/>
        <w:spacing w:after="0" w:line="240" w:lineRule="auto"/>
        <w:ind w:left="0" w:firstLine="426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C80EBE" w:rsidRDefault="00C80EBE" w:rsidP="00E07FA0">
      <w:pPr>
        <w:pStyle w:val="Odstavecseseznamem"/>
        <w:spacing w:after="0" w:line="240" w:lineRule="auto"/>
        <w:ind w:left="0" w:firstLine="426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C80EBE" w:rsidRDefault="00C80EBE" w:rsidP="00E07FA0">
      <w:pPr>
        <w:pStyle w:val="Odstavecseseznamem"/>
        <w:spacing w:after="0" w:line="240" w:lineRule="auto"/>
        <w:ind w:left="0" w:firstLine="426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C80EBE" w:rsidRDefault="00C80EBE" w:rsidP="00E07FA0">
      <w:pPr>
        <w:pStyle w:val="Odstavecseseznamem"/>
        <w:spacing w:after="0" w:line="240" w:lineRule="auto"/>
        <w:ind w:left="0" w:firstLine="426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C80EBE" w:rsidRPr="002D7BAF" w:rsidRDefault="00C80EBE" w:rsidP="00E07FA0">
      <w:pPr>
        <w:pStyle w:val="Odstavecseseznamem"/>
        <w:spacing w:after="0" w:line="240" w:lineRule="auto"/>
        <w:ind w:left="0" w:firstLine="426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2D7BAF" w:rsidRPr="002D7BAF" w:rsidRDefault="002D7BAF" w:rsidP="00E07FA0">
      <w:pPr>
        <w:jc w:val="both"/>
        <w:rPr>
          <w:rFonts w:cs="Arial"/>
          <w:snapToGrid w:val="0"/>
          <w:sz w:val="20"/>
          <w:szCs w:val="20"/>
        </w:rPr>
      </w:pPr>
      <w:r w:rsidRPr="002D7BAF">
        <w:rPr>
          <w:rFonts w:cs="Arial"/>
          <w:b/>
          <w:snapToGrid w:val="0"/>
          <w:sz w:val="20"/>
          <w:szCs w:val="20"/>
        </w:rPr>
        <w:lastRenderedPageBreak/>
        <w:t>K majetkoprávnímu vypořádání:</w:t>
      </w:r>
    </w:p>
    <w:p w:rsidR="002D7BAF" w:rsidRPr="002D7BAF" w:rsidRDefault="002D7BAF" w:rsidP="00E07FA0">
      <w:pPr>
        <w:jc w:val="both"/>
        <w:rPr>
          <w:rFonts w:cs="Arial"/>
          <w:snapToGrid w:val="0"/>
          <w:sz w:val="20"/>
          <w:szCs w:val="20"/>
        </w:rPr>
      </w:pPr>
    </w:p>
    <w:p w:rsidR="002D7BAF" w:rsidRPr="002D7BAF" w:rsidRDefault="002D7BAF" w:rsidP="002D7BAF">
      <w:pPr>
        <w:pStyle w:val="Odstavecseseznamem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D7BAF">
        <w:rPr>
          <w:rFonts w:ascii="Arial" w:hAnsi="Arial" w:cs="Arial"/>
          <w:color w:val="000000"/>
          <w:sz w:val="20"/>
          <w:szCs w:val="20"/>
        </w:rPr>
        <w:t>S Povodí Ohře, státní podnik, závodem Karlovy Vary (</w:t>
      </w:r>
      <w:proofErr w:type="spellStart"/>
      <w:r w:rsidR="004C1716">
        <w:rPr>
          <w:rFonts w:ascii="Arial" w:hAnsi="Arial" w:cs="Arial"/>
          <w:color w:val="000000"/>
          <w:sz w:val="20"/>
          <w:szCs w:val="20"/>
        </w:rPr>
        <w:t>xxxxxxxxxxxxxxxxxxxxxxxxxxxxxxxxxxxxxxxxxxxx</w:t>
      </w:r>
      <w:proofErr w:type="spellEnd"/>
      <w:r w:rsidRPr="002D7BAF">
        <w:rPr>
          <w:rFonts w:ascii="Arial" w:hAnsi="Arial" w:cs="Arial"/>
          <w:sz w:val="20"/>
          <w:szCs w:val="20"/>
        </w:rPr>
        <w:t xml:space="preserve">) </w:t>
      </w:r>
      <w:r w:rsidRPr="002D7BAF">
        <w:rPr>
          <w:rFonts w:ascii="Arial" w:hAnsi="Arial" w:cs="Arial"/>
          <w:color w:val="000000"/>
          <w:sz w:val="20"/>
          <w:szCs w:val="20"/>
        </w:rPr>
        <w:t xml:space="preserve">bude </w:t>
      </w:r>
      <w:r w:rsidRPr="002D7BAF">
        <w:rPr>
          <w:rFonts w:ascii="Arial" w:hAnsi="Arial" w:cs="Arial"/>
          <w:color w:val="000000"/>
          <w:sz w:val="20"/>
          <w:szCs w:val="20"/>
          <w:u w:val="single"/>
        </w:rPr>
        <w:t>do zahájení společného řízení</w:t>
      </w:r>
      <w:r w:rsidRPr="002D7BAF">
        <w:rPr>
          <w:rFonts w:ascii="Arial" w:hAnsi="Arial" w:cs="Arial"/>
          <w:color w:val="000000"/>
          <w:sz w:val="20"/>
          <w:szCs w:val="20"/>
        </w:rPr>
        <w:t xml:space="preserve"> vyřešeno užívání pozemků p. č. 2155/4 a 2155/5, k. </w:t>
      </w:r>
      <w:proofErr w:type="spellStart"/>
      <w:r w:rsidRPr="002D7BAF">
        <w:rPr>
          <w:rFonts w:ascii="Arial" w:hAnsi="Arial" w:cs="Arial"/>
          <w:color w:val="000000"/>
          <w:sz w:val="20"/>
          <w:szCs w:val="20"/>
        </w:rPr>
        <w:t>ú.</w:t>
      </w:r>
      <w:proofErr w:type="spellEnd"/>
      <w:r w:rsidRPr="002D7BAF">
        <w:rPr>
          <w:rFonts w:ascii="Arial" w:hAnsi="Arial" w:cs="Arial"/>
          <w:color w:val="000000"/>
          <w:sz w:val="20"/>
          <w:szCs w:val="20"/>
        </w:rPr>
        <w:t> Cheb (650919), ke kterým má právo hospodařit Povodí Ohře, státní podnik, po dobu stavby a budoucí majetkoprávní vypořádání stavbou trvale dotčených pozemků. Konkrétní způsob majetkoprávního vypořádání bude dohodnut s příslušným závodem (kontakt viz výše) před vypracováním návrhu smlouvy (předpokládáme pronájem uvedených pozemků).</w:t>
      </w:r>
    </w:p>
    <w:p w:rsidR="002D7BAF" w:rsidRPr="002D7BAF" w:rsidRDefault="002D7BAF" w:rsidP="002D7BAF">
      <w:pPr>
        <w:jc w:val="both"/>
        <w:rPr>
          <w:rFonts w:cs="Arial"/>
          <w:snapToGrid w:val="0"/>
          <w:sz w:val="20"/>
          <w:szCs w:val="20"/>
        </w:rPr>
      </w:pPr>
    </w:p>
    <w:p w:rsidR="002D7BAF" w:rsidRPr="002D7BAF" w:rsidRDefault="002D7BAF" w:rsidP="002D7BAF">
      <w:pPr>
        <w:jc w:val="both"/>
        <w:rPr>
          <w:rFonts w:cs="Arial"/>
          <w:snapToGrid w:val="0"/>
          <w:sz w:val="20"/>
          <w:szCs w:val="20"/>
        </w:rPr>
      </w:pPr>
    </w:p>
    <w:p w:rsidR="002D7BAF" w:rsidRPr="002D7BAF" w:rsidRDefault="002D7BAF" w:rsidP="002D7BAF">
      <w:pPr>
        <w:jc w:val="both"/>
        <w:rPr>
          <w:rFonts w:cs="Arial"/>
          <w:sz w:val="20"/>
          <w:szCs w:val="20"/>
        </w:rPr>
      </w:pPr>
      <w:r w:rsidRPr="002D7BAF">
        <w:rPr>
          <w:rFonts w:cs="Arial"/>
          <w:b/>
          <w:snapToGrid w:val="0"/>
          <w:sz w:val="20"/>
          <w:szCs w:val="20"/>
        </w:rPr>
        <w:t>Předmětem vyjádření</w:t>
      </w:r>
      <w:r w:rsidRPr="002D7BAF">
        <w:rPr>
          <w:rFonts w:cs="Arial"/>
          <w:snapToGrid w:val="0"/>
          <w:sz w:val="20"/>
          <w:szCs w:val="20"/>
        </w:rPr>
        <w:t xml:space="preserve"> je projektová dokumentace pro společné řízení na </w:t>
      </w:r>
      <w:r w:rsidRPr="002D7BAF">
        <w:rPr>
          <w:rFonts w:cs="Arial"/>
          <w:sz w:val="20"/>
          <w:szCs w:val="20"/>
        </w:rPr>
        <w:t>stavbu „Rekonstrukce ulice Lesní, Cheb - II.</w:t>
      </w:r>
      <w:r w:rsidR="00E07FA0">
        <w:rPr>
          <w:rFonts w:cs="Arial"/>
          <w:sz w:val="20"/>
          <w:szCs w:val="20"/>
        </w:rPr>
        <w:t xml:space="preserve"> </w:t>
      </w:r>
      <w:r w:rsidRPr="002D7BAF">
        <w:rPr>
          <w:rFonts w:cs="Arial"/>
          <w:sz w:val="20"/>
          <w:szCs w:val="20"/>
        </w:rPr>
        <w:t>etapa“.</w:t>
      </w:r>
    </w:p>
    <w:p w:rsidR="002D7BAF" w:rsidRPr="002D7BAF" w:rsidRDefault="002D7BAF" w:rsidP="002D7BAF">
      <w:pPr>
        <w:jc w:val="both"/>
        <w:rPr>
          <w:rFonts w:cs="Arial"/>
          <w:sz w:val="20"/>
          <w:szCs w:val="20"/>
        </w:rPr>
      </w:pPr>
      <w:r w:rsidRPr="002D7BAF">
        <w:rPr>
          <w:rFonts w:cs="Arial"/>
          <w:sz w:val="20"/>
          <w:szCs w:val="20"/>
        </w:rPr>
        <w:t>Dokumentace řeší rekonstrukci komunikace, vybudování nových parkovacích stání, chodníkových ploch, schodišť, vybudování dešťové kanalizace a veřejného osvětlení, rekultivaci ploch a výsadbu nové zeleně v</w:t>
      </w:r>
      <w:r w:rsidR="00E07FA0">
        <w:rPr>
          <w:rFonts w:cs="Arial"/>
          <w:sz w:val="20"/>
          <w:szCs w:val="20"/>
        </w:rPr>
        <w:t> </w:t>
      </w:r>
      <w:r w:rsidRPr="002D7BAF">
        <w:rPr>
          <w:rFonts w:cs="Arial"/>
          <w:sz w:val="20"/>
          <w:szCs w:val="20"/>
        </w:rPr>
        <w:t>ulici Lesní na sídlišti Skalka v Chebu. Snahou investora je řešit zhoršující se situaci ohledně dopravy v této lokalitě, navýšit počet parkovacích stání a zkvalitnit celkovou infrastrukturu lokality.</w:t>
      </w:r>
    </w:p>
    <w:p w:rsidR="002D7BAF" w:rsidRPr="002D7BAF" w:rsidRDefault="002D7BAF" w:rsidP="002D7BAF">
      <w:pPr>
        <w:jc w:val="both"/>
        <w:rPr>
          <w:rFonts w:cs="Arial"/>
          <w:sz w:val="20"/>
          <w:szCs w:val="20"/>
        </w:rPr>
      </w:pPr>
      <w:r w:rsidRPr="002D7BAF">
        <w:rPr>
          <w:rFonts w:cs="Arial"/>
          <w:sz w:val="20"/>
          <w:szCs w:val="20"/>
        </w:rPr>
        <w:t xml:space="preserve">Napojení stavby na dopravní a technickou infrastrukturu zůstane zachováno stávající. Odvodnění zpevněných ploch </w:t>
      </w:r>
      <w:proofErr w:type="gramStart"/>
      <w:r w:rsidRPr="002D7BAF">
        <w:rPr>
          <w:rFonts w:cs="Arial"/>
          <w:sz w:val="20"/>
          <w:szCs w:val="20"/>
        </w:rPr>
        <w:t>bude</w:t>
      </w:r>
      <w:proofErr w:type="gramEnd"/>
      <w:r w:rsidRPr="002D7BAF">
        <w:rPr>
          <w:rFonts w:cs="Arial"/>
          <w:sz w:val="20"/>
          <w:szCs w:val="20"/>
        </w:rPr>
        <w:t xml:space="preserve"> zajištěno pomocí nových uličních </w:t>
      </w:r>
      <w:proofErr w:type="gramStart"/>
      <w:r w:rsidRPr="002D7BAF">
        <w:rPr>
          <w:rFonts w:cs="Arial"/>
          <w:sz w:val="20"/>
          <w:szCs w:val="20"/>
        </w:rPr>
        <w:t>vpustí</w:t>
      </w:r>
      <w:proofErr w:type="gramEnd"/>
      <w:r w:rsidRPr="002D7BAF">
        <w:rPr>
          <w:rFonts w:cs="Arial"/>
          <w:sz w:val="20"/>
          <w:szCs w:val="20"/>
        </w:rPr>
        <w:t xml:space="preserve">, které jsou napojeny přes kanalizační přípojky do nové dešťové kanalizace, OLK a retenční nádrž. Nová dešťová kanalizace bude následně napojena do stávající dešťové kanalizace ve správě </w:t>
      </w:r>
      <w:proofErr w:type="spellStart"/>
      <w:r w:rsidRPr="002D7BAF">
        <w:rPr>
          <w:rFonts w:cs="Arial"/>
          <w:sz w:val="20"/>
          <w:szCs w:val="20"/>
        </w:rPr>
        <w:t>Chetes</w:t>
      </w:r>
      <w:proofErr w:type="spellEnd"/>
      <w:r w:rsidRPr="002D7BAF">
        <w:rPr>
          <w:rFonts w:cs="Arial"/>
          <w:sz w:val="20"/>
          <w:szCs w:val="20"/>
        </w:rPr>
        <w:t>. Dále dojde k úpravě veřejného osvětlení pomocí nového podzemního vedení a nových světlených bodů.</w:t>
      </w:r>
    </w:p>
    <w:p w:rsidR="002D7BAF" w:rsidRPr="002D7BAF" w:rsidRDefault="002D7BAF" w:rsidP="002D7BAF">
      <w:pPr>
        <w:jc w:val="both"/>
        <w:rPr>
          <w:rFonts w:cs="Arial"/>
          <w:sz w:val="20"/>
          <w:szCs w:val="20"/>
        </w:rPr>
      </w:pPr>
    </w:p>
    <w:p w:rsidR="002D7BAF" w:rsidRPr="002D7BAF" w:rsidRDefault="002D7BAF" w:rsidP="002D7BAF">
      <w:pPr>
        <w:jc w:val="both"/>
        <w:rPr>
          <w:rFonts w:cs="Arial"/>
          <w:sz w:val="20"/>
          <w:szCs w:val="20"/>
        </w:rPr>
      </w:pPr>
      <w:r w:rsidRPr="002D7BAF">
        <w:rPr>
          <w:rFonts w:cs="Arial"/>
          <w:sz w:val="20"/>
          <w:szCs w:val="20"/>
        </w:rPr>
        <w:t xml:space="preserve">Stavba je dělena na tři stavební fáze. </w:t>
      </w:r>
    </w:p>
    <w:p w:rsidR="002D7BAF" w:rsidRPr="002D7BAF" w:rsidRDefault="002D7BAF" w:rsidP="002D7BAF">
      <w:pPr>
        <w:jc w:val="both"/>
        <w:rPr>
          <w:rFonts w:cs="Arial"/>
          <w:sz w:val="20"/>
          <w:szCs w:val="20"/>
        </w:rPr>
      </w:pPr>
    </w:p>
    <w:p w:rsidR="002D7BAF" w:rsidRPr="002D7BAF" w:rsidRDefault="002D7BAF" w:rsidP="002D7BAF">
      <w:pPr>
        <w:jc w:val="both"/>
        <w:rPr>
          <w:rFonts w:cs="Arial"/>
          <w:b/>
          <w:bCs/>
          <w:sz w:val="20"/>
          <w:szCs w:val="20"/>
          <w:u w:val="single"/>
        </w:rPr>
      </w:pPr>
      <w:r w:rsidRPr="002D7BAF">
        <w:rPr>
          <w:rFonts w:cs="Arial"/>
          <w:sz w:val="20"/>
          <w:szCs w:val="20"/>
          <w:u w:val="single"/>
        </w:rPr>
        <w:t>Dešťová kanalizace:</w:t>
      </w:r>
    </w:p>
    <w:p w:rsidR="002D7BAF" w:rsidRPr="002D7BAF" w:rsidRDefault="002D7BAF" w:rsidP="002D7BAF">
      <w:pPr>
        <w:jc w:val="both"/>
        <w:rPr>
          <w:rFonts w:cs="Arial"/>
          <w:color w:val="000000"/>
          <w:sz w:val="20"/>
          <w:szCs w:val="20"/>
        </w:rPr>
      </w:pPr>
      <w:r w:rsidRPr="002D7BAF">
        <w:rPr>
          <w:rFonts w:cs="Arial"/>
          <w:bCs/>
          <w:sz w:val="20"/>
          <w:szCs w:val="20"/>
        </w:rPr>
        <w:t xml:space="preserve">I. Fáze - </w:t>
      </w:r>
      <w:r w:rsidRPr="002D7BAF">
        <w:rPr>
          <w:rFonts w:cs="Arial"/>
          <w:bCs/>
          <w:color w:val="000000"/>
          <w:sz w:val="20"/>
          <w:szCs w:val="20"/>
        </w:rPr>
        <w:t xml:space="preserve">SO 301: </w:t>
      </w:r>
      <w:r w:rsidRPr="002D7BAF">
        <w:rPr>
          <w:rFonts w:cs="Arial"/>
          <w:color w:val="000000"/>
          <w:sz w:val="20"/>
          <w:szCs w:val="20"/>
        </w:rPr>
        <w:t xml:space="preserve">Odvádění dešťových vod ze zpevněných ploch severní části řešeného území bude zajišťovat kanalizační stoka dešťová D1 s celkovou délkou 212,3 m. Kanalizační stoka je navržena z PP kanalizačního potrubí DN 300 s minimální kruhovou tuhostí 10 </w:t>
      </w:r>
      <w:proofErr w:type="spellStart"/>
      <w:r w:rsidRPr="002D7BAF">
        <w:rPr>
          <w:rFonts w:cs="Arial"/>
          <w:color w:val="000000"/>
          <w:sz w:val="20"/>
          <w:szCs w:val="20"/>
        </w:rPr>
        <w:t>kN</w:t>
      </w:r>
      <w:proofErr w:type="spellEnd"/>
      <w:r w:rsidRPr="002D7BAF">
        <w:rPr>
          <w:rFonts w:cs="Arial"/>
          <w:color w:val="000000"/>
          <w:sz w:val="20"/>
          <w:szCs w:val="20"/>
        </w:rPr>
        <w:t>/m</w:t>
      </w:r>
      <w:r w:rsidR="00E07FA0">
        <w:rPr>
          <w:rFonts w:cs="Arial"/>
          <w:color w:val="000000"/>
          <w:sz w:val="20"/>
          <w:szCs w:val="20"/>
          <w:vertAlign w:val="superscript"/>
        </w:rPr>
        <w:t>2</w:t>
      </w:r>
      <w:r w:rsidRPr="002D7BAF">
        <w:rPr>
          <w:rFonts w:cs="Arial"/>
          <w:color w:val="000000"/>
          <w:sz w:val="20"/>
          <w:szCs w:val="20"/>
        </w:rPr>
        <w:t xml:space="preserve">. Stoka D1 bude napojena v nové </w:t>
      </w:r>
      <w:proofErr w:type="spellStart"/>
      <w:r w:rsidRPr="002D7BAF">
        <w:rPr>
          <w:rFonts w:cs="Arial"/>
          <w:color w:val="000000"/>
          <w:sz w:val="20"/>
          <w:szCs w:val="20"/>
        </w:rPr>
        <w:t>napojovací</w:t>
      </w:r>
      <w:proofErr w:type="spellEnd"/>
      <w:r w:rsidRPr="002D7BAF">
        <w:rPr>
          <w:rFonts w:cs="Arial"/>
          <w:color w:val="000000"/>
          <w:sz w:val="20"/>
          <w:szCs w:val="20"/>
        </w:rPr>
        <w:t xml:space="preserve"> šachtě SK1.1 na stávající dešťovou stoku PP DN250, která je zaústěna do recipientu nádrže Skalka.</w:t>
      </w:r>
    </w:p>
    <w:p w:rsidR="002D7BAF" w:rsidRPr="002D7BAF" w:rsidRDefault="002D7BAF" w:rsidP="002D7BAF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2D7BAF">
        <w:rPr>
          <w:rFonts w:cs="Arial"/>
          <w:bCs/>
          <w:sz w:val="20"/>
          <w:szCs w:val="20"/>
        </w:rPr>
        <w:t xml:space="preserve">II. Fáze - </w:t>
      </w:r>
      <w:r w:rsidRPr="002D7BAF">
        <w:rPr>
          <w:rFonts w:cs="Arial"/>
          <w:bCs/>
          <w:iCs/>
          <w:color w:val="000000"/>
          <w:sz w:val="20"/>
          <w:szCs w:val="20"/>
        </w:rPr>
        <w:t xml:space="preserve">SO 302: </w:t>
      </w:r>
      <w:r w:rsidRPr="002D7BAF">
        <w:rPr>
          <w:rFonts w:cs="Arial"/>
          <w:color w:val="000000"/>
          <w:sz w:val="20"/>
          <w:szCs w:val="20"/>
        </w:rPr>
        <w:t xml:space="preserve">K odvádění dešťových vod z povrchu vozovky a přilehlých chodníků střední části řešeného území je navržena nová kanalizační stoka dešťová D2 s celkovou délkou 68,5 m. Kanalizační stoka je navržena z PP kanalizačního potrubí DN 250 s minimální kruhovou tuhostí 10 </w:t>
      </w:r>
      <w:proofErr w:type="spellStart"/>
      <w:r w:rsidRPr="002D7BAF">
        <w:rPr>
          <w:rFonts w:cs="Arial"/>
          <w:color w:val="000000"/>
          <w:sz w:val="20"/>
          <w:szCs w:val="20"/>
        </w:rPr>
        <w:t>kN</w:t>
      </w:r>
      <w:proofErr w:type="spellEnd"/>
      <w:r w:rsidRPr="002D7BAF">
        <w:rPr>
          <w:rFonts w:cs="Arial"/>
          <w:color w:val="000000"/>
          <w:sz w:val="20"/>
          <w:szCs w:val="20"/>
        </w:rPr>
        <w:t>/</w:t>
      </w:r>
      <w:r w:rsidR="00E07FA0">
        <w:rPr>
          <w:rFonts w:cs="Arial"/>
          <w:color w:val="000000"/>
          <w:sz w:val="20"/>
          <w:szCs w:val="20"/>
        </w:rPr>
        <w:t>m</w:t>
      </w:r>
      <w:r w:rsidR="00E07FA0">
        <w:rPr>
          <w:rFonts w:cs="Arial"/>
          <w:color w:val="000000"/>
          <w:sz w:val="20"/>
          <w:szCs w:val="20"/>
          <w:vertAlign w:val="superscript"/>
        </w:rPr>
        <w:t>2</w:t>
      </w:r>
      <w:r w:rsidRPr="002D7BAF">
        <w:rPr>
          <w:rFonts w:cs="Arial"/>
          <w:color w:val="000000"/>
          <w:sz w:val="20"/>
          <w:szCs w:val="20"/>
        </w:rPr>
        <w:t>. Stoka D2 bude v šachtě SK1.3 napojena na novou stoku D1.</w:t>
      </w:r>
    </w:p>
    <w:p w:rsidR="002D7BAF" w:rsidRPr="002D7BAF" w:rsidRDefault="002D7BAF" w:rsidP="002D7BAF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napToGrid w:val="0"/>
          <w:sz w:val="20"/>
          <w:szCs w:val="20"/>
        </w:rPr>
      </w:pPr>
      <w:r w:rsidRPr="002D7BAF">
        <w:rPr>
          <w:rFonts w:ascii="Arial" w:hAnsi="Arial" w:cs="Arial"/>
          <w:bCs/>
          <w:sz w:val="20"/>
          <w:szCs w:val="20"/>
        </w:rPr>
        <w:t xml:space="preserve">III. Fáze - </w:t>
      </w:r>
      <w:r w:rsidRPr="002D7BAF">
        <w:rPr>
          <w:rFonts w:ascii="Arial" w:hAnsi="Arial" w:cs="Arial"/>
          <w:bCs/>
          <w:color w:val="000000"/>
          <w:sz w:val="20"/>
          <w:szCs w:val="20"/>
        </w:rPr>
        <w:t>SO 303: D</w:t>
      </w:r>
      <w:r w:rsidRPr="002D7BAF">
        <w:rPr>
          <w:rFonts w:ascii="Arial" w:hAnsi="Arial" w:cs="Arial"/>
          <w:color w:val="000000"/>
          <w:sz w:val="20"/>
          <w:szCs w:val="20"/>
        </w:rPr>
        <w:t xml:space="preserve">ešťové vody ze zpevněných ploch jižní části Lesní ulice budou odváděny novou kanalizační stoka dešťová D3 s celkovou délkou 153 m. Kanalizační stoka je navržena z PP kanalizačního potrubí DN 250 s minimální kruhovou tuhostí 10 </w:t>
      </w:r>
      <w:proofErr w:type="spellStart"/>
      <w:r w:rsidRPr="002D7BAF">
        <w:rPr>
          <w:rFonts w:ascii="Arial" w:hAnsi="Arial" w:cs="Arial"/>
          <w:color w:val="000000"/>
          <w:sz w:val="20"/>
          <w:szCs w:val="20"/>
        </w:rPr>
        <w:t>kN</w:t>
      </w:r>
      <w:proofErr w:type="spellEnd"/>
      <w:r w:rsidRPr="002D7BAF">
        <w:rPr>
          <w:rFonts w:ascii="Arial" w:hAnsi="Arial" w:cs="Arial"/>
          <w:color w:val="000000"/>
          <w:sz w:val="20"/>
          <w:szCs w:val="20"/>
        </w:rPr>
        <w:t>/m</w:t>
      </w:r>
      <w:r w:rsidR="00E07FA0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Pr="002D7BAF">
        <w:rPr>
          <w:rFonts w:ascii="Arial" w:hAnsi="Arial" w:cs="Arial"/>
          <w:color w:val="000000"/>
          <w:sz w:val="20"/>
          <w:szCs w:val="20"/>
        </w:rPr>
        <w:t>. Stoka D3 bude v šachtě SK1.9 napojena na novou stoku D1.</w:t>
      </w:r>
    </w:p>
    <w:p w:rsidR="002D7BAF" w:rsidRPr="002D7BAF" w:rsidRDefault="002D7BAF" w:rsidP="002D7BAF">
      <w:pPr>
        <w:jc w:val="both"/>
        <w:rPr>
          <w:rFonts w:cs="Arial"/>
          <w:snapToGrid w:val="0"/>
          <w:sz w:val="20"/>
          <w:szCs w:val="20"/>
        </w:rPr>
      </w:pPr>
    </w:p>
    <w:p w:rsidR="002D7BAF" w:rsidRPr="002D7BAF" w:rsidRDefault="002D7BAF" w:rsidP="002D7BAF">
      <w:pPr>
        <w:jc w:val="both"/>
        <w:rPr>
          <w:rFonts w:cs="Arial"/>
          <w:snapToGrid w:val="0"/>
          <w:sz w:val="20"/>
          <w:szCs w:val="20"/>
        </w:rPr>
      </w:pPr>
      <w:r w:rsidRPr="002D7BAF">
        <w:rPr>
          <w:rFonts w:cs="Arial"/>
          <w:iCs/>
          <w:color w:val="000000"/>
          <w:sz w:val="20"/>
          <w:szCs w:val="20"/>
        </w:rPr>
        <w:t>Výstavbou vznikne celkem cca 9413 m</w:t>
      </w:r>
      <w:r w:rsidRPr="002D7BAF">
        <w:rPr>
          <w:rFonts w:cs="Arial"/>
          <w:iCs/>
          <w:color w:val="000000"/>
          <w:sz w:val="20"/>
          <w:szCs w:val="20"/>
          <w:vertAlign w:val="superscript"/>
        </w:rPr>
        <w:t>2</w:t>
      </w:r>
      <w:r w:rsidRPr="002D7BAF">
        <w:rPr>
          <w:rFonts w:cs="Arial"/>
          <w:iCs/>
          <w:color w:val="000000"/>
          <w:sz w:val="20"/>
          <w:szCs w:val="20"/>
        </w:rPr>
        <w:t xml:space="preserve"> nových zpevněných ploch a cca 6547 stávajících zpevněných ploch, což je navýšení oproti </w:t>
      </w:r>
      <w:proofErr w:type="gramStart"/>
      <w:r w:rsidRPr="002D7BAF">
        <w:rPr>
          <w:rFonts w:cs="Arial"/>
          <w:iCs/>
          <w:color w:val="000000"/>
          <w:sz w:val="20"/>
          <w:szCs w:val="20"/>
        </w:rPr>
        <w:t>současném</w:t>
      </w:r>
      <w:proofErr w:type="gramEnd"/>
      <w:r w:rsidRPr="002D7BAF">
        <w:rPr>
          <w:rFonts w:cs="Arial"/>
          <w:iCs/>
          <w:color w:val="000000"/>
          <w:sz w:val="20"/>
          <w:szCs w:val="20"/>
        </w:rPr>
        <w:t xml:space="preserve"> stavu o 2866 m</w:t>
      </w:r>
      <w:r w:rsidRPr="002D7BAF">
        <w:rPr>
          <w:rFonts w:cs="Arial"/>
          <w:iCs/>
          <w:color w:val="000000"/>
          <w:sz w:val="20"/>
          <w:szCs w:val="20"/>
          <w:vertAlign w:val="superscript"/>
        </w:rPr>
        <w:t>2</w:t>
      </w:r>
      <w:r w:rsidRPr="002D7BAF">
        <w:rPr>
          <w:rFonts w:cs="Arial"/>
          <w:iCs/>
          <w:color w:val="000000"/>
          <w:sz w:val="20"/>
          <w:szCs w:val="20"/>
        </w:rPr>
        <w:t>.</w:t>
      </w:r>
    </w:p>
    <w:p w:rsidR="002D7BAF" w:rsidRPr="002D7BAF" w:rsidRDefault="002D7BAF" w:rsidP="002D7BAF">
      <w:pPr>
        <w:jc w:val="both"/>
        <w:rPr>
          <w:rFonts w:cs="Arial"/>
          <w:snapToGrid w:val="0"/>
          <w:sz w:val="20"/>
          <w:szCs w:val="20"/>
        </w:rPr>
      </w:pPr>
      <w:r w:rsidRPr="002D7BAF">
        <w:rPr>
          <w:rFonts w:cs="Arial"/>
          <w:sz w:val="20"/>
          <w:szCs w:val="20"/>
        </w:rPr>
        <w:t xml:space="preserve">Aby se eliminoval negativní vliv zvýšení výměry odvodňovaného území je navržena retenční šachta SR1.8, která bude osazena odtokovým regulačním prvkem, který bude regulovat odtok z území fáze III. výstavby </w:t>
      </w:r>
      <w:proofErr w:type="gramStart"/>
      <w:r w:rsidRPr="002D7BAF">
        <w:rPr>
          <w:rFonts w:cs="Arial"/>
          <w:sz w:val="20"/>
          <w:szCs w:val="20"/>
        </w:rPr>
        <w:t>ze</w:t>
      </w:r>
      <w:proofErr w:type="gramEnd"/>
      <w:r w:rsidR="00E07FA0">
        <w:rPr>
          <w:rFonts w:cs="Arial"/>
          <w:sz w:val="20"/>
          <w:szCs w:val="20"/>
        </w:rPr>
        <w:t> </w:t>
      </w:r>
      <w:r w:rsidRPr="002D7BAF">
        <w:rPr>
          <w:rFonts w:cs="Arial"/>
          <w:sz w:val="20"/>
          <w:szCs w:val="20"/>
        </w:rPr>
        <w:t>34,5 l/s na 15 l/s, s využitím retenčního objemu stoky D3 VR = 20,5 m</w:t>
      </w:r>
      <w:r w:rsidRPr="002D7BAF">
        <w:rPr>
          <w:rFonts w:cs="Arial"/>
          <w:sz w:val="20"/>
          <w:szCs w:val="20"/>
          <w:vertAlign w:val="superscript"/>
        </w:rPr>
        <w:t>3</w:t>
      </w:r>
      <w:r w:rsidRPr="002D7BAF">
        <w:rPr>
          <w:rFonts w:cs="Arial"/>
          <w:sz w:val="20"/>
          <w:szCs w:val="20"/>
        </w:rPr>
        <w:t>, který je vyšší než minimální požadovaných retenční objem VR,MIN = 17,55 m</w:t>
      </w:r>
      <w:r w:rsidRPr="002D7BAF">
        <w:rPr>
          <w:rFonts w:cs="Arial"/>
          <w:sz w:val="20"/>
          <w:szCs w:val="20"/>
          <w:vertAlign w:val="superscript"/>
        </w:rPr>
        <w:t>3</w:t>
      </w:r>
      <w:r w:rsidRPr="002D7BAF">
        <w:rPr>
          <w:rFonts w:cs="Arial"/>
          <w:sz w:val="20"/>
          <w:szCs w:val="20"/>
        </w:rPr>
        <w:t>. Zároveň dojde ke snížení odtoku ze severní části řešeného území ze 78,5 l/s na 61,5 l/s, což je méně než činí současný odtok dešťových vod 62,8 l/s.</w:t>
      </w:r>
    </w:p>
    <w:p w:rsidR="002D7BAF" w:rsidRPr="002D7BAF" w:rsidRDefault="002D7BAF" w:rsidP="002D7BAF">
      <w:pPr>
        <w:jc w:val="both"/>
        <w:rPr>
          <w:rFonts w:cs="Arial"/>
          <w:snapToGrid w:val="0"/>
          <w:sz w:val="20"/>
          <w:szCs w:val="20"/>
        </w:rPr>
      </w:pPr>
      <w:r w:rsidRPr="002D7BAF">
        <w:rPr>
          <w:rFonts w:cs="Arial"/>
          <w:sz w:val="20"/>
          <w:szCs w:val="20"/>
        </w:rPr>
        <w:t xml:space="preserve">Dešťové vody budou čištěny v </w:t>
      </w:r>
      <w:r w:rsidRPr="002D7BAF">
        <w:rPr>
          <w:rFonts w:cs="Arial"/>
          <w:bCs/>
          <w:iCs/>
          <w:sz w:val="20"/>
          <w:szCs w:val="20"/>
        </w:rPr>
        <w:t>gravitačně-</w:t>
      </w:r>
      <w:proofErr w:type="spellStart"/>
      <w:r w:rsidRPr="002D7BAF">
        <w:rPr>
          <w:rFonts w:cs="Arial"/>
          <w:bCs/>
          <w:iCs/>
          <w:sz w:val="20"/>
          <w:szCs w:val="20"/>
        </w:rPr>
        <w:t>koalescenčním</w:t>
      </w:r>
      <w:proofErr w:type="spellEnd"/>
      <w:r w:rsidRPr="002D7BAF">
        <w:rPr>
          <w:rFonts w:cs="Arial"/>
          <w:bCs/>
          <w:iCs/>
          <w:sz w:val="20"/>
          <w:szCs w:val="20"/>
        </w:rPr>
        <w:t xml:space="preserve"> odlučovači</w:t>
      </w:r>
      <w:r w:rsidRPr="002D7BAF">
        <w:rPr>
          <w:rFonts w:cs="Arial"/>
          <w:sz w:val="20"/>
          <w:szCs w:val="20"/>
        </w:rPr>
        <w:t xml:space="preserve"> OLK 1 třídy dle ČSN EN 858-1 se jmenovitou velikostí NS 65 l/s a s garantovanou účinností 1 mg C10÷40 na výstupu.</w:t>
      </w:r>
    </w:p>
    <w:p w:rsidR="002D7BAF" w:rsidRPr="002D7BAF" w:rsidRDefault="002D7BAF" w:rsidP="002D7BAF">
      <w:pPr>
        <w:jc w:val="both"/>
        <w:rPr>
          <w:rFonts w:cs="Arial"/>
          <w:snapToGrid w:val="0"/>
          <w:sz w:val="20"/>
          <w:szCs w:val="20"/>
        </w:rPr>
      </w:pPr>
      <w:r w:rsidRPr="002D7BAF">
        <w:rPr>
          <w:rFonts w:cs="Arial"/>
          <w:snapToGrid w:val="0"/>
          <w:sz w:val="20"/>
          <w:szCs w:val="20"/>
        </w:rPr>
        <w:t>Splašková (jednotná) kanalizace není v dokumentaci řešena.</w:t>
      </w:r>
    </w:p>
    <w:p w:rsidR="002D7BAF" w:rsidRPr="002D7BAF" w:rsidRDefault="002D7BAF" w:rsidP="002D7BAF">
      <w:pPr>
        <w:jc w:val="both"/>
        <w:rPr>
          <w:rFonts w:cs="Arial"/>
          <w:snapToGrid w:val="0"/>
          <w:sz w:val="20"/>
          <w:szCs w:val="20"/>
        </w:rPr>
      </w:pPr>
    </w:p>
    <w:p w:rsidR="002D7BAF" w:rsidRPr="002D7BAF" w:rsidRDefault="002D7BAF" w:rsidP="002D7BAF">
      <w:pPr>
        <w:jc w:val="both"/>
        <w:rPr>
          <w:rFonts w:cs="Arial"/>
          <w:snapToGrid w:val="0"/>
          <w:sz w:val="20"/>
          <w:szCs w:val="20"/>
        </w:rPr>
      </w:pPr>
      <w:r w:rsidRPr="002D7BAF">
        <w:rPr>
          <w:rFonts w:cs="Arial"/>
          <w:snapToGrid w:val="0"/>
          <w:sz w:val="20"/>
          <w:szCs w:val="20"/>
        </w:rPr>
        <w:t>V rámci stavební fáze I. je na p.</w:t>
      </w:r>
      <w:r w:rsidR="00E07FA0">
        <w:rPr>
          <w:rFonts w:cs="Arial"/>
          <w:snapToGrid w:val="0"/>
          <w:sz w:val="20"/>
          <w:szCs w:val="20"/>
        </w:rPr>
        <w:t xml:space="preserve"> </w:t>
      </w:r>
      <w:r w:rsidRPr="002D7BAF">
        <w:rPr>
          <w:rFonts w:cs="Arial"/>
          <w:snapToGrid w:val="0"/>
          <w:sz w:val="20"/>
          <w:szCs w:val="20"/>
        </w:rPr>
        <w:t>p.</w:t>
      </w:r>
      <w:r w:rsidR="00E07FA0">
        <w:rPr>
          <w:rFonts w:cs="Arial"/>
          <w:snapToGrid w:val="0"/>
          <w:sz w:val="20"/>
          <w:szCs w:val="20"/>
        </w:rPr>
        <w:t xml:space="preserve"> </w:t>
      </w:r>
      <w:r w:rsidRPr="002D7BAF">
        <w:rPr>
          <w:rFonts w:cs="Arial"/>
          <w:snapToGrid w:val="0"/>
          <w:sz w:val="20"/>
          <w:szCs w:val="20"/>
        </w:rPr>
        <w:t xml:space="preserve">č. 2155/4, k. </w:t>
      </w:r>
      <w:proofErr w:type="spellStart"/>
      <w:r w:rsidRPr="002D7BAF">
        <w:rPr>
          <w:rFonts w:cs="Arial"/>
          <w:snapToGrid w:val="0"/>
          <w:sz w:val="20"/>
          <w:szCs w:val="20"/>
        </w:rPr>
        <w:t>ú.</w:t>
      </w:r>
      <w:proofErr w:type="spellEnd"/>
      <w:r w:rsidRPr="002D7BAF">
        <w:rPr>
          <w:rFonts w:cs="Arial"/>
          <w:snapToGrid w:val="0"/>
          <w:sz w:val="20"/>
          <w:szCs w:val="20"/>
        </w:rPr>
        <w:t xml:space="preserve"> Cheb, navrženo parkovací stání pro 4 OA a chodník (betonová dlažba). Tyto nově zřízené stavební objekty jsou v kolizi se stávajícím silovým kabelovým vedením v majetku státního podniku Povodí Ohře.</w:t>
      </w:r>
    </w:p>
    <w:p w:rsidR="002D7BAF" w:rsidRPr="002D7BAF" w:rsidRDefault="002D7BAF" w:rsidP="002D7BAF">
      <w:pPr>
        <w:jc w:val="both"/>
        <w:rPr>
          <w:rFonts w:cs="Arial"/>
          <w:snapToGrid w:val="0"/>
          <w:sz w:val="20"/>
          <w:szCs w:val="20"/>
        </w:rPr>
      </w:pPr>
      <w:r w:rsidRPr="002D7BAF">
        <w:rPr>
          <w:rFonts w:cs="Arial"/>
          <w:snapToGrid w:val="0"/>
          <w:sz w:val="20"/>
          <w:szCs w:val="20"/>
        </w:rPr>
        <w:t>Na p.</w:t>
      </w:r>
      <w:r w:rsidR="00E07FA0">
        <w:rPr>
          <w:rFonts w:cs="Arial"/>
          <w:snapToGrid w:val="0"/>
          <w:sz w:val="20"/>
          <w:szCs w:val="20"/>
        </w:rPr>
        <w:t xml:space="preserve"> </w:t>
      </w:r>
      <w:r w:rsidRPr="002D7BAF">
        <w:rPr>
          <w:rFonts w:cs="Arial"/>
          <w:snapToGrid w:val="0"/>
          <w:sz w:val="20"/>
          <w:szCs w:val="20"/>
        </w:rPr>
        <w:t>p.</w:t>
      </w:r>
      <w:r w:rsidR="00E07FA0">
        <w:rPr>
          <w:rFonts w:cs="Arial"/>
          <w:snapToGrid w:val="0"/>
          <w:sz w:val="20"/>
          <w:szCs w:val="20"/>
        </w:rPr>
        <w:t xml:space="preserve"> </w:t>
      </w:r>
      <w:r w:rsidRPr="002D7BAF">
        <w:rPr>
          <w:rFonts w:cs="Arial"/>
          <w:snapToGrid w:val="0"/>
          <w:sz w:val="20"/>
          <w:szCs w:val="20"/>
        </w:rPr>
        <w:t xml:space="preserve">č. 2155/5, k. </w:t>
      </w:r>
      <w:proofErr w:type="spellStart"/>
      <w:r w:rsidRPr="002D7BAF">
        <w:rPr>
          <w:rFonts w:cs="Arial"/>
          <w:snapToGrid w:val="0"/>
          <w:sz w:val="20"/>
          <w:szCs w:val="20"/>
        </w:rPr>
        <w:t>ú.</w:t>
      </w:r>
      <w:proofErr w:type="spellEnd"/>
      <w:r w:rsidRPr="002D7BAF">
        <w:rPr>
          <w:rFonts w:cs="Arial"/>
          <w:snapToGrid w:val="0"/>
          <w:sz w:val="20"/>
          <w:szCs w:val="20"/>
        </w:rPr>
        <w:t xml:space="preserve"> Cheb je navrženo 19 parkovacích stání (betonová dlažba), silniční komunikace (asfaltový povrch), chodník se schodištěm propojující stávající komunikaci podél VN Skalka s Lesní ulicí – vše v rámci SO101.1. Realizace chodníku je v kolizi (kříží) silový a sdělovací kabel v majetku státního podniku Povodí Ohře. Oba pozemky jsou ve vlastnictví státu. Povodí Ohře, státní podnik</w:t>
      </w:r>
      <w:r w:rsidR="00E07FA0">
        <w:rPr>
          <w:rFonts w:cs="Arial"/>
          <w:snapToGrid w:val="0"/>
          <w:sz w:val="20"/>
          <w:szCs w:val="20"/>
        </w:rPr>
        <w:t>,</w:t>
      </w:r>
      <w:r w:rsidRPr="002D7BAF">
        <w:rPr>
          <w:rFonts w:cs="Arial"/>
          <w:snapToGrid w:val="0"/>
          <w:sz w:val="20"/>
          <w:szCs w:val="20"/>
        </w:rPr>
        <w:t xml:space="preserve"> má právo hospodařit s uvedeným majetkem státu.</w:t>
      </w:r>
    </w:p>
    <w:p w:rsidR="002D7BAF" w:rsidRPr="002D7BAF" w:rsidRDefault="002D7BAF" w:rsidP="002D7BAF">
      <w:pPr>
        <w:jc w:val="both"/>
        <w:rPr>
          <w:rFonts w:cs="Arial"/>
          <w:snapToGrid w:val="0"/>
          <w:sz w:val="20"/>
          <w:szCs w:val="20"/>
        </w:rPr>
      </w:pPr>
    </w:p>
    <w:p w:rsidR="002D7BAF" w:rsidRPr="002D7BAF" w:rsidRDefault="002D7BAF" w:rsidP="002D7BAF">
      <w:pPr>
        <w:jc w:val="both"/>
        <w:rPr>
          <w:rFonts w:cs="Arial"/>
          <w:snapToGrid w:val="0"/>
          <w:sz w:val="20"/>
          <w:szCs w:val="20"/>
        </w:rPr>
      </w:pPr>
      <w:r w:rsidRPr="002D7BAF">
        <w:rPr>
          <w:rFonts w:cs="Arial"/>
          <w:snapToGrid w:val="0"/>
          <w:sz w:val="20"/>
          <w:szCs w:val="20"/>
        </w:rPr>
        <w:t>Stavba se nachází mimo záplavové území vodních toků.</w:t>
      </w:r>
    </w:p>
    <w:p w:rsidR="002D7BAF" w:rsidRPr="002D7BAF" w:rsidRDefault="002D7BAF" w:rsidP="002D7BAF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2D7BAF">
        <w:rPr>
          <w:rFonts w:cs="Arial"/>
          <w:snapToGrid w:val="0"/>
          <w:sz w:val="20"/>
          <w:szCs w:val="20"/>
        </w:rPr>
        <w:lastRenderedPageBreak/>
        <w:t xml:space="preserve">Stavebníkem je </w:t>
      </w:r>
      <w:r w:rsidRPr="002D7BAF">
        <w:rPr>
          <w:rFonts w:cs="Arial"/>
          <w:sz w:val="20"/>
          <w:szCs w:val="20"/>
        </w:rPr>
        <w:t>Město Cheb, Náměstí Krále Jiřího 1/14, 350 20 Cheb.</w:t>
      </w:r>
    </w:p>
    <w:p w:rsidR="002D7BAF" w:rsidRPr="002D7BAF" w:rsidRDefault="002D7BAF" w:rsidP="002D7BA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D7BAF">
        <w:rPr>
          <w:rFonts w:ascii="Arial" w:hAnsi="Arial" w:cs="Arial"/>
          <w:snapToGrid w:val="0"/>
          <w:sz w:val="20"/>
          <w:szCs w:val="20"/>
        </w:rPr>
        <w:t xml:space="preserve">Zpracovatelem PD je </w:t>
      </w:r>
      <w:r w:rsidR="00CF74F6">
        <w:rPr>
          <w:rFonts w:ascii="Arial" w:hAnsi="Arial" w:cs="Arial"/>
          <w:sz w:val="20"/>
          <w:szCs w:val="20"/>
        </w:rPr>
        <w:t>xxxxxxxxxxxxxx</w:t>
      </w:r>
      <w:bookmarkStart w:id="3" w:name="_GoBack"/>
      <w:bookmarkEnd w:id="3"/>
      <w:r w:rsidRPr="002D7BAF">
        <w:rPr>
          <w:rFonts w:ascii="Arial" w:hAnsi="Arial" w:cs="Arial"/>
          <w:sz w:val="20"/>
          <w:szCs w:val="20"/>
        </w:rPr>
        <w:t xml:space="preserve"> – IDG Design s.r.o. - ČKAIT 0301379, Březinova 18/13, 350 02, Cheb, IČ: 064 97 381.</w:t>
      </w:r>
    </w:p>
    <w:p w:rsidR="002D7BAF" w:rsidRPr="002D7BAF" w:rsidRDefault="002D7BAF" w:rsidP="002D7BAF">
      <w:pPr>
        <w:jc w:val="both"/>
        <w:rPr>
          <w:rFonts w:cs="Arial"/>
          <w:snapToGrid w:val="0"/>
          <w:sz w:val="20"/>
          <w:szCs w:val="20"/>
        </w:rPr>
      </w:pPr>
    </w:p>
    <w:p w:rsidR="002D7BAF" w:rsidRPr="002D7BAF" w:rsidRDefault="002D7BAF" w:rsidP="002D7BAF">
      <w:pPr>
        <w:jc w:val="both"/>
        <w:rPr>
          <w:rFonts w:cs="Arial"/>
          <w:snapToGrid w:val="0"/>
          <w:sz w:val="20"/>
          <w:szCs w:val="20"/>
        </w:rPr>
      </w:pPr>
      <w:r w:rsidRPr="002D7BAF">
        <w:rPr>
          <w:rFonts w:cs="Arial"/>
          <w:snapToGrid w:val="0"/>
          <w:sz w:val="20"/>
          <w:szCs w:val="20"/>
        </w:rPr>
        <w:t xml:space="preserve">Vodní útvar povrchových vod ID: </w:t>
      </w:r>
      <w:r w:rsidRPr="002D7BAF">
        <w:rPr>
          <w:rFonts w:cs="Arial"/>
          <w:sz w:val="20"/>
          <w:szCs w:val="20"/>
        </w:rPr>
        <w:t>OHL_2075_J Nádrž Skalka na toku Ohře</w:t>
      </w:r>
    </w:p>
    <w:p w:rsidR="002D7BAF" w:rsidRPr="002D7BAF" w:rsidRDefault="002D7BAF" w:rsidP="002D7BAF">
      <w:pPr>
        <w:jc w:val="both"/>
        <w:rPr>
          <w:rFonts w:cs="Arial"/>
          <w:snapToGrid w:val="0"/>
          <w:sz w:val="20"/>
          <w:szCs w:val="20"/>
        </w:rPr>
      </w:pPr>
      <w:r w:rsidRPr="002D7BAF">
        <w:rPr>
          <w:rFonts w:cs="Arial"/>
          <w:snapToGrid w:val="0"/>
          <w:sz w:val="20"/>
          <w:szCs w:val="20"/>
        </w:rPr>
        <w:t>HGR: 2110 Chebská pánev</w:t>
      </w:r>
    </w:p>
    <w:p w:rsidR="002D7BAF" w:rsidRPr="002D7BAF" w:rsidRDefault="002D7BAF" w:rsidP="002D7BAF">
      <w:pPr>
        <w:rPr>
          <w:rFonts w:cs="Arial"/>
          <w:b/>
          <w:sz w:val="20"/>
          <w:szCs w:val="20"/>
        </w:rPr>
      </w:pPr>
      <w:r w:rsidRPr="002D7BAF">
        <w:rPr>
          <w:rFonts w:cs="Arial"/>
          <w:sz w:val="20"/>
          <w:szCs w:val="20"/>
        </w:rPr>
        <w:t>1-13-01-0120-1-00-00</w:t>
      </w:r>
    </w:p>
    <w:p w:rsidR="002D7BAF" w:rsidRDefault="002D7BAF" w:rsidP="002D7BAF">
      <w:pPr>
        <w:tabs>
          <w:tab w:val="left" w:pos="1276"/>
        </w:tabs>
        <w:rPr>
          <w:rFonts w:cs="Arial"/>
          <w:sz w:val="20"/>
          <w:szCs w:val="20"/>
        </w:rPr>
      </w:pPr>
    </w:p>
    <w:p w:rsidR="002D7BAF" w:rsidRDefault="002D7BAF" w:rsidP="002D7BAF">
      <w:pPr>
        <w:tabs>
          <w:tab w:val="left" w:pos="1276"/>
        </w:tabs>
        <w:rPr>
          <w:rFonts w:cs="Arial"/>
          <w:sz w:val="20"/>
          <w:szCs w:val="20"/>
        </w:rPr>
      </w:pPr>
    </w:p>
    <w:p w:rsidR="002D7BAF" w:rsidRPr="002D7BAF" w:rsidRDefault="002D7BAF" w:rsidP="002D7BAF">
      <w:pPr>
        <w:tabs>
          <w:tab w:val="left" w:pos="1276"/>
        </w:tabs>
        <w:rPr>
          <w:rFonts w:cs="Arial"/>
          <w:sz w:val="20"/>
          <w:szCs w:val="20"/>
        </w:rPr>
      </w:pPr>
    </w:p>
    <w:p w:rsidR="002D7BAF" w:rsidRDefault="002D7BAF" w:rsidP="002D7BAF">
      <w:pPr>
        <w:jc w:val="both"/>
        <w:rPr>
          <w:rFonts w:cs="Arial"/>
          <w:snapToGrid w:val="0"/>
          <w:sz w:val="20"/>
          <w:szCs w:val="20"/>
        </w:rPr>
      </w:pPr>
    </w:p>
    <w:p w:rsidR="00E07FA0" w:rsidRDefault="00E07FA0" w:rsidP="002D7BAF">
      <w:pPr>
        <w:jc w:val="both"/>
        <w:rPr>
          <w:rFonts w:cs="Arial"/>
          <w:snapToGrid w:val="0"/>
          <w:sz w:val="20"/>
          <w:szCs w:val="20"/>
        </w:rPr>
      </w:pPr>
    </w:p>
    <w:p w:rsidR="00E07FA0" w:rsidRDefault="00E07FA0" w:rsidP="002D7BAF">
      <w:pPr>
        <w:jc w:val="both"/>
        <w:rPr>
          <w:rFonts w:cs="Arial"/>
          <w:snapToGrid w:val="0"/>
          <w:sz w:val="20"/>
          <w:szCs w:val="20"/>
        </w:rPr>
      </w:pPr>
    </w:p>
    <w:p w:rsidR="00E07FA0" w:rsidRDefault="00E07FA0" w:rsidP="002D7BAF">
      <w:pPr>
        <w:jc w:val="both"/>
        <w:rPr>
          <w:rFonts w:cs="Arial"/>
          <w:snapToGrid w:val="0"/>
          <w:sz w:val="20"/>
          <w:szCs w:val="20"/>
        </w:rPr>
      </w:pPr>
    </w:p>
    <w:p w:rsidR="00E07FA0" w:rsidRDefault="00E07FA0" w:rsidP="002D7BAF">
      <w:pPr>
        <w:jc w:val="both"/>
        <w:rPr>
          <w:rFonts w:cs="Arial"/>
          <w:snapToGrid w:val="0"/>
          <w:sz w:val="20"/>
          <w:szCs w:val="20"/>
        </w:rPr>
      </w:pPr>
    </w:p>
    <w:p w:rsidR="00E07FA0" w:rsidRDefault="00E07FA0" w:rsidP="002D7BAF">
      <w:pPr>
        <w:jc w:val="both"/>
        <w:rPr>
          <w:rFonts w:cs="Arial"/>
          <w:snapToGrid w:val="0"/>
          <w:sz w:val="20"/>
          <w:szCs w:val="20"/>
        </w:rPr>
      </w:pPr>
    </w:p>
    <w:p w:rsidR="00E07FA0" w:rsidRDefault="00E07FA0" w:rsidP="002D7BAF">
      <w:pPr>
        <w:jc w:val="both"/>
        <w:rPr>
          <w:rFonts w:cs="Arial"/>
          <w:snapToGrid w:val="0"/>
          <w:sz w:val="20"/>
          <w:szCs w:val="20"/>
        </w:rPr>
      </w:pPr>
    </w:p>
    <w:p w:rsidR="00E07FA0" w:rsidRDefault="00E07FA0" w:rsidP="002D7BAF">
      <w:pPr>
        <w:jc w:val="both"/>
        <w:rPr>
          <w:rFonts w:cs="Arial"/>
          <w:snapToGrid w:val="0"/>
          <w:sz w:val="20"/>
          <w:szCs w:val="20"/>
        </w:rPr>
      </w:pPr>
    </w:p>
    <w:p w:rsidR="00E07FA0" w:rsidRDefault="00E07FA0" w:rsidP="002D7BAF">
      <w:pPr>
        <w:jc w:val="both"/>
        <w:rPr>
          <w:rFonts w:cs="Arial"/>
          <w:snapToGrid w:val="0"/>
          <w:sz w:val="20"/>
          <w:szCs w:val="20"/>
        </w:rPr>
      </w:pPr>
    </w:p>
    <w:p w:rsidR="00E07FA0" w:rsidRPr="002D7BAF" w:rsidRDefault="00E07FA0" w:rsidP="002D7BAF">
      <w:pPr>
        <w:jc w:val="both"/>
        <w:rPr>
          <w:rFonts w:cs="Arial"/>
          <w:snapToGrid w:val="0"/>
          <w:sz w:val="20"/>
          <w:szCs w:val="20"/>
        </w:rPr>
      </w:pPr>
    </w:p>
    <w:p w:rsidR="002D7BAF" w:rsidRPr="002D7BAF" w:rsidRDefault="002D7BAF" w:rsidP="002D7BAF">
      <w:pPr>
        <w:jc w:val="both"/>
        <w:rPr>
          <w:rFonts w:cs="Arial"/>
          <w:sz w:val="20"/>
          <w:szCs w:val="20"/>
        </w:rPr>
      </w:pPr>
      <w:r w:rsidRPr="002D7BAF">
        <w:rPr>
          <w:rFonts w:cs="Arial"/>
          <w:sz w:val="20"/>
          <w:szCs w:val="20"/>
        </w:rPr>
        <w:t>ředitelka závodu</w:t>
      </w:r>
    </w:p>
    <w:p w:rsidR="002D7BAF" w:rsidRPr="002D7BAF" w:rsidRDefault="002D7BAF" w:rsidP="002D7BAF">
      <w:pPr>
        <w:jc w:val="both"/>
        <w:rPr>
          <w:rFonts w:cs="Arial"/>
          <w:sz w:val="20"/>
          <w:szCs w:val="20"/>
        </w:rPr>
      </w:pPr>
    </w:p>
    <w:p w:rsidR="002D7BAF" w:rsidRDefault="002D7BAF" w:rsidP="002D7BAF">
      <w:pPr>
        <w:jc w:val="both"/>
        <w:rPr>
          <w:rFonts w:cs="Arial"/>
          <w:sz w:val="20"/>
          <w:szCs w:val="20"/>
        </w:rPr>
      </w:pPr>
    </w:p>
    <w:p w:rsidR="00E07FA0" w:rsidRDefault="00E07FA0" w:rsidP="002D7BAF">
      <w:pPr>
        <w:jc w:val="both"/>
        <w:rPr>
          <w:rFonts w:cs="Arial"/>
          <w:sz w:val="20"/>
          <w:szCs w:val="20"/>
        </w:rPr>
      </w:pPr>
    </w:p>
    <w:p w:rsidR="00E07FA0" w:rsidRPr="002D7BAF" w:rsidRDefault="00E07FA0" w:rsidP="002D7BAF">
      <w:pPr>
        <w:jc w:val="both"/>
        <w:rPr>
          <w:rFonts w:cs="Arial"/>
          <w:sz w:val="20"/>
          <w:szCs w:val="20"/>
        </w:rPr>
      </w:pPr>
    </w:p>
    <w:p w:rsidR="002D7BAF" w:rsidRPr="002D7BAF" w:rsidRDefault="002D7BAF" w:rsidP="002D7BAF">
      <w:pPr>
        <w:jc w:val="both"/>
        <w:rPr>
          <w:rFonts w:cs="Arial"/>
          <w:b/>
          <w:snapToGrid w:val="0"/>
          <w:sz w:val="20"/>
          <w:szCs w:val="20"/>
        </w:rPr>
      </w:pPr>
      <w:r w:rsidRPr="002D7BAF">
        <w:rPr>
          <w:rFonts w:cs="Arial"/>
          <w:b/>
          <w:snapToGrid w:val="0"/>
          <w:sz w:val="20"/>
          <w:szCs w:val="20"/>
        </w:rPr>
        <w:t>Rozdělovník</w:t>
      </w:r>
    </w:p>
    <w:p w:rsidR="002D7BAF" w:rsidRPr="002D7BAF" w:rsidRDefault="002D7BAF" w:rsidP="002D7BAF">
      <w:pPr>
        <w:jc w:val="both"/>
        <w:rPr>
          <w:rFonts w:cs="Arial"/>
          <w:snapToGrid w:val="0"/>
          <w:sz w:val="20"/>
          <w:szCs w:val="20"/>
        </w:rPr>
      </w:pPr>
      <w:proofErr w:type="spellStart"/>
      <w:r w:rsidRPr="002D7BAF">
        <w:rPr>
          <w:rFonts w:cs="Arial"/>
          <w:snapToGrid w:val="0"/>
          <w:sz w:val="20"/>
          <w:szCs w:val="20"/>
        </w:rPr>
        <w:t>POh</w:t>
      </w:r>
      <w:proofErr w:type="spellEnd"/>
      <w:r>
        <w:rPr>
          <w:rFonts w:cs="Arial"/>
          <w:snapToGrid w:val="0"/>
          <w:sz w:val="20"/>
          <w:szCs w:val="20"/>
        </w:rPr>
        <w:t>.</w:t>
      </w:r>
      <w:r w:rsidRPr="002D7BAF">
        <w:rPr>
          <w:rFonts w:cs="Arial"/>
          <w:snapToGrid w:val="0"/>
          <w:sz w:val="20"/>
          <w:szCs w:val="20"/>
        </w:rPr>
        <w:t>, s. p., PR Chomutov, VR</w:t>
      </w:r>
    </w:p>
    <w:p w:rsidR="002D7BAF" w:rsidRPr="002D7BAF" w:rsidRDefault="002D7BAF" w:rsidP="002D7BAF">
      <w:pPr>
        <w:jc w:val="both"/>
        <w:rPr>
          <w:rFonts w:cs="Arial"/>
          <w:snapToGrid w:val="0"/>
          <w:sz w:val="20"/>
          <w:szCs w:val="20"/>
        </w:rPr>
      </w:pPr>
      <w:proofErr w:type="spellStart"/>
      <w:r>
        <w:rPr>
          <w:rFonts w:cs="Arial"/>
          <w:snapToGrid w:val="0"/>
          <w:sz w:val="20"/>
          <w:szCs w:val="20"/>
        </w:rPr>
        <w:t>POh</w:t>
      </w:r>
      <w:proofErr w:type="spellEnd"/>
      <w:r>
        <w:rPr>
          <w:rFonts w:cs="Arial"/>
          <w:snapToGrid w:val="0"/>
          <w:sz w:val="20"/>
          <w:szCs w:val="20"/>
        </w:rPr>
        <w:t>., s.</w:t>
      </w:r>
      <w:r w:rsidR="00E07FA0">
        <w:rPr>
          <w:rFonts w:cs="Arial"/>
          <w:snapToGrid w:val="0"/>
          <w:sz w:val="20"/>
          <w:szCs w:val="20"/>
        </w:rPr>
        <w:t xml:space="preserve"> </w:t>
      </w:r>
      <w:r>
        <w:rPr>
          <w:rFonts w:cs="Arial"/>
          <w:snapToGrid w:val="0"/>
          <w:sz w:val="20"/>
          <w:szCs w:val="20"/>
        </w:rPr>
        <w:t xml:space="preserve">p., – závod </w:t>
      </w:r>
      <w:proofErr w:type="spellStart"/>
      <w:proofErr w:type="gramStart"/>
      <w:r>
        <w:rPr>
          <w:rFonts w:cs="Arial"/>
          <w:snapToGrid w:val="0"/>
          <w:sz w:val="20"/>
          <w:szCs w:val="20"/>
        </w:rPr>
        <w:t>K.Vary</w:t>
      </w:r>
      <w:proofErr w:type="spellEnd"/>
      <w:proofErr w:type="gramEnd"/>
      <w:r>
        <w:rPr>
          <w:rFonts w:cs="Arial"/>
          <w:snapToGrid w:val="0"/>
          <w:sz w:val="20"/>
          <w:szCs w:val="20"/>
        </w:rPr>
        <w:t xml:space="preserve"> –</w:t>
      </w:r>
      <w:proofErr w:type="spellStart"/>
      <w:r w:rsidRPr="002D7BAF">
        <w:rPr>
          <w:rFonts w:cs="Arial"/>
          <w:snapToGrid w:val="0"/>
          <w:sz w:val="20"/>
          <w:szCs w:val="20"/>
        </w:rPr>
        <w:t>POh</w:t>
      </w:r>
      <w:proofErr w:type="spellEnd"/>
      <w:r>
        <w:rPr>
          <w:rFonts w:cs="Arial"/>
          <w:snapToGrid w:val="0"/>
          <w:sz w:val="20"/>
          <w:szCs w:val="20"/>
        </w:rPr>
        <w:t>.</w:t>
      </w:r>
      <w:r w:rsidRPr="002D7BAF">
        <w:rPr>
          <w:rFonts w:cs="Arial"/>
          <w:snapToGrid w:val="0"/>
          <w:sz w:val="20"/>
          <w:szCs w:val="20"/>
        </w:rPr>
        <w:t>, s. p.</w:t>
      </w:r>
      <w:r>
        <w:rPr>
          <w:rFonts w:cs="Arial"/>
          <w:snapToGrid w:val="0"/>
          <w:sz w:val="20"/>
          <w:szCs w:val="20"/>
        </w:rPr>
        <w:t>,</w:t>
      </w:r>
      <w:r w:rsidRPr="002D7BAF">
        <w:rPr>
          <w:rFonts w:cs="Arial"/>
          <w:snapToGrid w:val="0"/>
          <w:sz w:val="20"/>
          <w:szCs w:val="20"/>
        </w:rPr>
        <w:t xml:space="preserve"> provoz K. Vary</w:t>
      </w:r>
    </w:p>
    <w:p w:rsidR="002D7BAF" w:rsidRPr="002D7BAF" w:rsidRDefault="002D7BAF" w:rsidP="002D7BAF">
      <w:pPr>
        <w:rPr>
          <w:rFonts w:cs="Arial"/>
          <w:sz w:val="20"/>
          <w:szCs w:val="20"/>
        </w:rPr>
      </w:pPr>
      <w:r w:rsidRPr="002D7BAF">
        <w:rPr>
          <w:rFonts w:cs="Arial"/>
          <w:snapToGrid w:val="0"/>
          <w:sz w:val="20"/>
          <w:szCs w:val="20"/>
        </w:rPr>
        <w:t>VHE</w:t>
      </w:r>
      <w:r w:rsidRPr="002D7BAF">
        <w:rPr>
          <w:rFonts w:cs="Arial"/>
          <w:b/>
          <w:snapToGrid w:val="0"/>
          <w:sz w:val="20"/>
          <w:szCs w:val="20"/>
        </w:rPr>
        <w:t>: 1114 4264</w:t>
      </w:r>
      <w:r w:rsidRPr="002D7BAF">
        <w:rPr>
          <w:rFonts w:cs="Arial"/>
          <w:snapToGrid w:val="0"/>
          <w:sz w:val="20"/>
          <w:szCs w:val="20"/>
        </w:rPr>
        <w:t xml:space="preserve">   ČHP: </w:t>
      </w:r>
      <w:r w:rsidRPr="002D7BAF">
        <w:rPr>
          <w:rFonts w:cs="Arial"/>
          <w:b/>
          <w:snapToGrid w:val="0"/>
          <w:sz w:val="20"/>
          <w:szCs w:val="20"/>
        </w:rPr>
        <w:t>1-13-01-012</w:t>
      </w:r>
      <w:r w:rsidRPr="002D7BAF">
        <w:rPr>
          <w:rFonts w:cs="Arial"/>
          <w:snapToGrid w:val="0"/>
          <w:sz w:val="20"/>
          <w:szCs w:val="20"/>
        </w:rPr>
        <w:t xml:space="preserve">  </w:t>
      </w:r>
      <w:r w:rsidRPr="002D7BAF">
        <w:rPr>
          <w:rFonts w:cs="Arial"/>
          <w:sz w:val="20"/>
          <w:szCs w:val="20"/>
        </w:rPr>
        <w:t xml:space="preserve">GIS: </w:t>
      </w:r>
      <w:r w:rsidRPr="002D7BAF">
        <w:rPr>
          <w:rFonts w:cs="Arial"/>
          <w:b/>
          <w:sz w:val="20"/>
          <w:szCs w:val="20"/>
        </w:rPr>
        <w:t>889306/1021836</w:t>
      </w:r>
    </w:p>
    <w:p w:rsidR="002D7BAF" w:rsidRDefault="002D7BAF" w:rsidP="002D7BAF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2D7BAF">
        <w:rPr>
          <w:rFonts w:cs="Arial"/>
          <w:snapToGrid w:val="0"/>
          <w:sz w:val="20"/>
          <w:szCs w:val="20"/>
        </w:rPr>
        <w:t xml:space="preserve">a/a  </w:t>
      </w:r>
      <w:r w:rsidRPr="002D7BAF">
        <w:rPr>
          <w:rFonts w:cs="Arial"/>
          <w:sz w:val="20"/>
          <w:szCs w:val="20"/>
        </w:rPr>
        <w:t>12127</w:t>
      </w:r>
    </w:p>
    <w:p w:rsidR="002D7BAF" w:rsidRDefault="002D7BAF" w:rsidP="002D7BAF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176637" w:rsidRPr="00176637" w:rsidRDefault="00176637" w:rsidP="00176637">
      <w:pPr>
        <w:ind w:left="360"/>
        <w:jc w:val="both"/>
        <w:rPr>
          <w:rFonts w:cs="Arial"/>
          <w:sz w:val="20"/>
          <w:szCs w:val="20"/>
        </w:rPr>
      </w:pPr>
    </w:p>
    <w:p w:rsidR="00176637" w:rsidRPr="00176637" w:rsidRDefault="00176637" w:rsidP="00176637">
      <w:pPr>
        <w:ind w:right="-142"/>
        <w:jc w:val="both"/>
        <w:rPr>
          <w:rFonts w:cs="Arial"/>
          <w:color w:val="FF0000"/>
          <w:sz w:val="20"/>
          <w:szCs w:val="20"/>
        </w:rPr>
      </w:pPr>
    </w:p>
    <w:p w:rsidR="00176637" w:rsidRPr="00176637" w:rsidRDefault="00176637" w:rsidP="00176637">
      <w:pPr>
        <w:ind w:right="-142"/>
        <w:jc w:val="both"/>
        <w:rPr>
          <w:rFonts w:cs="Arial"/>
          <w:color w:val="FF0000"/>
          <w:sz w:val="20"/>
          <w:szCs w:val="20"/>
        </w:rPr>
      </w:pPr>
    </w:p>
    <w:p w:rsidR="002650D0" w:rsidRPr="00176637" w:rsidRDefault="002650D0" w:rsidP="002650D0">
      <w:pPr>
        <w:rPr>
          <w:rFonts w:cs="Arial"/>
          <w:sz w:val="20"/>
          <w:szCs w:val="20"/>
        </w:rPr>
      </w:pPr>
    </w:p>
    <w:p w:rsidR="002650D0" w:rsidRPr="00176637" w:rsidRDefault="002650D0" w:rsidP="002650D0">
      <w:pPr>
        <w:rPr>
          <w:rFonts w:cs="Arial"/>
          <w:sz w:val="20"/>
          <w:szCs w:val="20"/>
        </w:rPr>
      </w:pPr>
    </w:p>
    <w:sectPr w:rsidR="002650D0" w:rsidRPr="00176637" w:rsidSect="00967F05">
      <w:headerReference w:type="default" r:id="rId12"/>
      <w:footerReference w:type="default" r:id="rId13"/>
      <w:type w:val="continuous"/>
      <w:pgSz w:w="11906" w:h="16838" w:code="9"/>
      <w:pgMar w:top="1418" w:right="1134" w:bottom="1418" w:left="1134" w:header="56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881" w:rsidRDefault="00084881">
      <w:r>
        <w:separator/>
      </w:r>
    </w:p>
  </w:endnote>
  <w:endnote w:type="continuationSeparator" w:id="0">
    <w:p w:rsidR="00084881" w:rsidRDefault="0008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04" w:rsidRDefault="0019210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04" w:rsidRDefault="001921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881" w:rsidRDefault="00084881">
      <w:r>
        <w:separator/>
      </w:r>
    </w:p>
  </w:footnote>
  <w:footnote w:type="continuationSeparator" w:id="0">
    <w:p w:rsidR="00084881" w:rsidRDefault="00084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04" w:rsidRPr="00F54948" w:rsidRDefault="007F103E" w:rsidP="00F549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3456305</wp:posOffset>
              </wp:positionH>
              <wp:positionV relativeFrom="page">
                <wp:posOffset>1260475</wp:posOffset>
              </wp:positionV>
              <wp:extent cx="3657600" cy="34480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31D2" w:rsidRPr="00B65236" w:rsidRDefault="00D531D2" w:rsidP="00130E5E">
                          <w:pPr>
                            <w:tabs>
                              <w:tab w:val="right" w:pos="5500"/>
                            </w:tabs>
                            <w:ind w:left="567"/>
                            <w:rPr>
                              <w:rFonts w:cs="Arial"/>
                              <w:szCs w:val="22"/>
                            </w:rPr>
                          </w:pPr>
                          <w:r w:rsidRPr="00074220">
                            <w:rPr>
                              <w:rFonts w:cs="Arial"/>
                              <w:vanish/>
                              <w:color w:val="808080"/>
                              <w:szCs w:val="22"/>
                            </w:rPr>
                            <w:t>┌</w:t>
                          </w:r>
                          <w:r w:rsidRPr="00074220">
                            <w:rPr>
                              <w:rFonts w:cs="Arial"/>
                              <w:color w:val="808080"/>
                              <w:szCs w:val="22"/>
                            </w:rPr>
                            <w:tab/>
                          </w:r>
                          <w:r w:rsidRPr="00074220">
                            <w:rPr>
                              <w:rFonts w:cs="Arial"/>
                              <w:vanish/>
                              <w:color w:val="808080"/>
                              <w:szCs w:val="22"/>
                            </w:rPr>
                            <w:t>┐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72.15pt;margin-top:99.25pt;width:4in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ZEtgIAALo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" filled="f" stroked="f">
              <v:textbox>
                <w:txbxContent>
                  <w:p w:rsidR="00D531D2" w:rsidRPr="00B65236" w:rsidRDefault="00D531D2" w:rsidP="00130E5E">
                    <w:pPr>
                      <w:tabs>
                        <w:tab w:val="right" w:pos="5500"/>
                      </w:tabs>
                      <w:ind w:left="567"/>
                      <w:rPr>
                        <w:rFonts w:cs="Arial"/>
                        <w:szCs w:val="22"/>
                      </w:rPr>
                    </w:pPr>
                    <w:r w:rsidRPr="00074220">
                      <w:rPr>
                        <w:rFonts w:cs="Arial"/>
                        <w:vanish/>
                        <w:color w:val="808080"/>
                        <w:szCs w:val="22"/>
                      </w:rPr>
                      <w:t>┌</w:t>
                    </w:r>
                    <w:r w:rsidRPr="00074220">
                      <w:rPr>
                        <w:rFonts w:cs="Arial"/>
                        <w:color w:val="808080"/>
                        <w:szCs w:val="22"/>
                      </w:rPr>
                      <w:tab/>
                    </w:r>
                    <w:r w:rsidRPr="00074220">
                      <w:rPr>
                        <w:rFonts w:cs="Arial"/>
                        <w:vanish/>
                        <w:color w:val="808080"/>
                        <w:szCs w:val="22"/>
                      </w:rPr>
                      <w:t>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7164704</wp:posOffset>
              </wp:positionV>
              <wp:extent cx="179705" cy="0"/>
              <wp:effectExtent l="0" t="0" r="10795" b="1905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564.15pt" to="28.35pt,5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" strokecolor="gray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1" locked="1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5382894</wp:posOffset>
              </wp:positionV>
              <wp:extent cx="179705" cy="0"/>
              <wp:effectExtent l="0" t="0" r="10795" b="190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.35pt,423.85pt" to="25.5pt,4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VTPEwIAACc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" strokecolor="gray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1" locked="1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3600449</wp:posOffset>
              </wp:positionV>
              <wp:extent cx="179705" cy="0"/>
              <wp:effectExtent l="0" t="0" r="10795" b="1905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.35pt,283.5pt" to="25.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y+EwIAACc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" strokecolor="gray" strokeweight=".5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04" w:rsidRPr="008478FC" w:rsidRDefault="00192104" w:rsidP="00F54948">
    <w:pPr>
      <w:pStyle w:val="Zhlav"/>
      <w:rPr>
        <w:szCs w:val="22"/>
        <w:u w:val="single"/>
      </w:rPr>
    </w:pPr>
    <w:r w:rsidRPr="008478FC">
      <w:rPr>
        <w:szCs w:val="22"/>
        <w:u w:val="single"/>
      </w:rPr>
      <w:t>Povodí Ohře, s. p.</w:t>
    </w:r>
    <w:r w:rsidRPr="008478FC">
      <w:rPr>
        <w:szCs w:val="22"/>
        <w:u w:val="single"/>
      </w:rPr>
      <w:tab/>
    </w:r>
    <w:r w:rsidRPr="008478FC">
      <w:rPr>
        <w:szCs w:val="22"/>
        <w:u w:val="single"/>
      </w:rPr>
      <w:tab/>
    </w:r>
  </w:p>
  <w:p w:rsidR="00192104" w:rsidRPr="008478FC" w:rsidRDefault="00192104" w:rsidP="00F54948">
    <w:pPr>
      <w:pStyle w:val="Zhlav"/>
      <w:rPr>
        <w:szCs w:val="22"/>
      </w:rPr>
    </w:pPr>
    <w:r w:rsidRPr="008478FC">
      <w:rPr>
        <w:szCs w:val="22"/>
      </w:rPr>
      <w:tab/>
    </w:r>
    <w:r w:rsidRPr="008478FC">
      <w:rPr>
        <w:szCs w:val="22"/>
      </w:rPr>
      <w:tab/>
    </w:r>
    <w:r w:rsidR="002F3AFA" w:rsidRPr="008478FC">
      <w:rPr>
        <w:szCs w:val="22"/>
      </w:rPr>
      <w:fldChar w:fldCharType="begin"/>
    </w:r>
    <w:r w:rsidRPr="008478FC">
      <w:rPr>
        <w:szCs w:val="22"/>
      </w:rPr>
      <w:instrText xml:space="preserve"> PAGE  \* Arabic  \* MERGEFORMAT </w:instrText>
    </w:r>
    <w:r w:rsidR="002F3AFA" w:rsidRPr="008478FC">
      <w:rPr>
        <w:szCs w:val="22"/>
      </w:rPr>
      <w:fldChar w:fldCharType="separate"/>
    </w:r>
    <w:r w:rsidR="00E44A6B">
      <w:rPr>
        <w:noProof/>
        <w:szCs w:val="22"/>
      </w:rPr>
      <w:t>1</w:t>
    </w:r>
    <w:r w:rsidR="002F3AFA" w:rsidRPr="008478FC">
      <w:rPr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F05" w:rsidRDefault="00967F05" w:rsidP="00967F05">
    <w:pPr>
      <w:pStyle w:val="Zhlav"/>
      <w:tabs>
        <w:tab w:val="clear" w:pos="9072"/>
        <w:tab w:val="right" w:pos="9639"/>
      </w:tabs>
      <w:rPr>
        <w:szCs w:val="22"/>
        <w:u w:val="single"/>
      </w:rPr>
    </w:pPr>
    <w:r>
      <w:rPr>
        <w:szCs w:val="22"/>
        <w:u w:val="single"/>
      </w:rPr>
      <w:t>Povodí Ohře, státní podnik</w:t>
    </w:r>
    <w:r>
      <w:rPr>
        <w:szCs w:val="22"/>
        <w:u w:val="single"/>
      </w:rPr>
      <w:tab/>
    </w:r>
    <w:r>
      <w:rPr>
        <w:szCs w:val="22"/>
        <w:u w:val="single"/>
      </w:rPr>
      <w:tab/>
    </w:r>
  </w:p>
  <w:p w:rsidR="00967F05" w:rsidRPr="00176637" w:rsidRDefault="00553DC3" w:rsidP="00967F05">
    <w:pPr>
      <w:pStyle w:val="Zhlav"/>
      <w:tabs>
        <w:tab w:val="clear" w:pos="4536"/>
        <w:tab w:val="clear" w:pos="9072"/>
        <w:tab w:val="center" w:pos="4860"/>
        <w:tab w:val="right" w:pos="9639"/>
      </w:tabs>
      <w:rPr>
        <w:szCs w:val="22"/>
      </w:rPr>
    </w:pPr>
    <w:r w:rsidRPr="00176637">
      <w:rPr>
        <w:szCs w:val="22"/>
      </w:rPr>
      <w:fldChar w:fldCharType="begin"/>
    </w:r>
    <w:r w:rsidRPr="00176637">
      <w:rPr>
        <w:szCs w:val="22"/>
      </w:rPr>
      <w:instrText xml:space="preserve"> REF  CisloJednaci \h </w:instrText>
    </w:r>
    <w:r w:rsidR="009E7937" w:rsidRPr="00176637">
      <w:rPr>
        <w:szCs w:val="22"/>
      </w:rPr>
      <w:instrText xml:space="preserve"> \* MERGEFORMAT </w:instrText>
    </w:r>
    <w:r w:rsidRPr="00176637">
      <w:rPr>
        <w:szCs w:val="22"/>
      </w:rPr>
    </w:r>
    <w:r w:rsidRPr="00176637">
      <w:rPr>
        <w:szCs w:val="22"/>
      </w:rPr>
      <w:fldChar w:fldCharType="separate"/>
    </w:r>
    <w:r w:rsidR="00C80EBE" w:rsidRPr="00C80EBE">
      <w:rPr>
        <w:rFonts w:cs="Arial"/>
        <w:szCs w:val="22"/>
      </w:rPr>
      <w:t>POH/12127/2020-2</w:t>
    </w:r>
    <w:r w:rsidRPr="00176637">
      <w:rPr>
        <w:szCs w:val="22"/>
      </w:rPr>
      <w:fldChar w:fldCharType="end"/>
    </w:r>
    <w:r w:rsidRPr="00176637">
      <w:rPr>
        <w:szCs w:val="22"/>
      </w:rPr>
      <w:t>/</w:t>
    </w:r>
    <w:r w:rsidRPr="00176637">
      <w:rPr>
        <w:szCs w:val="22"/>
      </w:rPr>
      <w:fldChar w:fldCharType="begin"/>
    </w:r>
    <w:r w:rsidRPr="00176637">
      <w:rPr>
        <w:szCs w:val="22"/>
      </w:rPr>
      <w:instrText xml:space="preserve"> REF  KodUtvaru \h </w:instrText>
    </w:r>
    <w:r w:rsidR="009E7937" w:rsidRPr="00176637">
      <w:rPr>
        <w:szCs w:val="22"/>
      </w:rPr>
      <w:instrText xml:space="preserve"> \* MERGEFORMAT </w:instrText>
    </w:r>
    <w:r w:rsidRPr="00176637">
      <w:rPr>
        <w:szCs w:val="22"/>
      </w:rPr>
    </w:r>
    <w:r w:rsidRPr="00176637">
      <w:rPr>
        <w:szCs w:val="22"/>
      </w:rPr>
      <w:fldChar w:fldCharType="separate"/>
    </w:r>
    <w:r w:rsidR="00C80EBE" w:rsidRPr="00C80EBE">
      <w:rPr>
        <w:rFonts w:cs="Arial"/>
        <w:szCs w:val="22"/>
      </w:rPr>
      <w:t>101100</w:t>
    </w:r>
    <w:r w:rsidRPr="00176637">
      <w:rPr>
        <w:szCs w:val="22"/>
      </w:rPr>
      <w:fldChar w:fldCharType="end"/>
    </w:r>
    <w:r w:rsidR="00967F05" w:rsidRPr="00176637">
      <w:rPr>
        <w:szCs w:val="22"/>
      </w:rPr>
      <w:tab/>
    </w:r>
    <w:r w:rsidR="009E7937" w:rsidRPr="00176637">
      <w:rPr>
        <w:rFonts w:cs="Arial"/>
        <w:szCs w:val="22"/>
      </w:rPr>
      <w:fldChar w:fldCharType="begin"/>
    </w:r>
    <w:r w:rsidR="009E7937" w:rsidRPr="00176637">
      <w:rPr>
        <w:rFonts w:cs="Arial"/>
        <w:szCs w:val="22"/>
      </w:rPr>
      <w:instrText xml:space="preserve"> DATE  \@ "d.M.yyyy"  \* MERGEFORMAT </w:instrText>
    </w:r>
    <w:r w:rsidR="009E7937" w:rsidRPr="00176637">
      <w:rPr>
        <w:rFonts w:cs="Arial"/>
        <w:szCs w:val="22"/>
      </w:rPr>
      <w:fldChar w:fldCharType="separate"/>
    </w:r>
    <w:r w:rsidR="00CF74F6">
      <w:rPr>
        <w:rFonts w:cs="Arial"/>
        <w:noProof/>
        <w:szCs w:val="22"/>
      </w:rPr>
      <w:t>21.5.2020</w:t>
    </w:r>
    <w:r w:rsidR="009E7937" w:rsidRPr="00176637">
      <w:rPr>
        <w:rFonts w:cs="Arial"/>
        <w:szCs w:val="22"/>
      </w:rPr>
      <w:fldChar w:fldCharType="end"/>
    </w:r>
    <w:r w:rsidR="00967F05" w:rsidRPr="00176637">
      <w:rPr>
        <w:szCs w:val="22"/>
      </w:rPr>
      <w:tab/>
      <w:t xml:space="preserve">Strana </w:t>
    </w:r>
    <w:r w:rsidR="002F3AFA" w:rsidRPr="00176637">
      <w:rPr>
        <w:szCs w:val="22"/>
      </w:rPr>
      <w:fldChar w:fldCharType="begin"/>
    </w:r>
    <w:r w:rsidR="00967F05" w:rsidRPr="00176637">
      <w:rPr>
        <w:szCs w:val="22"/>
      </w:rPr>
      <w:instrText xml:space="preserve"> PAGE  \* Arabic  \* MERGEFORMAT </w:instrText>
    </w:r>
    <w:r w:rsidR="002F3AFA" w:rsidRPr="00176637">
      <w:rPr>
        <w:szCs w:val="22"/>
      </w:rPr>
      <w:fldChar w:fldCharType="separate"/>
    </w:r>
    <w:r w:rsidR="00CF74F6">
      <w:rPr>
        <w:noProof/>
        <w:szCs w:val="22"/>
      </w:rPr>
      <w:t>3</w:t>
    </w:r>
    <w:r w:rsidR="002F3AFA" w:rsidRPr="00176637">
      <w:rPr>
        <w:szCs w:val="22"/>
      </w:rPr>
      <w:fldChar w:fldCharType="end"/>
    </w:r>
    <w:r w:rsidR="00967F05" w:rsidRPr="00176637">
      <w:rPr>
        <w:szCs w:val="22"/>
      </w:rPr>
      <w:t xml:space="preserve"> z </w:t>
    </w:r>
    <w:r w:rsidR="000F22C2" w:rsidRPr="00176637">
      <w:rPr>
        <w:szCs w:val="22"/>
      </w:rPr>
      <w:fldChar w:fldCharType="begin"/>
    </w:r>
    <w:r w:rsidR="000F22C2" w:rsidRPr="00176637">
      <w:rPr>
        <w:szCs w:val="22"/>
      </w:rPr>
      <w:instrText xml:space="preserve"> NUMPAGES   \* MERGEFORMAT </w:instrText>
    </w:r>
    <w:r w:rsidR="000F22C2" w:rsidRPr="00176637">
      <w:rPr>
        <w:szCs w:val="22"/>
      </w:rPr>
      <w:fldChar w:fldCharType="separate"/>
    </w:r>
    <w:r w:rsidR="00CF74F6">
      <w:rPr>
        <w:noProof/>
        <w:szCs w:val="22"/>
      </w:rPr>
      <w:t>3</w:t>
    </w:r>
    <w:r w:rsidR="000F22C2" w:rsidRPr="00176637">
      <w:rPr>
        <w:noProof/>
        <w:szCs w:val="22"/>
      </w:rPr>
      <w:fldChar w:fldCharType="end"/>
    </w:r>
  </w:p>
  <w:p w:rsidR="00192104" w:rsidRPr="00240307" w:rsidRDefault="00192104" w:rsidP="00967F05">
    <w:pPr>
      <w:pStyle w:val="Zhlav"/>
      <w:tabs>
        <w:tab w:val="clear" w:pos="9072"/>
      </w:tabs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A20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AAE2F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AA1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D3426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10C83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95E07F8"/>
    <w:multiLevelType w:val="hybridMultilevel"/>
    <w:tmpl w:val="13668C3E"/>
    <w:lvl w:ilvl="0" w:tplc="B6E4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087E21"/>
    <w:multiLevelType w:val="hybridMultilevel"/>
    <w:tmpl w:val="87E4B32C"/>
    <w:lvl w:ilvl="0" w:tplc="2888635A">
      <w:start w:val="1"/>
      <w:numFmt w:val="lowerLetter"/>
      <w:pStyle w:val="Nadpis4"/>
      <w:lvlText w:val="%1)"/>
      <w:lvlJc w:val="left"/>
      <w:pPr>
        <w:tabs>
          <w:tab w:val="num" w:pos="425"/>
        </w:tabs>
        <w:ind w:left="851" w:hanging="426"/>
      </w:pPr>
      <w:rPr>
        <w:rFonts w:ascii="Arial" w:hAnsi="Arial" w:hint="default"/>
        <w:i w:val="0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311AAB"/>
    <w:multiLevelType w:val="hybridMultilevel"/>
    <w:tmpl w:val="D32E2CEA"/>
    <w:lvl w:ilvl="0" w:tplc="9A0646E2">
      <w:start w:val="1"/>
      <w:numFmt w:val="upperLetter"/>
      <w:pStyle w:val="Nadpis2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DB1B9C"/>
    <w:multiLevelType w:val="hybridMultilevel"/>
    <w:tmpl w:val="A7120B42"/>
    <w:lvl w:ilvl="0" w:tplc="2F646D72">
      <w:start w:val="1"/>
      <w:numFmt w:val="decimal"/>
      <w:pStyle w:val="Nadpis3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87202"/>
    <w:multiLevelType w:val="hybridMultilevel"/>
    <w:tmpl w:val="5E80B69C"/>
    <w:lvl w:ilvl="0" w:tplc="C61EE920">
      <w:start w:val="1"/>
      <w:numFmt w:val="upperRoman"/>
      <w:pStyle w:val="Nadpis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2976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47B3EF8"/>
    <w:multiLevelType w:val="multilevel"/>
    <w:tmpl w:val="1A604F66"/>
    <w:lvl w:ilvl="0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C829D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E5F3799"/>
    <w:multiLevelType w:val="multilevel"/>
    <w:tmpl w:val="DBB2BC9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3D3000"/>
    <w:multiLevelType w:val="hybridMultilevel"/>
    <w:tmpl w:val="565211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D03AA"/>
    <w:multiLevelType w:val="hybridMultilevel"/>
    <w:tmpl w:val="7E506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9150A"/>
    <w:multiLevelType w:val="multilevel"/>
    <w:tmpl w:val="E3B06524"/>
    <w:lvl w:ilvl="0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F85DBE"/>
    <w:multiLevelType w:val="multilevel"/>
    <w:tmpl w:val="B9FC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C40320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791F5BC1"/>
    <w:multiLevelType w:val="hybridMultilevel"/>
    <w:tmpl w:val="6C345E8A"/>
    <w:lvl w:ilvl="0" w:tplc="725C9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0"/>
  </w:num>
  <w:num w:numId="5">
    <w:abstractNumId w:val="18"/>
  </w:num>
  <w:num w:numId="6">
    <w:abstractNumId w:val="7"/>
  </w:num>
  <w:num w:numId="7">
    <w:abstractNumId w:val="13"/>
  </w:num>
  <w:num w:numId="8">
    <w:abstractNumId w:val="9"/>
  </w:num>
  <w:num w:numId="9">
    <w:abstractNumId w:val="11"/>
  </w:num>
  <w:num w:numId="10">
    <w:abstractNumId w:val="16"/>
  </w:num>
  <w:num w:numId="11">
    <w:abstractNumId w:val="8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6"/>
  </w:num>
  <w:num w:numId="18">
    <w:abstractNumId w:val="19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D5"/>
    <w:rsid w:val="0001195E"/>
    <w:rsid w:val="00021A8B"/>
    <w:rsid w:val="0002565C"/>
    <w:rsid w:val="00026E44"/>
    <w:rsid w:val="00031FA8"/>
    <w:rsid w:val="00055C9E"/>
    <w:rsid w:val="00066A4C"/>
    <w:rsid w:val="00074220"/>
    <w:rsid w:val="00075A0D"/>
    <w:rsid w:val="00084881"/>
    <w:rsid w:val="0008529F"/>
    <w:rsid w:val="0009397A"/>
    <w:rsid w:val="00094565"/>
    <w:rsid w:val="000A566C"/>
    <w:rsid w:val="000B51EC"/>
    <w:rsid w:val="000C0E78"/>
    <w:rsid w:val="000C400C"/>
    <w:rsid w:val="000C5E16"/>
    <w:rsid w:val="000D4282"/>
    <w:rsid w:val="000F22C2"/>
    <w:rsid w:val="00100025"/>
    <w:rsid w:val="001009C8"/>
    <w:rsid w:val="0010285E"/>
    <w:rsid w:val="001103B9"/>
    <w:rsid w:val="001110F3"/>
    <w:rsid w:val="00123432"/>
    <w:rsid w:val="00130E5E"/>
    <w:rsid w:val="001425BB"/>
    <w:rsid w:val="001465E4"/>
    <w:rsid w:val="001628CD"/>
    <w:rsid w:val="00176637"/>
    <w:rsid w:val="00180946"/>
    <w:rsid w:val="00183C68"/>
    <w:rsid w:val="00192104"/>
    <w:rsid w:val="00197697"/>
    <w:rsid w:val="001B008A"/>
    <w:rsid w:val="001B0532"/>
    <w:rsid w:val="001B1643"/>
    <w:rsid w:val="001E6123"/>
    <w:rsid w:val="002036C0"/>
    <w:rsid w:val="00204AF8"/>
    <w:rsid w:val="00205177"/>
    <w:rsid w:val="00231CE7"/>
    <w:rsid w:val="00240307"/>
    <w:rsid w:val="00252232"/>
    <w:rsid w:val="00253739"/>
    <w:rsid w:val="002650D0"/>
    <w:rsid w:val="00296BE4"/>
    <w:rsid w:val="002B7B35"/>
    <w:rsid w:val="002C3C46"/>
    <w:rsid w:val="002C3DAC"/>
    <w:rsid w:val="002D16D1"/>
    <w:rsid w:val="002D3CCB"/>
    <w:rsid w:val="002D42BE"/>
    <w:rsid w:val="002D7BAF"/>
    <w:rsid w:val="002F3AFA"/>
    <w:rsid w:val="00312E62"/>
    <w:rsid w:val="00320F39"/>
    <w:rsid w:val="003217A2"/>
    <w:rsid w:val="00333ADB"/>
    <w:rsid w:val="0034007F"/>
    <w:rsid w:val="0035040A"/>
    <w:rsid w:val="00356CC9"/>
    <w:rsid w:val="00375ABD"/>
    <w:rsid w:val="00390E75"/>
    <w:rsid w:val="003A64EF"/>
    <w:rsid w:val="003C4CCF"/>
    <w:rsid w:val="00401480"/>
    <w:rsid w:val="0040450C"/>
    <w:rsid w:val="00420AFD"/>
    <w:rsid w:val="00422AE2"/>
    <w:rsid w:val="00431485"/>
    <w:rsid w:val="00435AF2"/>
    <w:rsid w:val="00451F7F"/>
    <w:rsid w:val="0045293A"/>
    <w:rsid w:val="00466168"/>
    <w:rsid w:val="0046656A"/>
    <w:rsid w:val="00480DD1"/>
    <w:rsid w:val="00490CF5"/>
    <w:rsid w:val="004A3CFE"/>
    <w:rsid w:val="004B1771"/>
    <w:rsid w:val="004B54CE"/>
    <w:rsid w:val="004C0285"/>
    <w:rsid w:val="004C1716"/>
    <w:rsid w:val="004D7937"/>
    <w:rsid w:val="00503666"/>
    <w:rsid w:val="00505AE6"/>
    <w:rsid w:val="005268F7"/>
    <w:rsid w:val="00534709"/>
    <w:rsid w:val="0054045B"/>
    <w:rsid w:val="00553DC3"/>
    <w:rsid w:val="00576CD7"/>
    <w:rsid w:val="005843F7"/>
    <w:rsid w:val="00590822"/>
    <w:rsid w:val="0059248D"/>
    <w:rsid w:val="005A383E"/>
    <w:rsid w:val="005A4796"/>
    <w:rsid w:val="005B46D2"/>
    <w:rsid w:val="005B4C52"/>
    <w:rsid w:val="005B6172"/>
    <w:rsid w:val="005E2AB9"/>
    <w:rsid w:val="005F4A84"/>
    <w:rsid w:val="00603AF5"/>
    <w:rsid w:val="00636BE4"/>
    <w:rsid w:val="00640C25"/>
    <w:rsid w:val="006463FA"/>
    <w:rsid w:val="00657209"/>
    <w:rsid w:val="00663C5D"/>
    <w:rsid w:val="00666CF3"/>
    <w:rsid w:val="006930BA"/>
    <w:rsid w:val="00697831"/>
    <w:rsid w:val="006A08DD"/>
    <w:rsid w:val="006B27C2"/>
    <w:rsid w:val="006B7A47"/>
    <w:rsid w:val="006C50DA"/>
    <w:rsid w:val="006D3CE1"/>
    <w:rsid w:val="006F5A18"/>
    <w:rsid w:val="006F7021"/>
    <w:rsid w:val="00726C16"/>
    <w:rsid w:val="007442D4"/>
    <w:rsid w:val="00752E31"/>
    <w:rsid w:val="007644E1"/>
    <w:rsid w:val="00772566"/>
    <w:rsid w:val="00780DF1"/>
    <w:rsid w:val="00787313"/>
    <w:rsid w:val="007A5FB4"/>
    <w:rsid w:val="007A7420"/>
    <w:rsid w:val="007C28D4"/>
    <w:rsid w:val="007D21F8"/>
    <w:rsid w:val="007F0F3C"/>
    <w:rsid w:val="007F103E"/>
    <w:rsid w:val="007F4401"/>
    <w:rsid w:val="007F6330"/>
    <w:rsid w:val="007F79DC"/>
    <w:rsid w:val="008046AD"/>
    <w:rsid w:val="0081578F"/>
    <w:rsid w:val="00824621"/>
    <w:rsid w:val="00827F7E"/>
    <w:rsid w:val="00833D81"/>
    <w:rsid w:val="008478FC"/>
    <w:rsid w:val="00863636"/>
    <w:rsid w:val="0087437F"/>
    <w:rsid w:val="00876A63"/>
    <w:rsid w:val="008A252E"/>
    <w:rsid w:val="008A5378"/>
    <w:rsid w:val="008A7041"/>
    <w:rsid w:val="008B0FFC"/>
    <w:rsid w:val="008C6284"/>
    <w:rsid w:val="008E1898"/>
    <w:rsid w:val="008E51E0"/>
    <w:rsid w:val="008E6EED"/>
    <w:rsid w:val="0091344D"/>
    <w:rsid w:val="00925F08"/>
    <w:rsid w:val="00927D3A"/>
    <w:rsid w:val="00934DEC"/>
    <w:rsid w:val="00937A02"/>
    <w:rsid w:val="00955DB6"/>
    <w:rsid w:val="00965A3E"/>
    <w:rsid w:val="00967F05"/>
    <w:rsid w:val="00976527"/>
    <w:rsid w:val="009776DC"/>
    <w:rsid w:val="009821E2"/>
    <w:rsid w:val="0098463C"/>
    <w:rsid w:val="00994471"/>
    <w:rsid w:val="00995239"/>
    <w:rsid w:val="0099776F"/>
    <w:rsid w:val="009C51B9"/>
    <w:rsid w:val="009C6604"/>
    <w:rsid w:val="009E7937"/>
    <w:rsid w:val="009F401C"/>
    <w:rsid w:val="00A16828"/>
    <w:rsid w:val="00A20561"/>
    <w:rsid w:val="00A3285C"/>
    <w:rsid w:val="00A35B2D"/>
    <w:rsid w:val="00A377DE"/>
    <w:rsid w:val="00A45E6E"/>
    <w:rsid w:val="00A621D5"/>
    <w:rsid w:val="00A74DAE"/>
    <w:rsid w:val="00A80287"/>
    <w:rsid w:val="00A82A70"/>
    <w:rsid w:val="00A94D7F"/>
    <w:rsid w:val="00A9660B"/>
    <w:rsid w:val="00AB6F7A"/>
    <w:rsid w:val="00AC6035"/>
    <w:rsid w:val="00AE4C84"/>
    <w:rsid w:val="00B044E3"/>
    <w:rsid w:val="00B31CFC"/>
    <w:rsid w:val="00B411AF"/>
    <w:rsid w:val="00B44CE0"/>
    <w:rsid w:val="00B56AC3"/>
    <w:rsid w:val="00B638F1"/>
    <w:rsid w:val="00B65236"/>
    <w:rsid w:val="00B734BE"/>
    <w:rsid w:val="00B84E23"/>
    <w:rsid w:val="00B86476"/>
    <w:rsid w:val="00BA15E6"/>
    <w:rsid w:val="00BA20F6"/>
    <w:rsid w:val="00BC1934"/>
    <w:rsid w:val="00BC2D9D"/>
    <w:rsid w:val="00BD75D3"/>
    <w:rsid w:val="00BE25F8"/>
    <w:rsid w:val="00C108FF"/>
    <w:rsid w:val="00C134C1"/>
    <w:rsid w:val="00C6610A"/>
    <w:rsid w:val="00C66A35"/>
    <w:rsid w:val="00C7128B"/>
    <w:rsid w:val="00C80EBE"/>
    <w:rsid w:val="00C964EE"/>
    <w:rsid w:val="00CB0F81"/>
    <w:rsid w:val="00CB2424"/>
    <w:rsid w:val="00CC6706"/>
    <w:rsid w:val="00CD4BA0"/>
    <w:rsid w:val="00CF74F6"/>
    <w:rsid w:val="00D23462"/>
    <w:rsid w:val="00D524A9"/>
    <w:rsid w:val="00D531D2"/>
    <w:rsid w:val="00D6264D"/>
    <w:rsid w:val="00D64591"/>
    <w:rsid w:val="00D653C3"/>
    <w:rsid w:val="00D74DA5"/>
    <w:rsid w:val="00D80035"/>
    <w:rsid w:val="00D90CE3"/>
    <w:rsid w:val="00D960C5"/>
    <w:rsid w:val="00D97EEC"/>
    <w:rsid w:val="00DA21D0"/>
    <w:rsid w:val="00DC25ED"/>
    <w:rsid w:val="00DD74E9"/>
    <w:rsid w:val="00DF4913"/>
    <w:rsid w:val="00DF56B4"/>
    <w:rsid w:val="00DF75E5"/>
    <w:rsid w:val="00E01564"/>
    <w:rsid w:val="00E07FA0"/>
    <w:rsid w:val="00E11934"/>
    <w:rsid w:val="00E23C8F"/>
    <w:rsid w:val="00E33127"/>
    <w:rsid w:val="00E4282C"/>
    <w:rsid w:val="00E44A6B"/>
    <w:rsid w:val="00E45C04"/>
    <w:rsid w:val="00E5585E"/>
    <w:rsid w:val="00E55B18"/>
    <w:rsid w:val="00E736FB"/>
    <w:rsid w:val="00EB73EA"/>
    <w:rsid w:val="00EC2D0E"/>
    <w:rsid w:val="00EC2FA0"/>
    <w:rsid w:val="00EE30BC"/>
    <w:rsid w:val="00F007A4"/>
    <w:rsid w:val="00F035CD"/>
    <w:rsid w:val="00F03616"/>
    <w:rsid w:val="00F07956"/>
    <w:rsid w:val="00F07E4F"/>
    <w:rsid w:val="00F12F89"/>
    <w:rsid w:val="00F36175"/>
    <w:rsid w:val="00F37226"/>
    <w:rsid w:val="00F54948"/>
    <w:rsid w:val="00F6087D"/>
    <w:rsid w:val="00F75E42"/>
    <w:rsid w:val="00F7771F"/>
    <w:rsid w:val="00F95703"/>
    <w:rsid w:val="00FA2465"/>
    <w:rsid w:val="00FA3902"/>
    <w:rsid w:val="00FB4E93"/>
    <w:rsid w:val="00FB6F52"/>
    <w:rsid w:val="00FD14E4"/>
    <w:rsid w:val="00FD77CB"/>
    <w:rsid w:val="00FE14C7"/>
    <w:rsid w:val="00FF0312"/>
    <w:rsid w:val="00FF4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C1934"/>
    <w:rPr>
      <w:rFonts w:ascii="Arial" w:hAnsi="Arial"/>
      <w:sz w:val="22"/>
      <w:szCs w:val="24"/>
    </w:rPr>
  </w:style>
  <w:style w:type="paragraph" w:styleId="Nadpis1">
    <w:name w:val="heading 1"/>
    <w:basedOn w:val="Nadpis2"/>
    <w:next w:val="Normln"/>
    <w:qFormat/>
    <w:rsid w:val="00BC1934"/>
    <w:pPr>
      <w:numPr>
        <w:numId w:val="8"/>
      </w:numPr>
      <w:tabs>
        <w:tab w:val="clear" w:pos="284"/>
      </w:tabs>
      <w:ind w:left="425" w:hanging="425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BC1934"/>
    <w:pPr>
      <w:numPr>
        <w:numId w:val="6"/>
      </w:numPr>
      <w:tabs>
        <w:tab w:val="clear" w:pos="284"/>
        <w:tab w:val="left" w:pos="425"/>
      </w:tabs>
      <w:ind w:left="425" w:hanging="425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BC1934"/>
    <w:pPr>
      <w:numPr>
        <w:numId w:val="11"/>
      </w:numPr>
      <w:outlineLvl w:val="2"/>
    </w:pPr>
    <w:rPr>
      <w:szCs w:val="22"/>
    </w:rPr>
  </w:style>
  <w:style w:type="paragraph" w:styleId="Nadpis4">
    <w:name w:val="heading 4"/>
    <w:basedOn w:val="Normln"/>
    <w:next w:val="Normln"/>
    <w:qFormat/>
    <w:rsid w:val="00BC1934"/>
    <w:pPr>
      <w:numPr>
        <w:numId w:val="17"/>
      </w:numPr>
      <w:tabs>
        <w:tab w:val="clear" w:pos="425"/>
        <w:tab w:val="left" w:pos="851"/>
      </w:tabs>
      <w:outlineLvl w:val="3"/>
    </w:pPr>
    <w:rPr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49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5494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E45C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45C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7663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Hypertextovodkaz">
    <w:name w:val="Hyperlink"/>
    <w:rsid w:val="00176637"/>
    <w:rPr>
      <w:color w:val="0000FF"/>
      <w:u w:val="single"/>
    </w:rPr>
  </w:style>
  <w:style w:type="paragraph" w:customStyle="1" w:styleId="Default">
    <w:name w:val="Default"/>
    <w:rsid w:val="002D7BA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C1934"/>
    <w:rPr>
      <w:rFonts w:ascii="Arial" w:hAnsi="Arial"/>
      <w:sz w:val="22"/>
      <w:szCs w:val="24"/>
    </w:rPr>
  </w:style>
  <w:style w:type="paragraph" w:styleId="Nadpis1">
    <w:name w:val="heading 1"/>
    <w:basedOn w:val="Nadpis2"/>
    <w:next w:val="Normln"/>
    <w:qFormat/>
    <w:rsid w:val="00BC1934"/>
    <w:pPr>
      <w:numPr>
        <w:numId w:val="8"/>
      </w:numPr>
      <w:tabs>
        <w:tab w:val="clear" w:pos="284"/>
      </w:tabs>
      <w:ind w:left="425" w:hanging="425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BC1934"/>
    <w:pPr>
      <w:numPr>
        <w:numId w:val="6"/>
      </w:numPr>
      <w:tabs>
        <w:tab w:val="clear" w:pos="284"/>
        <w:tab w:val="left" w:pos="425"/>
      </w:tabs>
      <w:ind w:left="425" w:hanging="425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BC1934"/>
    <w:pPr>
      <w:numPr>
        <w:numId w:val="11"/>
      </w:numPr>
      <w:outlineLvl w:val="2"/>
    </w:pPr>
    <w:rPr>
      <w:szCs w:val="22"/>
    </w:rPr>
  </w:style>
  <w:style w:type="paragraph" w:styleId="Nadpis4">
    <w:name w:val="heading 4"/>
    <w:basedOn w:val="Normln"/>
    <w:next w:val="Normln"/>
    <w:qFormat/>
    <w:rsid w:val="00BC1934"/>
    <w:pPr>
      <w:numPr>
        <w:numId w:val="17"/>
      </w:numPr>
      <w:tabs>
        <w:tab w:val="clear" w:pos="425"/>
        <w:tab w:val="left" w:pos="851"/>
      </w:tabs>
      <w:outlineLvl w:val="3"/>
    </w:pPr>
    <w:rPr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49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5494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E45C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45C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7663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Hypertextovodkaz">
    <w:name w:val="Hyperlink"/>
    <w:rsid w:val="00176637"/>
    <w:rPr>
      <w:color w:val="0000FF"/>
      <w:u w:val="single"/>
    </w:rPr>
  </w:style>
  <w:style w:type="paragraph" w:customStyle="1" w:styleId="Default">
    <w:name w:val="Default"/>
    <w:rsid w:val="002D7BA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3DB82-99C2-428B-A06E-278C6819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1020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U nas doma</Company>
  <LinksUpToDate>false</LinksUpToDate>
  <CharactersWithSpaces>7029</CharactersWithSpaces>
  <SharedDoc>false</SharedDoc>
  <HLinks>
    <vt:vector size="6" baseType="variant">
      <vt:variant>
        <vt:i4>6488144</vt:i4>
      </vt:variant>
      <vt:variant>
        <vt:i4>3</vt:i4>
      </vt:variant>
      <vt:variant>
        <vt:i4>0</vt:i4>
      </vt:variant>
      <vt:variant>
        <vt:i4>5</vt:i4>
      </vt:variant>
      <vt:variant>
        <vt:lpwstr>mailto:hjetenska@poh.cz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Kojnok Jan</dc:creator>
  <cp:lastModifiedBy>Jetenská Hana</cp:lastModifiedBy>
  <cp:revision>6</cp:revision>
  <cp:lastPrinted>2020-03-27T07:52:00Z</cp:lastPrinted>
  <dcterms:created xsi:type="dcterms:W3CDTF">2020-05-21T10:19:00Z</dcterms:created>
  <dcterms:modified xsi:type="dcterms:W3CDTF">2020-05-21T10:22:00Z</dcterms:modified>
</cp:coreProperties>
</file>