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4846" w14:textId="2D4FE408" w:rsidR="00923483" w:rsidRDefault="002C343C"/>
    <w:p w14:paraId="166B1127" w14:textId="77777777" w:rsidR="00604890" w:rsidRPr="00B05E0E" w:rsidRDefault="00604890" w:rsidP="00A75721">
      <w:pPr>
        <w:spacing w:after="0"/>
        <w:jc w:val="center"/>
        <w:rPr>
          <w:b/>
          <w:sz w:val="40"/>
          <w:szCs w:val="40"/>
        </w:rPr>
      </w:pPr>
      <w:r w:rsidRPr="00B05E0E">
        <w:rPr>
          <w:b/>
          <w:sz w:val="40"/>
          <w:szCs w:val="40"/>
        </w:rPr>
        <w:t>O B J E D N Á V K</w:t>
      </w:r>
      <w:r w:rsidR="00A75721" w:rsidRPr="00B05E0E">
        <w:rPr>
          <w:b/>
          <w:sz w:val="40"/>
          <w:szCs w:val="40"/>
        </w:rPr>
        <w:t> </w:t>
      </w:r>
      <w:r w:rsidRPr="00B05E0E">
        <w:rPr>
          <w:b/>
          <w:sz w:val="40"/>
          <w:szCs w:val="40"/>
        </w:rPr>
        <w:t>A</w:t>
      </w:r>
    </w:p>
    <w:p w14:paraId="41D44F15" w14:textId="46D18D77" w:rsidR="009D35A1" w:rsidRPr="00B05E0E" w:rsidRDefault="00A75721" w:rsidP="008E3E46">
      <w:pPr>
        <w:tabs>
          <w:tab w:val="left" w:pos="2268"/>
        </w:tabs>
        <w:spacing w:after="0"/>
        <w:jc w:val="center"/>
        <w:rPr>
          <w:b/>
        </w:rPr>
      </w:pPr>
      <w:r w:rsidRPr="00B05E0E">
        <w:rPr>
          <w:sz w:val="24"/>
          <w:szCs w:val="24"/>
        </w:rPr>
        <w:t>Číslo objednávky:</w:t>
      </w:r>
      <w:r w:rsidR="008E3E46" w:rsidRPr="00B05E0E">
        <w:rPr>
          <w:sz w:val="24"/>
          <w:szCs w:val="24"/>
        </w:rPr>
        <w:t xml:space="preserve"> </w:t>
      </w:r>
      <w:r w:rsidR="00553E6C" w:rsidRPr="00B05E0E">
        <w:rPr>
          <w:sz w:val="24"/>
          <w:szCs w:val="24"/>
        </w:rPr>
        <w:t xml:space="preserve">06EU-004766 </w:t>
      </w:r>
      <w:r w:rsidR="008E3E46" w:rsidRPr="00B05E0E">
        <w:rPr>
          <w:sz w:val="20"/>
          <w:szCs w:val="20"/>
        </w:rPr>
        <w:t>(uvádějte při fakturaci)</w:t>
      </w:r>
    </w:p>
    <w:p w14:paraId="211824E7" w14:textId="7D65DAD6" w:rsidR="008E3E46" w:rsidRPr="00B05E0E" w:rsidRDefault="00B05E0E" w:rsidP="008E3E46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B05E0E">
        <w:rPr>
          <w:bCs/>
          <w:sz w:val="24"/>
          <w:szCs w:val="24"/>
          <w:highlight w:val="black"/>
        </w:rPr>
        <w:t>F111</w:t>
      </w:r>
      <w:r w:rsidR="008E3E46" w:rsidRPr="00B05E0E">
        <w:rPr>
          <w:bCs/>
          <w:sz w:val="24"/>
          <w:szCs w:val="24"/>
        </w:rPr>
        <w:t xml:space="preserve"> </w:t>
      </w:r>
    </w:p>
    <w:p w14:paraId="364C7595" w14:textId="46972339" w:rsidR="008E3E46" w:rsidRPr="00B05E0E" w:rsidRDefault="008E3E46" w:rsidP="008E3E46">
      <w:pPr>
        <w:tabs>
          <w:tab w:val="left" w:pos="2268"/>
        </w:tabs>
        <w:spacing w:after="0"/>
        <w:jc w:val="center"/>
        <w:rPr>
          <w:sz w:val="20"/>
          <w:szCs w:val="20"/>
        </w:rPr>
        <w:sectPr w:rsidR="008E3E46" w:rsidRPr="00B05E0E" w:rsidSect="00EF028F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05E0E">
        <w:rPr>
          <w:bCs/>
          <w:sz w:val="24"/>
          <w:szCs w:val="24"/>
        </w:rPr>
        <w:t xml:space="preserve">ISPROFIN/ISPROFOND: </w:t>
      </w:r>
      <w:r w:rsidR="00553E6C" w:rsidRPr="00B05E0E">
        <w:rPr>
          <w:sz w:val="24"/>
          <w:szCs w:val="24"/>
          <w:highlight w:val="black"/>
        </w:rPr>
        <w:t>5001110007.31970</w:t>
      </w:r>
      <w:r w:rsidR="00553E6C" w:rsidRPr="00B05E0E">
        <w:rPr>
          <w:sz w:val="24"/>
          <w:szCs w:val="24"/>
        </w:rPr>
        <w:t xml:space="preserve"> </w:t>
      </w:r>
      <w:r w:rsidRPr="00B05E0E">
        <w:rPr>
          <w:sz w:val="20"/>
          <w:szCs w:val="20"/>
        </w:rPr>
        <w:t>(uvádějte při fakturaci)</w:t>
      </w:r>
    </w:p>
    <w:p w14:paraId="2E47A06F" w14:textId="77777777" w:rsidR="008E3E46" w:rsidRPr="00B05E0E" w:rsidRDefault="008E3E46" w:rsidP="008E3E46">
      <w:pPr>
        <w:tabs>
          <w:tab w:val="left" w:pos="2268"/>
        </w:tabs>
        <w:spacing w:after="0"/>
        <w:rPr>
          <w:bCs/>
          <w:sz w:val="24"/>
          <w:szCs w:val="24"/>
        </w:rPr>
      </w:pPr>
    </w:p>
    <w:p w14:paraId="0CE28ADC" w14:textId="41314A41" w:rsidR="008E3E46" w:rsidRPr="00B05E0E" w:rsidRDefault="00553E6C" w:rsidP="008E3E46">
      <w:pPr>
        <w:tabs>
          <w:tab w:val="left" w:pos="2268"/>
        </w:tabs>
        <w:spacing w:after="0"/>
        <w:jc w:val="center"/>
        <w:rPr>
          <w:b/>
          <w:bCs/>
          <w:sz w:val="32"/>
          <w:szCs w:val="32"/>
          <w:u w:val="single"/>
        </w:rPr>
      </w:pPr>
      <w:r w:rsidRPr="00B05E0E">
        <w:rPr>
          <w:b/>
          <w:bCs/>
          <w:sz w:val="32"/>
          <w:szCs w:val="32"/>
          <w:u w:val="single"/>
        </w:rPr>
        <w:t xml:space="preserve">I/26 Křenovy, most </w:t>
      </w:r>
      <w:proofErr w:type="spellStart"/>
      <w:r w:rsidRPr="00B05E0E">
        <w:rPr>
          <w:b/>
          <w:bCs/>
          <w:sz w:val="32"/>
          <w:szCs w:val="32"/>
          <w:u w:val="single"/>
        </w:rPr>
        <w:t>ev.č</w:t>
      </w:r>
      <w:proofErr w:type="spellEnd"/>
      <w:r w:rsidRPr="00B05E0E">
        <w:rPr>
          <w:b/>
          <w:bCs/>
          <w:sz w:val="32"/>
          <w:szCs w:val="32"/>
          <w:u w:val="single"/>
        </w:rPr>
        <w:t>. 26-033 – odstranění závad z HPM</w:t>
      </w:r>
    </w:p>
    <w:p w14:paraId="4463750E" w14:textId="5E07D30D" w:rsidR="00CB3AB0" w:rsidRPr="00B05E0E" w:rsidRDefault="00CB3AB0" w:rsidP="002E029E">
      <w:pPr>
        <w:spacing w:after="0"/>
        <w:rPr>
          <w:b/>
        </w:rPr>
      </w:pPr>
    </w:p>
    <w:p w14:paraId="6D38822C" w14:textId="77777777" w:rsidR="008E3E46" w:rsidRPr="00B05E0E" w:rsidRDefault="008E3E46" w:rsidP="002E029E">
      <w:pPr>
        <w:spacing w:after="0"/>
        <w:rPr>
          <w:b/>
        </w:rPr>
        <w:sectPr w:rsidR="008E3E46" w:rsidRPr="00B05E0E" w:rsidSect="00EF028F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B05E0E" w:rsidRDefault="00604890">
      <w:pPr>
        <w:rPr>
          <w:b/>
          <w:sz w:val="24"/>
          <w:szCs w:val="24"/>
        </w:rPr>
      </w:pPr>
      <w:r w:rsidRPr="00B05E0E">
        <w:rPr>
          <w:b/>
          <w:sz w:val="24"/>
          <w:szCs w:val="24"/>
        </w:rPr>
        <w:t>Objednatel:</w:t>
      </w:r>
    </w:p>
    <w:p w14:paraId="2D91457E" w14:textId="060960B4" w:rsidR="00604890" w:rsidRPr="00B05E0E" w:rsidRDefault="00604890" w:rsidP="00153D94">
      <w:pPr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>Ředitelství silnic a dálnic ČR</w:t>
      </w:r>
    </w:p>
    <w:p w14:paraId="30CF88F9" w14:textId="3FB27FFF" w:rsidR="008E3E46" w:rsidRPr="00B05E0E" w:rsidRDefault="008E3E46" w:rsidP="00153D94">
      <w:pPr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>Správa Plzeň, Hřímalého 37, 301 00 Plzeň</w:t>
      </w:r>
    </w:p>
    <w:p w14:paraId="2C4E01A4" w14:textId="77777777" w:rsidR="00604890" w:rsidRPr="00B05E0E" w:rsidRDefault="00604890" w:rsidP="00153D94">
      <w:pPr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 xml:space="preserve">Bankovní spojení: </w:t>
      </w:r>
      <w:r w:rsidRPr="00B05E0E">
        <w:rPr>
          <w:sz w:val="24"/>
          <w:szCs w:val="24"/>
          <w:highlight w:val="black"/>
        </w:rPr>
        <w:t>ČNB</w:t>
      </w:r>
    </w:p>
    <w:p w14:paraId="47A1C014" w14:textId="77777777" w:rsidR="00604890" w:rsidRPr="00B05E0E" w:rsidRDefault="00604890" w:rsidP="00153D94">
      <w:pPr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 xml:space="preserve">Číslo účtu: </w:t>
      </w:r>
      <w:r w:rsidRPr="00B05E0E">
        <w:rPr>
          <w:sz w:val="24"/>
          <w:szCs w:val="24"/>
          <w:highlight w:val="black"/>
        </w:rPr>
        <w:t>20001-15937031/0710</w:t>
      </w:r>
    </w:p>
    <w:p w14:paraId="23528E64" w14:textId="77777777" w:rsidR="00604890" w:rsidRPr="00B05E0E" w:rsidRDefault="00604890" w:rsidP="00153D94">
      <w:pPr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>IČO: 65993390</w:t>
      </w:r>
    </w:p>
    <w:p w14:paraId="312D64FA" w14:textId="7F98D14B" w:rsidR="00604890" w:rsidRPr="00B05E0E" w:rsidRDefault="00604890" w:rsidP="00153D94">
      <w:pPr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 xml:space="preserve">DIČ: </w:t>
      </w:r>
      <w:r w:rsidR="00105E6A" w:rsidRPr="00B05E0E">
        <w:rPr>
          <w:sz w:val="24"/>
          <w:szCs w:val="24"/>
        </w:rPr>
        <w:t>CZ65993390</w:t>
      </w:r>
    </w:p>
    <w:p w14:paraId="696270D3" w14:textId="377C799F" w:rsidR="00FD16D6" w:rsidRPr="00B05E0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D528F45" w14:textId="6AFFA046" w:rsidR="00FD16D6" w:rsidRPr="00B05E0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6BB4952A" w14:textId="77777777" w:rsidR="00FD16D6" w:rsidRPr="00B05E0E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</w:p>
    <w:p w14:paraId="25B39ADB" w14:textId="1DC35361" w:rsidR="00FD16D6" w:rsidRPr="00B05E0E" w:rsidRDefault="00FD16D6" w:rsidP="00FD16D6">
      <w:pPr>
        <w:tabs>
          <w:tab w:val="left" w:pos="2268"/>
        </w:tabs>
        <w:spacing w:after="0"/>
        <w:contextualSpacing/>
        <w:rPr>
          <w:b/>
          <w:sz w:val="24"/>
          <w:szCs w:val="24"/>
        </w:rPr>
      </w:pPr>
      <w:r w:rsidRPr="00B05E0E">
        <w:rPr>
          <w:b/>
          <w:sz w:val="24"/>
          <w:szCs w:val="24"/>
        </w:rPr>
        <w:t>Dodavatel:</w:t>
      </w:r>
    </w:p>
    <w:p w14:paraId="7648917B" w14:textId="7B65477D" w:rsidR="00FD16D6" w:rsidRPr="00B05E0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B05E0E">
        <w:rPr>
          <w:sz w:val="24"/>
          <w:szCs w:val="24"/>
        </w:rPr>
        <w:t xml:space="preserve">Obchodní jméno: </w:t>
      </w:r>
      <w:r w:rsidR="00B05E0E">
        <w:rPr>
          <w:sz w:val="24"/>
          <w:szCs w:val="24"/>
        </w:rPr>
        <w:t>Filip malby-nátěry s.r.o.</w:t>
      </w:r>
    </w:p>
    <w:p w14:paraId="5902184A" w14:textId="02621352" w:rsidR="00FD16D6" w:rsidRPr="00B05E0E" w:rsidRDefault="00FD16D6" w:rsidP="00FD16D6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B05E0E">
        <w:rPr>
          <w:sz w:val="24"/>
          <w:szCs w:val="24"/>
        </w:rPr>
        <w:t xml:space="preserve">Adresa: </w:t>
      </w:r>
      <w:r w:rsidR="00B05E0E">
        <w:rPr>
          <w:sz w:val="24"/>
          <w:szCs w:val="24"/>
        </w:rPr>
        <w:t>Na Roudné 53, Plzeň</w:t>
      </w:r>
    </w:p>
    <w:p w14:paraId="406AAB6B" w14:textId="322B81AF" w:rsidR="00FD16D6" w:rsidRPr="00B05E0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 xml:space="preserve">Bankovní spojení: </w:t>
      </w:r>
      <w:r w:rsidR="00B05E0E" w:rsidRPr="00B05E0E">
        <w:rPr>
          <w:sz w:val="24"/>
          <w:szCs w:val="24"/>
          <w:highlight w:val="black"/>
        </w:rPr>
        <w:t xml:space="preserve">[bude </w:t>
      </w:r>
      <w:proofErr w:type="spellStart"/>
      <w:r w:rsidR="00B05E0E" w:rsidRPr="00B05E0E">
        <w:rPr>
          <w:sz w:val="24"/>
          <w:szCs w:val="24"/>
          <w:highlight w:val="black"/>
        </w:rPr>
        <w:t>dop</w:t>
      </w:r>
      <w:proofErr w:type="spellEnd"/>
    </w:p>
    <w:p w14:paraId="573F0E39" w14:textId="430C5F09" w:rsidR="00FD16D6" w:rsidRPr="00B05E0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 xml:space="preserve">Číslo účtu: </w:t>
      </w:r>
      <w:r w:rsidRPr="00B05E0E">
        <w:rPr>
          <w:sz w:val="24"/>
          <w:szCs w:val="24"/>
          <w:highlight w:val="black"/>
        </w:rPr>
        <w:t>[bude doplněno]</w:t>
      </w:r>
      <w:proofErr w:type="spellStart"/>
      <w:r w:rsidR="00B05E0E" w:rsidRPr="00B05E0E">
        <w:rPr>
          <w:sz w:val="24"/>
          <w:szCs w:val="24"/>
          <w:highlight w:val="black"/>
        </w:rPr>
        <w:t>xxxxxxx</w:t>
      </w:r>
      <w:proofErr w:type="spellEnd"/>
    </w:p>
    <w:p w14:paraId="29117F31" w14:textId="23BDECE0" w:rsidR="00FD16D6" w:rsidRPr="00B05E0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 xml:space="preserve">IČO: </w:t>
      </w:r>
      <w:r w:rsidR="00B05E0E">
        <w:rPr>
          <w:sz w:val="24"/>
          <w:szCs w:val="24"/>
        </w:rPr>
        <w:t>05896037</w:t>
      </w:r>
    </w:p>
    <w:p w14:paraId="1F495684" w14:textId="357EE075" w:rsidR="00FD16D6" w:rsidRPr="00B05E0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 xml:space="preserve">DIČ: </w:t>
      </w:r>
      <w:r w:rsidR="00B05E0E">
        <w:rPr>
          <w:sz w:val="24"/>
          <w:szCs w:val="24"/>
        </w:rPr>
        <w:t>CZ05896037</w:t>
      </w:r>
    </w:p>
    <w:p w14:paraId="5B88C604" w14:textId="77777777" w:rsidR="00FD16D6" w:rsidRPr="00B05E0E" w:rsidRDefault="00FD16D6" w:rsidP="00FD16D6">
      <w:pPr>
        <w:tabs>
          <w:tab w:val="left" w:pos="2268"/>
        </w:tabs>
        <w:spacing w:after="0"/>
        <w:rPr>
          <w:sz w:val="24"/>
          <w:szCs w:val="24"/>
        </w:rPr>
      </w:pPr>
      <w:r w:rsidRPr="00B05E0E">
        <w:rPr>
          <w:sz w:val="24"/>
          <w:szCs w:val="24"/>
        </w:rPr>
        <w:t xml:space="preserve">Kontaktní osoba: </w:t>
      </w:r>
      <w:r w:rsidRPr="00B05E0E">
        <w:rPr>
          <w:sz w:val="24"/>
          <w:szCs w:val="24"/>
          <w:highlight w:val="black"/>
        </w:rPr>
        <w:t>[bude doplněno]</w:t>
      </w:r>
      <w:r w:rsidRPr="00B05E0E">
        <w:rPr>
          <w:sz w:val="24"/>
          <w:szCs w:val="24"/>
        </w:rPr>
        <w:tab/>
      </w:r>
    </w:p>
    <w:p w14:paraId="29216CE8" w14:textId="77777777" w:rsidR="00FD16D6" w:rsidRPr="00B05E0E" w:rsidRDefault="00FD16D6" w:rsidP="00FD16D6">
      <w:pPr>
        <w:rPr>
          <w:sz w:val="24"/>
          <w:szCs w:val="24"/>
        </w:rPr>
      </w:pPr>
    </w:p>
    <w:p w14:paraId="10320009" w14:textId="77777777" w:rsidR="00EF028F" w:rsidRPr="00B05E0E" w:rsidRDefault="00EF028F">
      <w:pPr>
        <w:rPr>
          <w:sz w:val="24"/>
          <w:szCs w:val="24"/>
        </w:rPr>
      </w:pPr>
    </w:p>
    <w:p w14:paraId="693818E2" w14:textId="77777777" w:rsidR="00EF028F" w:rsidRPr="00B05E0E" w:rsidRDefault="00EF028F">
      <w:pPr>
        <w:rPr>
          <w:b/>
          <w:sz w:val="24"/>
          <w:szCs w:val="24"/>
        </w:rPr>
        <w:sectPr w:rsidR="00EF028F" w:rsidRPr="00B05E0E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1F781C" w14:textId="6A5C0064" w:rsidR="00A87460" w:rsidRPr="00B05E0E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 xml:space="preserve">Tato objednávka </w:t>
      </w:r>
      <w:r w:rsidR="00607143" w:rsidRPr="00B05E0E">
        <w:rPr>
          <w:rFonts w:cs="Times New Roman"/>
          <w:sz w:val="24"/>
          <w:szCs w:val="24"/>
        </w:rPr>
        <w:t>O</w:t>
      </w:r>
      <w:r w:rsidRPr="00B05E0E">
        <w:rPr>
          <w:rFonts w:cs="Times New Roman"/>
          <w:sz w:val="24"/>
          <w:szCs w:val="24"/>
        </w:rPr>
        <w:t xml:space="preserve">bjednatele zavazuje po jejím potvrzení </w:t>
      </w:r>
      <w:r w:rsidR="00607143" w:rsidRPr="00B05E0E">
        <w:rPr>
          <w:rFonts w:cs="Times New Roman"/>
          <w:sz w:val="24"/>
          <w:szCs w:val="24"/>
        </w:rPr>
        <w:t>D</w:t>
      </w:r>
      <w:r w:rsidRPr="00B05E0E">
        <w:rPr>
          <w:rFonts w:cs="Times New Roman"/>
          <w:sz w:val="24"/>
          <w:szCs w:val="24"/>
        </w:rPr>
        <w:t>odavatele</w:t>
      </w:r>
      <w:r w:rsidR="00DE7F99" w:rsidRPr="00B05E0E">
        <w:rPr>
          <w:rFonts w:cs="Times New Roman"/>
          <w:sz w:val="24"/>
          <w:szCs w:val="24"/>
        </w:rPr>
        <w:t>m</w:t>
      </w:r>
      <w:r w:rsidRPr="00B05E0E">
        <w:rPr>
          <w:rFonts w:cs="Times New Roman"/>
          <w:sz w:val="24"/>
          <w:szCs w:val="24"/>
        </w:rPr>
        <w:t xml:space="preserve"> obě </w:t>
      </w:r>
      <w:r w:rsidR="00542302" w:rsidRPr="00B05E0E">
        <w:rPr>
          <w:rFonts w:cs="Times New Roman"/>
          <w:sz w:val="24"/>
          <w:szCs w:val="24"/>
        </w:rPr>
        <w:t>s</w:t>
      </w:r>
      <w:r w:rsidRPr="00B05E0E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B05E0E">
        <w:rPr>
          <w:rFonts w:cs="Times New Roman"/>
          <w:sz w:val="24"/>
          <w:szCs w:val="24"/>
        </w:rPr>
        <w:t xml:space="preserve">Dodavatel </w:t>
      </w:r>
      <w:r w:rsidRPr="00B05E0E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B05E0E">
        <w:rPr>
          <w:rFonts w:cs="Times New Roman"/>
          <w:sz w:val="24"/>
          <w:szCs w:val="24"/>
        </w:rPr>
        <w:t>O</w:t>
      </w:r>
      <w:r w:rsidRPr="00B05E0E">
        <w:rPr>
          <w:rFonts w:cs="Times New Roman"/>
          <w:sz w:val="24"/>
          <w:szCs w:val="24"/>
        </w:rPr>
        <w:t xml:space="preserve">bjednatele </w:t>
      </w:r>
      <w:r w:rsidR="00553E6C" w:rsidRPr="00B05E0E">
        <w:rPr>
          <w:rFonts w:cs="Times New Roman"/>
          <w:sz w:val="24"/>
          <w:szCs w:val="24"/>
        </w:rPr>
        <w:t>dílo</w:t>
      </w:r>
      <w:r w:rsidRPr="00B05E0E">
        <w:rPr>
          <w:rFonts w:cs="Times New Roman"/>
          <w:sz w:val="24"/>
          <w:szCs w:val="24"/>
        </w:rPr>
        <w:t xml:space="preserve"> specifikované níže. Objednatel se zavazuje zaplatit za </w:t>
      </w:r>
      <w:r w:rsidR="00553E6C" w:rsidRPr="00B05E0E">
        <w:rPr>
          <w:rFonts w:cs="Times New Roman"/>
          <w:sz w:val="24"/>
          <w:szCs w:val="24"/>
        </w:rPr>
        <w:t>dílo</w:t>
      </w:r>
      <w:r w:rsidRPr="00B05E0E">
        <w:rPr>
          <w:rFonts w:cs="Times New Roman"/>
          <w:sz w:val="24"/>
          <w:szCs w:val="24"/>
        </w:rPr>
        <w:t xml:space="preserve"> </w:t>
      </w:r>
      <w:r w:rsidR="00553E6C" w:rsidRPr="00B05E0E">
        <w:rPr>
          <w:rFonts w:cs="Times New Roman"/>
          <w:sz w:val="24"/>
          <w:szCs w:val="24"/>
        </w:rPr>
        <w:t>provedené</w:t>
      </w:r>
      <w:r w:rsidRPr="00B05E0E">
        <w:rPr>
          <w:rFonts w:cs="Times New Roman"/>
          <w:sz w:val="24"/>
          <w:szCs w:val="24"/>
        </w:rPr>
        <w:t xml:space="preserve"> v souladu s touto </w:t>
      </w:r>
      <w:r w:rsidR="00FD1FB4" w:rsidRPr="00B05E0E">
        <w:rPr>
          <w:rFonts w:cs="Times New Roman"/>
          <w:sz w:val="24"/>
          <w:szCs w:val="24"/>
        </w:rPr>
        <w:t>objednávkou</w:t>
      </w:r>
      <w:r w:rsidRPr="00B05E0E">
        <w:rPr>
          <w:rFonts w:cs="Times New Roman"/>
          <w:sz w:val="24"/>
          <w:szCs w:val="24"/>
        </w:rPr>
        <w:t xml:space="preserve"> cenu uvedenou níže.</w:t>
      </w:r>
    </w:p>
    <w:p w14:paraId="5A4F9420" w14:textId="3CEB81E8" w:rsidR="00604890" w:rsidRPr="00B05E0E" w:rsidRDefault="00553E6C" w:rsidP="00A87460">
      <w:pPr>
        <w:rPr>
          <w:b/>
          <w:sz w:val="24"/>
          <w:szCs w:val="24"/>
        </w:rPr>
      </w:pPr>
      <w:r w:rsidRPr="00B05E0E">
        <w:rPr>
          <w:b/>
          <w:sz w:val="24"/>
          <w:szCs w:val="24"/>
        </w:rPr>
        <w:t xml:space="preserve">Místo plnění: </w:t>
      </w:r>
      <w:r w:rsidRPr="00B05E0E">
        <w:rPr>
          <w:sz w:val="24"/>
          <w:szCs w:val="24"/>
        </w:rPr>
        <w:t>sil. I/26  Křenovy v km 46,927 – 46,932</w:t>
      </w:r>
    </w:p>
    <w:p w14:paraId="26946945" w14:textId="0EA9E760" w:rsidR="008E3E46" w:rsidRPr="00B05E0E" w:rsidRDefault="00FD1FB4" w:rsidP="008E3E46">
      <w:pPr>
        <w:ind w:right="-426"/>
        <w:rPr>
          <w:b/>
          <w:sz w:val="24"/>
          <w:szCs w:val="24"/>
        </w:rPr>
      </w:pPr>
      <w:r w:rsidRPr="00B05E0E">
        <w:rPr>
          <w:b/>
          <w:sz w:val="24"/>
          <w:szCs w:val="24"/>
        </w:rPr>
        <w:t>Kontaktní osoba O</w:t>
      </w:r>
      <w:r w:rsidR="00604890" w:rsidRPr="00B05E0E">
        <w:rPr>
          <w:b/>
          <w:sz w:val="24"/>
          <w:szCs w:val="24"/>
        </w:rPr>
        <w:t>bjednatele:</w:t>
      </w:r>
      <w:r w:rsidR="00453955" w:rsidRPr="00B05E0E">
        <w:rPr>
          <w:b/>
          <w:sz w:val="24"/>
          <w:szCs w:val="24"/>
        </w:rPr>
        <w:t xml:space="preserve"> </w:t>
      </w:r>
      <w:r w:rsidR="008E3E46" w:rsidRPr="00B05E0E">
        <w:rPr>
          <w:sz w:val="24"/>
          <w:szCs w:val="24"/>
          <w:highlight w:val="black"/>
        </w:rPr>
        <w:t>Ladislava Martínková</w:t>
      </w:r>
      <w:r w:rsidR="008E3E46" w:rsidRPr="00B05E0E">
        <w:rPr>
          <w:b/>
          <w:sz w:val="24"/>
          <w:szCs w:val="24"/>
          <w:highlight w:val="black"/>
        </w:rPr>
        <w:t xml:space="preserve">, </w:t>
      </w:r>
      <w:r w:rsidR="008E3E46" w:rsidRPr="00B05E0E">
        <w:rPr>
          <w:sz w:val="24"/>
          <w:szCs w:val="24"/>
          <w:highlight w:val="black"/>
        </w:rPr>
        <w:t>te</w:t>
      </w:r>
      <w:r w:rsidR="00301DD9" w:rsidRPr="00B05E0E">
        <w:rPr>
          <w:sz w:val="24"/>
          <w:szCs w:val="24"/>
          <w:highlight w:val="black"/>
        </w:rPr>
        <w:t>l. 954 915</w:t>
      </w:r>
      <w:r w:rsidR="008E3E46" w:rsidRPr="00B05E0E">
        <w:rPr>
          <w:sz w:val="24"/>
          <w:szCs w:val="24"/>
          <w:highlight w:val="black"/>
        </w:rPr>
        <w:t> 761</w:t>
      </w:r>
      <w:r w:rsidR="008E3E46" w:rsidRPr="00B05E0E">
        <w:rPr>
          <w:b/>
          <w:sz w:val="24"/>
          <w:szCs w:val="24"/>
          <w:highlight w:val="black"/>
        </w:rPr>
        <w:t xml:space="preserve">, </w:t>
      </w:r>
      <w:r w:rsidR="008E3E46" w:rsidRPr="00B05E0E">
        <w:rPr>
          <w:sz w:val="24"/>
          <w:szCs w:val="24"/>
          <w:highlight w:val="black"/>
        </w:rPr>
        <w:t xml:space="preserve"> e-mail: </w:t>
      </w:r>
      <w:hyperlink r:id="rId11" w:history="1">
        <w:r w:rsidR="008E3E46" w:rsidRPr="00B05E0E">
          <w:rPr>
            <w:rStyle w:val="Hypertextovodkaz"/>
            <w:color w:val="auto"/>
            <w:sz w:val="24"/>
            <w:szCs w:val="24"/>
            <w:highlight w:val="black"/>
          </w:rPr>
          <w:t>ladislava.martinkova@rsd.cz</w:t>
        </w:r>
      </w:hyperlink>
      <w:r w:rsidR="008E3E46" w:rsidRPr="00B05E0E">
        <w:rPr>
          <w:sz w:val="24"/>
          <w:szCs w:val="24"/>
        </w:rPr>
        <w:t xml:space="preserve">  </w:t>
      </w:r>
    </w:p>
    <w:p w14:paraId="39F2742E" w14:textId="00B988F4" w:rsidR="00604890" w:rsidRPr="00B05E0E" w:rsidRDefault="008E3E46">
      <w:pPr>
        <w:rPr>
          <w:b/>
          <w:sz w:val="24"/>
          <w:szCs w:val="24"/>
        </w:rPr>
      </w:pPr>
      <w:r w:rsidRPr="00B05E0E">
        <w:rPr>
          <w:rFonts w:cs="Times New Roman"/>
          <w:b/>
          <w:sz w:val="24"/>
          <w:szCs w:val="24"/>
        </w:rPr>
        <w:t xml:space="preserve">Kontaktní osoba ve věcech technických: </w:t>
      </w:r>
      <w:r w:rsidR="00553E6C" w:rsidRPr="00B05E0E">
        <w:rPr>
          <w:sz w:val="24"/>
          <w:szCs w:val="24"/>
          <w:highlight w:val="black"/>
        </w:rPr>
        <w:t xml:space="preserve">Lucie Paurová, tel. 954 915 742, e-mail: </w:t>
      </w:r>
      <w:hyperlink r:id="rId12" w:history="1">
        <w:r w:rsidR="00553E6C" w:rsidRPr="00B05E0E">
          <w:rPr>
            <w:rStyle w:val="Hypertextovodkaz"/>
            <w:color w:val="auto"/>
            <w:sz w:val="24"/>
            <w:szCs w:val="24"/>
            <w:highlight w:val="black"/>
          </w:rPr>
          <w:t>lucie.paurova@rsd.cz</w:t>
        </w:r>
      </w:hyperlink>
      <w:r w:rsidR="00553E6C" w:rsidRPr="00B05E0E">
        <w:rPr>
          <w:sz w:val="24"/>
          <w:szCs w:val="24"/>
        </w:rPr>
        <w:t xml:space="preserve"> </w:t>
      </w:r>
    </w:p>
    <w:p w14:paraId="255FD969" w14:textId="6E6F3EA0" w:rsidR="00604890" w:rsidRPr="00B05E0E" w:rsidRDefault="00604890" w:rsidP="00153D94">
      <w:pPr>
        <w:jc w:val="both"/>
        <w:rPr>
          <w:sz w:val="24"/>
          <w:szCs w:val="24"/>
        </w:rPr>
      </w:pPr>
      <w:r w:rsidRPr="00B05E0E">
        <w:rPr>
          <w:b/>
          <w:sz w:val="24"/>
          <w:szCs w:val="24"/>
        </w:rPr>
        <w:t xml:space="preserve">Fakturujte: </w:t>
      </w:r>
      <w:r w:rsidR="008E3E46" w:rsidRPr="00B05E0E">
        <w:rPr>
          <w:sz w:val="24"/>
          <w:szCs w:val="24"/>
        </w:rPr>
        <w:t>Ředitelství silnic a dálnic ČR, Správa Plzeň, Hřímalého 37, 301 00 Plzeň</w:t>
      </w:r>
    </w:p>
    <w:p w14:paraId="42C0E761" w14:textId="317DE592" w:rsidR="004D5C72" w:rsidRPr="00B05E0E" w:rsidRDefault="00604890" w:rsidP="00F42E23">
      <w:pPr>
        <w:jc w:val="both"/>
        <w:rPr>
          <w:sz w:val="24"/>
          <w:szCs w:val="24"/>
        </w:rPr>
      </w:pPr>
      <w:r w:rsidRPr="00B05E0E">
        <w:rPr>
          <w:b/>
          <w:sz w:val="24"/>
          <w:szCs w:val="24"/>
        </w:rPr>
        <w:t>Obchodní a platební podmínky:</w:t>
      </w:r>
      <w:r w:rsidR="00153D94" w:rsidRPr="00B05E0E">
        <w:rPr>
          <w:b/>
          <w:sz w:val="24"/>
          <w:szCs w:val="24"/>
        </w:rPr>
        <w:t xml:space="preserve"> </w:t>
      </w:r>
      <w:r w:rsidR="00153D94" w:rsidRPr="00B05E0E">
        <w:rPr>
          <w:sz w:val="24"/>
          <w:szCs w:val="24"/>
        </w:rPr>
        <w:t xml:space="preserve">Objednatel uhradí cenu jednorázovým bankovním převodem na účet </w:t>
      </w:r>
      <w:r w:rsidR="00DB2E94" w:rsidRPr="00B05E0E">
        <w:rPr>
          <w:sz w:val="24"/>
          <w:szCs w:val="24"/>
        </w:rPr>
        <w:t>D</w:t>
      </w:r>
      <w:r w:rsidR="00153D94" w:rsidRPr="00B05E0E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 w:rsidRPr="00B05E0E">
        <w:rPr>
          <w:sz w:val="24"/>
          <w:szCs w:val="24"/>
        </w:rPr>
        <w:t>O</w:t>
      </w:r>
      <w:r w:rsidR="00153D94" w:rsidRPr="00B05E0E">
        <w:rPr>
          <w:sz w:val="24"/>
          <w:szCs w:val="24"/>
        </w:rPr>
        <w:t>bjednateli. Fakturu lze předložit nejdříve po protokolárním převzetí stavebních prací</w:t>
      </w:r>
      <w:r w:rsidR="00FD1FB4" w:rsidRPr="00B05E0E">
        <w:rPr>
          <w:sz w:val="24"/>
          <w:szCs w:val="24"/>
        </w:rPr>
        <w:t xml:space="preserve"> O</w:t>
      </w:r>
      <w:r w:rsidR="00153D94" w:rsidRPr="00B05E0E">
        <w:rPr>
          <w:sz w:val="24"/>
          <w:szCs w:val="24"/>
        </w:rPr>
        <w:t>bjednatelem bez vad či nedodělků. Faktura musí obsahovat veškeré náležitosti stanovené platnými právními předpisy, číslo objednávky a místo dodání. Objednatel neposkytuje žádné zálohy na cenu, ani dílčí platby ceny.</w:t>
      </w:r>
      <w:r w:rsidR="00D766F5" w:rsidRPr="00B05E0E">
        <w:rPr>
          <w:sz w:val="24"/>
          <w:szCs w:val="24"/>
        </w:rPr>
        <w:t xml:space="preserve"> </w:t>
      </w:r>
      <w:r w:rsidR="00C01C05" w:rsidRPr="00B05E0E">
        <w:rPr>
          <w:sz w:val="24"/>
          <w:szCs w:val="24"/>
        </w:rPr>
        <w:t>Potvrzením přijetí (akceptací)</w:t>
      </w:r>
      <w:r w:rsidR="00D766F5" w:rsidRPr="00B05E0E">
        <w:rPr>
          <w:sz w:val="24"/>
          <w:szCs w:val="24"/>
        </w:rPr>
        <w:t xml:space="preserve"> tét</w:t>
      </w:r>
      <w:r w:rsidR="00FD1FB4" w:rsidRPr="00B05E0E">
        <w:rPr>
          <w:sz w:val="24"/>
          <w:szCs w:val="24"/>
        </w:rPr>
        <w:t>o objednávky se D</w:t>
      </w:r>
      <w:r w:rsidR="00D766F5" w:rsidRPr="00B05E0E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 w:rsidRPr="00B05E0E">
        <w:rPr>
          <w:sz w:val="24"/>
          <w:szCs w:val="24"/>
        </w:rPr>
        <w:t>akceptaci</w:t>
      </w:r>
      <w:r w:rsidR="00FD1FB4" w:rsidRPr="00B05E0E">
        <w:rPr>
          <w:sz w:val="24"/>
          <w:szCs w:val="24"/>
        </w:rPr>
        <w:t xml:space="preserve"> objednávky D</w:t>
      </w:r>
      <w:r w:rsidR="00D766F5" w:rsidRPr="00B05E0E">
        <w:rPr>
          <w:sz w:val="24"/>
          <w:szCs w:val="24"/>
        </w:rPr>
        <w:t>odavatelem s jakýmikoliv změnami</w:t>
      </w:r>
      <w:r w:rsidR="0095425D" w:rsidRPr="00B05E0E">
        <w:rPr>
          <w:sz w:val="24"/>
          <w:szCs w:val="24"/>
        </w:rPr>
        <w:t xml:space="preserve"> jejího obsahu, k takovému právnímu jednání </w:t>
      </w:r>
      <w:r w:rsidR="00B15555" w:rsidRPr="00B05E0E">
        <w:rPr>
          <w:sz w:val="24"/>
          <w:szCs w:val="24"/>
        </w:rPr>
        <w:t xml:space="preserve">Dodavatele </w:t>
      </w:r>
      <w:r w:rsidR="0095425D" w:rsidRPr="00B05E0E">
        <w:rPr>
          <w:sz w:val="24"/>
          <w:szCs w:val="24"/>
        </w:rPr>
        <w:t>se nepřihlíží</w:t>
      </w:r>
      <w:r w:rsidR="00C01C05" w:rsidRPr="00B05E0E">
        <w:rPr>
          <w:sz w:val="24"/>
          <w:szCs w:val="24"/>
        </w:rPr>
        <w:t xml:space="preserve">. </w:t>
      </w:r>
      <w:r w:rsidR="00F42E23" w:rsidRPr="00B05E0E">
        <w:rPr>
          <w:sz w:val="24"/>
          <w:szCs w:val="24"/>
        </w:rPr>
        <w:t>Dodavatel poskytuje souhlas s uveřejněním objednávky</w:t>
      </w:r>
      <w:r w:rsidR="00D03DA3" w:rsidRPr="00B05E0E">
        <w:rPr>
          <w:sz w:val="24"/>
          <w:szCs w:val="24"/>
        </w:rPr>
        <w:t xml:space="preserve"> a</w:t>
      </w:r>
      <w:r w:rsidR="00F204DF" w:rsidRPr="00B05E0E">
        <w:rPr>
          <w:sz w:val="24"/>
          <w:szCs w:val="24"/>
        </w:rPr>
        <w:t xml:space="preserve"> </w:t>
      </w:r>
      <w:r w:rsidR="00D03DA3" w:rsidRPr="00B05E0E">
        <w:rPr>
          <w:sz w:val="24"/>
          <w:szCs w:val="24"/>
        </w:rPr>
        <w:t>jejího potvrzení</w:t>
      </w:r>
      <w:r w:rsidR="00F42E23" w:rsidRPr="00B05E0E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 w:rsidRPr="00B05E0E">
        <w:rPr>
          <w:sz w:val="24"/>
          <w:szCs w:val="24"/>
        </w:rPr>
        <w:t>ako „zákon o registru smluv“), O</w:t>
      </w:r>
      <w:r w:rsidR="00F42E23" w:rsidRPr="00B05E0E">
        <w:rPr>
          <w:sz w:val="24"/>
          <w:szCs w:val="24"/>
        </w:rPr>
        <w:t>bjednatelem.</w:t>
      </w:r>
      <w:r w:rsidR="000C7C8D" w:rsidRPr="00B05E0E">
        <w:rPr>
          <w:sz w:val="24"/>
          <w:szCs w:val="24"/>
        </w:rPr>
        <w:t xml:space="preserve"> </w:t>
      </w:r>
      <w:r w:rsidR="00F31356" w:rsidRPr="00B05E0E">
        <w:rPr>
          <w:sz w:val="24"/>
          <w:szCs w:val="24"/>
        </w:rPr>
        <w:t xml:space="preserve">Objednávka je účinná okamžikem zveřejnění v registru smluv. </w:t>
      </w:r>
      <w:r w:rsidR="00105E6A" w:rsidRPr="00B05E0E">
        <w:rPr>
          <w:sz w:val="24"/>
          <w:szCs w:val="24"/>
        </w:rPr>
        <w:t xml:space="preserve">Objednatel je </w:t>
      </w:r>
      <w:r w:rsidR="00105E6A" w:rsidRPr="00B05E0E">
        <w:rPr>
          <w:sz w:val="24"/>
          <w:szCs w:val="24"/>
        </w:rPr>
        <w:lastRenderedPageBreak/>
        <w:t>oprávněn kdykoliv po uzavření objednávky tuto objednávku vypovědět s účinky od doručení písemné výpovědi Dodavateli, a to i bez uvedení důvodu. Výpověď objednávky dle předcházející věty nemá vliv na již řádně poskytnuté plnění včetně práv a povinností z něj vyplývajících.</w:t>
      </w:r>
    </w:p>
    <w:p w14:paraId="2CAAA51E" w14:textId="0D532316" w:rsidR="000F1A3C" w:rsidRPr="00B05E0E" w:rsidRDefault="000F1A3C" w:rsidP="00F42E23">
      <w:pPr>
        <w:jc w:val="both"/>
        <w:rPr>
          <w:b/>
          <w:sz w:val="24"/>
          <w:szCs w:val="24"/>
        </w:rPr>
      </w:pPr>
      <w:r w:rsidRPr="00B05E0E">
        <w:rPr>
          <w:b/>
          <w:sz w:val="24"/>
          <w:szCs w:val="24"/>
        </w:rPr>
        <w:t>Záruční lhůta</w:t>
      </w:r>
      <w:r w:rsidRPr="00B05E0E">
        <w:rPr>
          <w:sz w:val="24"/>
          <w:szCs w:val="24"/>
        </w:rPr>
        <w:t xml:space="preserve">: </w:t>
      </w:r>
      <w:r w:rsidR="00553E6C" w:rsidRPr="00B05E0E">
        <w:rPr>
          <w:sz w:val="24"/>
          <w:szCs w:val="24"/>
        </w:rPr>
        <w:t>24 měsíců</w:t>
      </w:r>
    </w:p>
    <w:p w14:paraId="3DE3979E" w14:textId="625029DD" w:rsidR="00604890" w:rsidRPr="00B05E0E" w:rsidRDefault="00604890" w:rsidP="00153D94">
      <w:pPr>
        <w:jc w:val="both"/>
        <w:rPr>
          <w:b/>
          <w:sz w:val="24"/>
          <w:szCs w:val="24"/>
        </w:rPr>
      </w:pPr>
      <w:r w:rsidRPr="00B05E0E">
        <w:rPr>
          <w:b/>
          <w:sz w:val="24"/>
          <w:szCs w:val="24"/>
        </w:rPr>
        <w:t>Objednáváme u Vás:</w:t>
      </w:r>
      <w:r w:rsidR="00453955" w:rsidRPr="00B05E0E">
        <w:rPr>
          <w:b/>
          <w:sz w:val="24"/>
          <w:szCs w:val="24"/>
        </w:rPr>
        <w:t xml:space="preserve"> </w:t>
      </w:r>
      <w:r w:rsidR="00553E6C" w:rsidRPr="00B05E0E">
        <w:rPr>
          <w:sz w:val="24"/>
          <w:szCs w:val="24"/>
        </w:rPr>
        <w:t>odstranění závad z provedení hlavní prohlídky mostu. Jedná se o výměnu poškozeného pole zábradlí a obnovení protikorozní ochrany bezpečnostního zařízení.</w:t>
      </w:r>
    </w:p>
    <w:p w14:paraId="4B6DBF34" w14:textId="51DFB182" w:rsidR="000F1A3C" w:rsidRPr="00B05E0E" w:rsidRDefault="00604890" w:rsidP="000F1A3C">
      <w:pPr>
        <w:jc w:val="both"/>
        <w:rPr>
          <w:b/>
          <w:sz w:val="24"/>
          <w:szCs w:val="24"/>
        </w:rPr>
      </w:pPr>
      <w:r w:rsidRPr="00B05E0E">
        <w:rPr>
          <w:b/>
          <w:sz w:val="24"/>
          <w:szCs w:val="24"/>
        </w:rPr>
        <w:t>Lhůta pro dodání či termín dodání:</w:t>
      </w:r>
      <w:r w:rsidR="00F73CB7" w:rsidRPr="00B05E0E">
        <w:rPr>
          <w:b/>
          <w:sz w:val="24"/>
          <w:szCs w:val="24"/>
        </w:rPr>
        <w:t xml:space="preserve"> </w:t>
      </w:r>
      <w:r w:rsidR="00553E6C" w:rsidRPr="00B05E0E">
        <w:rPr>
          <w:b/>
          <w:sz w:val="24"/>
          <w:szCs w:val="24"/>
          <w:u w:val="single"/>
        </w:rPr>
        <w:t>do 30. 07. 2020</w:t>
      </w:r>
    </w:p>
    <w:p w14:paraId="21A0252C" w14:textId="2FDCDBE3" w:rsidR="00604890" w:rsidRPr="00B05E0E" w:rsidRDefault="00604890" w:rsidP="00153D94">
      <w:pPr>
        <w:jc w:val="both"/>
        <w:rPr>
          <w:sz w:val="24"/>
          <w:szCs w:val="24"/>
        </w:rPr>
      </w:pPr>
      <w:r w:rsidRPr="00B05E0E">
        <w:rPr>
          <w:b/>
          <w:sz w:val="24"/>
          <w:szCs w:val="24"/>
        </w:rPr>
        <w:t>Celkov</w:t>
      </w:r>
      <w:r w:rsidR="000F1A3C" w:rsidRPr="00B05E0E">
        <w:rPr>
          <w:b/>
          <w:sz w:val="24"/>
          <w:szCs w:val="24"/>
        </w:rPr>
        <w:t>á hodnota objednávky v Kč:</w:t>
      </w:r>
    </w:p>
    <w:p w14:paraId="0F101587" w14:textId="08ED47CF" w:rsidR="000F1A3C" w:rsidRPr="00B05E0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B05E0E">
        <w:rPr>
          <w:b/>
          <w:sz w:val="24"/>
          <w:szCs w:val="24"/>
        </w:rPr>
        <w:t xml:space="preserve">Cena bez DPH:         </w:t>
      </w:r>
      <w:r w:rsidR="00B05E0E">
        <w:rPr>
          <w:b/>
          <w:sz w:val="24"/>
          <w:szCs w:val="24"/>
        </w:rPr>
        <w:t xml:space="preserve">        </w:t>
      </w:r>
      <w:r w:rsidRPr="00B05E0E">
        <w:rPr>
          <w:b/>
          <w:sz w:val="24"/>
          <w:szCs w:val="24"/>
        </w:rPr>
        <w:t xml:space="preserve"> </w:t>
      </w:r>
      <w:r w:rsidR="00B05E0E">
        <w:rPr>
          <w:sz w:val="24"/>
          <w:szCs w:val="24"/>
        </w:rPr>
        <w:t>95 341,00 Kč</w:t>
      </w:r>
    </w:p>
    <w:p w14:paraId="77169A4E" w14:textId="77777777" w:rsidR="000F1A3C" w:rsidRPr="00B05E0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392AA05E" w14:textId="5DFFFC23" w:rsidR="000F1A3C" w:rsidRPr="00B05E0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B05E0E">
        <w:rPr>
          <w:b/>
          <w:sz w:val="24"/>
          <w:szCs w:val="24"/>
        </w:rPr>
        <w:t xml:space="preserve">DPH 21%:                   </w:t>
      </w:r>
      <w:r w:rsidR="00B05E0E">
        <w:rPr>
          <w:b/>
          <w:sz w:val="24"/>
          <w:szCs w:val="24"/>
        </w:rPr>
        <w:t xml:space="preserve">       </w:t>
      </w:r>
      <w:r w:rsidR="00B05E0E">
        <w:rPr>
          <w:sz w:val="24"/>
          <w:szCs w:val="24"/>
        </w:rPr>
        <w:t>20 021,61 Kč</w:t>
      </w:r>
    </w:p>
    <w:p w14:paraId="3356FDB5" w14:textId="77777777" w:rsidR="000F1A3C" w:rsidRPr="00B05E0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</w:p>
    <w:p w14:paraId="2B4FCE24" w14:textId="1E456451" w:rsidR="000F1A3C" w:rsidRPr="00B05E0E" w:rsidRDefault="000F1A3C" w:rsidP="000F1A3C">
      <w:pPr>
        <w:tabs>
          <w:tab w:val="left" w:pos="2268"/>
        </w:tabs>
        <w:spacing w:after="0"/>
        <w:contextualSpacing/>
        <w:rPr>
          <w:sz w:val="24"/>
          <w:szCs w:val="24"/>
        </w:rPr>
      </w:pPr>
      <w:r w:rsidRPr="00B05E0E">
        <w:rPr>
          <w:b/>
          <w:sz w:val="24"/>
          <w:szCs w:val="24"/>
        </w:rPr>
        <w:t xml:space="preserve">Cena celkem s DPH:  </w:t>
      </w:r>
      <w:r w:rsidR="00B05E0E">
        <w:rPr>
          <w:b/>
          <w:sz w:val="24"/>
          <w:szCs w:val="24"/>
        </w:rPr>
        <w:t xml:space="preserve">      </w:t>
      </w:r>
      <w:r w:rsidR="00B05E0E">
        <w:rPr>
          <w:sz w:val="24"/>
          <w:szCs w:val="24"/>
        </w:rPr>
        <w:t>115 362,61 Kč</w:t>
      </w:r>
    </w:p>
    <w:p w14:paraId="35931061" w14:textId="77777777" w:rsidR="000F1A3C" w:rsidRPr="00B05E0E" w:rsidRDefault="000F1A3C" w:rsidP="00153D94">
      <w:pPr>
        <w:jc w:val="both"/>
        <w:rPr>
          <w:b/>
          <w:sz w:val="24"/>
          <w:szCs w:val="24"/>
        </w:rPr>
      </w:pPr>
    </w:p>
    <w:p w14:paraId="3832F879" w14:textId="62F4A911" w:rsidR="0069013D" w:rsidRPr="00B05E0E" w:rsidRDefault="0069013D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 xml:space="preserve">V případě akceptace objednávky Objednatele Dodavatel objednávku písemně potvrdí prostřednictvím e-mailu zaslaného do e-mailové schránky Objednatele </w:t>
      </w:r>
      <w:hyperlink r:id="rId13" w:history="1">
        <w:r w:rsidR="000F1A3C" w:rsidRPr="00B05E0E">
          <w:rPr>
            <w:rStyle w:val="Hypertextovodkaz"/>
            <w:rFonts w:cs="Times New Roman"/>
            <w:color w:val="auto"/>
            <w:sz w:val="24"/>
            <w:szCs w:val="24"/>
            <w:highlight w:val="black"/>
          </w:rPr>
          <w:t>ladislava.martinkova@rsd.cz</w:t>
        </w:r>
      </w:hyperlink>
      <w:r w:rsidR="000F1A3C" w:rsidRPr="00B05E0E">
        <w:rPr>
          <w:rFonts w:cs="Times New Roman"/>
          <w:sz w:val="24"/>
          <w:szCs w:val="24"/>
          <w:highlight w:val="black"/>
        </w:rPr>
        <w:t>.</w:t>
      </w:r>
      <w:r w:rsidR="000F1A3C" w:rsidRPr="00B05E0E">
        <w:rPr>
          <w:rFonts w:cs="Times New Roman"/>
          <w:sz w:val="24"/>
          <w:szCs w:val="24"/>
        </w:rPr>
        <w:t xml:space="preserve"> </w:t>
      </w:r>
      <w:r w:rsidR="006024F2" w:rsidRPr="00B05E0E">
        <w:rPr>
          <w:rFonts w:cs="Times New Roman"/>
          <w:sz w:val="24"/>
          <w:szCs w:val="24"/>
        </w:rPr>
        <w:t xml:space="preserve"> </w:t>
      </w:r>
    </w:p>
    <w:p w14:paraId="00E3A9BF" w14:textId="0DABAC28" w:rsidR="000F1A3C" w:rsidRPr="00B05E0E" w:rsidRDefault="000F1A3C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>Pokud není ve Smlouvě a jejích přílohách stanoveno jinak, řídí se právní vztah založený touto Smlouvou Občanským zákoníkem.</w:t>
      </w:r>
    </w:p>
    <w:p w14:paraId="50833986" w14:textId="70D993E2" w:rsidR="00282421" w:rsidRPr="00B05E0E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 xml:space="preserve">Nedílnou součástí této </w:t>
      </w:r>
      <w:r w:rsidR="00765848" w:rsidRPr="00B05E0E">
        <w:rPr>
          <w:rFonts w:cs="Times New Roman"/>
          <w:sz w:val="24"/>
          <w:szCs w:val="24"/>
        </w:rPr>
        <w:t>objednávky</w:t>
      </w:r>
      <w:r w:rsidRPr="00B05E0E">
        <w:rPr>
          <w:rFonts w:cs="Times New Roman"/>
          <w:sz w:val="24"/>
          <w:szCs w:val="24"/>
        </w:rPr>
        <w:t xml:space="preserve"> jsou následující přílohy:</w:t>
      </w:r>
    </w:p>
    <w:p w14:paraId="0BC42E12" w14:textId="77777777" w:rsidR="001B4656" w:rsidRPr="00B05E0E" w:rsidRDefault="00282421" w:rsidP="001B4656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 xml:space="preserve">Příloha č. 1 – Specifikace </w:t>
      </w:r>
      <w:r w:rsidR="001B4656" w:rsidRPr="00B05E0E">
        <w:rPr>
          <w:rFonts w:cs="Times New Roman"/>
          <w:sz w:val="24"/>
          <w:szCs w:val="24"/>
        </w:rPr>
        <w:t>Díla</w:t>
      </w:r>
    </w:p>
    <w:p w14:paraId="7870F805" w14:textId="76B152D8" w:rsidR="00282421" w:rsidRPr="00B05E0E" w:rsidRDefault="001B4656" w:rsidP="001B4656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>P</w:t>
      </w:r>
      <w:r w:rsidR="00282421" w:rsidRPr="00B05E0E">
        <w:rPr>
          <w:rFonts w:cs="Times New Roman"/>
          <w:sz w:val="24"/>
          <w:szCs w:val="24"/>
        </w:rPr>
        <w:t>říloha č. 2 – Položkový rozpis ceny</w:t>
      </w:r>
    </w:p>
    <w:p w14:paraId="400A9C64" w14:textId="77777777" w:rsidR="00FD16D6" w:rsidRPr="00B05E0E" w:rsidRDefault="00FD16D6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</w:p>
    <w:p w14:paraId="48A05FB2" w14:textId="094EFA29" w:rsidR="00EC18C0" w:rsidRPr="00B05E0E" w:rsidRDefault="00EC18C0" w:rsidP="00EC18C0">
      <w:pPr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 xml:space="preserve">V </w:t>
      </w:r>
      <w:r w:rsidR="000C7C3B" w:rsidRPr="00B05E0E">
        <w:rPr>
          <w:rFonts w:cs="Times New Roman"/>
          <w:sz w:val="24"/>
          <w:szCs w:val="24"/>
        </w:rPr>
        <w:t>Plzni</w:t>
      </w:r>
      <w:r w:rsidRPr="00B05E0E">
        <w:rPr>
          <w:rFonts w:cs="Times New Roman"/>
          <w:sz w:val="24"/>
          <w:szCs w:val="24"/>
        </w:rPr>
        <w:t xml:space="preserve"> dne </w:t>
      </w:r>
      <w:r w:rsidR="001B4656" w:rsidRPr="00B05E0E">
        <w:rPr>
          <w:rFonts w:cs="Times New Roman"/>
          <w:sz w:val="24"/>
          <w:szCs w:val="24"/>
        </w:rPr>
        <w:t xml:space="preserve">   </w:t>
      </w:r>
      <w:r w:rsidR="00B05E0E">
        <w:rPr>
          <w:rFonts w:cs="Times New Roman"/>
          <w:sz w:val="24"/>
          <w:szCs w:val="24"/>
        </w:rPr>
        <w:t>21-05-2020</w:t>
      </w:r>
      <w:r w:rsidR="001B4656" w:rsidRPr="00B05E0E">
        <w:rPr>
          <w:rFonts w:cs="Times New Roman"/>
          <w:sz w:val="24"/>
          <w:szCs w:val="24"/>
        </w:rPr>
        <w:t xml:space="preserve">                     </w:t>
      </w:r>
      <w:r w:rsidR="000C7C3B" w:rsidRPr="00B05E0E">
        <w:rPr>
          <w:rFonts w:cs="Times New Roman"/>
          <w:sz w:val="24"/>
          <w:szCs w:val="24"/>
        </w:rPr>
        <w:t xml:space="preserve">          </w:t>
      </w:r>
      <w:r w:rsidR="00B05E0E">
        <w:rPr>
          <w:rFonts w:cs="Times New Roman"/>
          <w:sz w:val="24"/>
          <w:szCs w:val="24"/>
        </w:rPr>
        <w:t xml:space="preserve">              </w:t>
      </w:r>
      <w:r w:rsidR="000C7C3B" w:rsidRPr="00B05E0E">
        <w:rPr>
          <w:rFonts w:cs="Times New Roman"/>
          <w:sz w:val="24"/>
          <w:szCs w:val="24"/>
        </w:rPr>
        <w:t>V</w:t>
      </w:r>
      <w:r w:rsidR="00B05E0E">
        <w:rPr>
          <w:rFonts w:cs="Times New Roman"/>
          <w:sz w:val="24"/>
          <w:szCs w:val="24"/>
        </w:rPr>
        <w:t xml:space="preserve"> Plzni dne </w:t>
      </w:r>
      <w:proofErr w:type="gramStart"/>
      <w:r w:rsidR="00B05E0E">
        <w:rPr>
          <w:rFonts w:cs="Times New Roman"/>
          <w:sz w:val="24"/>
          <w:szCs w:val="24"/>
        </w:rPr>
        <w:t>12.5.2020</w:t>
      </w:r>
      <w:proofErr w:type="gramEnd"/>
      <w:r w:rsidR="000C7C3B" w:rsidRPr="00B05E0E">
        <w:rPr>
          <w:rFonts w:cs="Times New Roman"/>
          <w:sz w:val="24"/>
          <w:szCs w:val="24"/>
        </w:rPr>
        <w:t xml:space="preserve">   </w:t>
      </w:r>
    </w:p>
    <w:p w14:paraId="0B953F3C" w14:textId="4E886A69" w:rsidR="000C7C3B" w:rsidRPr="00B05E0E" w:rsidRDefault="00EC18C0" w:rsidP="00EC18C0">
      <w:pPr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>Za Objednatele:</w:t>
      </w:r>
      <w:r w:rsidR="000C7C3B" w:rsidRPr="00B05E0E">
        <w:rPr>
          <w:rFonts w:cs="Times New Roman"/>
          <w:sz w:val="24"/>
          <w:szCs w:val="24"/>
        </w:rPr>
        <w:t xml:space="preserve">                                                             Za Dodavatele:</w:t>
      </w:r>
    </w:p>
    <w:p w14:paraId="26B2E549" w14:textId="77777777" w:rsidR="000C7C3B" w:rsidRPr="00B05E0E" w:rsidRDefault="000C7C3B" w:rsidP="00EC18C0">
      <w:pPr>
        <w:jc w:val="both"/>
        <w:rPr>
          <w:rFonts w:cs="Times New Roman"/>
          <w:sz w:val="24"/>
          <w:szCs w:val="24"/>
        </w:rPr>
      </w:pPr>
    </w:p>
    <w:p w14:paraId="110751ED" w14:textId="376B33E7" w:rsidR="000C7C3B" w:rsidRPr="00B05E0E" w:rsidRDefault="00EC18C0" w:rsidP="00EC18C0">
      <w:pPr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 xml:space="preserve"> </w:t>
      </w:r>
    </w:p>
    <w:p w14:paraId="24EEA84B" w14:textId="454348D6" w:rsidR="000C7C3B" w:rsidRPr="00B05E0E" w:rsidRDefault="000C7C3B" w:rsidP="00EC18C0">
      <w:pPr>
        <w:jc w:val="both"/>
        <w:rPr>
          <w:rFonts w:cs="Times New Roman"/>
          <w:sz w:val="24"/>
          <w:szCs w:val="24"/>
        </w:rPr>
      </w:pPr>
      <w:r w:rsidRPr="00B05E0E">
        <w:rPr>
          <w:rFonts w:cs="Times New Roman"/>
          <w:sz w:val="24"/>
          <w:szCs w:val="24"/>
        </w:rPr>
        <w:t>____________________________                              ___________________________</w:t>
      </w:r>
    </w:p>
    <w:p w14:paraId="6D8EA93F" w14:textId="3BFC783A" w:rsidR="000C7C3B" w:rsidRDefault="000C7C3B" w:rsidP="00EC18C0">
      <w:pPr>
        <w:jc w:val="both"/>
        <w:rPr>
          <w:rFonts w:cs="Times New Roman"/>
          <w:sz w:val="24"/>
          <w:szCs w:val="24"/>
        </w:rPr>
      </w:pPr>
    </w:p>
    <w:p w14:paraId="5F9D2801" w14:textId="6A71966F" w:rsidR="00B05E0E" w:rsidRDefault="00B05E0E" w:rsidP="00EC18C0">
      <w:pPr>
        <w:jc w:val="both"/>
        <w:rPr>
          <w:rFonts w:cs="Times New Roman"/>
          <w:sz w:val="24"/>
          <w:szCs w:val="24"/>
        </w:rPr>
      </w:pPr>
    </w:p>
    <w:p w14:paraId="22A4FDE9" w14:textId="7CDBFB59" w:rsidR="00B05E0E" w:rsidRDefault="00B05E0E" w:rsidP="00EC18C0">
      <w:pPr>
        <w:jc w:val="both"/>
        <w:rPr>
          <w:rFonts w:cs="Times New Roman"/>
          <w:sz w:val="24"/>
          <w:szCs w:val="24"/>
        </w:rPr>
      </w:pPr>
    </w:p>
    <w:p w14:paraId="1E46846A" w14:textId="4D6A9A25" w:rsidR="00B05E0E" w:rsidRDefault="00B05E0E" w:rsidP="00EC18C0">
      <w:pPr>
        <w:jc w:val="both"/>
        <w:rPr>
          <w:rFonts w:cs="Times New Roman"/>
          <w:sz w:val="24"/>
          <w:szCs w:val="24"/>
        </w:rPr>
      </w:pPr>
    </w:p>
    <w:p w14:paraId="0DA86D50" w14:textId="77777777" w:rsidR="00B05E0E" w:rsidRPr="00B05E0E" w:rsidRDefault="00B05E0E" w:rsidP="00EC18C0">
      <w:pPr>
        <w:jc w:val="both"/>
        <w:rPr>
          <w:rFonts w:cs="Times New Roman"/>
          <w:sz w:val="24"/>
          <w:szCs w:val="24"/>
        </w:rPr>
      </w:pPr>
    </w:p>
    <w:p w14:paraId="55636593" w14:textId="64EFA2B1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  <w:r w:rsidRPr="00B05E0E">
        <w:rPr>
          <w:rFonts w:cs="Times New Roman"/>
          <w:b/>
          <w:sz w:val="36"/>
          <w:szCs w:val="36"/>
          <w:u w:val="single"/>
        </w:rPr>
        <w:lastRenderedPageBreak/>
        <w:t>Příloha č. 1 - Specifikace služeb</w:t>
      </w:r>
    </w:p>
    <w:p w14:paraId="20A71BE1" w14:textId="77777777" w:rsidR="001B4656" w:rsidRPr="00B05E0E" w:rsidRDefault="001B4656" w:rsidP="001B4656">
      <w:pPr>
        <w:tabs>
          <w:tab w:val="num" w:pos="540"/>
        </w:tabs>
        <w:jc w:val="both"/>
        <w:rPr>
          <w:rFonts w:ascii="Arial" w:hAnsi="Arial" w:cs="Arial"/>
          <w:b/>
          <w:sz w:val="20"/>
          <w:u w:val="single"/>
        </w:rPr>
      </w:pPr>
    </w:p>
    <w:p w14:paraId="2531912D" w14:textId="44587EA4" w:rsidR="001B4656" w:rsidRPr="00B05E0E" w:rsidRDefault="001B4656" w:rsidP="001B4656">
      <w:pPr>
        <w:tabs>
          <w:tab w:val="num" w:pos="540"/>
        </w:tabs>
        <w:jc w:val="both"/>
        <w:rPr>
          <w:sz w:val="24"/>
          <w:szCs w:val="24"/>
        </w:rPr>
      </w:pPr>
      <w:r w:rsidRPr="00B05E0E">
        <w:rPr>
          <w:sz w:val="24"/>
          <w:szCs w:val="24"/>
        </w:rPr>
        <w:t>Předmětem zakázky je odstranění závad z provedené hlavní prohlídky mostu. Jedná se o výměnu poškozeného pole zábradlí a obnovení protikorozní ochrany bezpečnostního zařízení.</w:t>
      </w:r>
    </w:p>
    <w:p w14:paraId="799B3F0A" w14:textId="500D03D4" w:rsidR="001B4656" w:rsidRPr="00B05E0E" w:rsidRDefault="001B4656" w:rsidP="001B4656">
      <w:pPr>
        <w:jc w:val="both"/>
        <w:rPr>
          <w:sz w:val="24"/>
          <w:szCs w:val="24"/>
        </w:rPr>
      </w:pPr>
      <w:r w:rsidRPr="00B05E0E">
        <w:rPr>
          <w:sz w:val="24"/>
          <w:szCs w:val="24"/>
        </w:rPr>
        <w:t>Zdůvodnění předmětu:</w:t>
      </w:r>
    </w:p>
    <w:p w14:paraId="53CE5EB7" w14:textId="69279C6F" w:rsidR="001B4656" w:rsidRPr="00B05E0E" w:rsidRDefault="001B4656" w:rsidP="001B4656">
      <w:pPr>
        <w:tabs>
          <w:tab w:val="num" w:pos="540"/>
        </w:tabs>
        <w:jc w:val="both"/>
        <w:rPr>
          <w:sz w:val="24"/>
          <w:szCs w:val="24"/>
        </w:rPr>
      </w:pPr>
      <w:r w:rsidRPr="00B05E0E">
        <w:rPr>
          <w:sz w:val="24"/>
          <w:szCs w:val="24"/>
        </w:rPr>
        <w:t>Obnovení bezpečnostního zařízení na mostním objektu a vyvarování se právních důsledků v případě dopravní nehody.</w:t>
      </w:r>
    </w:p>
    <w:p w14:paraId="2FA95007" w14:textId="107E0686" w:rsidR="001B4656" w:rsidRPr="00B05E0E" w:rsidRDefault="001B4656" w:rsidP="001B4656">
      <w:pPr>
        <w:tabs>
          <w:tab w:val="num" w:pos="540"/>
        </w:tabs>
        <w:jc w:val="both"/>
        <w:rPr>
          <w:sz w:val="24"/>
          <w:szCs w:val="24"/>
        </w:rPr>
      </w:pPr>
      <w:r w:rsidRPr="00B05E0E">
        <w:rPr>
          <w:sz w:val="24"/>
          <w:szCs w:val="24"/>
        </w:rPr>
        <w:t>Soupis prací:</w:t>
      </w: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765"/>
        <w:gridCol w:w="3686"/>
        <w:gridCol w:w="709"/>
        <w:gridCol w:w="660"/>
        <w:gridCol w:w="757"/>
        <w:gridCol w:w="992"/>
        <w:gridCol w:w="1276"/>
      </w:tblGrid>
      <w:tr w:rsidR="001B4656" w:rsidRPr="00B05E0E" w14:paraId="737A2325" w14:textId="77777777" w:rsidTr="001B4656">
        <w:trPr>
          <w:trHeight w:val="42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5CE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Silnice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FB65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1966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činnosti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3160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</w:t>
            </w:r>
            <w:proofErr w:type="spellStart"/>
            <w:proofErr w:type="gramStart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091D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430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</w:t>
            </w:r>
            <w:proofErr w:type="spellStart"/>
            <w:proofErr w:type="gramStart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F96E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2E28D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s  DPH</w:t>
            </w:r>
          </w:p>
        </w:tc>
      </w:tr>
      <w:tr w:rsidR="001B4656" w:rsidRPr="00B05E0E" w14:paraId="17221D72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403F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I/26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89D4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26-033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4CB" w14:textId="77777777" w:rsidR="001B4656" w:rsidRPr="00B05E0E" w:rsidRDefault="001B4656" w:rsidP="001B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Odstranění nesoudržného matriálu z </w:t>
            </w:r>
            <w:proofErr w:type="gramStart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50%( obroušení</w:t>
            </w:r>
            <w:proofErr w:type="gramEnd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kotoučovou bruskou)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D439" w14:textId="0458648E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7EE1" w14:textId="010A5480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2E12" w14:textId="10E01ECD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B2216" w14:textId="547B14F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1783A4" w14:textId="5A74F8D6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B4656" w:rsidRPr="00B05E0E" w14:paraId="61579161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636D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0B3C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F74E" w14:textId="77777777" w:rsidR="001B4656" w:rsidRPr="00B05E0E" w:rsidRDefault="001B4656" w:rsidP="001B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Odmaštění kovových konstrukcí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64481" w14:textId="2CEE516F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C22E" w14:textId="042C275A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5D30" w14:textId="03AFA3D0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EBA9" w14:textId="4AD25FBD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A05131" w14:textId="4E165BF3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B4656" w:rsidRPr="00B05E0E" w14:paraId="4BC5E1D4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0D9A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C535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4A43" w14:textId="77777777" w:rsidR="001B4656" w:rsidRPr="00B05E0E" w:rsidRDefault="001B4656" w:rsidP="001B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Odrezivnění</w:t>
            </w:r>
            <w:proofErr w:type="spellEnd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FLEX STOP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AB52C" w14:textId="60FA72B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21BE" w14:textId="736E13CC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37D0" w14:textId="7692A919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EC79" w14:textId="785BD8A2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8DA37D" w14:textId="4DB6C978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B4656" w:rsidRPr="00B05E0E" w14:paraId="19A0A2AB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5FAE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4BA3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733F" w14:textId="77777777" w:rsidR="001B4656" w:rsidRPr="00B05E0E" w:rsidRDefault="001B4656" w:rsidP="001B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Nátěr základní - </w:t>
            </w:r>
            <w:proofErr w:type="spellStart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epoxidový-fosfátový</w:t>
            </w:r>
            <w:proofErr w:type="spellEnd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24B9" w14:textId="01A1540C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8D7F" w14:textId="21A2E7BF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A1521" w14:textId="72D2F236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98494" w14:textId="108C562F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009B1" w14:textId="030FCF32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B4656" w:rsidRPr="00B05E0E" w14:paraId="6BD2FB90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4C05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3BF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3E9D" w14:textId="77777777" w:rsidR="001B4656" w:rsidRPr="00B05E0E" w:rsidRDefault="001B4656" w:rsidP="001B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spojovací můstek - železitá slída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0D9E9" w14:textId="47BC6120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A76C" w14:textId="62ADFC7E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A3AA" w14:textId="000BE071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E8AE6" w14:textId="2267B808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F360BD" w14:textId="2521F2AE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B4656" w:rsidRPr="00B05E0E" w14:paraId="650CEBBB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B967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6215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AC47" w14:textId="77777777" w:rsidR="001B4656" w:rsidRPr="00B05E0E" w:rsidRDefault="001B4656" w:rsidP="001B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vrchní - polyuretan 100% odstín RAL   dvojnásobný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E1CF" w14:textId="1AA513D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576A6" w14:textId="56D09305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9DD8" w14:textId="776773C0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0B49" w14:textId="575F2050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EC29E" w14:textId="20E6F559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B4656" w:rsidRPr="00B05E0E" w14:paraId="1E753B39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57F3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D826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FF99" w14:textId="77777777" w:rsidR="001B4656" w:rsidRPr="00B05E0E" w:rsidRDefault="001B4656" w:rsidP="001B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montáž-demontáž 1 díl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6998" w14:textId="350BD8A9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FE455" w14:textId="0E24CE52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4AF2" w14:textId="7AB1B2C9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1D59" w14:textId="1E9FFCCB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9CDB3" w14:textId="49F6DD98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B4656" w:rsidRPr="00B05E0E" w14:paraId="7FDC5582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C277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1105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B2BA" w14:textId="77777777" w:rsidR="001B4656" w:rsidRPr="00B05E0E" w:rsidRDefault="001B4656" w:rsidP="001B46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výroba </w:t>
            </w:r>
            <w:proofErr w:type="spellStart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vč,pozinku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4F1A" w14:textId="616F4C38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87DD" w14:textId="78B8B7C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0705" w14:textId="5AF80A8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2D93" w14:textId="2EA06965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B2378" w14:textId="2283A011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1B4656" w:rsidRPr="00B05E0E" w14:paraId="41ED0353" w14:textId="77777777" w:rsidTr="001B4656">
        <w:trPr>
          <w:trHeight w:val="27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ECB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913F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ED03" w14:textId="77777777" w:rsidR="001B4656" w:rsidRPr="00B05E0E" w:rsidRDefault="001B4656" w:rsidP="001B46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EBC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398D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953C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5C9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A8494" w14:textId="77777777" w:rsidR="001B4656" w:rsidRPr="00B05E0E" w:rsidRDefault="001B4656" w:rsidP="001B4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</w:tbl>
    <w:p w14:paraId="58413F29" w14:textId="7CCCFE88" w:rsidR="000C7C3B" w:rsidRPr="00B05E0E" w:rsidRDefault="000C7C3B" w:rsidP="00EC18C0">
      <w:pPr>
        <w:jc w:val="both"/>
        <w:rPr>
          <w:sz w:val="24"/>
          <w:szCs w:val="24"/>
        </w:rPr>
      </w:pPr>
    </w:p>
    <w:p w14:paraId="5F4DA74F" w14:textId="71AD6DFE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561AAE7" w14:textId="2991B474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5C4A12D" w14:textId="5C07DB82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7CDF7F" w14:textId="6AD64452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907F91F" w14:textId="329BBAF4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B5FFB35" w14:textId="62681261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4D9608CD" w14:textId="78CB5B64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2C7DF0C8" w14:textId="05324B96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758A7CDA" w14:textId="5DE1A762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34DF36FD" w14:textId="728A41BF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1F70C98C" w14:textId="5A18DEE3" w:rsidR="000C7C3B" w:rsidRPr="00B05E0E" w:rsidRDefault="000C7C3B" w:rsidP="00EC18C0">
      <w:pPr>
        <w:jc w:val="both"/>
        <w:rPr>
          <w:rFonts w:cs="Times New Roman"/>
          <w:b/>
          <w:sz w:val="36"/>
          <w:szCs w:val="36"/>
          <w:u w:val="single"/>
        </w:rPr>
      </w:pPr>
    </w:p>
    <w:p w14:paraId="5B50CCC6" w14:textId="77777777" w:rsidR="000C7C3B" w:rsidRPr="000C7C3B" w:rsidRDefault="000C7C3B" w:rsidP="000C7C3B">
      <w:pPr>
        <w:jc w:val="both"/>
        <w:rPr>
          <w:rFonts w:cs="Times New Roman"/>
          <w:b/>
          <w:sz w:val="36"/>
          <w:szCs w:val="36"/>
          <w:u w:val="single"/>
        </w:rPr>
      </w:pPr>
      <w:r w:rsidRPr="00B05E0E">
        <w:rPr>
          <w:rFonts w:cs="Times New Roman"/>
          <w:b/>
          <w:sz w:val="36"/>
          <w:szCs w:val="36"/>
          <w:u w:val="single"/>
        </w:rPr>
        <w:lastRenderedPageBreak/>
        <w:t>Příloha č. 2 – Položkový rozpis ceny</w:t>
      </w:r>
      <w:r w:rsidRPr="000C7C3B">
        <w:rPr>
          <w:rFonts w:cs="Times New Roman"/>
          <w:b/>
          <w:sz w:val="36"/>
          <w:szCs w:val="36"/>
          <w:u w:val="single"/>
        </w:rPr>
        <w:t xml:space="preserve"> </w:t>
      </w: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765"/>
        <w:gridCol w:w="3686"/>
        <w:gridCol w:w="709"/>
        <w:gridCol w:w="660"/>
        <w:gridCol w:w="615"/>
        <w:gridCol w:w="1134"/>
        <w:gridCol w:w="1276"/>
      </w:tblGrid>
      <w:tr w:rsidR="00B05E0E" w:rsidRPr="00B05E0E" w14:paraId="2D4D65F0" w14:textId="77777777" w:rsidTr="00B05E0E">
        <w:trPr>
          <w:trHeight w:val="420"/>
        </w:trPr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DEBB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Silnice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A4D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objekt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B3D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činnosti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F93E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</w:t>
            </w:r>
            <w:proofErr w:type="spellStart"/>
            <w:proofErr w:type="gramStart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C9EB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02BB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cena </w:t>
            </w:r>
            <w:proofErr w:type="spellStart"/>
            <w:proofErr w:type="gramStart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m.j</w:t>
            </w:r>
            <w:proofErr w:type="spellEnd"/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88EB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B4FB3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s  DPH</w:t>
            </w:r>
          </w:p>
        </w:tc>
      </w:tr>
      <w:tr w:rsidR="00B05E0E" w:rsidRPr="00B05E0E" w14:paraId="0967A696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6ED9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I/26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3952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26-033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EB5D" w14:textId="77777777" w:rsidR="00B05E0E" w:rsidRPr="00B05E0E" w:rsidRDefault="00B05E0E" w:rsidP="00D84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Odstranění nesoudržného matriálu z </w:t>
            </w:r>
            <w:proofErr w:type="gramStart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50%( obroušení</w:t>
            </w:r>
            <w:proofErr w:type="gramEnd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kotoučovou bruskou)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09D5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3E8F4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9170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4364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2A14AB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05E0E" w:rsidRPr="00B05E0E" w14:paraId="12C0F178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8063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322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6225" w14:textId="77777777" w:rsidR="00B05E0E" w:rsidRPr="00B05E0E" w:rsidRDefault="00B05E0E" w:rsidP="00D84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Odmaštění kovových konstrukcí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DE368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9EEF1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4515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EC95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DEBB37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05E0E" w:rsidRPr="00B05E0E" w14:paraId="79A4F8B3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CD2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0EEA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23EA" w14:textId="77777777" w:rsidR="00B05E0E" w:rsidRPr="00B05E0E" w:rsidRDefault="00B05E0E" w:rsidP="00D84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Odrezivnění</w:t>
            </w:r>
            <w:proofErr w:type="spellEnd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FLEX STOP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9A0E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7E0F4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D0A0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57BF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8417B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05E0E" w:rsidRPr="00B05E0E" w14:paraId="4517CAA8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F63E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953F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5ADE" w14:textId="77777777" w:rsidR="00B05E0E" w:rsidRPr="00B05E0E" w:rsidRDefault="00B05E0E" w:rsidP="00D84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Nátěr základní - </w:t>
            </w:r>
            <w:proofErr w:type="spellStart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epoxidový-fosfátový</w:t>
            </w:r>
            <w:proofErr w:type="spellEnd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0CD57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6284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289D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CD87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D7A40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05E0E" w:rsidRPr="00B05E0E" w14:paraId="7E85CACA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6DF7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7BE4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A787" w14:textId="77777777" w:rsidR="00B05E0E" w:rsidRPr="00B05E0E" w:rsidRDefault="00B05E0E" w:rsidP="00D84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spojovací můstek - železitá slída 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CDBE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DAD9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A9517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8087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3D878C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05E0E" w:rsidRPr="00B05E0E" w14:paraId="61D86B84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ABC7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EFFF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E979" w14:textId="77777777" w:rsidR="00B05E0E" w:rsidRPr="00B05E0E" w:rsidRDefault="00B05E0E" w:rsidP="00D84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Nátěr vrchní - polyuretan 100% odstín RAL   dvojnásobný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F86A6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50EA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60D35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68D2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30D78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05E0E" w:rsidRPr="00B05E0E" w14:paraId="5267DB6F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8643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93FA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BD48" w14:textId="77777777" w:rsidR="00B05E0E" w:rsidRPr="00B05E0E" w:rsidRDefault="00B05E0E" w:rsidP="00D84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montáž-demontáž 1 díl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365F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8B5E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591D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64FC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F1DAE8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05E0E" w:rsidRPr="00B05E0E" w14:paraId="0E6D59FE" w14:textId="77777777" w:rsidTr="00B05E0E">
        <w:trPr>
          <w:trHeight w:val="30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1367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4DB5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D2D2" w14:textId="77777777" w:rsidR="00B05E0E" w:rsidRPr="00B05E0E" w:rsidRDefault="00B05E0E" w:rsidP="00D844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výroba </w:t>
            </w:r>
            <w:proofErr w:type="spellStart"/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vč,pozinku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B9BA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DCB9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DA255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A445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FBB9D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05E0E" w:rsidRPr="00B05E0E" w14:paraId="08DA6C24" w14:textId="77777777" w:rsidTr="00B05E0E">
        <w:trPr>
          <w:trHeight w:val="270"/>
        </w:trPr>
        <w:tc>
          <w:tcPr>
            <w:tcW w:w="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497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7AFC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165A" w14:textId="77777777" w:rsidR="00B05E0E" w:rsidRPr="00B05E0E" w:rsidRDefault="00B05E0E" w:rsidP="00D844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776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F9E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3DD" w14:textId="77777777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B05E0E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B9B" w14:textId="4151F9DE" w:rsidR="00B05E0E" w:rsidRPr="00B05E0E" w:rsidRDefault="00B05E0E" w:rsidP="00D84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95 341</w:t>
            </w:r>
            <w:r w:rsidRPr="00B05E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D0661" w14:textId="54FAAA87" w:rsidR="00B05E0E" w:rsidRPr="00B05E0E" w:rsidRDefault="00B05E0E" w:rsidP="00B05E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115 362,61</w:t>
            </w:r>
            <w:bookmarkStart w:id="0" w:name="_GoBack"/>
            <w:bookmarkEnd w:id="0"/>
          </w:p>
        </w:tc>
      </w:tr>
    </w:tbl>
    <w:p w14:paraId="507ADB83" w14:textId="0DCAB564" w:rsidR="000C7C3B" w:rsidRPr="000C7C8D" w:rsidRDefault="000C7C3B" w:rsidP="00EC18C0">
      <w:pPr>
        <w:jc w:val="both"/>
        <w:rPr>
          <w:sz w:val="24"/>
          <w:szCs w:val="24"/>
        </w:rPr>
      </w:pPr>
    </w:p>
    <w:sectPr w:rsidR="000C7C3B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295465"/>
      <w:docPartObj>
        <w:docPartGallery w:val="Page Numbers (Bottom of Page)"/>
        <w:docPartUnique/>
      </w:docPartObj>
    </w:sdtPr>
    <w:sdtEndPr/>
    <w:sdtContent>
      <w:sdt>
        <w:sdtPr>
          <w:id w:val="-2147352796"/>
          <w:docPartObj>
            <w:docPartGallery w:val="Page Numbers (Top of Page)"/>
            <w:docPartUnique/>
          </w:docPartObj>
        </w:sdtPr>
        <w:sdtEndPr/>
        <w:sdtContent>
          <w:p w14:paraId="555CB995" w14:textId="1CA188E1" w:rsidR="008E3E46" w:rsidRDefault="008E3E46">
            <w:pPr>
              <w:pStyle w:val="Zpat"/>
              <w:jc w:val="center"/>
            </w:pP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B05E0E">
              <w:rPr>
                <w:rFonts w:cs="Times New Roman"/>
                <w:b/>
                <w:bCs/>
                <w:noProof/>
                <w:sz w:val="16"/>
                <w:szCs w:val="16"/>
              </w:rPr>
              <w:t>1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B05E0E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1485CBF" w14:textId="77777777" w:rsidR="008E3E46" w:rsidRDefault="008E3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68FB9FF2" w:rsidR="00604890" w:rsidRDefault="00604890">
            <w:pPr>
              <w:pStyle w:val="Zpat"/>
              <w:jc w:val="center"/>
            </w:pP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2C343C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proofErr w:type="gramStart"/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proofErr w:type="gramEnd"/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2C343C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885F" w14:textId="3EC27FF5" w:rsidR="00EC18C0" w:rsidRPr="00B05E0E" w:rsidRDefault="00EC18C0" w:rsidP="00B05E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3B"/>
    <w:rsid w:val="000C7C8D"/>
    <w:rsid w:val="000C7D9E"/>
    <w:rsid w:val="000D69FD"/>
    <w:rsid w:val="000F1A3C"/>
    <w:rsid w:val="000F3C5A"/>
    <w:rsid w:val="00105E6A"/>
    <w:rsid w:val="00120289"/>
    <w:rsid w:val="00132F67"/>
    <w:rsid w:val="00153D94"/>
    <w:rsid w:val="00191B5E"/>
    <w:rsid w:val="0019503E"/>
    <w:rsid w:val="001B4656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C343C"/>
    <w:rsid w:val="002E029E"/>
    <w:rsid w:val="002E5E18"/>
    <w:rsid w:val="00301DD9"/>
    <w:rsid w:val="0033757F"/>
    <w:rsid w:val="00365E25"/>
    <w:rsid w:val="003854F7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7594D"/>
    <w:rsid w:val="004B1430"/>
    <w:rsid w:val="004D5C72"/>
    <w:rsid w:val="005274AA"/>
    <w:rsid w:val="00542302"/>
    <w:rsid w:val="00553E6C"/>
    <w:rsid w:val="00565D34"/>
    <w:rsid w:val="005845D4"/>
    <w:rsid w:val="00585166"/>
    <w:rsid w:val="005C65D9"/>
    <w:rsid w:val="005D5D80"/>
    <w:rsid w:val="006024F2"/>
    <w:rsid w:val="00604890"/>
    <w:rsid w:val="00607143"/>
    <w:rsid w:val="00672DAC"/>
    <w:rsid w:val="0069013D"/>
    <w:rsid w:val="006C0BB9"/>
    <w:rsid w:val="006C5B24"/>
    <w:rsid w:val="006C6A15"/>
    <w:rsid w:val="006D696C"/>
    <w:rsid w:val="006F302C"/>
    <w:rsid w:val="00760BE2"/>
    <w:rsid w:val="00765848"/>
    <w:rsid w:val="007727ED"/>
    <w:rsid w:val="007B7671"/>
    <w:rsid w:val="007F1C6E"/>
    <w:rsid w:val="00841EC0"/>
    <w:rsid w:val="0086751E"/>
    <w:rsid w:val="0087408F"/>
    <w:rsid w:val="008E3E46"/>
    <w:rsid w:val="008F1565"/>
    <w:rsid w:val="008F4D05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75721"/>
    <w:rsid w:val="00A87460"/>
    <w:rsid w:val="00A958AB"/>
    <w:rsid w:val="00A97EC8"/>
    <w:rsid w:val="00AA0071"/>
    <w:rsid w:val="00AA5B27"/>
    <w:rsid w:val="00AB47C2"/>
    <w:rsid w:val="00B05E0E"/>
    <w:rsid w:val="00B11003"/>
    <w:rsid w:val="00B151C2"/>
    <w:rsid w:val="00B15555"/>
    <w:rsid w:val="00B26BAB"/>
    <w:rsid w:val="00B27F9D"/>
    <w:rsid w:val="00B6178D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A2901"/>
    <w:rsid w:val="00DB2E94"/>
    <w:rsid w:val="00DD6B42"/>
    <w:rsid w:val="00DE713C"/>
    <w:rsid w:val="00DE7F99"/>
    <w:rsid w:val="00E71FCA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73CB7"/>
    <w:rsid w:val="00F83243"/>
    <w:rsid w:val="00F978E8"/>
    <w:rsid w:val="00FD16D6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08177E"/>
  <w15:docId w15:val="{A0E20B4B-3B37-4AF0-8F5F-FECA1B00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8E3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ladislava.martinkova@rs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ie.paurova@rsd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islava.martinkova@rs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D764-DF30-4256-8B02-D718DF07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Sommer</dc:creator>
  <cp:keywords/>
  <dc:description/>
  <cp:lastModifiedBy>Horová Hana</cp:lastModifiedBy>
  <cp:revision>3</cp:revision>
  <cp:lastPrinted>2017-02-21T10:07:00Z</cp:lastPrinted>
  <dcterms:created xsi:type="dcterms:W3CDTF">2020-05-21T11:17:00Z</dcterms:created>
  <dcterms:modified xsi:type="dcterms:W3CDTF">2020-05-21T11:42:00Z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