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O DÍLO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:rsidR="003C1298" w:rsidRDefault="003C1298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Josef Schwarz, VS GROUP, s.r.o. </w:t>
      </w:r>
    </w:p>
    <w:p w:rsidR="003C1298" w:rsidRPr="000577A6" w:rsidRDefault="003C1298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Krašlovice 44 </w:t>
      </w:r>
    </w:p>
    <w:p w:rsidR="00F023A5" w:rsidRDefault="003C1298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>389 01 Vodňany</w:t>
      </w:r>
      <w:r w:rsidR="00F023A5" w:rsidRPr="00176D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0577A6">
        <w:rPr>
          <w:rFonts w:ascii="Times New Roman" w:eastAsia="Times New Roman" w:hAnsi="Times New Roman" w:cs="Times New Roman"/>
          <w:sz w:val="24"/>
          <w:szCs w:val="24"/>
          <w:lang w:eastAsia="cs-CZ"/>
        </w:rPr>
        <w:t>28102002</w:t>
      </w:r>
    </w:p>
    <w:p w:rsidR="000577A6" w:rsidRPr="00176D99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p. Josefem Schwarzem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 rybářská škola a Vyšší odborná škola Vodního hospodářství a ekologie, Zátiší 480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ředitelem Ing. Karlem Dubským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Předmět plnění a místo plnění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jsou </w:t>
      </w:r>
      <w:r w:rsidR="000577A6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v objektu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Stření r</w:t>
      </w:r>
      <w:r w:rsidR="000577A6">
        <w:rPr>
          <w:rFonts w:ascii="Times New Roman" w:eastAsia="Times New Roman" w:hAnsi="Times New Roman" w:cs="Times New Roman"/>
          <w:sz w:val="24"/>
          <w:szCs w:val="24"/>
          <w:lang w:eastAsia="cs-CZ"/>
        </w:rPr>
        <w:t>ybářské školy a VOŠ VHE Vodňany.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0577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Akce: „</w:t>
      </w:r>
      <w:r w:rsidRPr="000577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Pergola na </w:t>
      </w:r>
      <w:proofErr w:type="spellStart"/>
      <w:proofErr w:type="gramStart"/>
      <w:r w:rsidRPr="000577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p.č</w:t>
      </w:r>
      <w:proofErr w:type="spellEnd"/>
      <w:r w:rsidRPr="000577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0577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348/1 </w:t>
      </w:r>
      <w:proofErr w:type="spellStart"/>
      <w:r w:rsidRPr="000577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0577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Vodňany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dokumentace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územní souhlas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>(příloha této smlouvy)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0F3A93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Květen –</w:t>
      </w:r>
      <w:r w:rsidR="00882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 2020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(dílčích částí díla) je možné upravit dohodou smluvních stran, pokud nastanou okolnosti vylučující dokončení díla ve sjednaném termínu.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Průběh provádění díla bude koordinován objednatelem. Dílo může být předáváno postupně </w:t>
      </w:r>
      <w:proofErr w:type="gramStart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proofErr w:type="gramEnd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dokončení jeho dílčích částí. 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0F3A9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poskytuje objednateli smluvní záruku za jakost díla v délce 24 měsíců. Záruční doba počíná běžet vždy ode dne předání a převzetí dílčí části díla. Zhotovitel je povinen odstranit všechny objednatelem zjištěné vady do 30 dnů od jejich oznámení zhotoviteli objednatelem.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7A6" w:rsidRDefault="000577A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4. Cena a platební podmínky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zhotovení předmětu smlouvy v rozsahu čl. 2 této smlouvy bude dle předložené cenové nabídky </w:t>
      </w:r>
      <w:r w:rsidR="000577A6" w:rsidRPr="00F757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252.780,80 </w:t>
      </w:r>
      <w:r w:rsidRPr="00F757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 s DPH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díla uhradí objednatel zhotoviteli po dokončení a předání díla na základě Předávacího protokolu a vystaveného daňového dokladu se splatností 14 dnů po doručení objednateli. 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zhotovitel oprávněn překročit. Případné vícepráce nebudou prováděny bez vědomí a písemného svolení objednatele.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objednatele.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Odstoupení od smlouvy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i zhotovitel jsou oprávněni odstoupit od této smlouvy, jestliže zhotovitel nebo objednatel neplní závazky plynoucí z této smlouvy ve lhůtách zde sjednaných, a to způsobem dle Občanského zákoníku č. 89/2012 Sb. v platném znění.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Smluvní pokuty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zhotovitel nedodrží dobu dokončení díla sjednanou v této smlouvě, uhradí objednateli smluvní pokutu ve výši 0,05% z celkové ceny díla včetně DPH za každý den prodlení. 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objednatele s placením faktury uhradí objednatel zhotoviteli úrok z prodlení ve výši stanovené právními předpisy.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Základní podmínky provádění díla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se zavazuje: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A7"/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předat a vymezit zhotoviteli prostor ve stavu způsobilém k realizaci díla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A7"/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postarat se o to, aby práce zhotovitele nebyly omezovány právy třetích osob mimo osoby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A7"/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zajistit informovanost zhotovitele o všech změnách a nově vzniklých okolnostech při realizaci díla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zavazuje: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A7"/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postupovat podle pokynů a podmínek této smlouvy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A7"/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musí být prováděny v souladu s předpisy BOZP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8. Ostatní ujednání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Objednatel je oprávněn kontrolovat provádění díla do doby jeho předání a převzetí.  Zjistí-li, že zhotovitel provádí dílo v rozporu se svými povinnostmi, je oprávněn žádat po zhotoviteli provádění díla řádným způsobem. Jestliže tak zhotovitel neučiní ani v přiměřené lhůtě k tomu poskytnuté, je objednatel oprávněn odstoupit od smlouvy.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Tato smlouva může být měněna či doplňována pouze písemnými a očíslovanými dodatky,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Objednatel i zhotovitel jsou oprávněni odstoupit od této smlouvy, jestliže zhotovitel nebo objednatel neplní závazky plynoucí z této smlouvy ve lhůtách zde sjednaných, a to způsobem dle Občanského zákoníku č. 89/2012 Sb. v platném znění.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Zhotovitel bezvýhradně souhlasí se zveřejněním plného znění smlouvy, včetně ceny.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Tato smlouva nabývá platnosti dnem jejího podpisu a účinnosti dnem uveřejnění v registru smluv.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Vodňanech </w:t>
      </w:r>
      <w:r w:rsidR="00F7572B"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F3A93"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7572B"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F3A93"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r w:rsidR="00F7572B"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zhotovitel: ……………………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objednatel: ……………………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:rsidR="00477343" w:rsidRDefault="00477343"/>
    <w:sectPr w:rsidR="00477343" w:rsidSect="0047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5"/>
    <w:rsid w:val="000577A6"/>
    <w:rsid w:val="000F3A93"/>
    <w:rsid w:val="003B271E"/>
    <w:rsid w:val="003C1298"/>
    <w:rsid w:val="00477343"/>
    <w:rsid w:val="004D05D7"/>
    <w:rsid w:val="00882151"/>
    <w:rsid w:val="00BE2C84"/>
    <w:rsid w:val="00E74A34"/>
    <w:rsid w:val="00F023A5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majitel</cp:lastModifiedBy>
  <cp:revision>2</cp:revision>
  <dcterms:created xsi:type="dcterms:W3CDTF">2020-05-21T10:18:00Z</dcterms:created>
  <dcterms:modified xsi:type="dcterms:W3CDTF">2020-05-21T10:18:00Z</dcterms:modified>
</cp:coreProperties>
</file>