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č.p.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„půjčitel“)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BD1A71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Vypůjčitel: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BD1A71">
        <w:rPr>
          <w:rFonts w:ascii="Source Sans Pro" w:hAnsi="Source Sans Pro"/>
          <w:b/>
        </w:rPr>
        <w:t>Severočeská galerie výtvarného umění v Litoměřicích</w:t>
      </w:r>
    </w:p>
    <w:p w:rsidR="00322F4A" w:rsidRPr="00BD1A71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BD1A71">
        <w:rPr>
          <w:rFonts w:ascii="Source Sans Pro" w:hAnsi="Source Sans Pro"/>
        </w:rPr>
        <w:t>Michalská 7, 412 01 Litoměřice</w:t>
      </w:r>
    </w:p>
    <w:p w:rsidR="00BD1A71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BD1A71">
        <w:rPr>
          <w:rFonts w:ascii="Source Sans Pro" w:hAnsi="Source Sans Pro"/>
          <w:b/>
        </w:rPr>
        <w:t xml:space="preserve">PhDr. Jan Štíbr, </w:t>
      </w:r>
      <w:r w:rsidR="00BD1A71">
        <w:rPr>
          <w:rFonts w:ascii="Source Sans Pro" w:hAnsi="Source Sans Pro"/>
        </w:rPr>
        <w:t>ředitel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BD1A71">
        <w:rPr>
          <w:rFonts w:ascii="Source Sans Pro" w:hAnsi="Source Sans Pro"/>
        </w:rPr>
        <w:t>083259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921D2B">
        <w:rPr>
          <w:rFonts w:ascii="Source Sans Pro" w:hAnsi="Source Sans Pro"/>
          <w:b/>
          <w:bCs/>
          <w:sz w:val="22"/>
          <w:szCs w:val="22"/>
        </w:rPr>
        <w:t>1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>ke smlouvě 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BD1A71">
        <w:rPr>
          <w:rFonts w:ascii="Source Sans Pro" w:hAnsi="Source Sans Pro"/>
          <w:b/>
          <w:bCs/>
          <w:sz w:val="22"/>
          <w:szCs w:val="22"/>
        </w:rPr>
        <w:t>12/2020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BD1A71">
        <w:rPr>
          <w:rFonts w:ascii="Source Sans Pro" w:hAnsi="Source Sans Pro"/>
          <w:b/>
          <w:bCs/>
          <w:sz w:val="22"/>
          <w:szCs w:val="22"/>
        </w:rPr>
        <w:t>/OED</w:t>
      </w:r>
      <w:r w:rsidR="001E71CB">
        <w:rPr>
          <w:rFonts w:ascii="Source Sans Pro" w:hAnsi="Source Sans Pro"/>
          <w:b/>
          <w:bCs/>
          <w:sz w:val="22"/>
          <w:szCs w:val="22"/>
        </w:rPr>
        <w:t>,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BD1A71">
        <w:rPr>
          <w:rFonts w:ascii="Source Sans Pro" w:hAnsi="Source Sans Pro"/>
          <w:bCs/>
          <w:sz w:val="22"/>
          <w:szCs w:val="22"/>
        </w:rPr>
        <w:t>3</w:t>
      </w:r>
      <w:r w:rsidR="00BF3265" w:rsidRPr="00322F4A">
        <w:rPr>
          <w:rFonts w:ascii="Source Sans Pro" w:hAnsi="Source Sans Pro"/>
          <w:bCs/>
          <w:sz w:val="22"/>
          <w:szCs w:val="22"/>
        </w:rPr>
        <w:t xml:space="preserve">. </w:t>
      </w:r>
      <w:r w:rsidR="00BD1A71">
        <w:rPr>
          <w:rFonts w:ascii="Source Sans Pro" w:hAnsi="Source Sans Pro"/>
          <w:bCs/>
          <w:sz w:val="22"/>
          <w:szCs w:val="22"/>
        </w:rPr>
        <w:t>března 2020</w:t>
      </w:r>
      <w:r w:rsidRPr="00322F4A">
        <w:rPr>
          <w:rFonts w:ascii="Source Sans Pro" w:hAnsi="Source Sans Pro"/>
          <w:bCs/>
          <w:sz w:val="22"/>
          <w:szCs w:val="22"/>
        </w:rPr>
        <w:t xml:space="preserve"> podle §§ 659 – 662 občanského zákoníku</w:t>
      </w:r>
    </w:p>
    <w:p w:rsidR="00DA2F5F" w:rsidRPr="00322F4A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8572A4" w:rsidRDefault="008572A4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BD1A71" w:rsidRDefault="00921D2B" w:rsidP="0044302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Půjčitel </w:t>
      </w:r>
      <w:r w:rsidR="00BD1A71" w:rsidRPr="00BD1A71">
        <w:rPr>
          <w:rFonts w:ascii="Source Sans Pro" w:hAnsi="Source Sans Pro"/>
          <w:b/>
          <w:sz w:val="22"/>
          <w:szCs w:val="22"/>
        </w:rPr>
        <w:t xml:space="preserve">upravuje </w:t>
      </w:r>
      <w:r w:rsidR="00BD1A71">
        <w:rPr>
          <w:rFonts w:ascii="Source Sans Pro" w:hAnsi="Source Sans Pro"/>
          <w:sz w:val="22"/>
          <w:szCs w:val="22"/>
        </w:rPr>
        <w:t xml:space="preserve">termín výstavy výše uvedené smlouvy na </w:t>
      </w:r>
      <w:r w:rsidR="00BD1A71" w:rsidRPr="00BD1A71">
        <w:rPr>
          <w:rFonts w:ascii="Source Sans Pro" w:hAnsi="Source Sans Pro"/>
          <w:b/>
          <w:sz w:val="22"/>
          <w:szCs w:val="22"/>
        </w:rPr>
        <w:t>xxxx.</w:t>
      </w:r>
      <w:r w:rsidR="00BD1A71">
        <w:rPr>
          <w:rFonts w:ascii="Source Sans Pro" w:hAnsi="Source Sans Pro"/>
          <w:sz w:val="22"/>
          <w:szCs w:val="22"/>
        </w:rPr>
        <w:t xml:space="preserve"> </w:t>
      </w:r>
    </w:p>
    <w:p w:rsidR="0077500F" w:rsidRDefault="00BD1A71" w:rsidP="0044302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Vypůjčitel je oprávněn díla bezplatně užívat ode dne jejich převzetí, nejdříve však </w:t>
      </w:r>
      <w:r w:rsidRPr="00BD1A71">
        <w:rPr>
          <w:rFonts w:ascii="Source Sans Pro" w:hAnsi="Source Sans Pro"/>
          <w:b/>
          <w:sz w:val="22"/>
          <w:szCs w:val="22"/>
        </w:rPr>
        <w:t>od xxxx</w:t>
      </w:r>
      <w:r>
        <w:rPr>
          <w:rFonts w:ascii="Source Sans Pro" w:hAnsi="Source Sans Pro"/>
          <w:sz w:val="22"/>
          <w:szCs w:val="22"/>
        </w:rPr>
        <w:t xml:space="preserve"> do doby jejich vrácení, nejpozději však </w:t>
      </w:r>
      <w:r w:rsidRPr="00BD1A71">
        <w:rPr>
          <w:rFonts w:ascii="Source Sans Pro" w:hAnsi="Source Sans Pro"/>
          <w:b/>
          <w:sz w:val="22"/>
          <w:szCs w:val="22"/>
        </w:rPr>
        <w:t>do xxxx</w:t>
      </w:r>
      <w:r w:rsidR="00921D2B">
        <w:rPr>
          <w:rFonts w:ascii="Source Sans Pro" w:hAnsi="Source Sans Pro"/>
          <w:sz w:val="22"/>
          <w:szCs w:val="22"/>
        </w:rPr>
        <w:t xml:space="preserve">. </w:t>
      </w:r>
    </w:p>
    <w:p w:rsidR="00921D2B" w:rsidRDefault="00921D2B" w:rsidP="0044302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310B60" w:rsidRPr="00322F4A" w:rsidRDefault="002B0E40" w:rsidP="0044302B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/>
      </w: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394C3C" w:rsidRPr="00322F4A" w:rsidRDefault="002559F0" w:rsidP="0077500F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č.</w:t>
      </w:r>
      <w:r w:rsidR="009543F4"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BD1A71">
        <w:rPr>
          <w:rFonts w:ascii="Source Sans Pro" w:hAnsi="Source Sans Pro"/>
          <w:b/>
          <w:bCs/>
          <w:sz w:val="22"/>
          <w:szCs w:val="22"/>
        </w:rPr>
        <w:t>12/2020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>/</w:t>
      </w:r>
      <w:r w:rsidR="0045475E">
        <w:rPr>
          <w:rFonts w:ascii="Source Sans Pro" w:hAnsi="Source Sans Pro"/>
          <w:b/>
          <w:bCs/>
          <w:sz w:val="22"/>
          <w:szCs w:val="22"/>
        </w:rPr>
        <w:t>Z</w:t>
      </w:r>
      <w:r w:rsidR="00BD1A71">
        <w:rPr>
          <w:rFonts w:ascii="Source Sans Pro" w:hAnsi="Source Sans Pro"/>
          <w:b/>
          <w:bCs/>
          <w:sz w:val="22"/>
          <w:szCs w:val="22"/>
        </w:rPr>
        <w:t>/OED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BD1A71">
        <w:rPr>
          <w:rFonts w:ascii="Source Sans Pro" w:hAnsi="Source Sans Pro"/>
          <w:sz w:val="22"/>
          <w:szCs w:val="22"/>
        </w:rPr>
        <w:t>3</w:t>
      </w:r>
      <w:r w:rsidR="00122D8A" w:rsidRPr="00322F4A">
        <w:rPr>
          <w:rFonts w:ascii="Source Sans Pro" w:hAnsi="Source Sans Pro"/>
          <w:sz w:val="22"/>
          <w:szCs w:val="22"/>
        </w:rPr>
        <w:t xml:space="preserve">. </w:t>
      </w:r>
      <w:r w:rsidR="00BD1A71">
        <w:rPr>
          <w:rFonts w:ascii="Source Sans Pro" w:hAnsi="Source Sans Pro"/>
          <w:sz w:val="22"/>
          <w:szCs w:val="22"/>
        </w:rPr>
        <w:t>března 2020</w:t>
      </w:r>
      <w:r w:rsidR="001E71CB">
        <w:rPr>
          <w:rFonts w:ascii="Source Sans Pro" w:hAnsi="Source Sans Pro"/>
          <w:sz w:val="22"/>
          <w:szCs w:val="22"/>
        </w:rPr>
        <w:t xml:space="preserve"> </w:t>
      </w:r>
      <w:r w:rsidR="0047133C" w:rsidRPr="00322F4A">
        <w:rPr>
          <w:rFonts w:ascii="Source Sans Pro" w:hAnsi="Source Sans Pro"/>
          <w:sz w:val="22"/>
          <w:szCs w:val="22"/>
        </w:rPr>
        <w:t>zůstávají v platnosti.</w:t>
      </w:r>
    </w:p>
    <w:p w:rsidR="00DE498D" w:rsidRPr="00322F4A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2C6E81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>toven ve dvou exemplářích. Každá ze smluvních stran obdrží po jednom. Dodatek nabývá účinnosti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č. 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>uv, uveřejňování těchto smluv a </w:t>
      </w:r>
      <w:r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1A6031" w:rsidRPr="00322F4A" w:rsidRDefault="001A6031" w:rsidP="005C6342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FF0AC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</w:t>
      </w:r>
      <w:r w:rsidR="00310B60">
        <w:rPr>
          <w:rFonts w:ascii="Source Sans Pro" w:hAnsi="Source Sans Pro"/>
        </w:rPr>
        <w:t xml:space="preserve">dne </w:t>
      </w:r>
      <w:r w:rsidR="00BD1A71">
        <w:rPr>
          <w:rFonts w:ascii="Source Sans Pro" w:hAnsi="Source Sans Pro"/>
        </w:rPr>
        <w:t>6. 5</w:t>
      </w:r>
      <w:r w:rsidR="0044302B">
        <w:rPr>
          <w:rFonts w:ascii="Source Sans Pro" w:hAnsi="Source Sans Pro"/>
        </w:rPr>
        <w:t>. 2020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1E71CB">
        <w:rPr>
          <w:rFonts w:ascii="Source Sans Pro" w:hAnsi="Source Sans Pro"/>
        </w:rPr>
        <w:t> </w:t>
      </w:r>
      <w:r w:rsidR="00BD1A71">
        <w:rPr>
          <w:rFonts w:ascii="Source Sans Pro" w:hAnsi="Source Sans Pro"/>
        </w:rPr>
        <w:t>Litoměřicích</w:t>
      </w:r>
      <w:r w:rsidR="00601FF1"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0B3136">
        <w:rPr>
          <w:rFonts w:ascii="Source Sans Pro" w:hAnsi="Source Sans Pro"/>
        </w:rPr>
        <w:t>18. 5. 2020</w:t>
      </w:r>
    </w:p>
    <w:p w:rsidR="00B832BE" w:rsidRDefault="00B832BE" w:rsidP="00B832BE">
      <w:pPr>
        <w:rPr>
          <w:rFonts w:ascii="Source Sans Pro" w:hAnsi="Source Sans Pro"/>
        </w:rPr>
      </w:pPr>
      <w:bookmarkStart w:id="0" w:name="_GoBack"/>
      <w:bookmarkEnd w:id="0"/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BD1A71">
        <w:rPr>
          <w:rFonts w:ascii="Source Sans Pro" w:hAnsi="Source Sans Pro"/>
          <w:b/>
        </w:rPr>
        <w:t>PhDr. Jan Štíbr</w:t>
      </w:r>
    </w:p>
    <w:p w:rsidR="00B832BE" w:rsidRPr="00DC37C9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BD1A71">
        <w:rPr>
          <w:rFonts w:ascii="Source Sans Pro" w:hAnsi="Source Sans Pro"/>
        </w:rPr>
        <w:t>ředitel SGVU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CE" w:rsidRDefault="00F337CE" w:rsidP="00EB5722">
      <w:r>
        <w:separator/>
      </w:r>
    </w:p>
  </w:endnote>
  <w:endnote w:type="continuationSeparator" w:id="0">
    <w:p w:rsidR="00F337CE" w:rsidRDefault="00F337CE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CE" w:rsidRDefault="00F337CE" w:rsidP="00EB5722">
      <w:r>
        <w:separator/>
      </w:r>
    </w:p>
  </w:footnote>
  <w:footnote w:type="continuationSeparator" w:id="0">
    <w:p w:rsidR="00F337CE" w:rsidRDefault="00F337CE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20D2C"/>
    <w:rsid w:val="00031725"/>
    <w:rsid w:val="0004304F"/>
    <w:rsid w:val="00045B97"/>
    <w:rsid w:val="00063319"/>
    <w:rsid w:val="0007588F"/>
    <w:rsid w:val="000777FD"/>
    <w:rsid w:val="00083CEE"/>
    <w:rsid w:val="00085473"/>
    <w:rsid w:val="00097180"/>
    <w:rsid w:val="000A3DD4"/>
    <w:rsid w:val="000A5DFF"/>
    <w:rsid w:val="000B3136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55CE"/>
    <w:rsid w:val="00147A9F"/>
    <w:rsid w:val="00154D41"/>
    <w:rsid w:val="00154D69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E71CB"/>
    <w:rsid w:val="001F03C3"/>
    <w:rsid w:val="0021083E"/>
    <w:rsid w:val="0021558E"/>
    <w:rsid w:val="0021680B"/>
    <w:rsid w:val="00251271"/>
    <w:rsid w:val="002559F0"/>
    <w:rsid w:val="00255F97"/>
    <w:rsid w:val="0026332C"/>
    <w:rsid w:val="00293242"/>
    <w:rsid w:val="00296444"/>
    <w:rsid w:val="002B0E40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85F28"/>
    <w:rsid w:val="00394C3C"/>
    <w:rsid w:val="003A01E3"/>
    <w:rsid w:val="003B09D7"/>
    <w:rsid w:val="003B26E9"/>
    <w:rsid w:val="003B4119"/>
    <w:rsid w:val="003C08EC"/>
    <w:rsid w:val="003C46BC"/>
    <w:rsid w:val="003C6723"/>
    <w:rsid w:val="00402251"/>
    <w:rsid w:val="00407DDB"/>
    <w:rsid w:val="00425EAD"/>
    <w:rsid w:val="00435816"/>
    <w:rsid w:val="00440192"/>
    <w:rsid w:val="0044302B"/>
    <w:rsid w:val="0045475E"/>
    <w:rsid w:val="00455C2A"/>
    <w:rsid w:val="0047133C"/>
    <w:rsid w:val="00492F23"/>
    <w:rsid w:val="00495F25"/>
    <w:rsid w:val="004965E8"/>
    <w:rsid w:val="004B2B54"/>
    <w:rsid w:val="004B5364"/>
    <w:rsid w:val="004C3CA3"/>
    <w:rsid w:val="004C5A7E"/>
    <w:rsid w:val="004D0722"/>
    <w:rsid w:val="004E67BC"/>
    <w:rsid w:val="004F612D"/>
    <w:rsid w:val="0050340A"/>
    <w:rsid w:val="00507599"/>
    <w:rsid w:val="0053017A"/>
    <w:rsid w:val="0054388D"/>
    <w:rsid w:val="005620E0"/>
    <w:rsid w:val="00572D43"/>
    <w:rsid w:val="00572DCE"/>
    <w:rsid w:val="0057458D"/>
    <w:rsid w:val="0057714F"/>
    <w:rsid w:val="005A12D9"/>
    <w:rsid w:val="005A520F"/>
    <w:rsid w:val="005B6337"/>
    <w:rsid w:val="005C2D1F"/>
    <w:rsid w:val="005C5BCA"/>
    <w:rsid w:val="005C615E"/>
    <w:rsid w:val="005C6342"/>
    <w:rsid w:val="005C7BA5"/>
    <w:rsid w:val="005E2676"/>
    <w:rsid w:val="00600F67"/>
    <w:rsid w:val="00601D74"/>
    <w:rsid w:val="00601FF1"/>
    <w:rsid w:val="00635A87"/>
    <w:rsid w:val="006411AD"/>
    <w:rsid w:val="006502C1"/>
    <w:rsid w:val="00664309"/>
    <w:rsid w:val="00667427"/>
    <w:rsid w:val="00682845"/>
    <w:rsid w:val="00685026"/>
    <w:rsid w:val="006961BB"/>
    <w:rsid w:val="006A2BF3"/>
    <w:rsid w:val="006B2335"/>
    <w:rsid w:val="006C670F"/>
    <w:rsid w:val="006C690B"/>
    <w:rsid w:val="006C6EFD"/>
    <w:rsid w:val="006D16C6"/>
    <w:rsid w:val="006E16CA"/>
    <w:rsid w:val="006E4F72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6254C"/>
    <w:rsid w:val="0077500F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3E33"/>
    <w:rsid w:val="008154AC"/>
    <w:rsid w:val="00821AC4"/>
    <w:rsid w:val="00830784"/>
    <w:rsid w:val="00837C59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6048"/>
    <w:rsid w:val="008C742E"/>
    <w:rsid w:val="008D0E0E"/>
    <w:rsid w:val="008D188B"/>
    <w:rsid w:val="008D28A0"/>
    <w:rsid w:val="008E6B4A"/>
    <w:rsid w:val="008F2F92"/>
    <w:rsid w:val="008F4C56"/>
    <w:rsid w:val="00900095"/>
    <w:rsid w:val="009009B3"/>
    <w:rsid w:val="00906D08"/>
    <w:rsid w:val="009133FF"/>
    <w:rsid w:val="0091721D"/>
    <w:rsid w:val="00920B6F"/>
    <w:rsid w:val="00921D2B"/>
    <w:rsid w:val="0092281B"/>
    <w:rsid w:val="00923043"/>
    <w:rsid w:val="00923A81"/>
    <w:rsid w:val="00925A0B"/>
    <w:rsid w:val="009328CA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E59ED"/>
    <w:rsid w:val="009F6FC6"/>
    <w:rsid w:val="00A33991"/>
    <w:rsid w:val="00A3456D"/>
    <w:rsid w:val="00A5549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40958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C376D"/>
    <w:rsid w:val="00BD1A71"/>
    <w:rsid w:val="00BE4132"/>
    <w:rsid w:val="00BF3265"/>
    <w:rsid w:val="00C04F68"/>
    <w:rsid w:val="00C1710C"/>
    <w:rsid w:val="00C23A2B"/>
    <w:rsid w:val="00C25D83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02126"/>
    <w:rsid w:val="00D20635"/>
    <w:rsid w:val="00D3410E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498D"/>
    <w:rsid w:val="00DF5DD6"/>
    <w:rsid w:val="00DF7709"/>
    <w:rsid w:val="00E05440"/>
    <w:rsid w:val="00E10FB6"/>
    <w:rsid w:val="00E20825"/>
    <w:rsid w:val="00E26892"/>
    <w:rsid w:val="00E31A94"/>
    <w:rsid w:val="00E31D9E"/>
    <w:rsid w:val="00E330F0"/>
    <w:rsid w:val="00E544A5"/>
    <w:rsid w:val="00E67865"/>
    <w:rsid w:val="00E72324"/>
    <w:rsid w:val="00E76AAE"/>
    <w:rsid w:val="00E77419"/>
    <w:rsid w:val="00E82EDC"/>
    <w:rsid w:val="00EB3F4E"/>
    <w:rsid w:val="00EB5722"/>
    <w:rsid w:val="00EB5A31"/>
    <w:rsid w:val="00EB7F71"/>
    <w:rsid w:val="00EC1C9C"/>
    <w:rsid w:val="00ED0B1A"/>
    <w:rsid w:val="00EE0FD8"/>
    <w:rsid w:val="00EF32CF"/>
    <w:rsid w:val="00F021F5"/>
    <w:rsid w:val="00F17513"/>
    <w:rsid w:val="00F337CE"/>
    <w:rsid w:val="00F3429B"/>
    <w:rsid w:val="00F45E64"/>
    <w:rsid w:val="00F9498C"/>
    <w:rsid w:val="00F9640B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BB6E4"/>
  <w15:docId w15:val="{57DB9CDE-3CF0-41CA-9D9A-C053DAA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5</cp:revision>
  <cp:lastPrinted>2019-05-30T12:08:00Z</cp:lastPrinted>
  <dcterms:created xsi:type="dcterms:W3CDTF">2020-04-30T09:15:00Z</dcterms:created>
  <dcterms:modified xsi:type="dcterms:W3CDTF">2020-05-21T09:06:00Z</dcterms:modified>
</cp:coreProperties>
</file>