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EF80" w14:textId="2E9A1D0F" w:rsidR="00B840DE" w:rsidRPr="0037103B" w:rsidRDefault="00B840DE" w:rsidP="00B840DE">
      <w:pPr>
        <w:jc w:val="center"/>
        <w:rPr>
          <w:rFonts w:asciiTheme="minorHAnsi" w:hAnsiTheme="minorHAnsi" w:cstheme="minorHAnsi"/>
          <w:b/>
          <w:sz w:val="32"/>
          <w:szCs w:val="22"/>
        </w:rPr>
      </w:pPr>
      <w:r w:rsidRPr="0037103B">
        <w:rPr>
          <w:rFonts w:asciiTheme="minorHAnsi" w:hAnsiTheme="minorHAnsi" w:cstheme="minorHAnsi"/>
          <w:b/>
          <w:sz w:val="32"/>
          <w:szCs w:val="22"/>
        </w:rPr>
        <w:t xml:space="preserve">Smlouva </w:t>
      </w:r>
      <w:r>
        <w:rPr>
          <w:rFonts w:asciiTheme="minorHAnsi" w:hAnsiTheme="minorHAnsi" w:cstheme="minorHAnsi"/>
          <w:b/>
          <w:sz w:val="32"/>
          <w:szCs w:val="22"/>
        </w:rPr>
        <w:t>na poskytování grafických služeb</w:t>
      </w:r>
    </w:p>
    <w:p w14:paraId="62B5D2F2" w14:textId="77777777" w:rsidR="00B840DE" w:rsidRPr="0037103B" w:rsidRDefault="00B840DE" w:rsidP="00B840DE">
      <w:pPr>
        <w:jc w:val="both"/>
        <w:rPr>
          <w:rFonts w:asciiTheme="minorHAnsi" w:hAnsiTheme="minorHAnsi" w:cstheme="minorHAnsi"/>
          <w:b/>
          <w:sz w:val="22"/>
          <w:szCs w:val="22"/>
        </w:rPr>
      </w:pPr>
    </w:p>
    <w:p w14:paraId="746A78C2" w14:textId="77777777"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uzavřená v souladu s § 1746 odst. 2 zákona č. 89/2012 Sb., občanský zákoník, ve znění jeho pozdějších změn (dále jen „občanský zákoník“)</w:t>
      </w:r>
    </w:p>
    <w:p w14:paraId="33A7AB6E" w14:textId="77777777" w:rsidR="00B840DE" w:rsidRPr="004D601D" w:rsidRDefault="00B840DE" w:rsidP="00B840DE">
      <w:pPr>
        <w:jc w:val="both"/>
        <w:rPr>
          <w:rFonts w:asciiTheme="minorHAnsi" w:hAnsiTheme="minorHAnsi" w:cstheme="minorHAnsi"/>
          <w:sz w:val="22"/>
          <w:szCs w:val="22"/>
        </w:rPr>
      </w:pPr>
    </w:p>
    <w:p w14:paraId="426865AA" w14:textId="77777777"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mezi stranami:</w:t>
      </w:r>
    </w:p>
    <w:p w14:paraId="3A110845" w14:textId="77777777" w:rsidR="00B840DE" w:rsidRPr="004D601D" w:rsidRDefault="00B840DE" w:rsidP="00B840DE">
      <w:pPr>
        <w:jc w:val="both"/>
        <w:rPr>
          <w:rFonts w:asciiTheme="minorHAnsi" w:hAnsiTheme="minorHAnsi" w:cstheme="minorHAnsi"/>
          <w:sz w:val="22"/>
          <w:szCs w:val="22"/>
        </w:rPr>
      </w:pPr>
    </w:p>
    <w:p w14:paraId="3A770CEB" w14:textId="0B5BB202"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b/>
          <w:sz w:val="22"/>
          <w:szCs w:val="22"/>
        </w:rPr>
        <w:t xml:space="preserve">Česká republika </w:t>
      </w:r>
      <w:r w:rsidR="00782038">
        <w:rPr>
          <w:rFonts w:asciiTheme="minorHAnsi" w:hAnsiTheme="minorHAnsi" w:cstheme="minorHAnsi"/>
          <w:b/>
          <w:sz w:val="22"/>
          <w:szCs w:val="22"/>
        </w:rPr>
        <w:t>–</w:t>
      </w:r>
      <w:r w:rsidRPr="004D601D">
        <w:rPr>
          <w:rFonts w:asciiTheme="minorHAnsi" w:hAnsiTheme="minorHAnsi" w:cstheme="minorHAnsi"/>
          <w:b/>
          <w:sz w:val="22"/>
          <w:szCs w:val="22"/>
        </w:rPr>
        <w:t xml:space="preserve"> Státní ústav pro kontrolu léčiv</w:t>
      </w:r>
      <w:r w:rsidRPr="004D601D">
        <w:rPr>
          <w:rFonts w:asciiTheme="minorHAnsi" w:hAnsiTheme="minorHAnsi" w:cstheme="minorHAnsi"/>
          <w:sz w:val="22"/>
          <w:szCs w:val="22"/>
        </w:rPr>
        <w:t xml:space="preserve">, </w:t>
      </w:r>
      <w:r w:rsidRPr="004D601D">
        <w:rPr>
          <w:rFonts w:asciiTheme="minorHAnsi" w:hAnsiTheme="minorHAnsi" w:cstheme="minorHAnsi"/>
          <w:b/>
          <w:sz w:val="22"/>
          <w:szCs w:val="22"/>
        </w:rPr>
        <w:t>organizační složka státu</w:t>
      </w:r>
    </w:p>
    <w:p w14:paraId="043762A6" w14:textId="77777777"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 xml:space="preserve">IČ: </w:t>
      </w:r>
      <w:r w:rsidRPr="004D601D">
        <w:rPr>
          <w:rFonts w:asciiTheme="minorHAnsi" w:hAnsiTheme="minorHAnsi" w:cstheme="minorHAnsi"/>
          <w:sz w:val="22"/>
          <w:szCs w:val="22"/>
        </w:rPr>
        <w:tab/>
      </w:r>
      <w:r w:rsidRPr="004D601D">
        <w:rPr>
          <w:rFonts w:asciiTheme="minorHAnsi" w:hAnsiTheme="minorHAnsi" w:cstheme="minorHAnsi"/>
          <w:sz w:val="22"/>
          <w:szCs w:val="22"/>
        </w:rPr>
        <w:tab/>
      </w:r>
      <w:r w:rsidRPr="004D601D">
        <w:rPr>
          <w:rFonts w:asciiTheme="minorHAnsi" w:hAnsiTheme="minorHAnsi" w:cstheme="minorHAnsi"/>
          <w:sz w:val="22"/>
          <w:szCs w:val="22"/>
        </w:rPr>
        <w:tab/>
        <w:t>00023817</w:t>
      </w:r>
    </w:p>
    <w:p w14:paraId="5BD03486" w14:textId="77777777"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se sídlem:</w:t>
      </w:r>
      <w:r w:rsidRPr="004D601D">
        <w:rPr>
          <w:rFonts w:asciiTheme="minorHAnsi" w:hAnsiTheme="minorHAnsi" w:cstheme="minorHAnsi"/>
          <w:sz w:val="22"/>
          <w:szCs w:val="22"/>
        </w:rPr>
        <w:tab/>
      </w:r>
      <w:r w:rsidRPr="004D601D">
        <w:rPr>
          <w:rFonts w:asciiTheme="minorHAnsi" w:hAnsiTheme="minorHAnsi" w:cstheme="minorHAnsi"/>
          <w:sz w:val="22"/>
          <w:szCs w:val="22"/>
        </w:rPr>
        <w:tab/>
        <w:t>Šrobárova 48, 100 41 Praha 10,</w:t>
      </w:r>
    </w:p>
    <w:p w14:paraId="5D7BD7B0" w14:textId="21D0BC54"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jedn</w:t>
      </w:r>
      <w:r>
        <w:rPr>
          <w:rFonts w:asciiTheme="minorHAnsi" w:hAnsiTheme="minorHAnsi" w:cstheme="minorHAnsi"/>
          <w:sz w:val="22"/>
          <w:szCs w:val="22"/>
        </w:rPr>
        <w:t xml:space="preserve">ající: </w:t>
      </w:r>
      <w:r>
        <w:rPr>
          <w:rFonts w:asciiTheme="minorHAnsi" w:hAnsiTheme="minorHAnsi" w:cstheme="minorHAnsi"/>
          <w:sz w:val="22"/>
          <w:szCs w:val="22"/>
        </w:rPr>
        <w:tab/>
      </w:r>
      <w:r>
        <w:rPr>
          <w:rFonts w:asciiTheme="minorHAnsi" w:hAnsiTheme="minorHAnsi" w:cstheme="minorHAnsi"/>
          <w:sz w:val="22"/>
          <w:szCs w:val="22"/>
        </w:rPr>
        <w:tab/>
        <w:t>Mgr. Iren</w:t>
      </w:r>
      <w:r w:rsidR="007C145C">
        <w:rPr>
          <w:rFonts w:asciiTheme="minorHAnsi" w:hAnsiTheme="minorHAnsi" w:cstheme="minorHAnsi"/>
          <w:sz w:val="22"/>
          <w:szCs w:val="22"/>
        </w:rPr>
        <w:t>ou</w:t>
      </w:r>
      <w:r>
        <w:rPr>
          <w:rFonts w:asciiTheme="minorHAnsi" w:hAnsiTheme="minorHAnsi" w:cstheme="minorHAnsi"/>
          <w:sz w:val="22"/>
          <w:szCs w:val="22"/>
        </w:rPr>
        <w:t xml:space="preserve"> </w:t>
      </w:r>
      <w:proofErr w:type="spellStart"/>
      <w:r>
        <w:rPr>
          <w:rFonts w:asciiTheme="minorHAnsi" w:hAnsiTheme="minorHAnsi" w:cstheme="minorHAnsi"/>
          <w:sz w:val="22"/>
          <w:szCs w:val="22"/>
        </w:rPr>
        <w:t>Storov</w:t>
      </w:r>
      <w:r w:rsidR="007C145C">
        <w:rPr>
          <w:rFonts w:asciiTheme="minorHAnsi" w:hAnsiTheme="minorHAnsi" w:cstheme="minorHAnsi"/>
          <w:sz w:val="22"/>
          <w:szCs w:val="22"/>
        </w:rPr>
        <w:t>ou</w:t>
      </w:r>
      <w:proofErr w:type="spellEnd"/>
      <w:r w:rsidRPr="004D601D">
        <w:rPr>
          <w:rFonts w:asciiTheme="minorHAnsi" w:hAnsiTheme="minorHAnsi" w:cstheme="minorHAnsi"/>
          <w:sz w:val="22"/>
          <w:szCs w:val="22"/>
        </w:rPr>
        <w:t>,</w:t>
      </w:r>
      <w:r>
        <w:rPr>
          <w:rFonts w:asciiTheme="minorHAnsi" w:hAnsiTheme="minorHAnsi" w:cstheme="minorHAnsi"/>
          <w:sz w:val="22"/>
          <w:szCs w:val="22"/>
        </w:rPr>
        <w:t xml:space="preserve"> MHA,</w:t>
      </w:r>
      <w:r w:rsidRPr="004D601D">
        <w:rPr>
          <w:rFonts w:asciiTheme="minorHAnsi" w:hAnsiTheme="minorHAnsi" w:cstheme="minorHAnsi"/>
          <w:sz w:val="22"/>
          <w:szCs w:val="22"/>
        </w:rPr>
        <w:t xml:space="preserve"> ředitel</w:t>
      </w:r>
      <w:r>
        <w:rPr>
          <w:rFonts w:asciiTheme="minorHAnsi" w:hAnsiTheme="minorHAnsi" w:cstheme="minorHAnsi"/>
          <w:sz w:val="22"/>
          <w:szCs w:val="22"/>
        </w:rPr>
        <w:t>k</w:t>
      </w:r>
      <w:r w:rsidR="007C145C">
        <w:rPr>
          <w:rFonts w:asciiTheme="minorHAnsi" w:hAnsiTheme="minorHAnsi" w:cstheme="minorHAnsi"/>
          <w:sz w:val="22"/>
          <w:szCs w:val="22"/>
        </w:rPr>
        <w:t>ou</w:t>
      </w:r>
    </w:p>
    <w:p w14:paraId="730E6110" w14:textId="77777777"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 xml:space="preserve">bankovní spojení: </w:t>
      </w:r>
      <w:r w:rsidRPr="004D601D">
        <w:rPr>
          <w:rFonts w:asciiTheme="minorHAnsi" w:hAnsiTheme="minorHAnsi" w:cstheme="minorHAnsi"/>
          <w:sz w:val="22"/>
          <w:szCs w:val="22"/>
        </w:rPr>
        <w:tab/>
        <w:t xml:space="preserve">ČNB, č. </w:t>
      </w:r>
      <w:proofErr w:type="spellStart"/>
      <w:r w:rsidRPr="004D601D">
        <w:rPr>
          <w:rFonts w:asciiTheme="minorHAnsi" w:hAnsiTheme="minorHAnsi" w:cstheme="minorHAnsi"/>
          <w:sz w:val="22"/>
          <w:szCs w:val="22"/>
        </w:rPr>
        <w:t>ú.</w:t>
      </w:r>
      <w:proofErr w:type="spellEnd"/>
      <w:r w:rsidRPr="004D601D">
        <w:rPr>
          <w:rFonts w:asciiTheme="minorHAnsi" w:hAnsiTheme="minorHAnsi" w:cstheme="minorHAnsi"/>
          <w:sz w:val="22"/>
          <w:szCs w:val="22"/>
        </w:rPr>
        <w:t xml:space="preserve"> 623101/0710</w:t>
      </w:r>
    </w:p>
    <w:p w14:paraId="09AE92C2" w14:textId="77777777" w:rsidR="00B840DE" w:rsidRPr="004D601D" w:rsidRDefault="00B840DE" w:rsidP="00B840DE">
      <w:pPr>
        <w:rPr>
          <w:rFonts w:asciiTheme="minorHAnsi" w:hAnsiTheme="minorHAnsi" w:cstheme="minorHAnsi"/>
          <w:sz w:val="22"/>
          <w:szCs w:val="22"/>
        </w:rPr>
      </w:pPr>
      <w:r w:rsidRPr="004D601D">
        <w:rPr>
          <w:rFonts w:asciiTheme="minorHAnsi" w:hAnsiTheme="minorHAnsi" w:cstheme="minorHAnsi"/>
          <w:sz w:val="22"/>
          <w:szCs w:val="22"/>
        </w:rPr>
        <w:t>(dále jen "</w:t>
      </w:r>
      <w:r w:rsidRPr="004D601D">
        <w:rPr>
          <w:rFonts w:asciiTheme="minorHAnsi" w:hAnsiTheme="minorHAnsi" w:cstheme="minorHAnsi"/>
          <w:b/>
          <w:sz w:val="22"/>
          <w:szCs w:val="22"/>
        </w:rPr>
        <w:t>Objednatel</w:t>
      </w:r>
      <w:r w:rsidRPr="004D601D">
        <w:rPr>
          <w:rFonts w:asciiTheme="minorHAnsi" w:hAnsiTheme="minorHAnsi" w:cstheme="minorHAnsi"/>
          <w:sz w:val="22"/>
          <w:szCs w:val="22"/>
        </w:rPr>
        <w:t>" či „</w:t>
      </w:r>
      <w:r w:rsidRPr="004D601D">
        <w:rPr>
          <w:rFonts w:asciiTheme="minorHAnsi" w:hAnsiTheme="minorHAnsi" w:cstheme="minorHAnsi"/>
          <w:b/>
          <w:sz w:val="22"/>
          <w:szCs w:val="22"/>
        </w:rPr>
        <w:t>SÚKL</w:t>
      </w:r>
      <w:r w:rsidRPr="004D601D">
        <w:rPr>
          <w:rFonts w:asciiTheme="minorHAnsi" w:hAnsiTheme="minorHAnsi" w:cstheme="minorHAnsi"/>
          <w:sz w:val="22"/>
          <w:szCs w:val="22"/>
        </w:rPr>
        <w:t xml:space="preserve">“) </w:t>
      </w:r>
    </w:p>
    <w:p w14:paraId="0940DE58" w14:textId="77777777" w:rsidR="00B840DE" w:rsidRPr="004D601D" w:rsidRDefault="00B840DE" w:rsidP="00B840DE">
      <w:pPr>
        <w:jc w:val="both"/>
        <w:rPr>
          <w:rFonts w:asciiTheme="minorHAnsi" w:hAnsiTheme="minorHAnsi" w:cstheme="minorHAnsi"/>
          <w:sz w:val="22"/>
          <w:szCs w:val="22"/>
        </w:rPr>
      </w:pPr>
    </w:p>
    <w:p w14:paraId="189E7C7C" w14:textId="77777777"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a</w:t>
      </w:r>
    </w:p>
    <w:p w14:paraId="131A6276" w14:textId="77777777" w:rsidR="00B840DE" w:rsidRPr="004D601D" w:rsidRDefault="00B840DE" w:rsidP="00B840DE">
      <w:pPr>
        <w:jc w:val="both"/>
        <w:rPr>
          <w:rFonts w:asciiTheme="minorHAnsi" w:hAnsiTheme="minorHAnsi" w:cstheme="minorHAnsi"/>
          <w:sz w:val="22"/>
          <w:szCs w:val="22"/>
        </w:rPr>
      </w:pPr>
    </w:p>
    <w:p w14:paraId="7640124B" w14:textId="25EF6B17" w:rsidR="00B840DE" w:rsidRPr="00511876" w:rsidRDefault="00511876" w:rsidP="00B840DE">
      <w:pPr>
        <w:jc w:val="both"/>
        <w:rPr>
          <w:rFonts w:asciiTheme="minorHAnsi" w:hAnsiTheme="minorHAnsi" w:cstheme="minorHAnsi"/>
          <w:b/>
          <w:sz w:val="22"/>
          <w:szCs w:val="22"/>
        </w:rPr>
      </w:pPr>
      <w:r w:rsidRPr="00511876">
        <w:rPr>
          <w:rFonts w:asciiTheme="minorHAnsi" w:hAnsiTheme="minorHAnsi" w:cstheme="minorHAnsi"/>
          <w:b/>
          <w:sz w:val="22"/>
          <w:szCs w:val="22"/>
        </w:rPr>
        <w:t xml:space="preserve">KUKLIK.CZ, </w:t>
      </w:r>
      <w:r>
        <w:rPr>
          <w:rFonts w:asciiTheme="minorHAnsi" w:hAnsiTheme="minorHAnsi" w:cstheme="minorHAnsi"/>
          <w:b/>
          <w:sz w:val="22"/>
          <w:szCs w:val="22"/>
        </w:rPr>
        <w:t>s</w:t>
      </w:r>
      <w:r w:rsidRPr="00511876">
        <w:rPr>
          <w:rFonts w:asciiTheme="minorHAnsi" w:hAnsiTheme="minorHAnsi" w:cstheme="minorHAnsi"/>
          <w:b/>
          <w:sz w:val="22"/>
          <w:szCs w:val="22"/>
        </w:rPr>
        <w:t>.</w:t>
      </w:r>
      <w:r>
        <w:rPr>
          <w:rFonts w:asciiTheme="minorHAnsi" w:hAnsiTheme="minorHAnsi" w:cstheme="minorHAnsi"/>
          <w:b/>
          <w:sz w:val="22"/>
          <w:szCs w:val="22"/>
        </w:rPr>
        <w:t>r</w:t>
      </w:r>
      <w:r w:rsidRPr="00511876">
        <w:rPr>
          <w:rFonts w:asciiTheme="minorHAnsi" w:hAnsiTheme="minorHAnsi" w:cstheme="minorHAnsi"/>
          <w:b/>
          <w:sz w:val="22"/>
          <w:szCs w:val="22"/>
        </w:rPr>
        <w:t>.</w:t>
      </w:r>
      <w:r>
        <w:rPr>
          <w:rFonts w:asciiTheme="minorHAnsi" w:hAnsiTheme="minorHAnsi" w:cstheme="minorHAnsi"/>
          <w:b/>
          <w:sz w:val="22"/>
          <w:szCs w:val="22"/>
        </w:rPr>
        <w:t>o</w:t>
      </w:r>
      <w:r w:rsidRPr="00511876">
        <w:rPr>
          <w:rFonts w:asciiTheme="minorHAnsi" w:hAnsiTheme="minorHAnsi" w:cstheme="minorHAnsi"/>
          <w:b/>
          <w:sz w:val="22"/>
          <w:szCs w:val="22"/>
        </w:rPr>
        <w:t>.</w:t>
      </w:r>
    </w:p>
    <w:p w14:paraId="130AC7C0" w14:textId="28620064"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IČ:</w:t>
      </w:r>
      <w:r w:rsidRPr="004D601D">
        <w:rPr>
          <w:rFonts w:asciiTheme="minorHAnsi" w:hAnsiTheme="minorHAnsi" w:cstheme="minorHAnsi"/>
          <w:sz w:val="22"/>
          <w:szCs w:val="22"/>
        </w:rPr>
        <w:tab/>
      </w:r>
      <w:r w:rsidRPr="004D601D">
        <w:rPr>
          <w:rFonts w:asciiTheme="minorHAnsi" w:hAnsiTheme="minorHAnsi" w:cstheme="minorHAnsi"/>
          <w:sz w:val="22"/>
          <w:szCs w:val="22"/>
        </w:rPr>
        <w:tab/>
      </w:r>
      <w:r w:rsidRPr="004D601D">
        <w:rPr>
          <w:rFonts w:asciiTheme="minorHAnsi" w:hAnsiTheme="minorHAnsi" w:cstheme="minorHAnsi"/>
          <w:sz w:val="22"/>
          <w:szCs w:val="22"/>
        </w:rPr>
        <w:tab/>
      </w:r>
      <w:r w:rsidR="00511876" w:rsidRPr="00511876">
        <w:rPr>
          <w:rFonts w:asciiTheme="minorHAnsi" w:hAnsiTheme="minorHAnsi" w:cstheme="minorHAnsi"/>
          <w:sz w:val="22"/>
          <w:szCs w:val="22"/>
        </w:rPr>
        <w:t>24667625</w:t>
      </w:r>
    </w:p>
    <w:p w14:paraId="1F9DD802" w14:textId="45E12070"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DIČ:</w:t>
      </w:r>
      <w:r w:rsidRPr="004D601D">
        <w:rPr>
          <w:rFonts w:asciiTheme="minorHAnsi" w:hAnsiTheme="minorHAnsi" w:cstheme="minorHAnsi"/>
          <w:sz w:val="22"/>
          <w:szCs w:val="22"/>
        </w:rPr>
        <w:tab/>
      </w:r>
      <w:r w:rsidRPr="004D601D">
        <w:rPr>
          <w:rFonts w:asciiTheme="minorHAnsi" w:hAnsiTheme="minorHAnsi" w:cstheme="minorHAnsi"/>
          <w:sz w:val="22"/>
          <w:szCs w:val="22"/>
        </w:rPr>
        <w:tab/>
      </w:r>
      <w:r w:rsidRPr="004D601D">
        <w:rPr>
          <w:rFonts w:asciiTheme="minorHAnsi" w:hAnsiTheme="minorHAnsi" w:cstheme="minorHAnsi"/>
          <w:sz w:val="22"/>
          <w:szCs w:val="22"/>
        </w:rPr>
        <w:tab/>
      </w:r>
      <w:r w:rsidR="00511876" w:rsidRPr="00511876">
        <w:rPr>
          <w:rFonts w:asciiTheme="minorHAnsi" w:hAnsiTheme="minorHAnsi" w:cstheme="minorHAnsi"/>
          <w:sz w:val="22"/>
          <w:szCs w:val="22"/>
        </w:rPr>
        <w:t>CZ24667625</w:t>
      </w:r>
    </w:p>
    <w:p w14:paraId="0574949B" w14:textId="7A3A6B6B"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se sídlem:</w:t>
      </w:r>
      <w:r w:rsidRPr="004D601D">
        <w:rPr>
          <w:rFonts w:asciiTheme="minorHAnsi" w:hAnsiTheme="minorHAnsi" w:cstheme="minorHAnsi"/>
          <w:sz w:val="22"/>
          <w:szCs w:val="22"/>
        </w:rPr>
        <w:tab/>
      </w:r>
      <w:r w:rsidRPr="004D601D">
        <w:rPr>
          <w:rFonts w:asciiTheme="minorHAnsi" w:hAnsiTheme="minorHAnsi" w:cstheme="minorHAnsi"/>
          <w:sz w:val="22"/>
          <w:szCs w:val="22"/>
        </w:rPr>
        <w:tab/>
      </w:r>
      <w:r w:rsidR="00511876" w:rsidRPr="00511876">
        <w:rPr>
          <w:rFonts w:asciiTheme="minorHAnsi" w:hAnsiTheme="minorHAnsi" w:cstheme="minorHAnsi"/>
          <w:sz w:val="22"/>
          <w:szCs w:val="22"/>
        </w:rPr>
        <w:t>Sokolská 1804/28, 120 00 Praha 2</w:t>
      </w:r>
    </w:p>
    <w:p w14:paraId="6475A38C" w14:textId="48DF0233"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jednající:</w:t>
      </w:r>
      <w:r w:rsidRPr="004D601D">
        <w:rPr>
          <w:rFonts w:asciiTheme="minorHAnsi" w:hAnsiTheme="minorHAnsi" w:cstheme="minorHAnsi"/>
          <w:sz w:val="22"/>
          <w:szCs w:val="22"/>
        </w:rPr>
        <w:tab/>
      </w:r>
      <w:r w:rsidRPr="004D601D">
        <w:rPr>
          <w:rFonts w:asciiTheme="minorHAnsi" w:hAnsiTheme="minorHAnsi" w:cstheme="minorHAnsi"/>
          <w:sz w:val="22"/>
          <w:szCs w:val="22"/>
        </w:rPr>
        <w:tab/>
      </w:r>
      <w:r w:rsidR="00734A76">
        <w:rPr>
          <w:rFonts w:asciiTheme="minorHAnsi" w:hAnsiTheme="minorHAnsi" w:cstheme="minorHAnsi"/>
          <w:sz w:val="22"/>
          <w:szCs w:val="22"/>
        </w:rPr>
        <w:t>XXX</w:t>
      </w:r>
    </w:p>
    <w:p w14:paraId="10101644" w14:textId="5E8C4566" w:rsidR="00B840DE" w:rsidRPr="004D601D" w:rsidRDefault="00B840DE" w:rsidP="00B840DE">
      <w:pPr>
        <w:jc w:val="both"/>
        <w:rPr>
          <w:rFonts w:asciiTheme="minorHAnsi" w:hAnsiTheme="minorHAnsi" w:cstheme="minorHAnsi"/>
          <w:sz w:val="22"/>
          <w:szCs w:val="22"/>
        </w:rPr>
      </w:pPr>
      <w:r w:rsidRPr="004D601D">
        <w:rPr>
          <w:rFonts w:asciiTheme="minorHAnsi" w:hAnsiTheme="minorHAnsi" w:cstheme="minorHAnsi"/>
          <w:sz w:val="22"/>
          <w:szCs w:val="22"/>
        </w:rPr>
        <w:t xml:space="preserve">bankovní č. </w:t>
      </w:r>
      <w:proofErr w:type="spellStart"/>
      <w:r w:rsidRPr="004D601D">
        <w:rPr>
          <w:rFonts w:asciiTheme="minorHAnsi" w:hAnsiTheme="minorHAnsi" w:cstheme="minorHAnsi"/>
          <w:sz w:val="22"/>
          <w:szCs w:val="22"/>
        </w:rPr>
        <w:t>ú.</w:t>
      </w:r>
      <w:proofErr w:type="spellEnd"/>
      <w:r w:rsidRPr="004D601D">
        <w:rPr>
          <w:rFonts w:asciiTheme="minorHAnsi" w:hAnsiTheme="minorHAnsi" w:cstheme="minorHAnsi"/>
          <w:sz w:val="22"/>
          <w:szCs w:val="22"/>
        </w:rPr>
        <w:t>:</w:t>
      </w:r>
      <w:r w:rsidRPr="004D601D">
        <w:rPr>
          <w:rFonts w:asciiTheme="minorHAnsi" w:hAnsiTheme="minorHAnsi" w:cstheme="minorHAnsi"/>
          <w:sz w:val="22"/>
          <w:szCs w:val="22"/>
        </w:rPr>
        <w:tab/>
      </w:r>
      <w:r w:rsidRPr="004D601D">
        <w:rPr>
          <w:rFonts w:asciiTheme="minorHAnsi" w:hAnsiTheme="minorHAnsi" w:cstheme="minorHAnsi"/>
          <w:sz w:val="22"/>
          <w:szCs w:val="22"/>
        </w:rPr>
        <w:tab/>
      </w:r>
      <w:r w:rsidR="00734A76">
        <w:rPr>
          <w:rFonts w:asciiTheme="minorHAnsi" w:hAnsiTheme="minorHAnsi" w:cstheme="minorHAnsi"/>
          <w:sz w:val="22"/>
          <w:szCs w:val="22"/>
        </w:rPr>
        <w:t>XXX</w:t>
      </w:r>
    </w:p>
    <w:p w14:paraId="5432F177" w14:textId="77777777" w:rsidR="00B840DE" w:rsidRPr="004D601D" w:rsidRDefault="00B840DE" w:rsidP="00B840DE">
      <w:pPr>
        <w:rPr>
          <w:rFonts w:asciiTheme="minorHAnsi" w:hAnsiTheme="minorHAnsi" w:cstheme="minorHAnsi"/>
          <w:sz w:val="22"/>
          <w:szCs w:val="22"/>
        </w:rPr>
      </w:pPr>
      <w:r w:rsidRPr="004D601D">
        <w:rPr>
          <w:rFonts w:asciiTheme="minorHAnsi" w:hAnsiTheme="minorHAnsi" w:cstheme="minorHAnsi"/>
          <w:sz w:val="22"/>
          <w:szCs w:val="22"/>
        </w:rPr>
        <w:t>(dále jen "</w:t>
      </w:r>
      <w:r w:rsidRPr="004D601D">
        <w:rPr>
          <w:rFonts w:asciiTheme="minorHAnsi" w:hAnsiTheme="minorHAnsi" w:cstheme="minorHAnsi"/>
          <w:b/>
          <w:sz w:val="22"/>
          <w:szCs w:val="22"/>
        </w:rPr>
        <w:t>Poskytovatel</w:t>
      </w:r>
      <w:r w:rsidRPr="004D601D">
        <w:rPr>
          <w:rFonts w:asciiTheme="minorHAnsi" w:hAnsiTheme="minorHAnsi" w:cstheme="minorHAnsi"/>
          <w:sz w:val="22"/>
          <w:szCs w:val="22"/>
        </w:rPr>
        <w:t xml:space="preserve">") </w:t>
      </w:r>
    </w:p>
    <w:p w14:paraId="41663600" w14:textId="77777777" w:rsidR="00B840DE" w:rsidRPr="004D601D" w:rsidRDefault="00B840DE" w:rsidP="00B840DE">
      <w:pPr>
        <w:pStyle w:val="Zkladntext"/>
        <w:rPr>
          <w:rFonts w:asciiTheme="minorHAnsi" w:hAnsiTheme="minorHAnsi" w:cstheme="minorHAnsi"/>
          <w:sz w:val="22"/>
          <w:szCs w:val="22"/>
        </w:rPr>
      </w:pPr>
    </w:p>
    <w:p w14:paraId="09327AB1" w14:textId="77777777" w:rsidR="00B840DE" w:rsidRPr="004D601D" w:rsidRDefault="00B840DE" w:rsidP="00B840DE">
      <w:pPr>
        <w:pStyle w:val="Zkladntext"/>
        <w:rPr>
          <w:rFonts w:asciiTheme="minorHAnsi" w:hAnsiTheme="minorHAnsi" w:cstheme="minorHAnsi"/>
          <w:sz w:val="22"/>
          <w:szCs w:val="22"/>
        </w:rPr>
      </w:pPr>
      <w:r w:rsidRPr="004D601D">
        <w:rPr>
          <w:rFonts w:asciiTheme="minorHAnsi" w:hAnsiTheme="minorHAnsi" w:cstheme="minorHAnsi"/>
          <w:sz w:val="22"/>
          <w:szCs w:val="22"/>
        </w:rPr>
        <w:t>(Objednatel a Poskytovatel dále společně také jako „smluvní strany“ nebo „strany smlouvy“)</w:t>
      </w:r>
    </w:p>
    <w:p w14:paraId="70997FDC" w14:textId="77777777" w:rsidR="00B840DE" w:rsidRPr="004D601D" w:rsidRDefault="00B840DE" w:rsidP="00B840DE">
      <w:pPr>
        <w:pStyle w:val="Zkladntext"/>
        <w:rPr>
          <w:rFonts w:asciiTheme="minorHAnsi" w:hAnsiTheme="minorHAnsi" w:cstheme="minorHAnsi"/>
          <w:sz w:val="22"/>
          <w:szCs w:val="22"/>
        </w:rPr>
      </w:pPr>
    </w:p>
    <w:p w14:paraId="4BCB1787" w14:textId="77777777" w:rsidR="00B840DE" w:rsidRPr="004D601D" w:rsidRDefault="00B840DE" w:rsidP="00B840DE">
      <w:pPr>
        <w:pStyle w:val="Zkladntext"/>
        <w:jc w:val="both"/>
        <w:rPr>
          <w:rFonts w:asciiTheme="minorHAnsi" w:hAnsiTheme="minorHAnsi" w:cstheme="minorHAnsi"/>
          <w:sz w:val="22"/>
          <w:szCs w:val="22"/>
        </w:rPr>
      </w:pPr>
      <w:r w:rsidRPr="004D601D">
        <w:rPr>
          <w:rFonts w:asciiTheme="minorHAnsi" w:hAnsiTheme="minorHAnsi" w:cstheme="minorHAnsi"/>
          <w:sz w:val="22"/>
          <w:szCs w:val="22"/>
        </w:rPr>
        <w:t>Níže uvedeného dne, měsíce a roku uzavřely smluvní strany tuto smlouvu na poskytování služeb grafického</w:t>
      </w:r>
      <w:r>
        <w:rPr>
          <w:rFonts w:asciiTheme="minorHAnsi" w:hAnsiTheme="minorHAnsi" w:cstheme="minorHAnsi"/>
          <w:sz w:val="22"/>
          <w:szCs w:val="22"/>
        </w:rPr>
        <w:t xml:space="preserve"> a</w:t>
      </w:r>
      <w:r w:rsidRPr="004D601D">
        <w:rPr>
          <w:rFonts w:asciiTheme="minorHAnsi" w:hAnsiTheme="minorHAnsi" w:cstheme="minorHAnsi"/>
          <w:sz w:val="22"/>
          <w:szCs w:val="22"/>
        </w:rPr>
        <w:t xml:space="preserve"> marketingového charakteru (dále také jen jako </w:t>
      </w:r>
      <w:r w:rsidRPr="004D601D">
        <w:rPr>
          <w:rFonts w:asciiTheme="minorHAnsi" w:hAnsiTheme="minorHAnsi" w:cstheme="minorHAnsi"/>
          <w:b/>
          <w:sz w:val="22"/>
          <w:szCs w:val="22"/>
        </w:rPr>
        <w:t>„Smlouva“</w:t>
      </w:r>
      <w:r w:rsidRPr="004D601D">
        <w:rPr>
          <w:rFonts w:asciiTheme="minorHAnsi" w:hAnsiTheme="minorHAnsi" w:cstheme="minorHAnsi"/>
          <w:sz w:val="22"/>
          <w:szCs w:val="22"/>
        </w:rPr>
        <w:t>).</w:t>
      </w:r>
    </w:p>
    <w:p w14:paraId="49527294" w14:textId="77777777" w:rsidR="00B840DE" w:rsidRPr="004D601D" w:rsidRDefault="00B840DE" w:rsidP="00B840DE">
      <w:pPr>
        <w:pStyle w:val="Zkladntext"/>
        <w:rPr>
          <w:rFonts w:asciiTheme="minorHAnsi" w:hAnsiTheme="minorHAnsi" w:cstheme="minorHAnsi"/>
          <w:sz w:val="22"/>
          <w:szCs w:val="22"/>
        </w:rPr>
      </w:pPr>
    </w:p>
    <w:p w14:paraId="7B027E1D" w14:textId="77777777" w:rsidR="00B840DE" w:rsidRPr="004D601D" w:rsidRDefault="00B840DE" w:rsidP="00B840DE">
      <w:pPr>
        <w:pStyle w:val="Zkladntext"/>
        <w:rPr>
          <w:rFonts w:asciiTheme="minorHAnsi" w:hAnsiTheme="minorHAnsi" w:cstheme="minorHAnsi"/>
          <w:sz w:val="22"/>
          <w:szCs w:val="22"/>
        </w:rPr>
      </w:pPr>
    </w:p>
    <w:p w14:paraId="29AD2362" w14:textId="77777777" w:rsidR="00B840DE" w:rsidRPr="004D601D" w:rsidRDefault="00B840DE" w:rsidP="00B840DE">
      <w:pPr>
        <w:pStyle w:val="Zkladntext"/>
        <w:jc w:val="center"/>
        <w:rPr>
          <w:rFonts w:asciiTheme="minorHAnsi" w:hAnsiTheme="minorHAnsi" w:cstheme="minorHAnsi"/>
          <w:b/>
          <w:sz w:val="22"/>
          <w:u w:val="single"/>
        </w:rPr>
      </w:pPr>
      <w:r w:rsidRPr="004D601D">
        <w:rPr>
          <w:rFonts w:asciiTheme="minorHAnsi" w:hAnsiTheme="minorHAnsi" w:cstheme="minorHAnsi"/>
          <w:b/>
          <w:sz w:val="22"/>
          <w:u w:val="single"/>
        </w:rPr>
        <w:t>Preambule</w:t>
      </w:r>
    </w:p>
    <w:p w14:paraId="72334263" w14:textId="77777777" w:rsidR="00B840DE" w:rsidRPr="004D601D" w:rsidRDefault="00B840DE" w:rsidP="00B840DE">
      <w:pPr>
        <w:pStyle w:val="Zkladntext"/>
        <w:rPr>
          <w:rFonts w:asciiTheme="minorHAnsi" w:hAnsiTheme="minorHAnsi" w:cstheme="minorHAnsi"/>
          <w:sz w:val="22"/>
        </w:rPr>
      </w:pPr>
    </w:p>
    <w:p w14:paraId="3386BD5C" w14:textId="09C5D8DD" w:rsidR="00B840DE" w:rsidRPr="004D601D" w:rsidRDefault="00B840DE" w:rsidP="00B840DE">
      <w:pPr>
        <w:pStyle w:val="Zkladntext"/>
        <w:jc w:val="both"/>
        <w:rPr>
          <w:rFonts w:asciiTheme="minorHAnsi" w:hAnsiTheme="minorHAnsi" w:cstheme="minorHAnsi"/>
          <w:sz w:val="22"/>
        </w:rPr>
      </w:pPr>
      <w:r w:rsidRPr="004D601D">
        <w:rPr>
          <w:rFonts w:asciiTheme="minorHAnsi" w:hAnsiTheme="minorHAnsi" w:cstheme="minorHAnsi"/>
          <w:sz w:val="22"/>
        </w:rPr>
        <w:t xml:space="preserve">Tato Smlouva je uzavírána mezi Objednatelem a Poskytovatelem v souvislosti s výběrovým řízením na zadání veřejné zakázky malého rozsahu </w:t>
      </w:r>
      <w:r w:rsidRPr="00A57BA4">
        <w:rPr>
          <w:rFonts w:asciiTheme="minorHAnsi" w:hAnsiTheme="minorHAnsi" w:cstheme="minorHAnsi"/>
          <w:sz w:val="22"/>
        </w:rPr>
        <w:t>ZMR</w:t>
      </w:r>
      <w:r w:rsidR="00A57BA4" w:rsidRPr="00A57BA4">
        <w:rPr>
          <w:rFonts w:asciiTheme="minorHAnsi" w:hAnsiTheme="minorHAnsi" w:cstheme="minorHAnsi"/>
          <w:sz w:val="22"/>
        </w:rPr>
        <w:t>14</w:t>
      </w:r>
      <w:r>
        <w:rPr>
          <w:rFonts w:asciiTheme="minorHAnsi" w:hAnsiTheme="minorHAnsi" w:cstheme="minorHAnsi"/>
          <w:sz w:val="22"/>
        </w:rPr>
        <w:t>/20</w:t>
      </w:r>
      <w:r w:rsidR="009E757F">
        <w:rPr>
          <w:rFonts w:asciiTheme="minorHAnsi" w:hAnsiTheme="minorHAnsi" w:cstheme="minorHAnsi"/>
          <w:sz w:val="22"/>
        </w:rPr>
        <w:t>20</w:t>
      </w:r>
      <w:r w:rsidRPr="004D601D">
        <w:rPr>
          <w:rFonts w:asciiTheme="minorHAnsi" w:hAnsiTheme="minorHAnsi" w:cstheme="minorHAnsi"/>
          <w:sz w:val="22"/>
        </w:rPr>
        <w:t xml:space="preserve"> „Poskytování grafick</w:t>
      </w:r>
      <w:r w:rsidR="009E757F">
        <w:rPr>
          <w:rFonts w:asciiTheme="minorHAnsi" w:hAnsiTheme="minorHAnsi" w:cstheme="minorHAnsi"/>
          <w:sz w:val="22"/>
        </w:rPr>
        <w:t>ých služeb</w:t>
      </w:r>
      <w:r w:rsidRPr="004D601D">
        <w:rPr>
          <w:rFonts w:asciiTheme="minorHAnsi" w:hAnsiTheme="minorHAnsi" w:cstheme="minorHAnsi"/>
          <w:sz w:val="22"/>
        </w:rPr>
        <w:t>“.</w:t>
      </w:r>
    </w:p>
    <w:p w14:paraId="531B53C1" w14:textId="77777777" w:rsidR="00B840DE" w:rsidRPr="0037103B" w:rsidRDefault="00B840DE" w:rsidP="00B840DE">
      <w:pPr>
        <w:jc w:val="both"/>
        <w:rPr>
          <w:rFonts w:asciiTheme="minorHAnsi" w:hAnsiTheme="minorHAnsi" w:cstheme="minorHAnsi"/>
          <w:sz w:val="22"/>
          <w:szCs w:val="22"/>
        </w:rPr>
      </w:pPr>
    </w:p>
    <w:p w14:paraId="5A68EB14" w14:textId="77777777" w:rsidR="00B840DE" w:rsidRPr="0037103B" w:rsidRDefault="00B840DE" w:rsidP="00B840DE">
      <w:pPr>
        <w:ind w:left="1440" w:hanging="720"/>
        <w:jc w:val="both"/>
        <w:rPr>
          <w:rFonts w:asciiTheme="minorHAnsi" w:hAnsiTheme="minorHAnsi" w:cstheme="minorHAnsi"/>
          <w:sz w:val="22"/>
          <w:szCs w:val="22"/>
        </w:rPr>
      </w:pPr>
    </w:p>
    <w:p w14:paraId="060F418D" w14:textId="77777777" w:rsidR="00B840DE" w:rsidRPr="0037103B" w:rsidRDefault="00B840DE" w:rsidP="00B840DE">
      <w:pPr>
        <w:jc w:val="center"/>
        <w:rPr>
          <w:rFonts w:asciiTheme="minorHAnsi" w:hAnsiTheme="minorHAnsi" w:cstheme="minorHAnsi"/>
          <w:sz w:val="22"/>
          <w:szCs w:val="22"/>
        </w:rPr>
      </w:pPr>
      <w:r w:rsidRPr="0037103B">
        <w:rPr>
          <w:rFonts w:asciiTheme="minorHAnsi" w:hAnsiTheme="minorHAnsi" w:cstheme="minorHAnsi"/>
          <w:b/>
          <w:sz w:val="22"/>
          <w:szCs w:val="22"/>
        </w:rPr>
        <w:t>Článek I</w:t>
      </w:r>
      <w:r w:rsidRPr="0037103B">
        <w:rPr>
          <w:rFonts w:asciiTheme="minorHAnsi" w:hAnsiTheme="minorHAnsi" w:cstheme="minorHAnsi"/>
          <w:sz w:val="22"/>
          <w:szCs w:val="22"/>
        </w:rPr>
        <w:t>.</w:t>
      </w:r>
    </w:p>
    <w:p w14:paraId="12526530" w14:textId="77777777" w:rsidR="00B840DE" w:rsidRPr="0037103B" w:rsidRDefault="00B840DE" w:rsidP="00B840DE">
      <w:pPr>
        <w:jc w:val="center"/>
        <w:rPr>
          <w:rFonts w:asciiTheme="minorHAnsi" w:hAnsiTheme="minorHAnsi" w:cstheme="minorHAnsi"/>
          <w:b/>
          <w:bCs/>
          <w:sz w:val="22"/>
          <w:szCs w:val="22"/>
        </w:rPr>
      </w:pPr>
      <w:r w:rsidRPr="0037103B">
        <w:rPr>
          <w:rFonts w:asciiTheme="minorHAnsi" w:hAnsiTheme="minorHAnsi" w:cstheme="minorHAnsi"/>
          <w:b/>
          <w:bCs/>
          <w:sz w:val="22"/>
          <w:szCs w:val="22"/>
        </w:rPr>
        <w:t xml:space="preserve">Předmět </w:t>
      </w:r>
      <w:r>
        <w:rPr>
          <w:rFonts w:asciiTheme="minorHAnsi" w:hAnsiTheme="minorHAnsi" w:cstheme="minorHAnsi"/>
          <w:b/>
          <w:bCs/>
          <w:sz w:val="22"/>
          <w:szCs w:val="22"/>
        </w:rPr>
        <w:t>S</w:t>
      </w:r>
      <w:r w:rsidRPr="0037103B">
        <w:rPr>
          <w:rFonts w:asciiTheme="minorHAnsi" w:hAnsiTheme="minorHAnsi" w:cstheme="minorHAnsi"/>
          <w:b/>
          <w:bCs/>
          <w:sz w:val="22"/>
          <w:szCs w:val="22"/>
        </w:rPr>
        <w:t>mlouvy</w:t>
      </w:r>
    </w:p>
    <w:p w14:paraId="7E00A74B" w14:textId="77777777" w:rsidR="00B840DE" w:rsidRPr="0037103B" w:rsidRDefault="00B840DE" w:rsidP="00B840DE">
      <w:pPr>
        <w:jc w:val="both"/>
        <w:rPr>
          <w:rFonts w:asciiTheme="minorHAnsi" w:hAnsiTheme="minorHAnsi" w:cstheme="minorHAnsi"/>
          <w:sz w:val="22"/>
          <w:szCs w:val="22"/>
        </w:rPr>
      </w:pPr>
    </w:p>
    <w:p w14:paraId="7A1EE5AC" w14:textId="0A655B50" w:rsidR="00B840DE" w:rsidRDefault="00B840DE" w:rsidP="00D03046">
      <w:pPr>
        <w:numPr>
          <w:ilvl w:val="0"/>
          <w:numId w:val="10"/>
        </w:numPr>
        <w:spacing w:after="120"/>
        <w:jc w:val="both"/>
        <w:rPr>
          <w:rFonts w:asciiTheme="minorHAnsi" w:hAnsiTheme="minorHAnsi" w:cstheme="minorHAnsi"/>
          <w:sz w:val="22"/>
          <w:szCs w:val="22"/>
        </w:rPr>
      </w:pPr>
      <w:r>
        <w:rPr>
          <w:rFonts w:asciiTheme="minorHAnsi" w:hAnsiTheme="minorHAnsi" w:cstheme="minorHAnsi"/>
          <w:sz w:val="22"/>
          <w:szCs w:val="22"/>
        </w:rPr>
        <w:t xml:space="preserve">Předmětem Smlouvy je poskytování níže definovaných služeb grafického </w:t>
      </w:r>
      <w:r>
        <w:rPr>
          <w:rFonts w:asciiTheme="minorHAnsi" w:hAnsiTheme="minorHAnsi" w:cstheme="minorHAnsi"/>
          <w:sz w:val="22"/>
          <w:szCs w:val="22"/>
        </w:rPr>
        <w:br/>
        <w:t xml:space="preserve">charakteru pro účely informačních kampaní a dále informování a vzdělávání široké laické </w:t>
      </w:r>
      <w:r>
        <w:rPr>
          <w:rFonts w:asciiTheme="minorHAnsi" w:hAnsiTheme="minorHAnsi" w:cstheme="minorHAnsi"/>
          <w:sz w:val="22"/>
          <w:szCs w:val="22"/>
        </w:rPr>
        <w:br/>
        <w:t xml:space="preserve">i odborné veřejnosti formou pravidelných i nepravidelných publikací Objednatele (dále také jen jako „služby“), specifikovaných v článku II. této Smlouvy, a to v předpokládaném </w:t>
      </w:r>
      <w:r w:rsidRPr="00656FA3">
        <w:rPr>
          <w:rFonts w:asciiTheme="minorHAnsi" w:hAnsiTheme="minorHAnsi" w:cstheme="minorHAnsi"/>
          <w:sz w:val="22"/>
          <w:szCs w:val="22"/>
        </w:rPr>
        <w:t xml:space="preserve">rozsahu 1.500 hodin za celou dobu platnosti této Smlouvy, dle aktuální potřeby </w:t>
      </w:r>
      <w:r w:rsidR="00FD1354">
        <w:rPr>
          <w:rFonts w:asciiTheme="minorHAnsi" w:hAnsiTheme="minorHAnsi" w:cstheme="minorHAnsi"/>
          <w:sz w:val="22"/>
          <w:szCs w:val="22"/>
        </w:rPr>
        <w:t xml:space="preserve">Objednatele a </w:t>
      </w:r>
      <w:r w:rsidRPr="00656FA3">
        <w:rPr>
          <w:rFonts w:asciiTheme="minorHAnsi" w:hAnsiTheme="minorHAnsi" w:cstheme="minorHAnsi"/>
          <w:sz w:val="22"/>
          <w:szCs w:val="22"/>
        </w:rPr>
        <w:t xml:space="preserve">na základě </w:t>
      </w:r>
      <w:r w:rsidR="00FD1354">
        <w:rPr>
          <w:rFonts w:asciiTheme="minorHAnsi" w:hAnsiTheme="minorHAnsi" w:cstheme="minorHAnsi"/>
          <w:sz w:val="22"/>
          <w:szCs w:val="22"/>
        </w:rPr>
        <w:t xml:space="preserve">jeho </w:t>
      </w:r>
      <w:r w:rsidRPr="00656FA3">
        <w:rPr>
          <w:rFonts w:asciiTheme="minorHAnsi" w:hAnsiTheme="minorHAnsi" w:cstheme="minorHAnsi"/>
          <w:sz w:val="22"/>
          <w:szCs w:val="22"/>
        </w:rPr>
        <w:t>objednávek.</w:t>
      </w:r>
      <w:r>
        <w:rPr>
          <w:rFonts w:asciiTheme="minorHAnsi" w:hAnsiTheme="minorHAnsi" w:cstheme="minorHAnsi"/>
          <w:sz w:val="22"/>
          <w:szCs w:val="22"/>
        </w:rPr>
        <w:t xml:space="preserve"> </w:t>
      </w:r>
    </w:p>
    <w:p w14:paraId="0E5DFA63" w14:textId="51D9DFAD" w:rsidR="00B840DE" w:rsidRDefault="00B840DE" w:rsidP="00D03046">
      <w:pPr>
        <w:numPr>
          <w:ilvl w:val="0"/>
          <w:numId w:val="10"/>
        </w:numPr>
        <w:spacing w:after="120"/>
        <w:jc w:val="both"/>
        <w:rPr>
          <w:rFonts w:asciiTheme="minorHAnsi" w:hAnsiTheme="minorHAnsi" w:cstheme="minorHAnsi"/>
          <w:sz w:val="22"/>
          <w:szCs w:val="22"/>
        </w:rPr>
      </w:pPr>
      <w:r>
        <w:rPr>
          <w:rFonts w:asciiTheme="minorHAnsi" w:hAnsiTheme="minorHAnsi" w:cstheme="minorHAnsi"/>
          <w:sz w:val="22"/>
          <w:szCs w:val="22"/>
        </w:rPr>
        <w:t>Objednatel si vyhrazuje právo jednostranně omezit rozsah předmětu Smlouvy v rámci celé doby jejího plnění. Takové omezení rozsahu předmětu Smlouvy není porušením této Smlouvy.</w:t>
      </w:r>
    </w:p>
    <w:p w14:paraId="465B6807" w14:textId="77777777" w:rsidR="00B840DE" w:rsidRDefault="00B840DE" w:rsidP="00D03046">
      <w:pPr>
        <w:numPr>
          <w:ilvl w:val="0"/>
          <w:numId w:val="10"/>
        </w:numPr>
        <w:spacing w:after="120"/>
        <w:jc w:val="both"/>
        <w:rPr>
          <w:rFonts w:asciiTheme="minorHAnsi" w:hAnsiTheme="minorHAnsi" w:cstheme="minorHAnsi"/>
          <w:sz w:val="22"/>
          <w:szCs w:val="22"/>
        </w:rPr>
      </w:pPr>
      <w:r w:rsidRPr="0037103B">
        <w:rPr>
          <w:rFonts w:asciiTheme="minorHAnsi" w:hAnsiTheme="minorHAnsi" w:cstheme="minorHAnsi"/>
          <w:sz w:val="22"/>
          <w:szCs w:val="22"/>
        </w:rPr>
        <w:t>Objednatel se zavazuje za</w:t>
      </w:r>
      <w:r>
        <w:rPr>
          <w:rFonts w:asciiTheme="minorHAnsi" w:hAnsiTheme="minorHAnsi" w:cstheme="minorHAnsi"/>
          <w:sz w:val="22"/>
          <w:szCs w:val="22"/>
        </w:rPr>
        <w:t xml:space="preserve"> služby provedené</w:t>
      </w:r>
      <w:r w:rsidRPr="0037103B">
        <w:rPr>
          <w:rFonts w:asciiTheme="minorHAnsi" w:hAnsiTheme="minorHAnsi" w:cstheme="minorHAnsi"/>
          <w:sz w:val="22"/>
          <w:szCs w:val="22"/>
        </w:rPr>
        <w:t xml:space="preserve"> v souladu s touto </w:t>
      </w:r>
      <w:r>
        <w:rPr>
          <w:rFonts w:asciiTheme="minorHAnsi" w:hAnsiTheme="minorHAnsi" w:cstheme="minorHAnsi"/>
          <w:sz w:val="22"/>
          <w:szCs w:val="22"/>
        </w:rPr>
        <w:t>S</w:t>
      </w:r>
      <w:r w:rsidRPr="0037103B">
        <w:rPr>
          <w:rFonts w:asciiTheme="minorHAnsi" w:hAnsiTheme="minorHAnsi" w:cstheme="minorHAnsi"/>
          <w:sz w:val="22"/>
          <w:szCs w:val="22"/>
        </w:rPr>
        <w:t xml:space="preserve">mlouvou zaplatit </w:t>
      </w:r>
      <w:r>
        <w:rPr>
          <w:rFonts w:asciiTheme="minorHAnsi" w:hAnsiTheme="minorHAnsi" w:cstheme="minorHAnsi"/>
          <w:sz w:val="22"/>
          <w:szCs w:val="22"/>
        </w:rPr>
        <w:t xml:space="preserve">Poskytovateli cenu stanovenou v článku </w:t>
      </w:r>
      <w:r w:rsidRPr="0037103B">
        <w:rPr>
          <w:rFonts w:asciiTheme="minorHAnsi" w:hAnsiTheme="minorHAnsi" w:cstheme="minorHAnsi"/>
          <w:sz w:val="22"/>
          <w:szCs w:val="22"/>
        </w:rPr>
        <w:t>I</w:t>
      </w:r>
      <w:r>
        <w:rPr>
          <w:rFonts w:asciiTheme="minorHAnsi" w:hAnsiTheme="minorHAnsi" w:cstheme="minorHAnsi"/>
          <w:sz w:val="22"/>
          <w:szCs w:val="22"/>
        </w:rPr>
        <w:t>V</w:t>
      </w:r>
      <w:r w:rsidRPr="0037103B">
        <w:rPr>
          <w:rFonts w:asciiTheme="minorHAnsi" w:hAnsiTheme="minorHAnsi" w:cstheme="minorHAnsi"/>
          <w:sz w:val="22"/>
          <w:szCs w:val="22"/>
        </w:rPr>
        <w:t xml:space="preserve">. </w:t>
      </w:r>
      <w:r>
        <w:rPr>
          <w:rFonts w:asciiTheme="minorHAnsi" w:hAnsiTheme="minorHAnsi" w:cstheme="minorHAnsi"/>
          <w:sz w:val="22"/>
          <w:szCs w:val="22"/>
        </w:rPr>
        <w:t>této S</w:t>
      </w:r>
      <w:r w:rsidRPr="0037103B">
        <w:rPr>
          <w:rFonts w:asciiTheme="minorHAnsi" w:hAnsiTheme="minorHAnsi" w:cstheme="minorHAnsi"/>
          <w:sz w:val="22"/>
          <w:szCs w:val="22"/>
        </w:rPr>
        <w:t>mlouvy.</w:t>
      </w:r>
      <w:r w:rsidRPr="008A6578">
        <w:rPr>
          <w:rFonts w:asciiTheme="minorHAnsi" w:hAnsiTheme="minorHAnsi" w:cstheme="minorHAnsi"/>
          <w:sz w:val="22"/>
          <w:szCs w:val="22"/>
        </w:rPr>
        <w:t xml:space="preserve"> </w:t>
      </w:r>
    </w:p>
    <w:p w14:paraId="3BB2B9FF" w14:textId="77777777" w:rsidR="00B840DE" w:rsidRDefault="00B840DE" w:rsidP="00B840DE">
      <w:pPr>
        <w:spacing w:after="120"/>
        <w:ind w:left="360"/>
        <w:jc w:val="both"/>
        <w:rPr>
          <w:rFonts w:asciiTheme="minorHAnsi" w:hAnsiTheme="minorHAnsi" w:cstheme="minorHAnsi"/>
          <w:sz w:val="22"/>
          <w:szCs w:val="22"/>
        </w:rPr>
      </w:pPr>
    </w:p>
    <w:p w14:paraId="5296433A" w14:textId="77777777" w:rsidR="00B840DE" w:rsidRDefault="00B840DE" w:rsidP="00B840DE">
      <w:pPr>
        <w:jc w:val="center"/>
        <w:rPr>
          <w:rFonts w:asciiTheme="minorHAnsi" w:hAnsiTheme="minorHAnsi" w:cstheme="minorHAnsi"/>
          <w:b/>
          <w:bCs/>
          <w:sz w:val="22"/>
          <w:szCs w:val="22"/>
        </w:rPr>
      </w:pPr>
      <w:r w:rsidRPr="0037103B">
        <w:rPr>
          <w:rFonts w:asciiTheme="minorHAnsi" w:hAnsiTheme="minorHAnsi" w:cstheme="minorHAnsi"/>
          <w:b/>
          <w:bCs/>
          <w:sz w:val="22"/>
          <w:szCs w:val="22"/>
        </w:rPr>
        <w:t>Článek II.</w:t>
      </w:r>
    </w:p>
    <w:p w14:paraId="699DEEDF" w14:textId="77777777" w:rsidR="00B840DE" w:rsidRPr="0037103B" w:rsidRDefault="00B840DE" w:rsidP="00B840DE">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Specifikace služeb</w:t>
      </w:r>
    </w:p>
    <w:p w14:paraId="6AE1C2F1" w14:textId="77777777" w:rsidR="00B840DE" w:rsidRPr="00B6291C" w:rsidRDefault="00B840DE" w:rsidP="00B840DE">
      <w:pPr>
        <w:spacing w:after="120"/>
        <w:ind w:left="360"/>
        <w:jc w:val="both"/>
        <w:rPr>
          <w:rFonts w:asciiTheme="minorHAnsi" w:hAnsiTheme="minorHAnsi" w:cstheme="minorHAnsi"/>
          <w:sz w:val="22"/>
          <w:szCs w:val="22"/>
        </w:rPr>
      </w:pPr>
    </w:p>
    <w:p w14:paraId="75396B37" w14:textId="49CDABBC" w:rsidR="00751278" w:rsidRPr="00FD03C1" w:rsidRDefault="00B840DE" w:rsidP="003B2F24">
      <w:pPr>
        <w:numPr>
          <w:ilvl w:val="0"/>
          <w:numId w:val="21"/>
        </w:numPr>
        <w:spacing w:after="120"/>
        <w:jc w:val="both"/>
        <w:rPr>
          <w:rFonts w:asciiTheme="minorHAnsi" w:hAnsiTheme="minorHAnsi" w:cstheme="minorHAnsi"/>
          <w:sz w:val="22"/>
          <w:szCs w:val="22"/>
        </w:rPr>
      </w:pPr>
      <w:bookmarkStart w:id="0" w:name="_Ref373305852"/>
      <w:r>
        <w:rPr>
          <w:rFonts w:asciiTheme="minorHAnsi" w:hAnsiTheme="minorHAnsi" w:cstheme="minorHAnsi"/>
          <w:sz w:val="22"/>
          <w:szCs w:val="22"/>
        </w:rPr>
        <w:t>Poskytovatel se zavazuje poskytovat Objednatele služby</w:t>
      </w:r>
      <w:r w:rsidR="00D84B39">
        <w:rPr>
          <w:rFonts w:asciiTheme="minorHAnsi" w:hAnsiTheme="minorHAnsi" w:cstheme="minorHAnsi"/>
          <w:sz w:val="22"/>
          <w:szCs w:val="22"/>
        </w:rPr>
        <w:t>, spočívající v z</w:t>
      </w:r>
      <w:r w:rsidR="00751278" w:rsidRPr="00D84B39">
        <w:rPr>
          <w:rFonts w:asciiTheme="minorHAnsi" w:hAnsiTheme="minorHAnsi" w:cstheme="minorHAnsi"/>
          <w:sz w:val="22"/>
          <w:szCs w:val="22"/>
        </w:rPr>
        <w:t xml:space="preserve">ajištění grafické realizace materiálů a publikací dle potřeb </w:t>
      </w:r>
      <w:r w:rsidR="00DB3F98">
        <w:rPr>
          <w:rFonts w:asciiTheme="minorHAnsi" w:hAnsiTheme="minorHAnsi" w:cstheme="minorHAnsi"/>
          <w:sz w:val="22"/>
          <w:szCs w:val="22"/>
        </w:rPr>
        <w:t xml:space="preserve">Objednatele </w:t>
      </w:r>
      <w:r w:rsidR="00751278" w:rsidRPr="00D84B39">
        <w:rPr>
          <w:rFonts w:asciiTheme="minorHAnsi" w:hAnsiTheme="minorHAnsi" w:cstheme="minorHAnsi"/>
          <w:sz w:val="22"/>
          <w:szCs w:val="22"/>
        </w:rPr>
        <w:t>a</w:t>
      </w:r>
      <w:r w:rsidR="00DB3F98">
        <w:rPr>
          <w:rFonts w:asciiTheme="minorHAnsi" w:hAnsiTheme="minorHAnsi" w:cstheme="minorHAnsi"/>
          <w:sz w:val="22"/>
          <w:szCs w:val="22"/>
        </w:rPr>
        <w:t xml:space="preserve"> na základě jeho</w:t>
      </w:r>
      <w:r w:rsidR="00751278" w:rsidRPr="00D84B39">
        <w:rPr>
          <w:rFonts w:asciiTheme="minorHAnsi" w:hAnsiTheme="minorHAnsi" w:cstheme="minorHAnsi"/>
          <w:sz w:val="22"/>
          <w:szCs w:val="22"/>
        </w:rPr>
        <w:t xml:space="preserve"> objednávek. Jedná se o sazbu a zlom pravidelných publikací SÚKL, a o sazbu materiálů vydávaných </w:t>
      </w:r>
      <w:r w:rsidR="00DB3F98">
        <w:rPr>
          <w:rFonts w:asciiTheme="minorHAnsi" w:hAnsiTheme="minorHAnsi" w:cstheme="minorHAnsi"/>
          <w:sz w:val="22"/>
          <w:szCs w:val="22"/>
        </w:rPr>
        <w:t>Objednatelem</w:t>
      </w:r>
      <w:r w:rsidR="00DB3F98" w:rsidRPr="00D84B39">
        <w:rPr>
          <w:rFonts w:asciiTheme="minorHAnsi" w:hAnsiTheme="minorHAnsi" w:cstheme="minorHAnsi"/>
          <w:sz w:val="22"/>
          <w:szCs w:val="22"/>
        </w:rPr>
        <w:t xml:space="preserve"> </w:t>
      </w:r>
      <w:r w:rsidR="00751278" w:rsidRPr="00D84B39">
        <w:rPr>
          <w:rFonts w:asciiTheme="minorHAnsi" w:hAnsiTheme="minorHAnsi" w:cstheme="minorHAnsi"/>
          <w:sz w:val="22"/>
          <w:szCs w:val="22"/>
        </w:rPr>
        <w:t>ad hoc (např. materiály k informačním kampaním), a to jak kompletní předtiskovou přípravu materiálů, t</w:t>
      </w:r>
      <w:r w:rsidR="00751278" w:rsidRPr="00FD03C1">
        <w:rPr>
          <w:rFonts w:asciiTheme="minorHAnsi" w:hAnsiTheme="minorHAnsi" w:cstheme="minorHAnsi"/>
          <w:sz w:val="22"/>
          <w:szCs w:val="22"/>
        </w:rPr>
        <w:t>ak i ve webové kvalitě (např. webové bannery, FB posty apod.).</w:t>
      </w:r>
    </w:p>
    <w:p w14:paraId="36D30F52" w14:textId="77777777" w:rsidR="00751278" w:rsidRPr="00907872" w:rsidRDefault="00751278" w:rsidP="003B2F24">
      <w:pPr>
        <w:spacing w:before="120"/>
        <w:ind w:left="426"/>
        <w:jc w:val="both"/>
        <w:rPr>
          <w:rFonts w:asciiTheme="minorHAnsi" w:hAnsiTheme="minorHAnsi" w:cstheme="minorHAnsi"/>
          <w:sz w:val="22"/>
          <w:szCs w:val="22"/>
        </w:rPr>
      </w:pPr>
      <w:r w:rsidRPr="00907872">
        <w:rPr>
          <w:rFonts w:asciiTheme="minorHAnsi" w:hAnsiTheme="minorHAnsi" w:cstheme="minorHAnsi"/>
          <w:sz w:val="22"/>
          <w:szCs w:val="22"/>
        </w:rPr>
        <w:t>Mezi pravidelně vycházející publikace patří zejména:</w:t>
      </w:r>
    </w:p>
    <w:p w14:paraId="59FF9DD2" w14:textId="77777777" w:rsidR="00751278" w:rsidRPr="00907872" w:rsidRDefault="00751278" w:rsidP="00751278">
      <w:pPr>
        <w:pStyle w:val="Odstavecseseznamem"/>
        <w:numPr>
          <w:ilvl w:val="0"/>
          <w:numId w:val="9"/>
        </w:numPr>
        <w:spacing w:before="120"/>
        <w:jc w:val="both"/>
        <w:rPr>
          <w:rFonts w:asciiTheme="minorHAnsi" w:hAnsiTheme="minorHAnsi" w:cstheme="minorHAnsi"/>
          <w:sz w:val="22"/>
          <w:szCs w:val="22"/>
        </w:rPr>
      </w:pPr>
      <w:r w:rsidRPr="00907872">
        <w:rPr>
          <w:rFonts w:asciiTheme="minorHAnsi" w:hAnsiTheme="minorHAnsi" w:cstheme="minorHAnsi"/>
          <w:b/>
          <w:sz w:val="22"/>
          <w:szCs w:val="22"/>
        </w:rPr>
        <w:t xml:space="preserve">Věstník SÚKL – </w:t>
      </w:r>
      <w:r w:rsidRPr="00907872">
        <w:rPr>
          <w:rFonts w:asciiTheme="minorHAnsi" w:hAnsiTheme="minorHAnsi" w:cstheme="minorHAnsi"/>
          <w:sz w:val="22"/>
          <w:szCs w:val="22"/>
        </w:rPr>
        <w:t xml:space="preserve">12 vydání/rok, </w:t>
      </w:r>
      <w:proofErr w:type="spellStart"/>
      <w:r w:rsidRPr="00907872">
        <w:rPr>
          <w:rFonts w:asciiTheme="minorHAnsi" w:hAnsiTheme="minorHAnsi" w:cstheme="minorHAnsi"/>
          <w:sz w:val="22"/>
          <w:szCs w:val="22"/>
        </w:rPr>
        <w:t>pdf</w:t>
      </w:r>
      <w:proofErr w:type="spellEnd"/>
      <w:r w:rsidRPr="00907872">
        <w:rPr>
          <w:rFonts w:asciiTheme="minorHAnsi" w:hAnsiTheme="minorHAnsi" w:cstheme="minorHAnsi"/>
          <w:sz w:val="22"/>
          <w:szCs w:val="22"/>
        </w:rPr>
        <w:t xml:space="preserve"> souboru (na web)</w:t>
      </w:r>
    </w:p>
    <w:p w14:paraId="3E5663BF" w14:textId="77777777" w:rsidR="00751278" w:rsidRPr="00907872" w:rsidRDefault="00751278" w:rsidP="00751278">
      <w:pPr>
        <w:pStyle w:val="Odstavecseseznamem"/>
        <w:numPr>
          <w:ilvl w:val="0"/>
          <w:numId w:val="9"/>
        </w:numPr>
        <w:spacing w:before="120"/>
        <w:jc w:val="both"/>
        <w:rPr>
          <w:rFonts w:asciiTheme="minorHAnsi" w:hAnsiTheme="minorHAnsi" w:cstheme="minorHAnsi"/>
          <w:b/>
          <w:sz w:val="22"/>
          <w:szCs w:val="22"/>
        </w:rPr>
      </w:pPr>
      <w:r w:rsidRPr="00907872">
        <w:rPr>
          <w:rFonts w:asciiTheme="minorHAnsi" w:hAnsiTheme="minorHAnsi" w:cstheme="minorHAnsi"/>
          <w:b/>
          <w:sz w:val="22"/>
          <w:szCs w:val="22"/>
        </w:rPr>
        <w:t xml:space="preserve">Informační zpravodaj Nežádoucí účinky léčiv – </w:t>
      </w:r>
      <w:r w:rsidRPr="00907872">
        <w:rPr>
          <w:rFonts w:asciiTheme="minorHAnsi" w:hAnsiTheme="minorHAnsi" w:cstheme="minorHAnsi"/>
          <w:sz w:val="22"/>
          <w:szCs w:val="22"/>
        </w:rPr>
        <w:t xml:space="preserve">cca 4 vydání/rok, </w:t>
      </w:r>
      <w:proofErr w:type="spellStart"/>
      <w:r w:rsidRPr="00907872">
        <w:rPr>
          <w:rFonts w:asciiTheme="minorHAnsi" w:hAnsiTheme="minorHAnsi" w:cstheme="minorHAnsi"/>
          <w:sz w:val="22"/>
          <w:szCs w:val="22"/>
        </w:rPr>
        <w:t>pdf</w:t>
      </w:r>
      <w:proofErr w:type="spellEnd"/>
      <w:r w:rsidRPr="00907872">
        <w:rPr>
          <w:rFonts w:asciiTheme="minorHAnsi" w:hAnsiTheme="minorHAnsi" w:cstheme="minorHAnsi"/>
          <w:sz w:val="22"/>
          <w:szCs w:val="22"/>
        </w:rPr>
        <w:t xml:space="preserve"> soubor (v tiskové kvalitě a na web)</w:t>
      </w:r>
    </w:p>
    <w:p w14:paraId="133D63CA" w14:textId="77777777" w:rsidR="00751278" w:rsidRPr="00907872" w:rsidRDefault="00751278" w:rsidP="00751278">
      <w:pPr>
        <w:pStyle w:val="Odstavecseseznamem"/>
        <w:numPr>
          <w:ilvl w:val="0"/>
          <w:numId w:val="9"/>
        </w:numPr>
        <w:spacing w:before="120"/>
        <w:jc w:val="both"/>
        <w:rPr>
          <w:rFonts w:asciiTheme="minorHAnsi" w:hAnsiTheme="minorHAnsi" w:cstheme="minorHAnsi"/>
          <w:b/>
          <w:sz w:val="22"/>
          <w:szCs w:val="22"/>
        </w:rPr>
      </w:pPr>
      <w:r w:rsidRPr="00907872">
        <w:rPr>
          <w:rFonts w:asciiTheme="minorHAnsi" w:hAnsiTheme="minorHAnsi" w:cstheme="minorHAnsi"/>
          <w:b/>
          <w:sz w:val="22"/>
          <w:szCs w:val="22"/>
        </w:rPr>
        <w:t xml:space="preserve">Farmakoterapeutické informace – </w:t>
      </w:r>
      <w:r w:rsidRPr="00907872">
        <w:rPr>
          <w:rFonts w:asciiTheme="minorHAnsi" w:hAnsiTheme="minorHAnsi" w:cstheme="minorHAnsi"/>
          <w:sz w:val="22"/>
          <w:szCs w:val="22"/>
        </w:rPr>
        <w:t xml:space="preserve">11 vydání/rok, </w:t>
      </w:r>
      <w:proofErr w:type="spellStart"/>
      <w:r w:rsidRPr="00907872">
        <w:rPr>
          <w:rFonts w:asciiTheme="minorHAnsi" w:hAnsiTheme="minorHAnsi" w:cstheme="minorHAnsi"/>
          <w:sz w:val="22"/>
          <w:szCs w:val="22"/>
        </w:rPr>
        <w:t>pdf</w:t>
      </w:r>
      <w:proofErr w:type="spellEnd"/>
      <w:r w:rsidRPr="00907872">
        <w:rPr>
          <w:rFonts w:asciiTheme="minorHAnsi" w:hAnsiTheme="minorHAnsi" w:cstheme="minorHAnsi"/>
          <w:sz w:val="22"/>
          <w:szCs w:val="22"/>
        </w:rPr>
        <w:t xml:space="preserve"> soubor (v tiskové kvalitě a na web)</w:t>
      </w:r>
    </w:p>
    <w:p w14:paraId="352A0836" w14:textId="77777777" w:rsidR="00751278" w:rsidRPr="00907872" w:rsidRDefault="00751278" w:rsidP="00751278">
      <w:pPr>
        <w:pStyle w:val="Odstavecseseznamem"/>
        <w:numPr>
          <w:ilvl w:val="0"/>
          <w:numId w:val="9"/>
        </w:numPr>
        <w:spacing w:before="120"/>
        <w:jc w:val="both"/>
        <w:rPr>
          <w:rFonts w:asciiTheme="minorHAnsi" w:hAnsiTheme="minorHAnsi" w:cstheme="minorHAnsi"/>
          <w:b/>
          <w:sz w:val="22"/>
          <w:szCs w:val="22"/>
        </w:rPr>
      </w:pPr>
      <w:r w:rsidRPr="00907872">
        <w:rPr>
          <w:rFonts w:asciiTheme="minorHAnsi" w:hAnsiTheme="minorHAnsi" w:cstheme="minorHAnsi"/>
          <w:b/>
          <w:sz w:val="22"/>
          <w:szCs w:val="22"/>
        </w:rPr>
        <w:t xml:space="preserve">Výroční zpráva – </w:t>
      </w:r>
      <w:r w:rsidRPr="00907872">
        <w:rPr>
          <w:rFonts w:asciiTheme="minorHAnsi" w:hAnsiTheme="minorHAnsi" w:cstheme="minorHAnsi"/>
          <w:sz w:val="22"/>
          <w:szCs w:val="22"/>
        </w:rPr>
        <w:t xml:space="preserve">1 vydání/rok, česká a příp. anglická verze, </w:t>
      </w:r>
      <w:proofErr w:type="spellStart"/>
      <w:r w:rsidRPr="00907872">
        <w:rPr>
          <w:rFonts w:asciiTheme="minorHAnsi" w:hAnsiTheme="minorHAnsi" w:cstheme="minorHAnsi"/>
          <w:sz w:val="22"/>
          <w:szCs w:val="22"/>
        </w:rPr>
        <w:t>pdf</w:t>
      </w:r>
      <w:proofErr w:type="spellEnd"/>
      <w:r w:rsidRPr="00907872">
        <w:rPr>
          <w:rFonts w:asciiTheme="minorHAnsi" w:hAnsiTheme="minorHAnsi" w:cstheme="minorHAnsi"/>
          <w:sz w:val="22"/>
          <w:szCs w:val="22"/>
        </w:rPr>
        <w:t xml:space="preserve"> soubor</w:t>
      </w:r>
    </w:p>
    <w:p w14:paraId="4C430784" w14:textId="77777777" w:rsidR="00B840DE" w:rsidRPr="002D2564" w:rsidRDefault="00B840DE" w:rsidP="00B840DE">
      <w:pPr>
        <w:pStyle w:val="Odstavecseseznamem"/>
        <w:spacing w:before="120"/>
        <w:ind w:left="1440"/>
        <w:jc w:val="both"/>
        <w:rPr>
          <w:rFonts w:asciiTheme="minorHAnsi" w:hAnsiTheme="minorHAnsi" w:cstheme="minorHAnsi"/>
          <w:sz w:val="22"/>
          <w:szCs w:val="22"/>
        </w:rPr>
      </w:pPr>
    </w:p>
    <w:p w14:paraId="42843B07" w14:textId="1476D985" w:rsidR="00B840DE" w:rsidRPr="00423A9F" w:rsidRDefault="00B840DE" w:rsidP="00D03046">
      <w:pPr>
        <w:pStyle w:val="Odstavecseseznamem"/>
        <w:numPr>
          <w:ilvl w:val="0"/>
          <w:numId w:val="21"/>
        </w:numPr>
        <w:tabs>
          <w:tab w:val="left" w:pos="426"/>
        </w:tabs>
        <w:spacing w:after="120"/>
        <w:jc w:val="both"/>
        <w:rPr>
          <w:rFonts w:asciiTheme="minorHAnsi" w:hAnsiTheme="minorHAnsi" w:cstheme="minorHAnsi"/>
          <w:sz w:val="22"/>
          <w:szCs w:val="22"/>
        </w:rPr>
      </w:pPr>
      <w:r w:rsidRPr="00423A9F">
        <w:rPr>
          <w:rFonts w:asciiTheme="minorHAnsi" w:hAnsiTheme="minorHAnsi" w:cstheme="minorHAnsi"/>
          <w:sz w:val="22"/>
          <w:szCs w:val="22"/>
        </w:rPr>
        <w:t>Termíny dodání služeb:</w:t>
      </w:r>
    </w:p>
    <w:p w14:paraId="0D26617E" w14:textId="2A90BF43" w:rsidR="00423A9F" w:rsidRPr="00423A9F" w:rsidRDefault="00423A9F" w:rsidP="003B2F24">
      <w:pPr>
        <w:pStyle w:val="Odstavecseseznamem"/>
        <w:tabs>
          <w:tab w:val="left" w:pos="360"/>
        </w:tabs>
        <w:spacing w:after="120"/>
        <w:ind w:left="360"/>
        <w:jc w:val="both"/>
        <w:rPr>
          <w:rFonts w:asciiTheme="minorHAnsi" w:hAnsiTheme="minorHAnsi" w:cstheme="minorHAnsi"/>
          <w:sz w:val="22"/>
          <w:szCs w:val="22"/>
        </w:rPr>
      </w:pPr>
      <w:r>
        <w:rPr>
          <w:rFonts w:asciiTheme="minorHAnsi" w:hAnsiTheme="minorHAnsi" w:cstheme="minorHAnsi"/>
          <w:sz w:val="22"/>
          <w:szCs w:val="22"/>
        </w:rPr>
        <w:t xml:space="preserve">Termíny dodání vysazených náhledů budou </w:t>
      </w:r>
      <w:r w:rsidR="00903591">
        <w:rPr>
          <w:rFonts w:asciiTheme="minorHAnsi" w:hAnsiTheme="minorHAnsi" w:cstheme="minorHAnsi"/>
          <w:sz w:val="22"/>
          <w:szCs w:val="22"/>
        </w:rPr>
        <w:t xml:space="preserve">vždy </w:t>
      </w:r>
      <w:r>
        <w:rPr>
          <w:rFonts w:asciiTheme="minorHAnsi" w:hAnsiTheme="minorHAnsi" w:cstheme="minorHAnsi"/>
          <w:sz w:val="22"/>
          <w:szCs w:val="22"/>
        </w:rPr>
        <w:t xml:space="preserve">stanoveny v objednávce. </w:t>
      </w:r>
    </w:p>
    <w:p w14:paraId="057BC5D5" w14:textId="77777777" w:rsidR="00B840DE" w:rsidRDefault="00B840DE" w:rsidP="00FD03C1">
      <w:p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Další požadavky na poskytování služeb:</w:t>
      </w:r>
    </w:p>
    <w:p w14:paraId="78613DDD" w14:textId="77777777" w:rsidR="00B840DE" w:rsidRDefault="00B840DE" w:rsidP="00D03046">
      <w:pPr>
        <w:pStyle w:val="Odstavecseseznamem"/>
        <w:numPr>
          <w:ilvl w:val="0"/>
          <w:numId w:val="23"/>
        </w:numPr>
        <w:tabs>
          <w:tab w:val="left" w:pos="426"/>
        </w:tabs>
        <w:spacing w:after="120"/>
        <w:ind w:left="1418"/>
        <w:jc w:val="both"/>
        <w:rPr>
          <w:rFonts w:asciiTheme="minorHAnsi" w:hAnsiTheme="minorHAnsi" w:cstheme="minorHAnsi"/>
          <w:sz w:val="22"/>
          <w:szCs w:val="22"/>
        </w:rPr>
      </w:pPr>
      <w:r>
        <w:rPr>
          <w:rFonts w:asciiTheme="minorHAnsi" w:hAnsiTheme="minorHAnsi" w:cstheme="minorHAnsi"/>
          <w:sz w:val="22"/>
          <w:szCs w:val="22"/>
        </w:rPr>
        <w:t>Předávání podkladů a vysazených textů bude probíhat prostřednictvím e-mailu, a to mezi kontaktními osobami uvedenými v Článku IX. této Smlouvy.</w:t>
      </w:r>
    </w:p>
    <w:p w14:paraId="458F3E0C" w14:textId="4EA6E5FB" w:rsidR="00B840DE" w:rsidRDefault="00B840DE" w:rsidP="00D03046">
      <w:pPr>
        <w:pStyle w:val="Odstavecseseznamem"/>
        <w:numPr>
          <w:ilvl w:val="0"/>
          <w:numId w:val="23"/>
        </w:numPr>
        <w:tabs>
          <w:tab w:val="left" w:pos="426"/>
        </w:tabs>
        <w:spacing w:after="120"/>
        <w:ind w:left="1418"/>
        <w:jc w:val="both"/>
        <w:rPr>
          <w:rFonts w:asciiTheme="minorHAnsi" w:hAnsiTheme="minorHAnsi" w:cstheme="minorHAnsi"/>
          <w:sz w:val="22"/>
          <w:szCs w:val="22"/>
        </w:rPr>
      </w:pPr>
      <w:r>
        <w:rPr>
          <w:rFonts w:asciiTheme="minorHAnsi" w:hAnsiTheme="minorHAnsi" w:cstheme="minorHAnsi"/>
          <w:sz w:val="22"/>
          <w:szCs w:val="22"/>
        </w:rPr>
        <w:t>Po odeslání podkladů Objednatelem zašle Poskytovatel potvrzení o přijetí podkladů</w:t>
      </w:r>
      <w:r w:rsidR="00FC0C9E">
        <w:rPr>
          <w:rFonts w:asciiTheme="minorHAnsi" w:hAnsiTheme="minorHAnsi" w:cstheme="minorHAnsi"/>
          <w:sz w:val="22"/>
          <w:szCs w:val="22"/>
        </w:rPr>
        <w:t>.</w:t>
      </w:r>
    </w:p>
    <w:p w14:paraId="3BB8B8AB" w14:textId="6FCDF36B" w:rsidR="00B840DE" w:rsidRPr="00B16842" w:rsidRDefault="00B840DE" w:rsidP="00D03046">
      <w:pPr>
        <w:pStyle w:val="Odstavecseseznamem"/>
        <w:numPr>
          <w:ilvl w:val="0"/>
          <w:numId w:val="23"/>
        </w:numPr>
        <w:tabs>
          <w:tab w:val="left" w:pos="426"/>
        </w:tabs>
        <w:spacing w:after="120"/>
        <w:ind w:left="1418"/>
        <w:jc w:val="both"/>
        <w:rPr>
          <w:rFonts w:asciiTheme="minorHAnsi" w:hAnsiTheme="minorHAnsi" w:cstheme="minorHAnsi"/>
          <w:sz w:val="22"/>
          <w:szCs w:val="22"/>
        </w:rPr>
      </w:pPr>
      <w:r w:rsidRPr="00B16842">
        <w:rPr>
          <w:rFonts w:asciiTheme="minorHAnsi" w:hAnsiTheme="minorHAnsi" w:cstheme="minorHAnsi"/>
          <w:sz w:val="22"/>
          <w:szCs w:val="22"/>
        </w:rPr>
        <w:t>Korektury prováděné na základě chyb způsobených Poskytovatelem nebudou ze strany Poskytovatele vykazovány</w:t>
      </w:r>
      <w:r>
        <w:rPr>
          <w:rFonts w:asciiTheme="minorHAnsi" w:hAnsiTheme="minorHAnsi" w:cstheme="minorHAnsi"/>
          <w:sz w:val="22"/>
          <w:szCs w:val="22"/>
        </w:rPr>
        <w:t xml:space="preserve"> a </w:t>
      </w:r>
      <w:r w:rsidR="00DB3F98">
        <w:rPr>
          <w:rFonts w:asciiTheme="minorHAnsi" w:hAnsiTheme="minorHAnsi" w:cstheme="minorHAnsi"/>
          <w:sz w:val="22"/>
          <w:szCs w:val="22"/>
        </w:rPr>
        <w:t xml:space="preserve">Objednatelem </w:t>
      </w:r>
      <w:r>
        <w:rPr>
          <w:rFonts w:asciiTheme="minorHAnsi" w:hAnsiTheme="minorHAnsi" w:cstheme="minorHAnsi"/>
          <w:sz w:val="22"/>
          <w:szCs w:val="22"/>
        </w:rPr>
        <w:t>hrazeny</w:t>
      </w:r>
      <w:r w:rsidRPr="00B16842">
        <w:rPr>
          <w:rFonts w:asciiTheme="minorHAnsi" w:hAnsiTheme="minorHAnsi" w:cstheme="minorHAnsi"/>
          <w:sz w:val="22"/>
          <w:szCs w:val="22"/>
        </w:rPr>
        <w:t xml:space="preserve">. </w:t>
      </w:r>
    </w:p>
    <w:p w14:paraId="38913962" w14:textId="77777777" w:rsidR="00B840DE" w:rsidRPr="00CC4FFD" w:rsidRDefault="00B840DE" w:rsidP="00B840DE">
      <w:pPr>
        <w:tabs>
          <w:tab w:val="left" w:pos="426"/>
        </w:tabs>
        <w:spacing w:after="120"/>
        <w:jc w:val="both"/>
        <w:rPr>
          <w:rFonts w:asciiTheme="minorHAnsi" w:hAnsiTheme="minorHAnsi" w:cstheme="minorHAnsi"/>
          <w:sz w:val="22"/>
          <w:szCs w:val="22"/>
        </w:rPr>
      </w:pPr>
    </w:p>
    <w:p w14:paraId="36534675" w14:textId="77777777" w:rsidR="00B840DE" w:rsidRPr="0037103B" w:rsidRDefault="00B840DE" w:rsidP="00B840DE">
      <w:pPr>
        <w:jc w:val="center"/>
        <w:rPr>
          <w:rFonts w:asciiTheme="minorHAnsi" w:hAnsiTheme="minorHAnsi" w:cstheme="minorHAnsi"/>
          <w:b/>
          <w:bCs/>
          <w:sz w:val="22"/>
          <w:szCs w:val="22"/>
        </w:rPr>
      </w:pPr>
      <w:r w:rsidRPr="0037103B">
        <w:rPr>
          <w:rFonts w:asciiTheme="minorHAnsi" w:hAnsiTheme="minorHAnsi" w:cstheme="minorHAnsi"/>
          <w:b/>
          <w:bCs/>
          <w:sz w:val="22"/>
          <w:szCs w:val="22"/>
        </w:rPr>
        <w:t>Článek I</w:t>
      </w:r>
      <w:r>
        <w:rPr>
          <w:rFonts w:asciiTheme="minorHAnsi" w:hAnsiTheme="minorHAnsi" w:cstheme="minorHAnsi"/>
          <w:b/>
          <w:bCs/>
          <w:sz w:val="22"/>
          <w:szCs w:val="22"/>
        </w:rPr>
        <w:t>I</w:t>
      </w:r>
      <w:r w:rsidRPr="0037103B">
        <w:rPr>
          <w:rFonts w:asciiTheme="minorHAnsi" w:hAnsiTheme="minorHAnsi" w:cstheme="minorHAnsi"/>
          <w:b/>
          <w:bCs/>
          <w:sz w:val="22"/>
          <w:szCs w:val="22"/>
        </w:rPr>
        <w:t>I.</w:t>
      </w:r>
    </w:p>
    <w:p w14:paraId="33C2D8E3" w14:textId="77777777" w:rsidR="00B840DE" w:rsidRPr="0037103B" w:rsidRDefault="00B840DE" w:rsidP="00B840DE">
      <w:pPr>
        <w:jc w:val="center"/>
        <w:rPr>
          <w:rFonts w:asciiTheme="minorHAnsi" w:hAnsiTheme="minorHAnsi" w:cstheme="minorHAnsi"/>
          <w:b/>
          <w:bCs/>
          <w:sz w:val="22"/>
          <w:szCs w:val="22"/>
        </w:rPr>
      </w:pPr>
      <w:r>
        <w:rPr>
          <w:rFonts w:asciiTheme="minorHAnsi" w:hAnsiTheme="minorHAnsi" w:cstheme="minorHAnsi"/>
          <w:b/>
          <w:bCs/>
          <w:sz w:val="22"/>
          <w:szCs w:val="22"/>
        </w:rPr>
        <w:t>Doba a způsob plnění</w:t>
      </w:r>
    </w:p>
    <w:bookmarkEnd w:id="0"/>
    <w:p w14:paraId="550742E5" w14:textId="77777777" w:rsidR="00B840DE" w:rsidRPr="0037103B" w:rsidRDefault="00B840DE" w:rsidP="00B840DE">
      <w:pPr>
        <w:jc w:val="both"/>
        <w:rPr>
          <w:rFonts w:asciiTheme="minorHAnsi" w:hAnsiTheme="minorHAnsi" w:cstheme="minorHAnsi"/>
          <w:sz w:val="22"/>
          <w:szCs w:val="22"/>
        </w:rPr>
      </w:pPr>
    </w:p>
    <w:p w14:paraId="129E4182" w14:textId="628BE2FF" w:rsidR="00B840DE" w:rsidRPr="00746304" w:rsidRDefault="00B840DE" w:rsidP="00D03046">
      <w:pPr>
        <w:widowControl w:val="0"/>
        <w:numPr>
          <w:ilvl w:val="0"/>
          <w:numId w:val="11"/>
        </w:numPr>
        <w:tabs>
          <w:tab w:val="left" w:pos="720"/>
        </w:tabs>
        <w:autoSpaceDE w:val="0"/>
        <w:autoSpaceDN w:val="0"/>
        <w:adjustRightInd w:val="0"/>
        <w:spacing w:after="120"/>
        <w:ind w:hanging="420"/>
        <w:jc w:val="both"/>
        <w:rPr>
          <w:rFonts w:asciiTheme="minorHAnsi" w:hAnsiTheme="minorHAnsi" w:cstheme="minorHAnsi"/>
          <w:sz w:val="22"/>
          <w:szCs w:val="22"/>
        </w:rPr>
      </w:pPr>
      <w:r>
        <w:rPr>
          <w:rFonts w:asciiTheme="minorHAnsi" w:hAnsiTheme="minorHAnsi" w:cstheme="minorHAnsi"/>
          <w:sz w:val="22"/>
          <w:szCs w:val="22"/>
        </w:rPr>
        <w:t xml:space="preserve">Poskytovatel se zavazuje poskytovat Objednateli služby definované v předmětu této Smlouvy ode dne </w:t>
      </w:r>
      <w:r w:rsidR="00FD1354">
        <w:rPr>
          <w:rFonts w:asciiTheme="minorHAnsi" w:hAnsiTheme="minorHAnsi" w:cstheme="minorHAnsi"/>
          <w:sz w:val="22"/>
          <w:szCs w:val="22"/>
        </w:rPr>
        <w:t xml:space="preserve">účinnosti této </w:t>
      </w:r>
      <w:r>
        <w:rPr>
          <w:rFonts w:asciiTheme="minorHAnsi" w:hAnsiTheme="minorHAnsi" w:cstheme="minorHAnsi"/>
          <w:sz w:val="22"/>
          <w:szCs w:val="22"/>
        </w:rPr>
        <w:t xml:space="preserve">Smlouvy. Tato Smlouva se uzavírá na </w:t>
      </w:r>
      <w:r w:rsidRPr="00B10AEE">
        <w:rPr>
          <w:rFonts w:asciiTheme="minorHAnsi" w:hAnsiTheme="minorHAnsi" w:cstheme="minorHAnsi"/>
          <w:sz w:val="22"/>
          <w:szCs w:val="22"/>
        </w:rPr>
        <w:t>24 měsíců</w:t>
      </w:r>
      <w:r>
        <w:rPr>
          <w:rFonts w:asciiTheme="minorHAnsi" w:hAnsiTheme="minorHAnsi" w:cstheme="minorHAnsi"/>
          <w:sz w:val="22"/>
          <w:szCs w:val="22"/>
        </w:rPr>
        <w:t xml:space="preserve"> od</w:t>
      </w:r>
      <w:r w:rsidR="00FD1354">
        <w:rPr>
          <w:rFonts w:asciiTheme="minorHAnsi" w:hAnsiTheme="minorHAnsi" w:cstheme="minorHAnsi"/>
          <w:sz w:val="22"/>
          <w:szCs w:val="22"/>
        </w:rPr>
        <w:t>e dne nabytí její účinnosti</w:t>
      </w:r>
      <w:r>
        <w:rPr>
          <w:rFonts w:asciiTheme="minorHAnsi" w:hAnsiTheme="minorHAnsi" w:cstheme="minorHAnsi"/>
          <w:sz w:val="22"/>
          <w:szCs w:val="22"/>
        </w:rPr>
        <w:t>.</w:t>
      </w:r>
    </w:p>
    <w:p w14:paraId="5C43C46F" w14:textId="53920ED8" w:rsidR="00B840DE" w:rsidRDefault="00B840DE" w:rsidP="00D03046">
      <w:pPr>
        <w:widowControl w:val="0"/>
        <w:numPr>
          <w:ilvl w:val="0"/>
          <w:numId w:val="11"/>
        </w:numPr>
        <w:tabs>
          <w:tab w:val="left" w:pos="720"/>
        </w:tabs>
        <w:autoSpaceDE w:val="0"/>
        <w:autoSpaceDN w:val="0"/>
        <w:adjustRightInd w:val="0"/>
        <w:spacing w:after="120"/>
        <w:ind w:hanging="420"/>
        <w:jc w:val="both"/>
        <w:rPr>
          <w:rFonts w:asciiTheme="minorHAnsi" w:hAnsiTheme="minorHAnsi" w:cstheme="minorHAnsi"/>
          <w:sz w:val="22"/>
          <w:szCs w:val="22"/>
        </w:rPr>
      </w:pPr>
      <w:r>
        <w:rPr>
          <w:rFonts w:asciiTheme="minorHAnsi" w:hAnsiTheme="minorHAnsi" w:cstheme="minorHAnsi"/>
          <w:sz w:val="22"/>
          <w:szCs w:val="22"/>
        </w:rPr>
        <w:t>Poskytovatel se zavazuje poskytovat služby v termínech určených Objednatelem.</w:t>
      </w:r>
    </w:p>
    <w:p w14:paraId="2ED3B69C" w14:textId="77777777" w:rsidR="00B840DE" w:rsidRDefault="00B840DE" w:rsidP="00D03046">
      <w:pPr>
        <w:widowControl w:val="0"/>
        <w:numPr>
          <w:ilvl w:val="0"/>
          <w:numId w:val="11"/>
        </w:numPr>
        <w:tabs>
          <w:tab w:val="left" w:pos="720"/>
        </w:tabs>
        <w:autoSpaceDE w:val="0"/>
        <w:autoSpaceDN w:val="0"/>
        <w:adjustRightInd w:val="0"/>
        <w:spacing w:after="120"/>
        <w:ind w:hanging="420"/>
        <w:jc w:val="both"/>
        <w:rPr>
          <w:rFonts w:asciiTheme="minorHAnsi" w:hAnsiTheme="minorHAnsi" w:cstheme="minorHAnsi"/>
          <w:sz w:val="22"/>
          <w:szCs w:val="22"/>
        </w:rPr>
      </w:pPr>
      <w:r>
        <w:rPr>
          <w:rFonts w:asciiTheme="minorHAnsi" w:hAnsiTheme="minorHAnsi" w:cstheme="minorHAnsi"/>
          <w:sz w:val="22"/>
          <w:szCs w:val="22"/>
        </w:rPr>
        <w:t>Poskytovatel se zavazuje bezprostředně reagovat na aktuální potřeby Objednatele v rámci předmětu Smlouvy.</w:t>
      </w:r>
    </w:p>
    <w:p w14:paraId="0B1141D0" w14:textId="480F2F03" w:rsidR="00B840DE" w:rsidRDefault="00B840DE" w:rsidP="00D03046">
      <w:pPr>
        <w:widowControl w:val="0"/>
        <w:numPr>
          <w:ilvl w:val="0"/>
          <w:numId w:val="11"/>
        </w:numPr>
        <w:tabs>
          <w:tab w:val="left" w:pos="720"/>
        </w:tabs>
        <w:autoSpaceDE w:val="0"/>
        <w:autoSpaceDN w:val="0"/>
        <w:adjustRightInd w:val="0"/>
        <w:spacing w:after="120"/>
        <w:ind w:hanging="420"/>
        <w:jc w:val="both"/>
        <w:rPr>
          <w:rFonts w:asciiTheme="minorHAnsi" w:hAnsiTheme="minorHAnsi" w:cstheme="minorHAnsi"/>
          <w:sz w:val="22"/>
          <w:szCs w:val="22"/>
        </w:rPr>
      </w:pPr>
      <w:r>
        <w:rPr>
          <w:rFonts w:asciiTheme="minorHAnsi" w:hAnsiTheme="minorHAnsi" w:cstheme="minorHAnsi"/>
          <w:sz w:val="22"/>
          <w:szCs w:val="22"/>
        </w:rPr>
        <w:t xml:space="preserve">Konkrétní Objednatelem požadované služby bude Poskytovatel poskytovat na základě objednávky Objednatele, potvrzené Poskytovatelem. Každou objednávku na poskytnutí konkrétní služby (každá objednávka musí obsahovat zejména specifikaci služby a termín poskytnutí) je Objednatel povinen zasílat Poskytovateli v elektronické podobě na emailovou adresu: </w:t>
      </w:r>
      <w:r w:rsidR="00511876">
        <w:rPr>
          <w:rFonts w:asciiTheme="minorHAnsi" w:hAnsiTheme="minorHAnsi" w:cstheme="minorHAnsi"/>
          <w:sz w:val="22"/>
          <w:szCs w:val="22"/>
        </w:rPr>
        <w:t>pavel.kuklik@kuklik.cz</w:t>
      </w:r>
      <w:r>
        <w:rPr>
          <w:rFonts w:asciiTheme="minorHAnsi" w:hAnsiTheme="minorHAnsi" w:cstheme="minorHAnsi"/>
          <w:sz w:val="22"/>
          <w:szCs w:val="22"/>
        </w:rPr>
        <w:t xml:space="preserve">. Poskytovatel je povinen potvrdit každou objednávku nejpozději následující pracovní den na e-mailovou adresu kontaktní osoby Objednatele, která požadavek zaslala. </w:t>
      </w:r>
    </w:p>
    <w:p w14:paraId="30167273" w14:textId="77777777" w:rsidR="00B840DE" w:rsidRDefault="00B840DE" w:rsidP="00B840DE">
      <w:pPr>
        <w:widowControl w:val="0"/>
        <w:tabs>
          <w:tab w:val="left" w:pos="720"/>
        </w:tabs>
        <w:autoSpaceDE w:val="0"/>
        <w:autoSpaceDN w:val="0"/>
        <w:adjustRightInd w:val="0"/>
        <w:ind w:left="420"/>
        <w:jc w:val="both"/>
        <w:rPr>
          <w:rFonts w:asciiTheme="minorHAnsi" w:hAnsiTheme="minorHAnsi" w:cstheme="minorHAnsi"/>
          <w:sz w:val="22"/>
          <w:szCs w:val="22"/>
        </w:rPr>
      </w:pPr>
    </w:p>
    <w:p w14:paraId="68316DDB" w14:textId="77777777" w:rsidR="00B840DE" w:rsidRDefault="00B840DE" w:rsidP="00B840DE">
      <w:pPr>
        <w:widowControl w:val="0"/>
        <w:tabs>
          <w:tab w:val="left" w:pos="720"/>
        </w:tabs>
        <w:autoSpaceDE w:val="0"/>
        <w:autoSpaceDN w:val="0"/>
        <w:adjustRightInd w:val="0"/>
        <w:ind w:left="420"/>
        <w:jc w:val="both"/>
        <w:rPr>
          <w:rFonts w:asciiTheme="minorHAnsi" w:hAnsiTheme="minorHAnsi" w:cstheme="minorHAnsi"/>
          <w:sz w:val="22"/>
          <w:szCs w:val="22"/>
        </w:rPr>
      </w:pPr>
    </w:p>
    <w:p w14:paraId="4B5060B8" w14:textId="77777777" w:rsidR="00B840DE" w:rsidRPr="000973BF" w:rsidRDefault="00B840DE" w:rsidP="00B840DE">
      <w:pPr>
        <w:jc w:val="center"/>
        <w:rPr>
          <w:rFonts w:asciiTheme="minorHAnsi" w:hAnsiTheme="minorHAnsi" w:cstheme="minorHAnsi"/>
          <w:b/>
          <w:bCs/>
          <w:sz w:val="22"/>
          <w:szCs w:val="22"/>
        </w:rPr>
      </w:pPr>
      <w:r w:rsidRPr="000973BF">
        <w:rPr>
          <w:rFonts w:asciiTheme="minorHAnsi" w:hAnsiTheme="minorHAnsi" w:cstheme="minorHAnsi"/>
          <w:b/>
          <w:bCs/>
          <w:sz w:val="22"/>
          <w:szCs w:val="22"/>
        </w:rPr>
        <w:t>Článek I</w:t>
      </w:r>
      <w:r>
        <w:rPr>
          <w:rFonts w:asciiTheme="minorHAnsi" w:hAnsiTheme="minorHAnsi" w:cstheme="minorHAnsi"/>
          <w:b/>
          <w:bCs/>
          <w:sz w:val="22"/>
          <w:szCs w:val="22"/>
        </w:rPr>
        <w:t>V</w:t>
      </w:r>
      <w:r w:rsidRPr="000973BF">
        <w:rPr>
          <w:rFonts w:asciiTheme="minorHAnsi" w:hAnsiTheme="minorHAnsi" w:cstheme="minorHAnsi"/>
          <w:b/>
          <w:bCs/>
          <w:sz w:val="22"/>
          <w:szCs w:val="22"/>
        </w:rPr>
        <w:t>.</w:t>
      </w:r>
    </w:p>
    <w:p w14:paraId="659B5DD7" w14:textId="77777777" w:rsidR="00B840DE" w:rsidRPr="0037103B" w:rsidRDefault="00B840DE" w:rsidP="00B840DE">
      <w:pPr>
        <w:jc w:val="center"/>
        <w:rPr>
          <w:rFonts w:asciiTheme="minorHAnsi" w:hAnsiTheme="minorHAnsi" w:cstheme="minorHAnsi"/>
          <w:b/>
          <w:bCs/>
          <w:sz w:val="22"/>
          <w:szCs w:val="22"/>
        </w:rPr>
      </w:pPr>
      <w:r w:rsidRPr="000973BF">
        <w:rPr>
          <w:rFonts w:asciiTheme="minorHAnsi" w:hAnsiTheme="minorHAnsi" w:cstheme="minorHAnsi"/>
          <w:b/>
          <w:bCs/>
          <w:sz w:val="22"/>
          <w:szCs w:val="22"/>
        </w:rPr>
        <w:t>Cena</w:t>
      </w:r>
      <w:r>
        <w:rPr>
          <w:rFonts w:asciiTheme="minorHAnsi" w:hAnsiTheme="minorHAnsi" w:cstheme="minorHAnsi"/>
          <w:b/>
          <w:bCs/>
          <w:sz w:val="22"/>
          <w:szCs w:val="22"/>
        </w:rPr>
        <w:t xml:space="preserve"> </w:t>
      </w:r>
    </w:p>
    <w:p w14:paraId="146BE9A2" w14:textId="77777777" w:rsidR="00B840DE" w:rsidRPr="0037103B" w:rsidRDefault="00B840DE" w:rsidP="00B840DE">
      <w:pPr>
        <w:jc w:val="both"/>
        <w:rPr>
          <w:rFonts w:asciiTheme="minorHAnsi" w:hAnsiTheme="minorHAnsi" w:cstheme="minorHAnsi"/>
          <w:sz w:val="22"/>
          <w:szCs w:val="22"/>
        </w:rPr>
      </w:pPr>
    </w:p>
    <w:p w14:paraId="0AEEAE3E" w14:textId="77777777" w:rsidR="00B840DE" w:rsidRDefault="00B840DE" w:rsidP="00D03046">
      <w:pPr>
        <w:widowControl w:val="0"/>
        <w:numPr>
          <w:ilvl w:val="1"/>
          <w:numId w:val="12"/>
        </w:num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 xml:space="preserve">Smluvní strany se dohodly, že cena za poskytnuté služby je určena hodinovou sazbou, a to takto: </w:t>
      </w:r>
      <w:r w:rsidDel="006F5627">
        <w:rPr>
          <w:rFonts w:asciiTheme="minorHAnsi" w:hAnsiTheme="minorHAnsi" w:cstheme="minorHAnsi"/>
          <w:sz w:val="22"/>
          <w:szCs w:val="22"/>
        </w:rPr>
        <w:t xml:space="preserve"> </w:t>
      </w:r>
      <w:r>
        <w:rPr>
          <w:rFonts w:asciiTheme="minorHAnsi" w:hAnsiTheme="minorHAnsi" w:cstheme="minorHAnsi"/>
          <w:sz w:val="22"/>
          <w:szCs w:val="22"/>
        </w:rPr>
        <w:br/>
      </w:r>
    </w:p>
    <w:tbl>
      <w:tblPr>
        <w:tblStyle w:val="Mkatabulky"/>
        <w:tblW w:w="0" w:type="auto"/>
        <w:tblInd w:w="360" w:type="dxa"/>
        <w:tblLook w:val="04A0" w:firstRow="1" w:lastRow="0" w:firstColumn="1" w:lastColumn="0" w:noHBand="0" w:noVBand="1"/>
      </w:tblPr>
      <w:tblGrid>
        <w:gridCol w:w="4653"/>
        <w:gridCol w:w="4617"/>
      </w:tblGrid>
      <w:tr w:rsidR="00B840DE" w14:paraId="4BDE5098" w14:textId="77777777" w:rsidTr="00A20430">
        <w:tc>
          <w:tcPr>
            <w:tcW w:w="4759" w:type="dxa"/>
          </w:tcPr>
          <w:p w14:paraId="019F3175" w14:textId="77777777" w:rsidR="00B840DE" w:rsidRDefault="00B840DE" w:rsidP="00A20430">
            <w:pPr>
              <w:widowControl w:val="0"/>
              <w:autoSpaceDE w:val="0"/>
              <w:autoSpaceDN w:val="0"/>
              <w:adjustRightInd w:val="0"/>
              <w:spacing w:after="120"/>
              <w:jc w:val="both"/>
              <w:rPr>
                <w:rFonts w:cstheme="minorHAnsi"/>
                <w:sz w:val="22"/>
                <w:szCs w:val="22"/>
              </w:rPr>
            </w:pPr>
            <w:r>
              <w:rPr>
                <w:rFonts w:cstheme="minorHAnsi"/>
                <w:sz w:val="22"/>
                <w:szCs w:val="22"/>
              </w:rPr>
              <w:t>Hodinová sazba bez DPH</w:t>
            </w:r>
          </w:p>
        </w:tc>
        <w:tc>
          <w:tcPr>
            <w:tcW w:w="4737" w:type="dxa"/>
          </w:tcPr>
          <w:p w14:paraId="5338FA11" w14:textId="1F55F2F5" w:rsidR="00B840DE" w:rsidRDefault="00511876" w:rsidP="00A20430">
            <w:pPr>
              <w:widowControl w:val="0"/>
              <w:autoSpaceDE w:val="0"/>
              <w:autoSpaceDN w:val="0"/>
              <w:adjustRightInd w:val="0"/>
              <w:spacing w:after="120"/>
              <w:jc w:val="both"/>
              <w:rPr>
                <w:rFonts w:cstheme="minorHAnsi"/>
                <w:sz w:val="22"/>
                <w:szCs w:val="22"/>
              </w:rPr>
            </w:pPr>
            <w:r>
              <w:rPr>
                <w:rFonts w:cstheme="minorHAnsi"/>
                <w:sz w:val="22"/>
                <w:szCs w:val="22"/>
              </w:rPr>
              <w:t>400</w:t>
            </w:r>
            <w:r w:rsidR="00B840DE">
              <w:rPr>
                <w:rFonts w:cstheme="minorHAnsi"/>
                <w:sz w:val="22"/>
                <w:szCs w:val="22"/>
              </w:rPr>
              <w:t xml:space="preserve"> Kč</w:t>
            </w:r>
          </w:p>
        </w:tc>
      </w:tr>
      <w:tr w:rsidR="00B840DE" w14:paraId="6A6F7F74" w14:textId="77777777" w:rsidTr="00A20430">
        <w:tc>
          <w:tcPr>
            <w:tcW w:w="4759" w:type="dxa"/>
          </w:tcPr>
          <w:p w14:paraId="2AC6A42C" w14:textId="77777777" w:rsidR="00B840DE" w:rsidRDefault="00B840DE" w:rsidP="00A20430">
            <w:pPr>
              <w:widowControl w:val="0"/>
              <w:autoSpaceDE w:val="0"/>
              <w:autoSpaceDN w:val="0"/>
              <w:adjustRightInd w:val="0"/>
              <w:spacing w:after="120"/>
              <w:jc w:val="both"/>
              <w:rPr>
                <w:rFonts w:cstheme="minorHAnsi"/>
                <w:sz w:val="22"/>
                <w:szCs w:val="22"/>
              </w:rPr>
            </w:pPr>
            <w:r>
              <w:rPr>
                <w:rFonts w:cstheme="minorHAnsi"/>
                <w:sz w:val="22"/>
                <w:szCs w:val="22"/>
              </w:rPr>
              <w:t>Hodinová sazba s DPH</w:t>
            </w:r>
          </w:p>
        </w:tc>
        <w:tc>
          <w:tcPr>
            <w:tcW w:w="4737" w:type="dxa"/>
          </w:tcPr>
          <w:p w14:paraId="2194F45E" w14:textId="5E4D2915" w:rsidR="00B840DE" w:rsidRDefault="00511876" w:rsidP="00A20430">
            <w:pPr>
              <w:widowControl w:val="0"/>
              <w:autoSpaceDE w:val="0"/>
              <w:autoSpaceDN w:val="0"/>
              <w:adjustRightInd w:val="0"/>
              <w:spacing w:after="120"/>
              <w:jc w:val="both"/>
              <w:rPr>
                <w:rFonts w:cstheme="minorHAnsi"/>
                <w:sz w:val="22"/>
                <w:szCs w:val="22"/>
              </w:rPr>
            </w:pPr>
            <w:r>
              <w:rPr>
                <w:rFonts w:cstheme="minorHAnsi"/>
                <w:sz w:val="22"/>
                <w:szCs w:val="22"/>
              </w:rPr>
              <w:t>484</w:t>
            </w:r>
            <w:r w:rsidR="00B840DE">
              <w:rPr>
                <w:rFonts w:cstheme="minorHAnsi"/>
                <w:sz w:val="22"/>
                <w:szCs w:val="22"/>
              </w:rPr>
              <w:t xml:space="preserve"> Kč</w:t>
            </w:r>
          </w:p>
        </w:tc>
      </w:tr>
    </w:tbl>
    <w:p w14:paraId="52798604" w14:textId="77777777" w:rsidR="00B840DE" w:rsidRDefault="00B840DE" w:rsidP="00B840DE">
      <w:pPr>
        <w:widowControl w:val="0"/>
        <w:autoSpaceDE w:val="0"/>
        <w:autoSpaceDN w:val="0"/>
        <w:adjustRightInd w:val="0"/>
        <w:spacing w:after="120"/>
        <w:ind w:left="360"/>
        <w:jc w:val="both"/>
        <w:rPr>
          <w:rFonts w:asciiTheme="minorHAnsi" w:hAnsiTheme="minorHAnsi" w:cstheme="minorHAnsi"/>
          <w:sz w:val="22"/>
          <w:szCs w:val="22"/>
        </w:rPr>
      </w:pPr>
    </w:p>
    <w:p w14:paraId="1B17317B" w14:textId="77777777" w:rsidR="00B840DE" w:rsidRPr="00584272" w:rsidRDefault="00B840DE" w:rsidP="00D03046">
      <w:pPr>
        <w:widowControl w:val="0"/>
        <w:numPr>
          <w:ilvl w:val="1"/>
          <w:numId w:val="12"/>
        </w:num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Smluvní strany tímto výslovně sjednávají, že uvedená hodinová sazba je nejvyšší přípustná a že tedy nedojde k žádným jejím dalším úpravám, ledaže je výslovně v této Smlouvě, popř. v jejích dodatcích, dohodnuto jinak. Pro případ, že v době platnosti této Smlouvy (tj. po jejím uzavření) dojde k změně sazby DPH (tj. ke zvýšení či snížení), je Poskytovatel povinen tuto změnu zohlednit při vyúčtování (fakturaci) ceny služeb, tj. konečnou cenu snížit či zvýšit o výši změny DPH.</w:t>
      </w:r>
    </w:p>
    <w:p w14:paraId="63D1EFFB" w14:textId="77777777" w:rsidR="00B840DE" w:rsidRPr="000E5251" w:rsidRDefault="00B840DE" w:rsidP="00D03046">
      <w:pPr>
        <w:widowControl w:val="0"/>
        <w:numPr>
          <w:ilvl w:val="1"/>
          <w:numId w:val="12"/>
        </w:numPr>
        <w:autoSpaceDE w:val="0"/>
        <w:autoSpaceDN w:val="0"/>
        <w:adjustRightInd w:val="0"/>
        <w:spacing w:after="120"/>
        <w:jc w:val="both"/>
        <w:rPr>
          <w:rFonts w:asciiTheme="minorHAnsi" w:hAnsiTheme="minorHAnsi" w:cstheme="minorHAnsi"/>
          <w:sz w:val="22"/>
          <w:szCs w:val="22"/>
        </w:rPr>
      </w:pPr>
      <w:r w:rsidRPr="0037103B">
        <w:rPr>
          <w:rFonts w:asciiTheme="minorHAnsi" w:hAnsiTheme="minorHAnsi" w:cstheme="minorHAnsi"/>
          <w:sz w:val="22"/>
          <w:szCs w:val="22"/>
        </w:rPr>
        <w:t xml:space="preserve">Smluvní strany se výslovně dohodly, že v ceně určené dle </w:t>
      </w:r>
      <w:r>
        <w:rPr>
          <w:rFonts w:asciiTheme="minorHAnsi" w:hAnsiTheme="minorHAnsi" w:cstheme="minorHAnsi"/>
          <w:sz w:val="22"/>
          <w:szCs w:val="22"/>
        </w:rPr>
        <w:t>odst.</w:t>
      </w:r>
      <w:r w:rsidRPr="0037103B">
        <w:rPr>
          <w:rFonts w:asciiTheme="minorHAnsi" w:hAnsiTheme="minorHAnsi" w:cstheme="minorHAnsi"/>
          <w:sz w:val="22"/>
          <w:szCs w:val="22"/>
        </w:rPr>
        <w:t xml:space="preserve"> 1 tohoto článku jsou zahrnuty veškeré náklady </w:t>
      </w:r>
      <w:r>
        <w:rPr>
          <w:rFonts w:asciiTheme="minorHAnsi" w:hAnsiTheme="minorHAnsi" w:cstheme="minorHAnsi"/>
          <w:sz w:val="22"/>
          <w:szCs w:val="22"/>
        </w:rPr>
        <w:t>P</w:t>
      </w:r>
      <w:r w:rsidRPr="0037103B">
        <w:rPr>
          <w:rFonts w:asciiTheme="minorHAnsi" w:hAnsiTheme="minorHAnsi" w:cstheme="minorHAnsi"/>
          <w:sz w:val="22"/>
          <w:szCs w:val="22"/>
        </w:rPr>
        <w:t>oskytovatele související s</w:t>
      </w:r>
      <w:r>
        <w:rPr>
          <w:rFonts w:asciiTheme="minorHAnsi" w:hAnsiTheme="minorHAnsi" w:cstheme="minorHAnsi"/>
          <w:sz w:val="22"/>
          <w:szCs w:val="22"/>
        </w:rPr>
        <w:t> poskytováním služeb</w:t>
      </w:r>
      <w:r w:rsidRPr="0037103B">
        <w:rPr>
          <w:rFonts w:asciiTheme="minorHAnsi" w:hAnsiTheme="minorHAnsi" w:cstheme="minorHAnsi"/>
          <w:sz w:val="22"/>
          <w:szCs w:val="22"/>
        </w:rPr>
        <w:t xml:space="preserve"> dle této </w:t>
      </w:r>
      <w:r>
        <w:rPr>
          <w:rFonts w:asciiTheme="minorHAnsi" w:hAnsiTheme="minorHAnsi" w:cstheme="minorHAnsi"/>
          <w:sz w:val="22"/>
          <w:szCs w:val="22"/>
        </w:rPr>
        <w:t>S</w:t>
      </w:r>
      <w:r w:rsidRPr="0037103B">
        <w:rPr>
          <w:rFonts w:asciiTheme="minorHAnsi" w:hAnsiTheme="minorHAnsi" w:cstheme="minorHAnsi"/>
          <w:sz w:val="22"/>
          <w:szCs w:val="22"/>
        </w:rPr>
        <w:t>mlouvy včetně práv uvedených v </w:t>
      </w:r>
      <w:r>
        <w:rPr>
          <w:rFonts w:asciiTheme="minorHAnsi" w:hAnsiTheme="minorHAnsi" w:cstheme="minorHAnsi"/>
          <w:sz w:val="22"/>
          <w:szCs w:val="22"/>
        </w:rPr>
        <w:t xml:space="preserve">článku </w:t>
      </w:r>
      <w:r w:rsidRPr="0037103B">
        <w:rPr>
          <w:rFonts w:asciiTheme="minorHAnsi" w:hAnsiTheme="minorHAnsi" w:cstheme="minorHAnsi"/>
          <w:sz w:val="22"/>
          <w:szCs w:val="22"/>
        </w:rPr>
        <w:t>V</w:t>
      </w:r>
      <w:r>
        <w:rPr>
          <w:rFonts w:asciiTheme="minorHAnsi" w:hAnsiTheme="minorHAnsi" w:cstheme="minorHAnsi"/>
          <w:sz w:val="22"/>
          <w:szCs w:val="22"/>
        </w:rPr>
        <w:t>I.</w:t>
      </w:r>
      <w:r w:rsidRPr="0037103B">
        <w:rPr>
          <w:rFonts w:asciiTheme="minorHAnsi" w:hAnsiTheme="minorHAnsi" w:cstheme="minorHAnsi"/>
          <w:sz w:val="22"/>
          <w:szCs w:val="22"/>
        </w:rPr>
        <w:t xml:space="preserve"> </w:t>
      </w:r>
      <w:r>
        <w:rPr>
          <w:rFonts w:asciiTheme="minorHAnsi" w:hAnsiTheme="minorHAnsi" w:cstheme="minorHAnsi"/>
          <w:sz w:val="22"/>
          <w:szCs w:val="22"/>
        </w:rPr>
        <w:t xml:space="preserve">odst. 2 </w:t>
      </w:r>
      <w:r w:rsidRPr="0037103B">
        <w:rPr>
          <w:rFonts w:asciiTheme="minorHAnsi" w:hAnsiTheme="minorHAnsi" w:cstheme="minorHAnsi"/>
          <w:sz w:val="22"/>
          <w:szCs w:val="22"/>
        </w:rPr>
        <w:t xml:space="preserve">této </w:t>
      </w:r>
      <w:r>
        <w:rPr>
          <w:rFonts w:asciiTheme="minorHAnsi" w:hAnsiTheme="minorHAnsi" w:cstheme="minorHAnsi"/>
          <w:sz w:val="22"/>
          <w:szCs w:val="22"/>
        </w:rPr>
        <w:t>S</w:t>
      </w:r>
      <w:r w:rsidRPr="0037103B">
        <w:rPr>
          <w:rFonts w:asciiTheme="minorHAnsi" w:hAnsiTheme="minorHAnsi" w:cstheme="minorHAnsi"/>
          <w:sz w:val="22"/>
          <w:szCs w:val="22"/>
        </w:rPr>
        <w:t>mlouvy.</w:t>
      </w:r>
    </w:p>
    <w:p w14:paraId="07F06826" w14:textId="77777777" w:rsidR="00B840DE" w:rsidRPr="005F164A" w:rsidRDefault="00B840DE" w:rsidP="00B840DE">
      <w:pPr>
        <w:widowControl w:val="0"/>
        <w:autoSpaceDE w:val="0"/>
        <w:autoSpaceDN w:val="0"/>
        <w:adjustRightInd w:val="0"/>
        <w:spacing w:after="120"/>
        <w:ind w:left="360"/>
        <w:jc w:val="both"/>
        <w:rPr>
          <w:rFonts w:asciiTheme="minorHAnsi" w:hAnsiTheme="minorHAnsi" w:cstheme="minorHAnsi"/>
          <w:sz w:val="22"/>
          <w:szCs w:val="22"/>
        </w:rPr>
      </w:pPr>
    </w:p>
    <w:p w14:paraId="2CD825DD" w14:textId="77777777" w:rsidR="00B840DE" w:rsidRPr="0037103B" w:rsidRDefault="00B840DE" w:rsidP="00B840DE">
      <w:pPr>
        <w:tabs>
          <w:tab w:val="num" w:pos="720"/>
        </w:tabs>
        <w:ind w:left="360"/>
        <w:jc w:val="both"/>
        <w:rPr>
          <w:rFonts w:asciiTheme="minorHAnsi" w:hAnsiTheme="minorHAnsi" w:cstheme="minorHAnsi"/>
          <w:sz w:val="22"/>
          <w:szCs w:val="22"/>
        </w:rPr>
      </w:pPr>
      <w:r w:rsidRPr="0037103B">
        <w:rPr>
          <w:rFonts w:asciiTheme="minorHAnsi" w:hAnsiTheme="minorHAnsi" w:cstheme="minorHAnsi"/>
          <w:sz w:val="22"/>
          <w:szCs w:val="22"/>
        </w:rPr>
        <w:t xml:space="preserve"> </w:t>
      </w:r>
    </w:p>
    <w:p w14:paraId="7B3161A1" w14:textId="77777777" w:rsidR="00B840DE" w:rsidRPr="0037103B" w:rsidRDefault="00B840DE" w:rsidP="00B840DE">
      <w:pPr>
        <w:ind w:left="360"/>
        <w:jc w:val="center"/>
        <w:rPr>
          <w:rFonts w:asciiTheme="minorHAnsi" w:hAnsiTheme="minorHAnsi" w:cstheme="minorHAnsi"/>
          <w:b/>
          <w:sz w:val="22"/>
          <w:szCs w:val="22"/>
        </w:rPr>
      </w:pPr>
      <w:r w:rsidRPr="0037103B">
        <w:rPr>
          <w:rFonts w:asciiTheme="minorHAnsi" w:hAnsiTheme="minorHAnsi" w:cstheme="minorHAnsi"/>
          <w:b/>
          <w:sz w:val="22"/>
          <w:szCs w:val="22"/>
        </w:rPr>
        <w:t>V.</w:t>
      </w:r>
    </w:p>
    <w:p w14:paraId="307B4F3B" w14:textId="77777777" w:rsidR="00B840DE" w:rsidRDefault="00B840DE" w:rsidP="00B840DE">
      <w:pPr>
        <w:ind w:left="360"/>
        <w:jc w:val="center"/>
        <w:rPr>
          <w:rFonts w:asciiTheme="minorHAnsi" w:hAnsiTheme="minorHAnsi" w:cstheme="minorHAnsi"/>
          <w:b/>
          <w:sz w:val="22"/>
          <w:szCs w:val="22"/>
        </w:rPr>
      </w:pPr>
      <w:r>
        <w:rPr>
          <w:rFonts w:asciiTheme="minorHAnsi" w:hAnsiTheme="minorHAnsi" w:cstheme="minorHAnsi"/>
          <w:b/>
          <w:sz w:val="22"/>
          <w:szCs w:val="22"/>
        </w:rPr>
        <w:t>Fakturace a platební podmínky</w:t>
      </w:r>
    </w:p>
    <w:p w14:paraId="059B5A16" w14:textId="77777777" w:rsidR="00B840DE" w:rsidRDefault="00B840DE" w:rsidP="00B840DE">
      <w:pPr>
        <w:rPr>
          <w:rFonts w:asciiTheme="minorHAnsi" w:hAnsiTheme="minorHAnsi" w:cstheme="minorHAnsi"/>
          <w:b/>
          <w:sz w:val="22"/>
          <w:szCs w:val="22"/>
        </w:rPr>
      </w:pPr>
    </w:p>
    <w:p w14:paraId="33DBB4B1" w14:textId="77777777" w:rsidR="00B840DE" w:rsidRPr="00584272" w:rsidRDefault="00B840DE" w:rsidP="00D03046">
      <w:pPr>
        <w:pStyle w:val="Odstavecseseznamem"/>
        <w:numPr>
          <w:ilvl w:val="0"/>
          <w:numId w:val="17"/>
        </w:numPr>
        <w:spacing w:after="120"/>
        <w:ind w:left="425"/>
        <w:contextualSpacing w:val="0"/>
        <w:jc w:val="both"/>
        <w:rPr>
          <w:rFonts w:asciiTheme="minorHAnsi" w:hAnsiTheme="minorHAnsi" w:cstheme="minorHAnsi"/>
          <w:b/>
          <w:sz w:val="22"/>
          <w:szCs w:val="22"/>
        </w:rPr>
      </w:pPr>
      <w:r>
        <w:rPr>
          <w:rFonts w:asciiTheme="minorHAnsi" w:hAnsiTheme="minorHAnsi" w:cstheme="minorHAnsi"/>
          <w:sz w:val="22"/>
          <w:szCs w:val="22"/>
        </w:rPr>
        <w:t>Objednatel uhradí Poskytovateli cenu za poskytnuté služby na základě daňových dokladů (faktur) vystavených Poskytovatelem. Poskytovatel bude vždy fakturovat samostatnou fakturou služby, poskytnuté v každém kalendářním měsíci (tj. cena na faktuře musí odpovídat hodinové sazbě dle čl. IV odst. 1 násobené počtem hodin, odpracovaných Poskytovatelem na službách v rámci fakturovaného měsíce).  Poskytovatel je povinen vystavit fakturu vždy do 15. dne měsíce následujícího po měsíci, v němž byly fakturované služby poskytnuty. Součástí každé faktury musí být písemný výkaz práce za fakturovaný měsíc, odsouhlasený Objednatelem dle čl. VI odst. 1. Faktura musí obsahovat veškeré náležitosti daňového a účetního dokladu stanovené zákonem č. 235/2004 Sb., o DPH, a zákonem č. 563/1991 Sb. o účetnictví, ve znění pozdějších změn. V případě, že předložená faktura neobsahuje náležitosti předepsané zákonem a touto Smlouvou, nebo fakturovaná částka neodpovídá rozsahu služeb poskytnutých ve fakturovaném měsíci, je Objednatel oprávněn ji ve lhůtě splatnosti vrátit Poskytovateli s uvedením důvodu jejího vrácení. V takovém případě začíná běžet nová splatnost faktury od okamžiku vystavení nové faktury.</w:t>
      </w:r>
    </w:p>
    <w:p w14:paraId="0EAFB4B5" w14:textId="77777777" w:rsidR="00B840DE" w:rsidRPr="00584272" w:rsidRDefault="00B840DE" w:rsidP="00D03046">
      <w:pPr>
        <w:pStyle w:val="Odstavecseseznamem"/>
        <w:numPr>
          <w:ilvl w:val="0"/>
          <w:numId w:val="17"/>
        </w:numPr>
        <w:spacing w:after="120"/>
        <w:ind w:left="425"/>
        <w:contextualSpacing w:val="0"/>
        <w:jc w:val="both"/>
        <w:rPr>
          <w:rFonts w:asciiTheme="minorHAnsi" w:hAnsiTheme="minorHAnsi" w:cstheme="minorHAnsi"/>
          <w:b/>
          <w:sz w:val="22"/>
          <w:szCs w:val="22"/>
        </w:rPr>
      </w:pPr>
      <w:r>
        <w:rPr>
          <w:rFonts w:asciiTheme="minorHAnsi" w:hAnsiTheme="minorHAnsi" w:cstheme="minorHAnsi"/>
          <w:sz w:val="22"/>
          <w:szCs w:val="22"/>
        </w:rPr>
        <w:t xml:space="preserve">Splatnost faktury činí 30 dní </w:t>
      </w:r>
      <w:r w:rsidRPr="004E1E80">
        <w:rPr>
          <w:rFonts w:asciiTheme="minorHAnsi" w:hAnsiTheme="minorHAnsi" w:cstheme="minorHAnsi"/>
          <w:sz w:val="22"/>
          <w:szCs w:val="22"/>
        </w:rPr>
        <w:t>ode dne vystavení, přičemž Poskytovatel je povinen doručit fakturu Objednateli nejpozději do 3 pracovních dnů od data vystavení</w:t>
      </w:r>
      <w:r>
        <w:rPr>
          <w:rFonts w:asciiTheme="minorHAnsi" w:hAnsiTheme="minorHAnsi" w:cstheme="minorHAnsi"/>
          <w:sz w:val="22"/>
          <w:szCs w:val="22"/>
        </w:rPr>
        <w:t>. Smluvní strany se dohodly, že závazek k úhradě faktury je splněn dnem, kdy byla příslušná částka odepsána z účtu Objednatele ve prospěch účtu Poskytovatele.</w:t>
      </w:r>
    </w:p>
    <w:p w14:paraId="05B44565" w14:textId="77777777" w:rsidR="00B840DE" w:rsidRPr="007B2842" w:rsidRDefault="00B840DE" w:rsidP="00D03046">
      <w:pPr>
        <w:pStyle w:val="Odstavecseseznamem"/>
        <w:numPr>
          <w:ilvl w:val="0"/>
          <w:numId w:val="17"/>
        </w:numPr>
        <w:spacing w:after="120"/>
        <w:ind w:left="425"/>
        <w:contextualSpacing w:val="0"/>
        <w:jc w:val="both"/>
        <w:rPr>
          <w:rFonts w:asciiTheme="minorHAnsi" w:hAnsiTheme="minorHAnsi" w:cstheme="minorHAnsi"/>
          <w:b/>
          <w:sz w:val="22"/>
          <w:szCs w:val="22"/>
        </w:rPr>
      </w:pPr>
      <w:r>
        <w:rPr>
          <w:rFonts w:asciiTheme="minorHAnsi" w:hAnsiTheme="minorHAnsi" w:cstheme="minorHAnsi"/>
          <w:sz w:val="22"/>
          <w:szCs w:val="22"/>
        </w:rPr>
        <w:t>Je-li Objednatel v prodlení s úhradou platby podle této Smlouvy, je povinen uhradit Poskytovateli úrok z prodlení z neuhrazené dlužné částky ve výši stanovené příslušnými právními předpisy.</w:t>
      </w:r>
    </w:p>
    <w:p w14:paraId="6FD6EBA9" w14:textId="77777777" w:rsidR="00B840DE" w:rsidRDefault="00B840DE" w:rsidP="00B840DE">
      <w:pPr>
        <w:ind w:left="360"/>
        <w:jc w:val="center"/>
        <w:rPr>
          <w:rFonts w:asciiTheme="minorHAnsi" w:hAnsiTheme="minorHAnsi" w:cstheme="minorHAnsi"/>
          <w:b/>
          <w:sz w:val="22"/>
          <w:szCs w:val="22"/>
        </w:rPr>
      </w:pPr>
    </w:p>
    <w:p w14:paraId="231BA689" w14:textId="77777777" w:rsidR="00B840DE" w:rsidRDefault="00B840DE" w:rsidP="00B840DE">
      <w:pPr>
        <w:ind w:left="360"/>
        <w:jc w:val="center"/>
        <w:rPr>
          <w:rFonts w:asciiTheme="minorHAnsi" w:hAnsiTheme="minorHAnsi" w:cstheme="minorHAnsi"/>
          <w:b/>
          <w:sz w:val="22"/>
          <w:szCs w:val="22"/>
        </w:rPr>
      </w:pPr>
      <w:r>
        <w:rPr>
          <w:rFonts w:asciiTheme="minorHAnsi" w:hAnsiTheme="minorHAnsi" w:cstheme="minorHAnsi"/>
          <w:b/>
          <w:sz w:val="22"/>
          <w:szCs w:val="22"/>
        </w:rPr>
        <w:t>Článek VI.</w:t>
      </w:r>
    </w:p>
    <w:p w14:paraId="76D09E39" w14:textId="77777777" w:rsidR="00B840DE" w:rsidRPr="0037103B" w:rsidRDefault="00B840DE" w:rsidP="00B840DE">
      <w:pPr>
        <w:ind w:left="360"/>
        <w:jc w:val="center"/>
        <w:rPr>
          <w:rFonts w:asciiTheme="minorHAnsi" w:hAnsiTheme="minorHAnsi" w:cstheme="minorHAnsi"/>
          <w:b/>
          <w:sz w:val="22"/>
          <w:szCs w:val="22"/>
        </w:rPr>
      </w:pPr>
      <w:r w:rsidRPr="0037103B">
        <w:rPr>
          <w:rFonts w:asciiTheme="minorHAnsi" w:hAnsiTheme="minorHAnsi" w:cstheme="minorHAnsi"/>
          <w:b/>
          <w:sz w:val="22"/>
          <w:szCs w:val="22"/>
        </w:rPr>
        <w:t xml:space="preserve">Práva </w:t>
      </w:r>
      <w:r>
        <w:rPr>
          <w:rFonts w:asciiTheme="minorHAnsi" w:hAnsiTheme="minorHAnsi" w:cstheme="minorHAnsi"/>
          <w:b/>
          <w:sz w:val="22"/>
          <w:szCs w:val="22"/>
        </w:rPr>
        <w:t>a povinnosti Poskytovatele a Objednatele</w:t>
      </w:r>
    </w:p>
    <w:p w14:paraId="3C52E359" w14:textId="77777777" w:rsidR="00B840DE" w:rsidRPr="0037103B" w:rsidRDefault="00B840DE" w:rsidP="00B840DE">
      <w:pPr>
        <w:ind w:left="360"/>
        <w:rPr>
          <w:rFonts w:asciiTheme="minorHAnsi" w:hAnsiTheme="minorHAnsi" w:cstheme="minorHAnsi"/>
          <w:sz w:val="22"/>
          <w:szCs w:val="22"/>
        </w:rPr>
      </w:pPr>
    </w:p>
    <w:p w14:paraId="52E8A3E0" w14:textId="421224CE" w:rsidR="00B840DE" w:rsidRDefault="00B840DE" w:rsidP="00D03046">
      <w:pPr>
        <w:widowControl w:val="0"/>
        <w:numPr>
          <w:ilvl w:val="0"/>
          <w:numId w:val="22"/>
        </w:num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 xml:space="preserve">Poskytovatel je povinen zaslat do 5 pracovních dnů od skončení každého kalendářního měsíce Objednateli na email: </w:t>
      </w:r>
      <w:hyperlink r:id="rId8" w:history="1">
        <w:r w:rsidR="00274914" w:rsidRPr="00211F53">
          <w:rPr>
            <w:rStyle w:val="Hypertextovodkaz"/>
            <w:rFonts w:asciiTheme="minorHAnsi" w:hAnsiTheme="minorHAnsi" w:cstheme="minorHAnsi"/>
            <w:sz w:val="22"/>
            <w:szCs w:val="22"/>
          </w:rPr>
          <w:t>monika.segedova@sukl.cz</w:t>
        </w:r>
      </w:hyperlink>
      <w:r>
        <w:rPr>
          <w:rFonts w:asciiTheme="minorHAnsi" w:hAnsiTheme="minorHAnsi" w:cstheme="minorHAnsi"/>
          <w:sz w:val="22"/>
          <w:szCs w:val="22"/>
        </w:rPr>
        <w:t xml:space="preserve"> písemný výkaz práce v uplynulém kalendářním měsíci, který musí obsahovat konkrétní popis poskytnutých služeb včetně uvedení počtu hodin, odpracovaných na každé službě, a celkovou cenu služeb poskytnutých v uplynulém kalendářním měsíci. Objednatel do 5 pracovních dnů od přijetí tento výkaz práce odsouhlasí, anebo jej vrátí Poskytovateli s uvedením důvodu neodsouhlasení (obojí emailem na emailovou adresu oprávněné osoby Poskytovatele).</w:t>
      </w:r>
    </w:p>
    <w:p w14:paraId="41E39A59" w14:textId="77777777" w:rsidR="00B840DE" w:rsidRDefault="00B840DE" w:rsidP="00D03046">
      <w:pPr>
        <w:widowControl w:val="0"/>
        <w:numPr>
          <w:ilvl w:val="0"/>
          <w:numId w:val="22"/>
        </w:numPr>
        <w:autoSpaceDE w:val="0"/>
        <w:autoSpaceDN w:val="0"/>
        <w:adjustRightInd w:val="0"/>
        <w:spacing w:after="120"/>
        <w:jc w:val="both"/>
        <w:rPr>
          <w:rFonts w:asciiTheme="minorHAnsi" w:hAnsiTheme="minorHAnsi" w:cstheme="minorHAnsi"/>
          <w:sz w:val="22"/>
          <w:szCs w:val="22"/>
        </w:rPr>
      </w:pPr>
      <w:r w:rsidRPr="0037103B">
        <w:rPr>
          <w:rFonts w:asciiTheme="minorHAnsi" w:hAnsiTheme="minorHAnsi" w:cstheme="minorHAnsi"/>
          <w:sz w:val="22"/>
          <w:szCs w:val="22"/>
        </w:rPr>
        <w:t xml:space="preserve">Smluvní </w:t>
      </w:r>
      <w:r>
        <w:rPr>
          <w:rFonts w:asciiTheme="minorHAnsi" w:hAnsiTheme="minorHAnsi" w:cstheme="minorHAnsi"/>
          <w:sz w:val="22"/>
          <w:szCs w:val="22"/>
        </w:rPr>
        <w:t>strany se dohodly, že Objednatel má ke všem výstupům a materiálům poskytnutých na základě této Smlouvy následující práva:</w:t>
      </w:r>
    </w:p>
    <w:p w14:paraId="53A5173B" w14:textId="77777777" w:rsidR="00B840DE" w:rsidRDefault="00B840DE" w:rsidP="00D03046">
      <w:pPr>
        <w:widowControl w:val="0"/>
        <w:numPr>
          <w:ilvl w:val="1"/>
          <w:numId w:val="22"/>
        </w:num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Právo použít veškeré výstupy a materiály ke všem účelům plynoucích z činnosti a poslání Objednatele, zejména je dále rozpracovávat a využívat pro svoji potřebu, a to po neomezenou dobu, i po ukončení smluvního vztahu.</w:t>
      </w:r>
    </w:p>
    <w:p w14:paraId="7F791689" w14:textId="77777777" w:rsidR="00B840DE" w:rsidRDefault="00B840DE" w:rsidP="00D03046">
      <w:pPr>
        <w:widowControl w:val="0"/>
        <w:numPr>
          <w:ilvl w:val="1"/>
          <w:numId w:val="22"/>
        </w:num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lastRenderedPageBreak/>
        <w:t>Pokud v rámci plnění předmětu této Smlouvy ze strany Poskytovatele vzniknou autorská díla ve smyslu § 2 zákona č. 121/2000 Sb., autorského zákona, ve znění pozdějších předpisů, Poskytovatel touto Smlouvou opravňuje Objednatele ke všem způsobům užití takových autorských děl, známým v době uzavření této Smlouvy, a to i po skončení platnosti této Smlouvy. Cena za udělení tohoto oprávnění je započítána do celkové ceny služeb dle článku IV. této Smlouvy.</w:t>
      </w:r>
    </w:p>
    <w:p w14:paraId="63627962" w14:textId="77777777" w:rsidR="00B840DE" w:rsidRDefault="00B840DE" w:rsidP="00D03046">
      <w:pPr>
        <w:widowControl w:val="0"/>
        <w:numPr>
          <w:ilvl w:val="0"/>
          <w:numId w:val="22"/>
        </w:num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Poskytovatel se zavazuje informovat bez zbytečného odkladu Objednatele o veškerých skutečnostech, které jsou významné pro plnění závazků smluvních stran a zejména o skutečnostech, které mohou být významné pro rozhodování Objednatele v jednotlivých případech týkajících se plnění této smlouvy.</w:t>
      </w:r>
    </w:p>
    <w:p w14:paraId="53D788EE" w14:textId="77777777" w:rsidR="00B840DE" w:rsidRDefault="00B840DE" w:rsidP="00D03046">
      <w:pPr>
        <w:widowControl w:val="0"/>
        <w:numPr>
          <w:ilvl w:val="0"/>
          <w:numId w:val="22"/>
        </w:num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Poskytovatel není oprávněn plnit povinnosti dle této Smlouvy prostřednictvím jakékoli třetí osoby.</w:t>
      </w:r>
    </w:p>
    <w:p w14:paraId="0EACF49F" w14:textId="73718DA1" w:rsidR="00B840DE" w:rsidRDefault="00B840DE" w:rsidP="00D03046">
      <w:pPr>
        <w:widowControl w:val="0"/>
        <w:numPr>
          <w:ilvl w:val="0"/>
          <w:numId w:val="22"/>
        </w:numPr>
        <w:autoSpaceDE w:val="0"/>
        <w:autoSpaceDN w:val="0"/>
        <w:adjustRightInd w:val="0"/>
        <w:spacing w:after="120"/>
        <w:jc w:val="both"/>
        <w:rPr>
          <w:rFonts w:asciiTheme="minorHAnsi" w:hAnsiTheme="minorHAnsi" w:cstheme="minorHAnsi"/>
          <w:sz w:val="22"/>
          <w:szCs w:val="22"/>
        </w:rPr>
      </w:pPr>
      <w:r w:rsidRPr="00E759FC">
        <w:rPr>
          <w:rFonts w:asciiTheme="minorHAnsi" w:hAnsiTheme="minorHAnsi" w:cstheme="minorHAnsi"/>
          <w:sz w:val="22"/>
          <w:szCs w:val="22"/>
        </w:rPr>
        <w:t>Poskytovatel se zavazuje do 10 pracovních dnů od data uzavření této Smlouvy zaslat Objednateli písemné oznámení, zda je zaměstnavatelem zaměstnávajícím více než 50</w:t>
      </w:r>
      <w:r w:rsidR="00545141">
        <w:rPr>
          <w:rFonts w:asciiTheme="minorHAnsi" w:hAnsiTheme="minorHAnsi" w:cstheme="minorHAnsi"/>
          <w:sz w:val="22"/>
          <w:szCs w:val="22"/>
        </w:rPr>
        <w:t xml:space="preserve"> </w:t>
      </w:r>
      <w:r w:rsidRPr="00E759FC">
        <w:rPr>
          <w:rFonts w:asciiTheme="minorHAnsi" w:hAnsiTheme="minorHAnsi" w:cstheme="minorHAnsi"/>
          <w:sz w:val="22"/>
          <w:szCs w:val="22"/>
        </w:rPr>
        <w:t>% zaměstnanců na zřízených nebo vymezených chráněných pracovních místech (viz § 75 zákona č. 435/2004 Sb. o zaměstnanosti, ve znění pozdějších předpisů), kteří jsou osobami se zdravotním postižením, nebo zda je osobou se zdravotním postižením a zároveň osobou samostatně výdělečně činnou, která nemá žádné zaměstnance. Poskytovatel je povinen zaslat Objednateli toto oznámení i v případě, že podmínky dle předchozí věty nesplňuje (v takovém případě zašle negativní oznámení). Dojde-li během platnosti této Smlouvy k jakékoli změně oznámeného stavu, je Poskytovatel povinen do 10 pracovních dnů ode dne, kdy tato skutečnost prokazatelně nastala, zaslat Objednateli písemné ohlášení této změny.</w:t>
      </w:r>
    </w:p>
    <w:p w14:paraId="1C31294B" w14:textId="77777777" w:rsidR="00B840DE" w:rsidRDefault="00B840DE" w:rsidP="00D03046">
      <w:pPr>
        <w:widowControl w:val="0"/>
        <w:numPr>
          <w:ilvl w:val="0"/>
          <w:numId w:val="22"/>
        </w:num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Objednatel se zavazuje poskytovat Poskytovateli úplné, pravdivé a včasné informace potřebné k řádnému plnění závazků Poskytovatele.</w:t>
      </w:r>
    </w:p>
    <w:p w14:paraId="2509D832" w14:textId="77777777" w:rsidR="00B840DE" w:rsidRPr="00087834" w:rsidRDefault="00B840DE" w:rsidP="00B840DE">
      <w:pPr>
        <w:widowControl w:val="0"/>
        <w:autoSpaceDE w:val="0"/>
        <w:autoSpaceDN w:val="0"/>
        <w:adjustRightInd w:val="0"/>
        <w:spacing w:after="120"/>
        <w:jc w:val="both"/>
        <w:rPr>
          <w:rFonts w:asciiTheme="minorHAnsi" w:hAnsiTheme="minorHAnsi" w:cstheme="minorHAnsi"/>
          <w:sz w:val="22"/>
          <w:szCs w:val="22"/>
        </w:rPr>
      </w:pPr>
    </w:p>
    <w:p w14:paraId="05B7C79D" w14:textId="77777777" w:rsidR="00B840DE" w:rsidRPr="0037103B" w:rsidRDefault="00B840DE" w:rsidP="00B840DE">
      <w:pPr>
        <w:jc w:val="center"/>
        <w:rPr>
          <w:rFonts w:asciiTheme="minorHAnsi" w:hAnsiTheme="minorHAnsi" w:cstheme="minorHAnsi"/>
          <w:b/>
          <w:caps/>
          <w:sz w:val="22"/>
          <w:szCs w:val="22"/>
        </w:rPr>
      </w:pPr>
      <w:r w:rsidRPr="0037103B">
        <w:rPr>
          <w:rFonts w:asciiTheme="minorHAnsi" w:hAnsiTheme="minorHAnsi" w:cstheme="minorHAnsi"/>
          <w:b/>
          <w:bCs/>
          <w:sz w:val="22"/>
          <w:szCs w:val="22"/>
        </w:rPr>
        <w:t>Článek V</w:t>
      </w:r>
      <w:r>
        <w:rPr>
          <w:rFonts w:asciiTheme="minorHAnsi" w:hAnsiTheme="minorHAnsi" w:cstheme="minorHAnsi"/>
          <w:b/>
          <w:bCs/>
          <w:sz w:val="22"/>
          <w:szCs w:val="22"/>
        </w:rPr>
        <w:t>II</w:t>
      </w:r>
      <w:r w:rsidRPr="0037103B">
        <w:rPr>
          <w:rFonts w:asciiTheme="minorHAnsi" w:hAnsiTheme="minorHAnsi" w:cstheme="minorHAnsi"/>
          <w:b/>
          <w:bCs/>
          <w:sz w:val="22"/>
          <w:szCs w:val="22"/>
        </w:rPr>
        <w:t>.</w:t>
      </w:r>
    </w:p>
    <w:p w14:paraId="76719684" w14:textId="77777777" w:rsidR="00B840DE" w:rsidRPr="0037103B" w:rsidRDefault="00B840DE" w:rsidP="00B840DE">
      <w:pPr>
        <w:jc w:val="center"/>
        <w:rPr>
          <w:rFonts w:asciiTheme="minorHAnsi" w:hAnsiTheme="minorHAnsi" w:cstheme="minorHAnsi"/>
          <w:b/>
          <w:sz w:val="22"/>
          <w:szCs w:val="22"/>
        </w:rPr>
      </w:pPr>
      <w:r>
        <w:rPr>
          <w:rFonts w:asciiTheme="minorHAnsi" w:hAnsiTheme="minorHAnsi" w:cstheme="minorHAnsi"/>
          <w:b/>
          <w:sz w:val="22"/>
          <w:szCs w:val="22"/>
        </w:rPr>
        <w:t>Odpovědnost za škodu, reklamace a smluvní pokuty</w:t>
      </w:r>
    </w:p>
    <w:p w14:paraId="7EA846E7" w14:textId="77777777" w:rsidR="00B840DE" w:rsidRPr="0037103B" w:rsidRDefault="00B840DE" w:rsidP="00B840DE">
      <w:pPr>
        <w:jc w:val="both"/>
        <w:rPr>
          <w:rFonts w:asciiTheme="minorHAnsi" w:hAnsiTheme="minorHAnsi" w:cstheme="minorHAnsi"/>
          <w:sz w:val="22"/>
          <w:szCs w:val="22"/>
        </w:rPr>
      </w:pPr>
    </w:p>
    <w:p w14:paraId="18B4FCFD" w14:textId="77777777" w:rsidR="00B840DE" w:rsidRPr="00584272"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sidRPr="0037103B">
        <w:rPr>
          <w:rFonts w:asciiTheme="minorHAnsi" w:hAnsiTheme="minorHAnsi" w:cstheme="minorHAnsi"/>
          <w:sz w:val="22"/>
          <w:szCs w:val="22"/>
        </w:rPr>
        <w:t xml:space="preserve">Odpovědnost za škodu a náhrada škody se řídí </w:t>
      </w:r>
      <w:r>
        <w:rPr>
          <w:rFonts w:asciiTheme="minorHAnsi" w:hAnsiTheme="minorHAnsi" w:cstheme="minorHAnsi"/>
          <w:sz w:val="22"/>
          <w:szCs w:val="22"/>
        </w:rPr>
        <w:t>platnými právními předpisy</w:t>
      </w:r>
      <w:r w:rsidRPr="0037103B">
        <w:rPr>
          <w:rFonts w:asciiTheme="minorHAnsi" w:hAnsiTheme="minorHAnsi" w:cstheme="minorHAnsi"/>
          <w:sz w:val="22"/>
          <w:szCs w:val="22"/>
        </w:rPr>
        <w:t>.</w:t>
      </w:r>
    </w:p>
    <w:p w14:paraId="725A2D21" w14:textId="77777777" w:rsidR="00B840DE"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Pr>
          <w:rFonts w:asciiTheme="minorHAnsi" w:hAnsiTheme="minorHAnsi" w:cstheme="minorHAnsi"/>
          <w:sz w:val="22"/>
          <w:szCs w:val="22"/>
        </w:rPr>
        <w:t>V případě prodlení P</w:t>
      </w:r>
      <w:r w:rsidRPr="0037103B">
        <w:rPr>
          <w:rFonts w:asciiTheme="minorHAnsi" w:hAnsiTheme="minorHAnsi" w:cstheme="minorHAnsi"/>
          <w:sz w:val="22"/>
          <w:szCs w:val="22"/>
        </w:rPr>
        <w:t xml:space="preserve">oskytovatele </w:t>
      </w:r>
      <w:r>
        <w:rPr>
          <w:rFonts w:asciiTheme="minorHAnsi" w:hAnsiTheme="minorHAnsi" w:cstheme="minorHAnsi"/>
          <w:sz w:val="22"/>
          <w:szCs w:val="22"/>
        </w:rPr>
        <w:t>s plněním služeb oproti termínu stanovenému v čl. II. odst. 2 Smlouvy nebo oproti termínu stanoveném Objednatelem je P</w:t>
      </w:r>
      <w:r w:rsidRPr="0037103B">
        <w:rPr>
          <w:rFonts w:asciiTheme="minorHAnsi" w:hAnsiTheme="minorHAnsi" w:cstheme="minorHAnsi"/>
          <w:sz w:val="22"/>
          <w:szCs w:val="22"/>
        </w:rPr>
        <w:t>oskytovatel</w:t>
      </w:r>
      <w:r>
        <w:rPr>
          <w:rFonts w:asciiTheme="minorHAnsi" w:hAnsiTheme="minorHAnsi" w:cstheme="minorHAnsi"/>
          <w:sz w:val="22"/>
          <w:szCs w:val="22"/>
        </w:rPr>
        <w:t xml:space="preserve"> povinen uhradit Objednateli</w:t>
      </w:r>
      <w:r w:rsidRPr="0037103B">
        <w:rPr>
          <w:rFonts w:asciiTheme="minorHAnsi" w:hAnsiTheme="minorHAnsi" w:cstheme="minorHAnsi"/>
          <w:sz w:val="22"/>
          <w:szCs w:val="22"/>
        </w:rPr>
        <w:t xml:space="preserve"> </w:t>
      </w:r>
      <w:r>
        <w:rPr>
          <w:rFonts w:asciiTheme="minorHAnsi" w:hAnsiTheme="minorHAnsi" w:cstheme="minorHAnsi"/>
          <w:sz w:val="22"/>
          <w:szCs w:val="22"/>
        </w:rPr>
        <w:t>smluvní pokutu ve výši 1 000,- Kč, a to</w:t>
      </w:r>
      <w:r w:rsidRPr="0037103B">
        <w:rPr>
          <w:rFonts w:asciiTheme="minorHAnsi" w:hAnsiTheme="minorHAnsi" w:cstheme="minorHAnsi"/>
          <w:sz w:val="22"/>
          <w:szCs w:val="22"/>
        </w:rPr>
        <w:t xml:space="preserve"> za každý započatý </w:t>
      </w:r>
      <w:r>
        <w:rPr>
          <w:rFonts w:asciiTheme="minorHAnsi" w:hAnsiTheme="minorHAnsi" w:cstheme="minorHAnsi"/>
          <w:sz w:val="22"/>
          <w:szCs w:val="22"/>
        </w:rPr>
        <w:t>den prodlení</w:t>
      </w:r>
      <w:r w:rsidRPr="0037103B">
        <w:rPr>
          <w:rFonts w:asciiTheme="minorHAnsi" w:hAnsiTheme="minorHAnsi" w:cstheme="minorHAnsi"/>
          <w:sz w:val="22"/>
          <w:szCs w:val="22"/>
        </w:rPr>
        <w:t>.</w:t>
      </w:r>
    </w:p>
    <w:p w14:paraId="0882462D" w14:textId="77777777" w:rsidR="00B840DE" w:rsidRPr="00480280"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Pr>
          <w:rFonts w:asciiTheme="minorHAnsi" w:hAnsiTheme="minorHAnsi" w:cstheme="minorHAnsi"/>
          <w:sz w:val="22"/>
          <w:szCs w:val="22"/>
        </w:rPr>
        <w:t>V případě prodlení P</w:t>
      </w:r>
      <w:r w:rsidRPr="0037103B">
        <w:rPr>
          <w:rFonts w:asciiTheme="minorHAnsi" w:hAnsiTheme="minorHAnsi" w:cstheme="minorHAnsi"/>
          <w:sz w:val="22"/>
          <w:szCs w:val="22"/>
        </w:rPr>
        <w:t xml:space="preserve">oskytovatele </w:t>
      </w:r>
      <w:r>
        <w:rPr>
          <w:rFonts w:asciiTheme="minorHAnsi" w:hAnsiTheme="minorHAnsi" w:cstheme="minorHAnsi"/>
          <w:sz w:val="22"/>
          <w:szCs w:val="22"/>
        </w:rPr>
        <w:t>s odstraněním reklamované vady služeb oproti termínu stanovenému v čl. VII. odst. 11 Smlouvy je P</w:t>
      </w:r>
      <w:r w:rsidRPr="0037103B">
        <w:rPr>
          <w:rFonts w:asciiTheme="minorHAnsi" w:hAnsiTheme="minorHAnsi" w:cstheme="minorHAnsi"/>
          <w:sz w:val="22"/>
          <w:szCs w:val="22"/>
        </w:rPr>
        <w:t>oskytovatel</w:t>
      </w:r>
      <w:r>
        <w:rPr>
          <w:rFonts w:asciiTheme="minorHAnsi" w:hAnsiTheme="minorHAnsi" w:cstheme="minorHAnsi"/>
          <w:sz w:val="22"/>
          <w:szCs w:val="22"/>
        </w:rPr>
        <w:t xml:space="preserve"> povinen uhradit Objednateli</w:t>
      </w:r>
      <w:r w:rsidRPr="0037103B">
        <w:rPr>
          <w:rFonts w:asciiTheme="minorHAnsi" w:hAnsiTheme="minorHAnsi" w:cstheme="minorHAnsi"/>
          <w:sz w:val="22"/>
          <w:szCs w:val="22"/>
        </w:rPr>
        <w:t xml:space="preserve"> </w:t>
      </w:r>
      <w:r>
        <w:rPr>
          <w:rFonts w:asciiTheme="minorHAnsi" w:hAnsiTheme="minorHAnsi" w:cstheme="minorHAnsi"/>
          <w:sz w:val="22"/>
          <w:szCs w:val="22"/>
        </w:rPr>
        <w:t>smluvní pokutu ve výši 500,- Kč, a to</w:t>
      </w:r>
      <w:r w:rsidRPr="0037103B">
        <w:rPr>
          <w:rFonts w:asciiTheme="minorHAnsi" w:hAnsiTheme="minorHAnsi" w:cstheme="minorHAnsi"/>
          <w:sz w:val="22"/>
          <w:szCs w:val="22"/>
        </w:rPr>
        <w:t xml:space="preserve"> za každý započatý </w:t>
      </w:r>
      <w:r>
        <w:rPr>
          <w:rFonts w:asciiTheme="minorHAnsi" w:hAnsiTheme="minorHAnsi" w:cstheme="minorHAnsi"/>
          <w:sz w:val="22"/>
          <w:szCs w:val="22"/>
        </w:rPr>
        <w:t>den prodlení a každou vadu</w:t>
      </w:r>
      <w:r w:rsidRPr="0037103B">
        <w:rPr>
          <w:rFonts w:asciiTheme="minorHAnsi" w:hAnsiTheme="minorHAnsi" w:cstheme="minorHAnsi"/>
          <w:sz w:val="22"/>
          <w:szCs w:val="22"/>
        </w:rPr>
        <w:t>.</w:t>
      </w:r>
    </w:p>
    <w:p w14:paraId="08CAD124" w14:textId="77777777" w:rsidR="00B840DE"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sidRPr="0037103B">
        <w:rPr>
          <w:rFonts w:asciiTheme="minorHAnsi" w:hAnsiTheme="minorHAnsi" w:cstheme="minorHAnsi"/>
          <w:sz w:val="22"/>
          <w:szCs w:val="22"/>
        </w:rPr>
        <w:t xml:space="preserve">V případě porušení </w:t>
      </w:r>
      <w:r>
        <w:rPr>
          <w:rFonts w:asciiTheme="minorHAnsi" w:hAnsiTheme="minorHAnsi" w:cstheme="minorHAnsi"/>
          <w:sz w:val="22"/>
          <w:szCs w:val="22"/>
        </w:rPr>
        <w:t xml:space="preserve">jakékoli </w:t>
      </w:r>
      <w:r w:rsidRPr="0037103B">
        <w:rPr>
          <w:rFonts w:asciiTheme="minorHAnsi" w:hAnsiTheme="minorHAnsi" w:cstheme="minorHAnsi"/>
          <w:sz w:val="22"/>
          <w:szCs w:val="22"/>
        </w:rPr>
        <w:t xml:space="preserve">povinnosti </w:t>
      </w:r>
      <w:r>
        <w:rPr>
          <w:rFonts w:asciiTheme="minorHAnsi" w:hAnsiTheme="minorHAnsi" w:cstheme="minorHAnsi"/>
          <w:sz w:val="22"/>
          <w:szCs w:val="22"/>
        </w:rPr>
        <w:t>P</w:t>
      </w:r>
      <w:r w:rsidRPr="0037103B">
        <w:rPr>
          <w:rFonts w:asciiTheme="minorHAnsi" w:hAnsiTheme="minorHAnsi" w:cstheme="minorHAnsi"/>
          <w:sz w:val="22"/>
          <w:szCs w:val="22"/>
        </w:rPr>
        <w:t xml:space="preserve">oskytovatele </w:t>
      </w:r>
      <w:r>
        <w:rPr>
          <w:rFonts w:asciiTheme="minorHAnsi" w:hAnsiTheme="minorHAnsi" w:cstheme="minorHAnsi"/>
          <w:sz w:val="22"/>
          <w:szCs w:val="22"/>
        </w:rPr>
        <w:t>související s ochranou důvěrných informací dle článku VIII. </w:t>
      </w:r>
      <w:r w:rsidRPr="0037103B">
        <w:rPr>
          <w:rFonts w:asciiTheme="minorHAnsi" w:hAnsiTheme="minorHAnsi" w:cstheme="minorHAnsi"/>
          <w:sz w:val="22"/>
          <w:szCs w:val="22"/>
        </w:rPr>
        <w:t xml:space="preserve"> této </w:t>
      </w:r>
      <w:r>
        <w:rPr>
          <w:rFonts w:asciiTheme="minorHAnsi" w:hAnsiTheme="minorHAnsi" w:cstheme="minorHAnsi"/>
          <w:sz w:val="22"/>
          <w:szCs w:val="22"/>
        </w:rPr>
        <w:t>S</w:t>
      </w:r>
      <w:r w:rsidRPr="0037103B">
        <w:rPr>
          <w:rFonts w:asciiTheme="minorHAnsi" w:hAnsiTheme="minorHAnsi" w:cstheme="minorHAnsi"/>
          <w:sz w:val="22"/>
          <w:szCs w:val="22"/>
        </w:rPr>
        <w:t xml:space="preserve">mlouvy je </w:t>
      </w:r>
      <w:r>
        <w:rPr>
          <w:rFonts w:asciiTheme="minorHAnsi" w:hAnsiTheme="minorHAnsi" w:cstheme="minorHAnsi"/>
          <w:sz w:val="22"/>
          <w:szCs w:val="22"/>
        </w:rPr>
        <w:t>P</w:t>
      </w:r>
      <w:r w:rsidRPr="0037103B">
        <w:rPr>
          <w:rFonts w:asciiTheme="minorHAnsi" w:hAnsiTheme="minorHAnsi" w:cstheme="minorHAnsi"/>
          <w:sz w:val="22"/>
          <w:szCs w:val="22"/>
        </w:rPr>
        <w:t xml:space="preserve">oskytovatel povinen zaplatit </w:t>
      </w:r>
      <w:r>
        <w:rPr>
          <w:rFonts w:asciiTheme="minorHAnsi" w:hAnsiTheme="minorHAnsi" w:cstheme="minorHAnsi"/>
          <w:sz w:val="22"/>
          <w:szCs w:val="22"/>
        </w:rPr>
        <w:t>O</w:t>
      </w:r>
      <w:r w:rsidRPr="0037103B">
        <w:rPr>
          <w:rFonts w:asciiTheme="minorHAnsi" w:hAnsiTheme="minorHAnsi" w:cstheme="minorHAnsi"/>
          <w:sz w:val="22"/>
          <w:szCs w:val="22"/>
        </w:rPr>
        <w:t>bje</w:t>
      </w:r>
      <w:r>
        <w:rPr>
          <w:rFonts w:asciiTheme="minorHAnsi" w:hAnsiTheme="minorHAnsi" w:cstheme="minorHAnsi"/>
          <w:sz w:val="22"/>
          <w:szCs w:val="22"/>
        </w:rPr>
        <w:t xml:space="preserve">dnateli smluvní pokutu ve výši </w:t>
      </w:r>
      <w:r w:rsidRPr="0037103B">
        <w:rPr>
          <w:rFonts w:asciiTheme="minorHAnsi" w:hAnsiTheme="minorHAnsi" w:cstheme="minorHAnsi"/>
          <w:sz w:val="22"/>
          <w:szCs w:val="22"/>
        </w:rPr>
        <w:t>1</w:t>
      </w:r>
      <w:r>
        <w:rPr>
          <w:rFonts w:asciiTheme="minorHAnsi" w:hAnsiTheme="minorHAnsi" w:cstheme="minorHAnsi"/>
          <w:sz w:val="22"/>
          <w:szCs w:val="22"/>
        </w:rPr>
        <w:t>0 </w:t>
      </w:r>
      <w:r w:rsidRPr="0037103B">
        <w:rPr>
          <w:rFonts w:asciiTheme="minorHAnsi" w:hAnsiTheme="minorHAnsi" w:cstheme="minorHAnsi"/>
          <w:sz w:val="22"/>
          <w:szCs w:val="22"/>
        </w:rPr>
        <w:t>000</w:t>
      </w:r>
      <w:r>
        <w:rPr>
          <w:rFonts w:asciiTheme="minorHAnsi" w:hAnsiTheme="minorHAnsi" w:cstheme="minorHAnsi"/>
          <w:sz w:val="22"/>
          <w:szCs w:val="22"/>
        </w:rPr>
        <w:t>,-</w:t>
      </w:r>
      <w:r w:rsidRPr="0037103B">
        <w:rPr>
          <w:rFonts w:asciiTheme="minorHAnsi" w:hAnsiTheme="minorHAnsi" w:cstheme="minorHAnsi"/>
          <w:sz w:val="22"/>
          <w:szCs w:val="22"/>
        </w:rPr>
        <w:t xml:space="preserve"> Kč za každý jednotlivý případ porušení. </w:t>
      </w:r>
    </w:p>
    <w:p w14:paraId="67C60CAC" w14:textId="116494AB" w:rsidR="00B840DE" w:rsidRPr="00480280"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sidRPr="007A6ACD">
        <w:rPr>
          <w:rFonts w:asciiTheme="minorHAnsi" w:hAnsiTheme="minorHAnsi" w:cstheme="minorHAnsi"/>
          <w:sz w:val="22"/>
          <w:szCs w:val="22"/>
        </w:rPr>
        <w:t xml:space="preserve">Poruší-li Poskytovatel jakoukoli povinnost dle </w:t>
      </w:r>
      <w:r>
        <w:rPr>
          <w:rFonts w:asciiTheme="minorHAnsi" w:hAnsiTheme="minorHAnsi" w:cstheme="minorHAnsi"/>
          <w:sz w:val="22"/>
          <w:szCs w:val="22"/>
        </w:rPr>
        <w:t xml:space="preserve">čl. VI. </w:t>
      </w:r>
      <w:r w:rsidRPr="007A6ACD">
        <w:rPr>
          <w:rFonts w:asciiTheme="minorHAnsi" w:hAnsiTheme="minorHAnsi" w:cstheme="minorHAnsi"/>
          <w:sz w:val="22"/>
          <w:szCs w:val="22"/>
        </w:rPr>
        <w:t xml:space="preserve">odst. </w:t>
      </w:r>
      <w:r>
        <w:rPr>
          <w:rFonts w:asciiTheme="minorHAnsi" w:hAnsiTheme="minorHAnsi" w:cstheme="minorHAnsi"/>
          <w:sz w:val="22"/>
          <w:szCs w:val="22"/>
        </w:rPr>
        <w:t>4</w:t>
      </w:r>
      <w:r w:rsidRPr="007A6ACD">
        <w:rPr>
          <w:rFonts w:asciiTheme="minorHAnsi" w:hAnsiTheme="minorHAnsi" w:cstheme="minorHAnsi"/>
          <w:sz w:val="22"/>
          <w:szCs w:val="22"/>
        </w:rPr>
        <w:t xml:space="preserve"> této Smlouvy, je povinen uhradit Objednateli smluvní pokutu ve výši 1</w:t>
      </w:r>
      <w:r w:rsidR="00FD03C1">
        <w:rPr>
          <w:rFonts w:asciiTheme="minorHAnsi" w:hAnsiTheme="minorHAnsi" w:cstheme="minorHAnsi"/>
          <w:sz w:val="22"/>
          <w:szCs w:val="22"/>
        </w:rPr>
        <w:t xml:space="preserve"> </w:t>
      </w:r>
      <w:r w:rsidRPr="007A6ACD">
        <w:rPr>
          <w:rFonts w:asciiTheme="minorHAnsi" w:hAnsiTheme="minorHAnsi" w:cstheme="minorHAnsi"/>
          <w:sz w:val="22"/>
          <w:szCs w:val="22"/>
        </w:rPr>
        <w:t xml:space="preserve">000,- Kč za každý započatý kalendářní den prodlení se splněním této povinnosti. V případě opakovaného porušení je Poskytovatel povinen hradit tuto smluvní pokutu Objednateli opakovaně. </w:t>
      </w:r>
    </w:p>
    <w:p w14:paraId="33E0FDF9" w14:textId="77777777" w:rsidR="00B840DE" w:rsidRPr="00584272"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Pr>
          <w:rFonts w:asciiTheme="minorHAnsi" w:hAnsiTheme="minorHAnsi" w:cstheme="minorHAnsi"/>
          <w:sz w:val="22"/>
          <w:szCs w:val="22"/>
        </w:rPr>
        <w:t>Úhradou smluvní pokuty se Poskytovatel nezbavuje povinností poskytnout Objednateli sjednané plnění ze Smlouvy</w:t>
      </w:r>
      <w:r w:rsidRPr="0037103B">
        <w:rPr>
          <w:rFonts w:asciiTheme="minorHAnsi" w:hAnsiTheme="minorHAnsi" w:cstheme="minorHAnsi"/>
          <w:sz w:val="22"/>
          <w:szCs w:val="22"/>
        </w:rPr>
        <w:t>.</w:t>
      </w:r>
    </w:p>
    <w:p w14:paraId="597C0AFA" w14:textId="77777777" w:rsidR="00B840DE" w:rsidRPr="00584272"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sidRPr="0037103B">
        <w:rPr>
          <w:rFonts w:asciiTheme="minorHAnsi" w:hAnsiTheme="minorHAnsi" w:cstheme="minorHAnsi"/>
          <w:sz w:val="22"/>
          <w:szCs w:val="22"/>
        </w:rPr>
        <w:t xml:space="preserve">Žádná ze smluvních stran není odpovědná za prodlení způsobené prodlením druhé smluvní strany </w:t>
      </w:r>
      <w:r>
        <w:rPr>
          <w:rFonts w:asciiTheme="minorHAnsi" w:hAnsiTheme="minorHAnsi" w:cstheme="minorHAnsi"/>
          <w:sz w:val="22"/>
          <w:szCs w:val="22"/>
        </w:rPr>
        <w:br/>
      </w:r>
      <w:r w:rsidRPr="0037103B">
        <w:rPr>
          <w:rFonts w:asciiTheme="minorHAnsi" w:hAnsiTheme="minorHAnsi" w:cstheme="minorHAnsi"/>
          <w:sz w:val="22"/>
          <w:szCs w:val="22"/>
        </w:rPr>
        <w:t>s plněním jejích závazků.</w:t>
      </w:r>
    </w:p>
    <w:p w14:paraId="06BE0AA4" w14:textId="77777777" w:rsidR="00B840DE" w:rsidRPr="0037103B"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sidRPr="0037103B">
        <w:rPr>
          <w:rFonts w:asciiTheme="minorHAnsi" w:hAnsiTheme="minorHAnsi" w:cstheme="minorHAnsi"/>
          <w:sz w:val="22"/>
          <w:szCs w:val="22"/>
        </w:rPr>
        <w:t xml:space="preserve">Žádná ze smluvních stran není odpovědná za prodlení způsobené okolnostmi vylučujícími odpovědnost. Za okolnosti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jestliže nelze rozumně </w:t>
      </w:r>
      <w:r w:rsidRPr="0037103B">
        <w:rPr>
          <w:rFonts w:asciiTheme="minorHAnsi" w:hAnsiTheme="minorHAnsi" w:cstheme="minorHAnsi"/>
          <w:sz w:val="22"/>
          <w:szCs w:val="22"/>
        </w:rPr>
        <w:lastRenderedPageBreak/>
        <w:t xml:space="preserve">předpokládat, že by překážku mohla předvídat při postupu s odbornou péčí. Odpovědnost nevylučuje překážka, která vznikla teprve v době, kdy povinná </w:t>
      </w:r>
      <w:r>
        <w:rPr>
          <w:rFonts w:asciiTheme="minorHAnsi" w:hAnsiTheme="minorHAnsi" w:cstheme="minorHAnsi"/>
          <w:sz w:val="22"/>
          <w:szCs w:val="22"/>
        </w:rPr>
        <w:t xml:space="preserve">smluvní strana byla v prodlení </w:t>
      </w:r>
      <w:r w:rsidRPr="0037103B">
        <w:rPr>
          <w:rFonts w:asciiTheme="minorHAnsi" w:hAnsiTheme="minorHAnsi" w:cstheme="minorHAnsi"/>
          <w:sz w:val="22"/>
          <w:szCs w:val="22"/>
        </w:rPr>
        <w:t>s plněním své povinnosti nebo vznikla z jejích hospodářských poměrů. Účinky vylučující odpovědnost jsou omezeny pouze na dobu, po kterou trvá překážka podle předchozích vět tohoto odstavce.</w:t>
      </w:r>
    </w:p>
    <w:p w14:paraId="43AAE5AF" w14:textId="77777777" w:rsidR="00B840DE" w:rsidRPr="00584272" w:rsidRDefault="00B840DE" w:rsidP="00D03046">
      <w:pPr>
        <w:widowControl w:val="0"/>
        <w:numPr>
          <w:ilvl w:val="0"/>
          <w:numId w:val="13"/>
        </w:numPr>
        <w:tabs>
          <w:tab w:val="clear" w:pos="720"/>
          <w:tab w:val="num" w:pos="426"/>
        </w:tabs>
        <w:autoSpaceDE w:val="0"/>
        <w:autoSpaceDN w:val="0"/>
        <w:adjustRightInd w:val="0"/>
        <w:spacing w:after="120"/>
        <w:ind w:left="426"/>
        <w:jc w:val="both"/>
        <w:rPr>
          <w:rFonts w:asciiTheme="minorHAnsi" w:hAnsiTheme="minorHAnsi" w:cstheme="minorHAnsi"/>
          <w:sz w:val="22"/>
          <w:szCs w:val="22"/>
        </w:rPr>
      </w:pPr>
      <w:r w:rsidRPr="0037103B">
        <w:rPr>
          <w:rFonts w:asciiTheme="minorHAnsi" w:hAnsiTheme="minorHAnsi" w:cstheme="minorHAnsi"/>
          <w:sz w:val="22"/>
          <w:szCs w:val="22"/>
        </w:rPr>
        <w:t xml:space="preserve">Smluvní strany se zavazují upozornit druhou smluvní stranu bez zbytečného odkladu na vzniklé okolnosti vylučující odpovědnost bránící řádnému plnění </w:t>
      </w:r>
      <w:r>
        <w:rPr>
          <w:rFonts w:asciiTheme="minorHAnsi" w:hAnsiTheme="minorHAnsi" w:cstheme="minorHAnsi"/>
          <w:sz w:val="22"/>
          <w:szCs w:val="22"/>
        </w:rPr>
        <w:t>S</w:t>
      </w:r>
      <w:r w:rsidRPr="0037103B">
        <w:rPr>
          <w:rFonts w:asciiTheme="minorHAnsi" w:hAnsiTheme="minorHAnsi" w:cstheme="minorHAnsi"/>
          <w:sz w:val="22"/>
          <w:szCs w:val="22"/>
        </w:rPr>
        <w:t>mlouvy. Smluvní strany se zavazují k vyvinutí maximálního úsilí a veškeré odborné péče k odvrácení a překonání okolností vylučujících odpovědnost.</w:t>
      </w:r>
    </w:p>
    <w:p w14:paraId="0E3A3595" w14:textId="77777777" w:rsidR="00B840DE" w:rsidRPr="00584272" w:rsidRDefault="00B840DE" w:rsidP="00D03046">
      <w:pPr>
        <w:widowControl w:val="0"/>
        <w:numPr>
          <w:ilvl w:val="0"/>
          <w:numId w:val="13"/>
        </w:numPr>
        <w:tabs>
          <w:tab w:val="num" w:pos="360"/>
        </w:tabs>
        <w:autoSpaceDE w:val="0"/>
        <w:autoSpaceDN w:val="0"/>
        <w:adjustRightInd w:val="0"/>
        <w:spacing w:after="120"/>
        <w:ind w:left="360"/>
        <w:jc w:val="both"/>
        <w:rPr>
          <w:rFonts w:asciiTheme="minorHAnsi" w:hAnsiTheme="minorHAnsi" w:cstheme="minorHAnsi"/>
          <w:sz w:val="22"/>
          <w:szCs w:val="22"/>
        </w:rPr>
      </w:pPr>
      <w:r>
        <w:rPr>
          <w:rFonts w:asciiTheme="minorHAnsi" w:hAnsiTheme="minorHAnsi" w:cstheme="minorHAnsi"/>
          <w:sz w:val="22"/>
          <w:szCs w:val="22"/>
        </w:rPr>
        <w:t>Smluvní strany se dohodly, že pokud Objednatel bude uplatňovat nějakou reklamaci vad plnění Poskytovatele dle této Smlouvy, bude tak činit písemně. Za písemnou formu se považuje i zaslání e-mailem se zaručeným elektronickým podpisem. V oznámení o vadě (vadách) plnění uvede popis vady (vad) plnění, a navrhne způsob řešení vzniklé situace.</w:t>
      </w:r>
    </w:p>
    <w:p w14:paraId="6A2641C9" w14:textId="77777777" w:rsidR="00B840DE" w:rsidRDefault="00B840DE" w:rsidP="00D03046">
      <w:pPr>
        <w:widowControl w:val="0"/>
        <w:numPr>
          <w:ilvl w:val="0"/>
          <w:numId w:val="13"/>
        </w:numPr>
        <w:tabs>
          <w:tab w:val="num" w:pos="360"/>
        </w:tabs>
        <w:autoSpaceDE w:val="0"/>
        <w:autoSpaceDN w:val="0"/>
        <w:adjustRightInd w:val="0"/>
        <w:spacing w:after="120"/>
        <w:ind w:left="360"/>
        <w:jc w:val="both"/>
        <w:rPr>
          <w:rFonts w:asciiTheme="minorHAnsi" w:hAnsiTheme="minorHAnsi" w:cstheme="minorHAnsi"/>
          <w:sz w:val="22"/>
          <w:szCs w:val="22"/>
        </w:rPr>
      </w:pPr>
      <w:r>
        <w:rPr>
          <w:rFonts w:asciiTheme="minorHAnsi" w:hAnsiTheme="minorHAnsi" w:cstheme="minorHAnsi"/>
          <w:sz w:val="22"/>
          <w:szCs w:val="22"/>
        </w:rPr>
        <w:t>Poskytovatel je povinen započít s odstraňováním vad neprodleně po oznámení vady, a to tak, aby vady byly odstraněny nejpozději do 3 pracovních dnů od přijetí oznámení.</w:t>
      </w:r>
    </w:p>
    <w:p w14:paraId="58B69FBF" w14:textId="77777777" w:rsidR="00B840DE" w:rsidRPr="0037103B" w:rsidRDefault="00B840DE" w:rsidP="00B840DE">
      <w:pPr>
        <w:widowControl w:val="0"/>
        <w:autoSpaceDE w:val="0"/>
        <w:autoSpaceDN w:val="0"/>
        <w:adjustRightInd w:val="0"/>
        <w:ind w:left="360"/>
        <w:jc w:val="both"/>
        <w:rPr>
          <w:rFonts w:asciiTheme="minorHAnsi" w:hAnsiTheme="minorHAnsi" w:cstheme="minorHAnsi"/>
          <w:sz w:val="22"/>
          <w:szCs w:val="22"/>
        </w:rPr>
      </w:pPr>
    </w:p>
    <w:p w14:paraId="711B5985" w14:textId="77777777" w:rsidR="00B840DE" w:rsidRPr="0037103B" w:rsidRDefault="00B840DE" w:rsidP="00B840DE">
      <w:pPr>
        <w:jc w:val="both"/>
        <w:rPr>
          <w:rFonts w:asciiTheme="minorHAnsi" w:hAnsiTheme="minorHAnsi" w:cstheme="minorHAnsi"/>
          <w:sz w:val="22"/>
          <w:szCs w:val="22"/>
        </w:rPr>
      </w:pPr>
    </w:p>
    <w:p w14:paraId="41463C2D" w14:textId="77777777" w:rsidR="00B840DE" w:rsidRDefault="00B840DE" w:rsidP="00B840DE">
      <w:pPr>
        <w:jc w:val="center"/>
        <w:rPr>
          <w:rFonts w:asciiTheme="minorHAnsi" w:hAnsiTheme="minorHAnsi" w:cstheme="minorHAnsi"/>
          <w:b/>
          <w:bCs/>
          <w:sz w:val="22"/>
          <w:szCs w:val="22"/>
        </w:rPr>
      </w:pPr>
      <w:r w:rsidRPr="0037103B">
        <w:rPr>
          <w:rFonts w:asciiTheme="minorHAnsi" w:hAnsiTheme="minorHAnsi" w:cstheme="minorHAnsi"/>
          <w:b/>
          <w:bCs/>
          <w:sz w:val="22"/>
          <w:szCs w:val="22"/>
        </w:rPr>
        <w:t>Článek VI</w:t>
      </w:r>
      <w:r>
        <w:rPr>
          <w:rFonts w:asciiTheme="minorHAnsi" w:hAnsiTheme="minorHAnsi" w:cstheme="minorHAnsi"/>
          <w:b/>
          <w:bCs/>
          <w:sz w:val="22"/>
          <w:szCs w:val="22"/>
        </w:rPr>
        <w:t>II</w:t>
      </w:r>
      <w:r w:rsidRPr="0037103B">
        <w:rPr>
          <w:rFonts w:asciiTheme="minorHAnsi" w:hAnsiTheme="minorHAnsi" w:cstheme="minorHAnsi"/>
          <w:b/>
          <w:bCs/>
          <w:sz w:val="22"/>
          <w:szCs w:val="22"/>
        </w:rPr>
        <w:t>.</w:t>
      </w:r>
    </w:p>
    <w:p w14:paraId="3E7F63BD" w14:textId="77777777" w:rsidR="00B840DE" w:rsidRDefault="00B840DE" w:rsidP="00B840DE">
      <w:pPr>
        <w:jc w:val="center"/>
        <w:rPr>
          <w:rFonts w:asciiTheme="minorHAnsi" w:hAnsiTheme="minorHAnsi" w:cstheme="minorHAnsi"/>
          <w:b/>
          <w:bCs/>
          <w:sz w:val="22"/>
          <w:szCs w:val="22"/>
        </w:rPr>
      </w:pPr>
      <w:r>
        <w:rPr>
          <w:rFonts w:asciiTheme="minorHAnsi" w:hAnsiTheme="minorHAnsi" w:cstheme="minorHAnsi"/>
          <w:b/>
          <w:bCs/>
          <w:sz w:val="22"/>
          <w:szCs w:val="22"/>
        </w:rPr>
        <w:t>Ochrana důvěrných informací</w:t>
      </w:r>
    </w:p>
    <w:p w14:paraId="382217E3" w14:textId="77777777" w:rsidR="00B840DE" w:rsidRDefault="00B840DE" w:rsidP="00B840DE">
      <w:pPr>
        <w:jc w:val="center"/>
        <w:rPr>
          <w:rFonts w:asciiTheme="minorHAnsi" w:hAnsiTheme="minorHAnsi" w:cstheme="minorHAnsi"/>
          <w:b/>
          <w:bCs/>
          <w:sz w:val="22"/>
          <w:szCs w:val="22"/>
        </w:rPr>
      </w:pPr>
    </w:p>
    <w:p w14:paraId="0EFB2B38" w14:textId="3518CD65" w:rsidR="00B840DE" w:rsidRPr="00150721" w:rsidRDefault="00B840DE" w:rsidP="00D03046">
      <w:pPr>
        <w:widowControl w:val="0"/>
        <w:numPr>
          <w:ilvl w:val="0"/>
          <w:numId w:val="20"/>
        </w:numPr>
        <w:tabs>
          <w:tab w:val="clear" w:pos="720"/>
          <w:tab w:val="num" w:pos="426"/>
        </w:tabs>
        <w:autoSpaceDE w:val="0"/>
        <w:autoSpaceDN w:val="0"/>
        <w:adjustRightInd w:val="0"/>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Poskytovatel </w:t>
      </w:r>
      <w:r w:rsidRPr="00150721">
        <w:rPr>
          <w:rFonts w:asciiTheme="minorHAnsi" w:hAnsiTheme="minorHAnsi" w:cstheme="minorHAnsi"/>
          <w:sz w:val="22"/>
          <w:szCs w:val="22"/>
        </w:rPr>
        <w:t xml:space="preserve">je povinen zachovávat mlčenlivost o všech skutečnostech, o kterých se dozví při plnění této Smlouvy, a které nejsou právním předpisem určeny ke zveřejnění nebo nejsou obecně známé. S informacemi poskytnutými Objednatelem </w:t>
      </w:r>
      <w:r>
        <w:rPr>
          <w:rFonts w:asciiTheme="minorHAnsi" w:hAnsiTheme="minorHAnsi" w:cstheme="minorHAnsi"/>
          <w:sz w:val="22"/>
          <w:szCs w:val="22"/>
        </w:rPr>
        <w:t>Poskytovatel</w:t>
      </w:r>
      <w:r w:rsidRPr="00150721">
        <w:rPr>
          <w:rFonts w:asciiTheme="minorHAnsi" w:hAnsiTheme="minorHAnsi" w:cstheme="minorHAnsi"/>
          <w:sz w:val="22"/>
          <w:szCs w:val="22"/>
        </w:rPr>
        <w:t>i</w:t>
      </w:r>
      <w:r w:rsidR="00782038">
        <w:rPr>
          <w:rFonts w:asciiTheme="minorHAnsi" w:hAnsiTheme="minorHAnsi" w:cstheme="minorHAnsi"/>
          <w:sz w:val="22"/>
          <w:szCs w:val="22"/>
        </w:rPr>
        <w:t>,</w:t>
      </w:r>
      <w:r w:rsidRPr="00150721">
        <w:rPr>
          <w:rFonts w:asciiTheme="minorHAnsi" w:hAnsiTheme="minorHAnsi" w:cstheme="minorHAnsi"/>
          <w:sz w:val="22"/>
          <w:szCs w:val="22"/>
        </w:rPr>
        <w:t xml:space="preserve"> popř. získanými </w:t>
      </w:r>
      <w:r>
        <w:rPr>
          <w:rFonts w:asciiTheme="minorHAnsi" w:hAnsiTheme="minorHAnsi" w:cstheme="minorHAnsi"/>
          <w:sz w:val="22"/>
          <w:szCs w:val="22"/>
        </w:rPr>
        <w:t>Poskytovatel</w:t>
      </w:r>
      <w:r w:rsidRPr="00150721">
        <w:rPr>
          <w:rFonts w:asciiTheme="minorHAnsi" w:hAnsiTheme="minorHAnsi" w:cstheme="minorHAnsi"/>
          <w:sz w:val="22"/>
          <w:szCs w:val="22"/>
        </w:rPr>
        <w:t xml:space="preserve">em v souvislosti s plněním jeho závazků dle této Smlouvy je povinen </w:t>
      </w:r>
      <w:r>
        <w:rPr>
          <w:rFonts w:asciiTheme="minorHAnsi" w:hAnsiTheme="minorHAnsi" w:cstheme="minorHAnsi"/>
          <w:sz w:val="22"/>
          <w:szCs w:val="22"/>
        </w:rPr>
        <w:t>Poskytovatel</w:t>
      </w:r>
      <w:r w:rsidRPr="00150721">
        <w:rPr>
          <w:rFonts w:asciiTheme="minorHAnsi" w:hAnsiTheme="minorHAnsi" w:cstheme="minorHAnsi"/>
          <w:sz w:val="22"/>
          <w:szCs w:val="22"/>
        </w:rPr>
        <w:t xml:space="preserve"> nakládat jako s důvěrnými informacemi.</w:t>
      </w:r>
      <w:r>
        <w:rPr>
          <w:rFonts w:asciiTheme="minorHAnsi" w:hAnsiTheme="minorHAnsi" w:cstheme="minorHAnsi"/>
          <w:sz w:val="22"/>
          <w:szCs w:val="22"/>
        </w:rPr>
        <w:t xml:space="preserve"> Poskytovatel </w:t>
      </w:r>
      <w:r w:rsidRPr="00150721">
        <w:rPr>
          <w:rFonts w:asciiTheme="minorHAnsi" w:hAnsiTheme="minorHAnsi" w:cstheme="minorHAnsi"/>
          <w:sz w:val="22"/>
          <w:szCs w:val="22"/>
        </w:rPr>
        <w:t>se zavazuje neumožnit žádné osobě, aby mohla zpřístupnit důvěrné informace neoprávněným třetím osobám, pokud tato Smlouva nestanoví jinak.</w:t>
      </w:r>
    </w:p>
    <w:p w14:paraId="54B5CF52" w14:textId="77777777" w:rsidR="00B840DE" w:rsidRPr="00150721" w:rsidRDefault="00B840DE" w:rsidP="00D03046">
      <w:pPr>
        <w:widowControl w:val="0"/>
        <w:numPr>
          <w:ilvl w:val="0"/>
          <w:numId w:val="20"/>
        </w:numPr>
        <w:tabs>
          <w:tab w:val="clear" w:pos="720"/>
          <w:tab w:val="num" w:pos="426"/>
        </w:tabs>
        <w:autoSpaceDE w:val="0"/>
        <w:autoSpaceDN w:val="0"/>
        <w:adjustRightInd w:val="0"/>
        <w:spacing w:after="120"/>
        <w:ind w:left="426" w:hanging="426"/>
        <w:jc w:val="both"/>
        <w:rPr>
          <w:rFonts w:asciiTheme="minorHAnsi" w:hAnsiTheme="minorHAnsi" w:cstheme="minorHAnsi"/>
          <w:sz w:val="22"/>
          <w:szCs w:val="22"/>
        </w:rPr>
      </w:pPr>
      <w:r w:rsidRPr="00150721">
        <w:rPr>
          <w:rFonts w:asciiTheme="minorHAnsi" w:hAnsiTheme="minorHAnsi" w:cstheme="minorHAnsi"/>
          <w:sz w:val="22"/>
          <w:szCs w:val="22"/>
        </w:rPr>
        <w:t>Za důvěrné informace se pro účely této Smlouvy nepovažují:</w:t>
      </w:r>
    </w:p>
    <w:p w14:paraId="5DDF5DAB" w14:textId="77777777" w:rsidR="00B840DE" w:rsidRPr="00F65B92" w:rsidRDefault="00B840DE" w:rsidP="00D03046">
      <w:pPr>
        <w:pStyle w:val="Nadpis3"/>
        <w:widowControl w:val="0"/>
        <w:numPr>
          <w:ilvl w:val="2"/>
          <w:numId w:val="18"/>
        </w:numPr>
        <w:tabs>
          <w:tab w:val="clear" w:pos="720"/>
          <w:tab w:val="num" w:pos="1134"/>
        </w:tabs>
        <w:autoSpaceDE w:val="0"/>
        <w:autoSpaceDN w:val="0"/>
        <w:adjustRightInd w:val="0"/>
        <w:ind w:left="1134" w:hanging="567"/>
        <w:jc w:val="both"/>
        <w:rPr>
          <w:rFonts w:asciiTheme="minorHAnsi" w:hAnsiTheme="minorHAnsi" w:cstheme="minorHAnsi"/>
          <w:b/>
          <w:sz w:val="22"/>
        </w:rPr>
      </w:pPr>
      <w:r w:rsidRPr="00F65B92">
        <w:rPr>
          <w:rFonts w:asciiTheme="minorHAnsi" w:hAnsiTheme="minorHAnsi" w:cstheme="minorHAnsi"/>
          <w:sz w:val="22"/>
        </w:rPr>
        <w:t xml:space="preserve">informace, které se staly veřejně přístupnými veřejnosti jinak než následkem jejich zpřístupnění </w:t>
      </w:r>
      <w:r w:rsidRPr="00F65B92">
        <w:rPr>
          <w:rFonts w:asciiTheme="minorHAnsi" w:hAnsiTheme="minorHAnsi" w:cstheme="minorHAnsi"/>
          <w:sz w:val="22"/>
          <w:szCs w:val="22"/>
        </w:rPr>
        <w:t>Poskytovatel</w:t>
      </w:r>
      <w:r w:rsidRPr="00F65B92">
        <w:rPr>
          <w:rFonts w:asciiTheme="minorHAnsi" w:hAnsiTheme="minorHAnsi" w:cstheme="minorHAnsi"/>
          <w:sz w:val="22"/>
        </w:rPr>
        <w:t>em;</w:t>
      </w:r>
    </w:p>
    <w:p w14:paraId="5D196401" w14:textId="77777777" w:rsidR="00B840DE" w:rsidRPr="00F65B92" w:rsidRDefault="00B840DE" w:rsidP="00D03046">
      <w:pPr>
        <w:pStyle w:val="Nadpis3"/>
        <w:widowControl w:val="0"/>
        <w:numPr>
          <w:ilvl w:val="2"/>
          <w:numId w:val="18"/>
        </w:numPr>
        <w:tabs>
          <w:tab w:val="clear" w:pos="720"/>
          <w:tab w:val="num" w:pos="1134"/>
        </w:tabs>
        <w:autoSpaceDE w:val="0"/>
        <w:autoSpaceDN w:val="0"/>
        <w:adjustRightInd w:val="0"/>
        <w:spacing w:after="120"/>
        <w:ind w:left="1134" w:hanging="567"/>
        <w:jc w:val="both"/>
        <w:rPr>
          <w:rFonts w:asciiTheme="minorHAnsi" w:hAnsiTheme="minorHAnsi" w:cstheme="minorHAnsi"/>
          <w:b/>
          <w:sz w:val="22"/>
          <w:szCs w:val="22"/>
        </w:rPr>
      </w:pPr>
      <w:r w:rsidRPr="00F65B92">
        <w:rPr>
          <w:rFonts w:asciiTheme="minorHAnsi" w:hAnsiTheme="minorHAnsi" w:cstheme="minorHAnsi"/>
          <w:sz w:val="22"/>
        </w:rPr>
        <w:t>informace</w:t>
      </w:r>
      <w:r w:rsidRPr="00F65B92">
        <w:rPr>
          <w:rFonts w:asciiTheme="minorHAnsi" w:hAnsiTheme="minorHAnsi" w:cstheme="minorHAnsi"/>
          <w:sz w:val="22"/>
          <w:szCs w:val="22"/>
        </w:rPr>
        <w:t>, které Poskytovatel</w:t>
      </w:r>
      <w:r w:rsidRPr="00F65B92">
        <w:rPr>
          <w:rFonts w:asciiTheme="minorHAnsi" w:hAnsiTheme="minorHAnsi" w:cstheme="minorHAnsi"/>
          <w:sz w:val="22"/>
        </w:rPr>
        <w:t xml:space="preserve"> </w:t>
      </w:r>
      <w:r w:rsidRPr="00F65B92">
        <w:rPr>
          <w:rFonts w:asciiTheme="minorHAnsi" w:hAnsiTheme="minorHAnsi" w:cstheme="minorHAnsi"/>
          <w:sz w:val="22"/>
          <w:szCs w:val="22"/>
        </w:rPr>
        <w:t>získá z jiného zdroje než od Objednatele, které jsou jejich poskytovatelem označené za veřejné.</w:t>
      </w:r>
    </w:p>
    <w:p w14:paraId="321E5002" w14:textId="77777777" w:rsidR="00B840DE" w:rsidRPr="00150721" w:rsidRDefault="00B840DE" w:rsidP="00D03046">
      <w:pPr>
        <w:widowControl w:val="0"/>
        <w:numPr>
          <w:ilvl w:val="0"/>
          <w:numId w:val="20"/>
        </w:numPr>
        <w:tabs>
          <w:tab w:val="clear" w:pos="720"/>
          <w:tab w:val="num" w:pos="426"/>
        </w:tabs>
        <w:autoSpaceDE w:val="0"/>
        <w:autoSpaceDN w:val="0"/>
        <w:adjustRightInd w:val="0"/>
        <w:spacing w:after="120"/>
        <w:ind w:left="426" w:hanging="426"/>
        <w:jc w:val="both"/>
        <w:rPr>
          <w:rFonts w:asciiTheme="minorHAnsi" w:hAnsiTheme="minorHAnsi" w:cstheme="minorHAnsi"/>
          <w:sz w:val="22"/>
          <w:szCs w:val="22"/>
        </w:rPr>
      </w:pPr>
      <w:r w:rsidRPr="00AC5D0F">
        <w:rPr>
          <w:rFonts w:asciiTheme="minorHAnsi" w:hAnsiTheme="minorHAnsi" w:cstheme="minorHAnsi"/>
          <w:sz w:val="22"/>
          <w:szCs w:val="22"/>
        </w:rPr>
        <w:t>Poskytovatel</w:t>
      </w:r>
      <w:r w:rsidRPr="00150721">
        <w:rPr>
          <w:rFonts w:asciiTheme="minorHAnsi" w:hAnsiTheme="minorHAnsi" w:cstheme="minorHAnsi"/>
          <w:sz w:val="22"/>
          <w:szCs w:val="22"/>
        </w:rPr>
        <w:t xml:space="preserve"> se zavazuje použít důvěrné informace výhradně za účelem splnění svých závazků vyplývajících z této Smlouvy. </w:t>
      </w:r>
      <w:r w:rsidRPr="00AC5D0F">
        <w:rPr>
          <w:rFonts w:asciiTheme="minorHAnsi" w:hAnsiTheme="minorHAnsi" w:cstheme="minorHAnsi"/>
          <w:sz w:val="22"/>
          <w:szCs w:val="22"/>
        </w:rPr>
        <w:t>Poskytovatel</w:t>
      </w:r>
      <w:r w:rsidRPr="00150721">
        <w:rPr>
          <w:rFonts w:asciiTheme="minorHAnsi" w:hAnsiTheme="minorHAnsi" w:cstheme="minorHAnsi"/>
          <w:sz w:val="22"/>
          <w:szCs w:val="22"/>
        </w:rPr>
        <w:t xml:space="preserve"> se dále zavazuje, že on ani jiná osoba, která bude </w:t>
      </w:r>
      <w:r w:rsidRPr="00AC5D0F">
        <w:rPr>
          <w:rFonts w:asciiTheme="minorHAnsi" w:hAnsiTheme="minorHAnsi" w:cstheme="minorHAnsi"/>
          <w:sz w:val="22"/>
          <w:szCs w:val="22"/>
        </w:rPr>
        <w:t>Poskytovatel</w:t>
      </w:r>
      <w:r w:rsidRPr="00150721">
        <w:rPr>
          <w:rFonts w:asciiTheme="minorHAnsi" w:hAnsiTheme="minorHAnsi" w:cstheme="minorHAnsi"/>
          <w:sz w:val="22"/>
          <w:szCs w:val="22"/>
        </w:rPr>
        <w:t>em seznámena s důvěrnými informacemi v souladu s touto Smlouvou, je nezpřístupní žádné třetí osobě vyjma případů, kdy:</w:t>
      </w:r>
    </w:p>
    <w:p w14:paraId="4FF027CE" w14:textId="77777777" w:rsidR="00B840DE" w:rsidRPr="00150721" w:rsidRDefault="00B840DE" w:rsidP="00D03046">
      <w:pPr>
        <w:numPr>
          <w:ilvl w:val="0"/>
          <w:numId w:val="19"/>
        </w:numPr>
        <w:ind w:left="993" w:hanging="426"/>
        <w:jc w:val="both"/>
        <w:rPr>
          <w:rFonts w:asciiTheme="minorHAnsi" w:hAnsiTheme="minorHAnsi" w:cstheme="minorHAnsi"/>
          <w:sz w:val="22"/>
          <w:szCs w:val="22"/>
        </w:rPr>
      </w:pPr>
      <w:r w:rsidRPr="00150721">
        <w:rPr>
          <w:rFonts w:asciiTheme="minorHAnsi" w:hAnsiTheme="minorHAnsi" w:cstheme="minorHAnsi"/>
          <w:sz w:val="22"/>
          <w:szCs w:val="22"/>
        </w:rPr>
        <w:t xml:space="preserve">jde o zpřístupnění důvěrných informací osobám, pro které je přístup k těmto informacím nezbytný za účelem splnění závazků </w:t>
      </w:r>
      <w:r w:rsidRPr="00AC5D0F">
        <w:rPr>
          <w:rFonts w:asciiTheme="minorHAnsi" w:hAnsiTheme="minorHAnsi" w:cstheme="minorHAnsi"/>
          <w:sz w:val="22"/>
          <w:szCs w:val="22"/>
        </w:rPr>
        <w:t>Poskytovatel</w:t>
      </w:r>
      <w:r w:rsidRPr="00150721">
        <w:rPr>
          <w:rFonts w:asciiTheme="minorHAnsi" w:hAnsiTheme="minorHAnsi" w:cstheme="minorHAnsi"/>
          <w:sz w:val="22"/>
          <w:szCs w:val="22"/>
        </w:rPr>
        <w:t>e vyplývajících z této Smlouvy;</w:t>
      </w:r>
    </w:p>
    <w:p w14:paraId="4B33E3D3" w14:textId="77777777" w:rsidR="00B840DE" w:rsidRPr="00150721" w:rsidRDefault="00B840DE" w:rsidP="00D03046">
      <w:pPr>
        <w:numPr>
          <w:ilvl w:val="0"/>
          <w:numId w:val="19"/>
        </w:numPr>
        <w:tabs>
          <w:tab w:val="num" w:pos="993"/>
        </w:tabs>
        <w:ind w:left="993" w:hanging="426"/>
        <w:jc w:val="both"/>
        <w:rPr>
          <w:rFonts w:asciiTheme="minorHAnsi" w:hAnsiTheme="minorHAnsi" w:cstheme="minorHAnsi"/>
          <w:sz w:val="22"/>
          <w:szCs w:val="22"/>
        </w:rPr>
      </w:pPr>
      <w:r w:rsidRPr="00150721">
        <w:rPr>
          <w:rFonts w:asciiTheme="minorHAnsi" w:hAnsiTheme="minorHAnsi" w:cstheme="minorHAnsi"/>
          <w:sz w:val="22"/>
          <w:szCs w:val="22"/>
        </w:rPr>
        <w:t>jde o zpřístupnění důvěrných informací s předchozím písemným souhlasem Objednatele;</w:t>
      </w:r>
    </w:p>
    <w:p w14:paraId="20B7F543" w14:textId="77777777" w:rsidR="00B840DE" w:rsidRPr="00150721" w:rsidRDefault="00B840DE" w:rsidP="00D03046">
      <w:pPr>
        <w:numPr>
          <w:ilvl w:val="0"/>
          <w:numId w:val="19"/>
        </w:numPr>
        <w:tabs>
          <w:tab w:val="num" w:pos="993"/>
        </w:tabs>
        <w:spacing w:after="120"/>
        <w:ind w:left="992" w:hanging="425"/>
        <w:jc w:val="both"/>
        <w:rPr>
          <w:rFonts w:asciiTheme="minorHAnsi" w:hAnsiTheme="minorHAnsi" w:cstheme="minorHAnsi"/>
          <w:sz w:val="22"/>
          <w:szCs w:val="22"/>
        </w:rPr>
      </w:pPr>
      <w:r w:rsidRPr="00150721">
        <w:rPr>
          <w:rFonts w:asciiTheme="minorHAnsi" w:hAnsiTheme="minorHAnsi" w:cstheme="minorHAnsi"/>
          <w:sz w:val="22"/>
          <w:szCs w:val="22"/>
        </w:rPr>
        <w:t xml:space="preserve">tak stanoví obecně závazný právní předpis nebo je dána taková povinnost pravomocným a zákonným rozhodnutím příslušného orgánu vydaným na základě jeho zákonného zmocnění. Takovou skutečnost je </w:t>
      </w:r>
      <w:r w:rsidRPr="00AC5D0F">
        <w:rPr>
          <w:rFonts w:asciiTheme="minorHAnsi" w:hAnsiTheme="minorHAnsi" w:cstheme="minorHAnsi"/>
          <w:sz w:val="22"/>
          <w:szCs w:val="22"/>
        </w:rPr>
        <w:t>Poskytovatel</w:t>
      </w:r>
      <w:r w:rsidRPr="00150721">
        <w:rPr>
          <w:rFonts w:asciiTheme="minorHAnsi" w:hAnsiTheme="minorHAnsi" w:cstheme="minorHAnsi"/>
          <w:sz w:val="22"/>
          <w:szCs w:val="22"/>
        </w:rPr>
        <w:t xml:space="preserve"> povinen na výzvu Objednatele bez zbytečného odkladu prokázat.</w:t>
      </w:r>
    </w:p>
    <w:p w14:paraId="4C48DC7D" w14:textId="77777777" w:rsidR="00B840DE" w:rsidRPr="00150721" w:rsidRDefault="00B840DE" w:rsidP="00D03046">
      <w:pPr>
        <w:widowControl w:val="0"/>
        <w:numPr>
          <w:ilvl w:val="0"/>
          <w:numId w:val="20"/>
        </w:numPr>
        <w:tabs>
          <w:tab w:val="clear" w:pos="720"/>
          <w:tab w:val="num" w:pos="426"/>
        </w:tabs>
        <w:autoSpaceDE w:val="0"/>
        <w:autoSpaceDN w:val="0"/>
        <w:adjustRightInd w:val="0"/>
        <w:spacing w:after="120"/>
        <w:ind w:left="426" w:hanging="426"/>
        <w:jc w:val="both"/>
        <w:rPr>
          <w:rFonts w:asciiTheme="minorHAnsi" w:hAnsiTheme="minorHAnsi" w:cstheme="minorHAnsi"/>
          <w:sz w:val="22"/>
          <w:szCs w:val="22"/>
        </w:rPr>
      </w:pPr>
      <w:r w:rsidRPr="00AC5D0F">
        <w:rPr>
          <w:rFonts w:asciiTheme="minorHAnsi" w:hAnsiTheme="minorHAnsi" w:cstheme="minorHAnsi"/>
          <w:sz w:val="22"/>
          <w:szCs w:val="22"/>
        </w:rPr>
        <w:t>Poskytovatel</w:t>
      </w:r>
      <w:r w:rsidRPr="00150721">
        <w:rPr>
          <w:rFonts w:asciiTheme="minorHAnsi" w:hAnsiTheme="minorHAnsi" w:cstheme="minorHAnsi"/>
          <w:sz w:val="22"/>
          <w:szCs w:val="22"/>
        </w:rPr>
        <w:t xml:space="preserve"> se dále zavazuje zajistit i ochranu důvěrných informací proti jejich neoprávněnému získání třetími osobami. V případě, že </w:t>
      </w:r>
      <w:r w:rsidRPr="00AC5D0F">
        <w:rPr>
          <w:rFonts w:asciiTheme="minorHAnsi" w:hAnsiTheme="minorHAnsi" w:cstheme="minorHAnsi"/>
          <w:sz w:val="22"/>
          <w:szCs w:val="22"/>
        </w:rPr>
        <w:t>Poskytovatel</w:t>
      </w:r>
      <w:r w:rsidRPr="00150721">
        <w:rPr>
          <w:rFonts w:asciiTheme="minorHAnsi" w:hAnsiTheme="minorHAnsi" w:cstheme="minorHAnsi"/>
          <w:sz w:val="22"/>
          <w:szCs w:val="22"/>
        </w:rPr>
        <w:t xml:space="preserve"> bude mít důvodné podezření, že došlo k neoprávněnému zpřístupnění (získání) důvěrných materiálů, je povinen neprodleně o této skutečnosti informovat Objednatele.</w:t>
      </w:r>
    </w:p>
    <w:p w14:paraId="223F7663" w14:textId="77777777" w:rsidR="00B840DE" w:rsidRPr="00150721" w:rsidRDefault="00B840DE" w:rsidP="00D03046">
      <w:pPr>
        <w:widowControl w:val="0"/>
        <w:numPr>
          <w:ilvl w:val="0"/>
          <w:numId w:val="20"/>
        </w:numPr>
        <w:tabs>
          <w:tab w:val="clear" w:pos="720"/>
          <w:tab w:val="num" w:pos="426"/>
        </w:tabs>
        <w:autoSpaceDE w:val="0"/>
        <w:autoSpaceDN w:val="0"/>
        <w:adjustRightInd w:val="0"/>
        <w:spacing w:after="120"/>
        <w:ind w:left="426" w:hanging="426"/>
        <w:jc w:val="both"/>
        <w:rPr>
          <w:rFonts w:asciiTheme="minorHAnsi" w:hAnsiTheme="minorHAnsi" w:cstheme="minorHAnsi"/>
          <w:sz w:val="22"/>
          <w:szCs w:val="22"/>
        </w:rPr>
      </w:pPr>
      <w:r w:rsidRPr="00AC5D0F">
        <w:rPr>
          <w:rFonts w:asciiTheme="minorHAnsi" w:hAnsiTheme="minorHAnsi" w:cstheme="minorHAnsi"/>
          <w:sz w:val="22"/>
          <w:szCs w:val="22"/>
        </w:rPr>
        <w:t>Poskytovatel</w:t>
      </w:r>
      <w:r w:rsidRPr="00150721">
        <w:rPr>
          <w:rFonts w:asciiTheme="minorHAnsi" w:hAnsiTheme="minorHAnsi" w:cstheme="minorHAnsi"/>
          <w:sz w:val="22"/>
          <w:szCs w:val="22"/>
        </w:rPr>
        <w:t xml:space="preserve"> je povinen předat bez zbytečného odkladu Objednateli veškeré materiály a věci, které od něho či jeho jménem převzal při plnění této Smlouvy, a to bez zbytečného odkladu po ukončení této Smlouvy. Důvěrné informace uložené v elektronické podobě je </w:t>
      </w:r>
      <w:r w:rsidRPr="00AC5D0F">
        <w:rPr>
          <w:rFonts w:asciiTheme="minorHAnsi" w:hAnsiTheme="minorHAnsi" w:cstheme="minorHAnsi"/>
          <w:sz w:val="22"/>
          <w:szCs w:val="22"/>
        </w:rPr>
        <w:t>Poskytovatel</w:t>
      </w:r>
      <w:r w:rsidRPr="00150721" w:rsidDel="005678F6">
        <w:rPr>
          <w:rFonts w:asciiTheme="minorHAnsi" w:hAnsiTheme="minorHAnsi" w:cstheme="minorHAnsi"/>
          <w:sz w:val="22"/>
          <w:szCs w:val="22"/>
        </w:rPr>
        <w:t xml:space="preserve"> </w:t>
      </w:r>
      <w:r w:rsidRPr="00150721">
        <w:rPr>
          <w:rFonts w:asciiTheme="minorHAnsi" w:hAnsiTheme="minorHAnsi" w:cstheme="minorHAnsi"/>
          <w:sz w:val="22"/>
          <w:szCs w:val="22"/>
        </w:rPr>
        <w:t>povinen odstranit, a to nejpozději po uplynutí doby jejich povinné archivace, pokud se na něj tato zákonná povinnost vztahuje.</w:t>
      </w:r>
    </w:p>
    <w:p w14:paraId="77AD78AC" w14:textId="77777777" w:rsidR="00B840DE" w:rsidRPr="00150721" w:rsidRDefault="00B840DE" w:rsidP="00D03046">
      <w:pPr>
        <w:widowControl w:val="0"/>
        <w:numPr>
          <w:ilvl w:val="0"/>
          <w:numId w:val="20"/>
        </w:numPr>
        <w:tabs>
          <w:tab w:val="clear" w:pos="720"/>
          <w:tab w:val="num" w:pos="426"/>
        </w:tabs>
        <w:autoSpaceDE w:val="0"/>
        <w:autoSpaceDN w:val="0"/>
        <w:adjustRightInd w:val="0"/>
        <w:spacing w:after="120"/>
        <w:ind w:left="426" w:hanging="426"/>
        <w:jc w:val="both"/>
        <w:rPr>
          <w:rFonts w:asciiTheme="minorHAnsi" w:hAnsiTheme="minorHAnsi" w:cstheme="minorHAnsi"/>
          <w:sz w:val="22"/>
          <w:szCs w:val="22"/>
        </w:rPr>
      </w:pPr>
      <w:r w:rsidRPr="00AC5D0F">
        <w:rPr>
          <w:rFonts w:asciiTheme="minorHAnsi" w:hAnsiTheme="minorHAnsi" w:cstheme="minorHAnsi"/>
          <w:sz w:val="22"/>
          <w:szCs w:val="22"/>
        </w:rPr>
        <w:lastRenderedPageBreak/>
        <w:t>Poskytovatel</w:t>
      </w:r>
      <w:r w:rsidRPr="00150721">
        <w:rPr>
          <w:rFonts w:asciiTheme="minorHAnsi" w:hAnsiTheme="minorHAnsi" w:cstheme="minorHAnsi"/>
          <w:sz w:val="22"/>
          <w:szCs w:val="22"/>
        </w:rPr>
        <w:t xml:space="preserve"> se zavazuje zavázat touto povinností mlčenlivosti bez zbytečného odkladu i všechny své pracovníky.</w:t>
      </w:r>
    </w:p>
    <w:p w14:paraId="54FB4DFA" w14:textId="77777777" w:rsidR="00B840DE" w:rsidRDefault="00B840DE" w:rsidP="00D03046">
      <w:pPr>
        <w:widowControl w:val="0"/>
        <w:numPr>
          <w:ilvl w:val="0"/>
          <w:numId w:val="20"/>
        </w:numPr>
        <w:tabs>
          <w:tab w:val="clear" w:pos="720"/>
          <w:tab w:val="num" w:pos="426"/>
        </w:tabs>
        <w:autoSpaceDE w:val="0"/>
        <w:autoSpaceDN w:val="0"/>
        <w:adjustRightInd w:val="0"/>
        <w:spacing w:after="120"/>
        <w:ind w:left="426" w:hanging="426"/>
        <w:jc w:val="both"/>
        <w:rPr>
          <w:rFonts w:asciiTheme="minorHAnsi" w:hAnsiTheme="minorHAnsi" w:cstheme="minorHAnsi"/>
          <w:sz w:val="22"/>
          <w:szCs w:val="22"/>
        </w:rPr>
      </w:pPr>
      <w:r w:rsidRPr="00150721">
        <w:rPr>
          <w:rFonts w:asciiTheme="minorHAnsi" w:hAnsiTheme="minorHAnsi" w:cstheme="minorHAnsi"/>
          <w:sz w:val="22"/>
          <w:szCs w:val="22"/>
        </w:rPr>
        <w:t xml:space="preserve">Objednatel je oprávněn kdykoliv po dobu účinnosti této Smlouvy i po skončení její účinnosti uveřejnit tuto Smlouvu nebo její část i informace vztahující se k jejímu plnění, což </w:t>
      </w:r>
      <w:r w:rsidRPr="00AC5D0F">
        <w:rPr>
          <w:rFonts w:asciiTheme="minorHAnsi" w:hAnsiTheme="minorHAnsi" w:cstheme="minorHAnsi"/>
          <w:sz w:val="22"/>
          <w:szCs w:val="22"/>
        </w:rPr>
        <w:t>Poskytovatel</w:t>
      </w:r>
      <w:r w:rsidRPr="00150721">
        <w:rPr>
          <w:rFonts w:asciiTheme="minorHAnsi" w:hAnsiTheme="minorHAnsi" w:cstheme="minorHAnsi"/>
          <w:sz w:val="22"/>
          <w:szCs w:val="22"/>
        </w:rPr>
        <w:t xml:space="preserve"> bere na vědomí, resp. s tím souhlasí</w:t>
      </w:r>
      <w:r>
        <w:rPr>
          <w:rFonts w:asciiTheme="minorHAnsi" w:hAnsiTheme="minorHAnsi" w:cstheme="minorHAnsi"/>
          <w:sz w:val="22"/>
          <w:szCs w:val="22"/>
        </w:rPr>
        <w:t>.</w:t>
      </w:r>
    </w:p>
    <w:p w14:paraId="47EB5473" w14:textId="77777777" w:rsidR="00B840DE" w:rsidRPr="00150721" w:rsidRDefault="00B840DE" w:rsidP="00B840DE">
      <w:pPr>
        <w:widowControl w:val="0"/>
        <w:autoSpaceDE w:val="0"/>
        <w:autoSpaceDN w:val="0"/>
        <w:adjustRightInd w:val="0"/>
        <w:spacing w:after="120"/>
        <w:jc w:val="both"/>
        <w:rPr>
          <w:rFonts w:asciiTheme="minorHAnsi" w:hAnsiTheme="minorHAnsi" w:cstheme="minorHAnsi"/>
          <w:sz w:val="22"/>
          <w:szCs w:val="22"/>
        </w:rPr>
      </w:pPr>
    </w:p>
    <w:p w14:paraId="2A139772" w14:textId="77777777" w:rsidR="00B840DE" w:rsidRPr="005403FE" w:rsidRDefault="00B840DE" w:rsidP="00B840DE">
      <w:pPr>
        <w:jc w:val="center"/>
        <w:rPr>
          <w:rFonts w:asciiTheme="minorHAnsi" w:hAnsiTheme="minorHAnsi" w:cstheme="minorHAnsi"/>
          <w:b/>
          <w:bCs/>
          <w:sz w:val="22"/>
          <w:szCs w:val="22"/>
        </w:rPr>
      </w:pPr>
      <w:r w:rsidRPr="005403FE">
        <w:rPr>
          <w:rFonts w:asciiTheme="minorHAnsi" w:hAnsiTheme="minorHAnsi" w:cstheme="minorHAnsi"/>
          <w:b/>
          <w:bCs/>
          <w:sz w:val="22"/>
          <w:szCs w:val="22"/>
        </w:rPr>
        <w:t xml:space="preserve">Článek </w:t>
      </w:r>
      <w:r>
        <w:rPr>
          <w:rFonts w:asciiTheme="minorHAnsi" w:hAnsiTheme="minorHAnsi" w:cstheme="minorHAnsi"/>
          <w:b/>
          <w:bCs/>
          <w:sz w:val="22"/>
          <w:szCs w:val="22"/>
        </w:rPr>
        <w:t>IX</w:t>
      </w:r>
      <w:r w:rsidRPr="005403FE">
        <w:rPr>
          <w:rFonts w:asciiTheme="minorHAnsi" w:hAnsiTheme="minorHAnsi" w:cstheme="minorHAnsi"/>
          <w:b/>
          <w:bCs/>
          <w:sz w:val="22"/>
          <w:szCs w:val="22"/>
        </w:rPr>
        <w:t>.</w:t>
      </w:r>
    </w:p>
    <w:p w14:paraId="4CA5B7D2" w14:textId="77777777" w:rsidR="00B840DE" w:rsidRPr="0037103B" w:rsidRDefault="00B840DE" w:rsidP="00B840DE">
      <w:pPr>
        <w:jc w:val="center"/>
        <w:rPr>
          <w:rFonts w:asciiTheme="minorHAnsi" w:hAnsiTheme="minorHAnsi" w:cstheme="minorHAnsi"/>
          <w:b/>
          <w:sz w:val="22"/>
          <w:szCs w:val="22"/>
        </w:rPr>
      </w:pPr>
      <w:r w:rsidRPr="0037103B">
        <w:rPr>
          <w:rFonts w:asciiTheme="minorHAnsi" w:hAnsiTheme="minorHAnsi" w:cstheme="minorHAnsi"/>
          <w:b/>
          <w:sz w:val="22"/>
          <w:szCs w:val="22"/>
        </w:rPr>
        <w:t>Kontaktní osoby</w:t>
      </w:r>
    </w:p>
    <w:p w14:paraId="0C89D11A" w14:textId="77777777" w:rsidR="00B840DE" w:rsidRPr="0037103B" w:rsidRDefault="00B840DE" w:rsidP="00B840DE">
      <w:pPr>
        <w:jc w:val="both"/>
        <w:rPr>
          <w:rFonts w:asciiTheme="minorHAnsi" w:hAnsiTheme="minorHAnsi" w:cstheme="minorHAnsi"/>
          <w:sz w:val="22"/>
          <w:szCs w:val="22"/>
        </w:rPr>
      </w:pPr>
    </w:p>
    <w:p w14:paraId="1E2795CF" w14:textId="77777777" w:rsidR="00B840DE" w:rsidRPr="0037103B" w:rsidRDefault="00B840DE" w:rsidP="00B840DE">
      <w:pPr>
        <w:ind w:left="360"/>
        <w:jc w:val="both"/>
        <w:rPr>
          <w:rFonts w:asciiTheme="minorHAnsi" w:hAnsiTheme="minorHAnsi" w:cstheme="minorHAnsi"/>
          <w:sz w:val="22"/>
          <w:szCs w:val="22"/>
        </w:rPr>
      </w:pPr>
      <w:r w:rsidRPr="0037103B">
        <w:rPr>
          <w:rFonts w:asciiTheme="minorHAnsi" w:hAnsiTheme="minorHAnsi" w:cstheme="minorHAnsi"/>
          <w:sz w:val="22"/>
          <w:szCs w:val="22"/>
        </w:rPr>
        <w:t xml:space="preserve">Kontaktními osobami ve věci plnění dle </w:t>
      </w:r>
      <w:r>
        <w:rPr>
          <w:rFonts w:asciiTheme="minorHAnsi" w:hAnsiTheme="minorHAnsi" w:cstheme="minorHAnsi"/>
          <w:sz w:val="22"/>
          <w:szCs w:val="22"/>
        </w:rPr>
        <w:t>této S</w:t>
      </w:r>
      <w:r w:rsidRPr="0037103B">
        <w:rPr>
          <w:rFonts w:asciiTheme="minorHAnsi" w:hAnsiTheme="minorHAnsi" w:cstheme="minorHAnsi"/>
          <w:sz w:val="22"/>
          <w:szCs w:val="22"/>
        </w:rPr>
        <w:t>mlouvy jsou</w:t>
      </w:r>
      <w:r>
        <w:rPr>
          <w:rFonts w:asciiTheme="minorHAnsi" w:hAnsiTheme="minorHAnsi" w:cstheme="minorHAnsi"/>
          <w:sz w:val="22"/>
          <w:szCs w:val="22"/>
        </w:rPr>
        <w:t xml:space="preserve"> (kterákoli z těchto osob)</w:t>
      </w:r>
      <w:r w:rsidRPr="0037103B">
        <w:rPr>
          <w:rFonts w:asciiTheme="minorHAnsi" w:hAnsiTheme="minorHAnsi" w:cstheme="minorHAnsi"/>
          <w:sz w:val="22"/>
          <w:szCs w:val="22"/>
        </w:rPr>
        <w:t>:</w:t>
      </w:r>
    </w:p>
    <w:p w14:paraId="6FAAE4FD" w14:textId="77777777" w:rsidR="00B840DE" w:rsidRPr="0037103B" w:rsidRDefault="00B840DE" w:rsidP="00B840DE">
      <w:pPr>
        <w:jc w:val="both"/>
        <w:rPr>
          <w:rFonts w:asciiTheme="minorHAnsi" w:hAnsiTheme="minorHAnsi" w:cstheme="minorHAnsi"/>
          <w:sz w:val="22"/>
          <w:szCs w:val="22"/>
        </w:rPr>
      </w:pPr>
    </w:p>
    <w:p w14:paraId="0A1F9FFF" w14:textId="77777777" w:rsidR="00B840DE" w:rsidRPr="00491EAF" w:rsidRDefault="00B840DE" w:rsidP="00D03046">
      <w:pPr>
        <w:numPr>
          <w:ilvl w:val="0"/>
          <w:numId w:val="14"/>
        </w:numPr>
        <w:tabs>
          <w:tab w:val="left" w:pos="3600"/>
          <w:tab w:val="left" w:pos="5940"/>
        </w:tabs>
        <w:jc w:val="both"/>
        <w:rPr>
          <w:rFonts w:asciiTheme="minorHAnsi" w:hAnsiTheme="minorHAnsi" w:cstheme="minorHAnsi"/>
          <w:sz w:val="22"/>
          <w:szCs w:val="22"/>
        </w:rPr>
      </w:pPr>
      <w:r>
        <w:rPr>
          <w:rFonts w:asciiTheme="minorHAnsi" w:hAnsiTheme="minorHAnsi" w:cstheme="minorHAnsi"/>
          <w:sz w:val="22"/>
          <w:szCs w:val="22"/>
        </w:rPr>
        <w:t>Za O</w:t>
      </w:r>
      <w:r w:rsidRPr="0037103B">
        <w:rPr>
          <w:rFonts w:asciiTheme="minorHAnsi" w:hAnsiTheme="minorHAnsi" w:cstheme="minorHAnsi"/>
          <w:sz w:val="22"/>
          <w:szCs w:val="22"/>
        </w:rPr>
        <w:t>bjednatele:</w:t>
      </w:r>
      <w:r w:rsidRPr="00491EAF">
        <w:rPr>
          <w:rFonts w:asciiTheme="minorHAnsi" w:hAnsiTheme="minorHAnsi" w:cstheme="minorHAnsi"/>
          <w:sz w:val="22"/>
          <w:szCs w:val="22"/>
        </w:rPr>
        <w:t xml:space="preserve"> </w:t>
      </w:r>
    </w:p>
    <w:p w14:paraId="7A49A445" w14:textId="022CDD3D" w:rsidR="00B840DE" w:rsidRDefault="00734A76" w:rsidP="00B840DE">
      <w:pPr>
        <w:tabs>
          <w:tab w:val="left" w:pos="3544"/>
          <w:tab w:val="left" w:pos="5940"/>
        </w:tabs>
        <w:ind w:left="360"/>
        <w:jc w:val="both"/>
        <w:rPr>
          <w:rFonts w:asciiTheme="minorHAnsi" w:hAnsiTheme="minorHAnsi" w:cstheme="minorHAnsi"/>
          <w:sz w:val="22"/>
          <w:szCs w:val="22"/>
        </w:rPr>
      </w:pPr>
      <w:r>
        <w:rPr>
          <w:rFonts w:asciiTheme="minorHAnsi" w:hAnsiTheme="minorHAnsi" w:cstheme="minorHAnsi"/>
          <w:sz w:val="22"/>
          <w:szCs w:val="22"/>
        </w:rPr>
        <w:t>XXX</w:t>
      </w:r>
    </w:p>
    <w:p w14:paraId="762FD277" w14:textId="5305985F" w:rsidR="00B840DE" w:rsidRDefault="00734A76" w:rsidP="00B840DE">
      <w:pPr>
        <w:tabs>
          <w:tab w:val="left" w:pos="3544"/>
          <w:tab w:val="left" w:pos="5940"/>
        </w:tabs>
        <w:ind w:left="360"/>
        <w:jc w:val="both"/>
        <w:rPr>
          <w:rFonts w:asciiTheme="minorHAnsi" w:hAnsiTheme="minorHAnsi" w:cstheme="minorHAnsi"/>
          <w:sz w:val="22"/>
          <w:szCs w:val="22"/>
        </w:rPr>
      </w:pPr>
      <w:r>
        <w:rPr>
          <w:rFonts w:asciiTheme="minorHAnsi" w:hAnsiTheme="minorHAnsi" w:cstheme="minorHAnsi"/>
          <w:sz w:val="22"/>
          <w:szCs w:val="22"/>
        </w:rPr>
        <w:t>XXX</w:t>
      </w:r>
    </w:p>
    <w:p w14:paraId="23AA128C" w14:textId="77777777" w:rsidR="00B840DE" w:rsidRPr="0037103B" w:rsidRDefault="00B840DE" w:rsidP="00B840DE">
      <w:pPr>
        <w:tabs>
          <w:tab w:val="left" w:pos="3544"/>
          <w:tab w:val="left" w:pos="5940"/>
        </w:tabs>
        <w:ind w:left="360"/>
        <w:jc w:val="both"/>
        <w:rPr>
          <w:rFonts w:asciiTheme="minorHAnsi" w:hAnsiTheme="minorHAnsi" w:cstheme="minorHAnsi"/>
          <w:sz w:val="22"/>
          <w:szCs w:val="22"/>
        </w:rPr>
      </w:pPr>
    </w:p>
    <w:p w14:paraId="4E964D51" w14:textId="77777777" w:rsidR="00B840DE" w:rsidRPr="0037103B" w:rsidRDefault="00B840DE" w:rsidP="00D03046">
      <w:pPr>
        <w:numPr>
          <w:ilvl w:val="0"/>
          <w:numId w:val="14"/>
        </w:numPr>
        <w:jc w:val="both"/>
        <w:rPr>
          <w:rFonts w:asciiTheme="minorHAnsi" w:hAnsiTheme="minorHAnsi" w:cstheme="minorHAnsi"/>
          <w:sz w:val="22"/>
          <w:szCs w:val="22"/>
        </w:rPr>
      </w:pPr>
      <w:r w:rsidRPr="0037103B">
        <w:rPr>
          <w:rFonts w:asciiTheme="minorHAnsi" w:hAnsiTheme="minorHAnsi" w:cstheme="minorHAnsi"/>
          <w:sz w:val="22"/>
          <w:szCs w:val="22"/>
        </w:rPr>
        <w:t xml:space="preserve">Za </w:t>
      </w:r>
      <w:r>
        <w:rPr>
          <w:rFonts w:asciiTheme="minorHAnsi" w:hAnsiTheme="minorHAnsi" w:cstheme="minorHAnsi"/>
          <w:sz w:val="22"/>
          <w:szCs w:val="22"/>
        </w:rPr>
        <w:t>Poskytovatele</w:t>
      </w:r>
      <w:r w:rsidRPr="0037103B">
        <w:rPr>
          <w:rFonts w:asciiTheme="minorHAnsi" w:hAnsiTheme="minorHAnsi" w:cstheme="minorHAnsi"/>
          <w:sz w:val="22"/>
          <w:szCs w:val="22"/>
        </w:rPr>
        <w:t>:</w:t>
      </w:r>
    </w:p>
    <w:p w14:paraId="7720E8B3" w14:textId="463BBCAB" w:rsidR="00B840DE" w:rsidRPr="0037103B" w:rsidRDefault="00734A76" w:rsidP="00511876">
      <w:pPr>
        <w:tabs>
          <w:tab w:val="left" w:pos="3544"/>
          <w:tab w:val="left" w:pos="5940"/>
        </w:tabs>
        <w:ind w:left="360"/>
        <w:jc w:val="both"/>
        <w:rPr>
          <w:rFonts w:asciiTheme="minorHAnsi" w:hAnsiTheme="minorHAnsi" w:cstheme="minorHAnsi"/>
          <w:sz w:val="22"/>
          <w:szCs w:val="22"/>
        </w:rPr>
      </w:pPr>
      <w:r>
        <w:rPr>
          <w:rFonts w:asciiTheme="minorHAnsi" w:hAnsiTheme="minorHAnsi" w:cstheme="minorHAnsi"/>
          <w:sz w:val="22"/>
          <w:szCs w:val="22"/>
        </w:rPr>
        <w:t>XXX</w:t>
      </w:r>
    </w:p>
    <w:p w14:paraId="448C17C8" w14:textId="77777777" w:rsidR="00B840DE" w:rsidRDefault="00B840DE" w:rsidP="00B840DE">
      <w:pPr>
        <w:tabs>
          <w:tab w:val="num" w:pos="709"/>
        </w:tabs>
        <w:jc w:val="both"/>
        <w:rPr>
          <w:rFonts w:asciiTheme="minorHAnsi" w:hAnsiTheme="minorHAnsi" w:cstheme="minorHAnsi"/>
          <w:sz w:val="22"/>
          <w:szCs w:val="22"/>
        </w:rPr>
      </w:pPr>
    </w:p>
    <w:p w14:paraId="4D793E21" w14:textId="77777777" w:rsidR="00B840DE" w:rsidRPr="0037103B" w:rsidRDefault="00B840DE" w:rsidP="00B840DE">
      <w:pPr>
        <w:tabs>
          <w:tab w:val="num" w:pos="709"/>
        </w:tabs>
        <w:jc w:val="both"/>
        <w:rPr>
          <w:rFonts w:asciiTheme="minorHAnsi" w:hAnsiTheme="minorHAnsi" w:cstheme="minorHAnsi"/>
          <w:sz w:val="22"/>
          <w:szCs w:val="22"/>
        </w:rPr>
      </w:pPr>
    </w:p>
    <w:p w14:paraId="3F515619" w14:textId="77777777" w:rsidR="00B840DE" w:rsidRPr="00926354" w:rsidRDefault="00B840DE" w:rsidP="00B840DE">
      <w:pPr>
        <w:pStyle w:val="Zkladntext"/>
        <w:ind w:left="709" w:hanging="709"/>
        <w:jc w:val="center"/>
        <w:rPr>
          <w:rFonts w:asciiTheme="minorHAnsi" w:hAnsiTheme="minorHAnsi" w:cstheme="minorHAnsi"/>
          <w:b/>
          <w:bCs/>
          <w:sz w:val="22"/>
          <w:szCs w:val="22"/>
        </w:rPr>
      </w:pPr>
      <w:r w:rsidRPr="00926354">
        <w:rPr>
          <w:rFonts w:asciiTheme="minorHAnsi" w:hAnsiTheme="minorHAnsi" w:cstheme="minorHAnsi"/>
          <w:b/>
          <w:bCs/>
          <w:sz w:val="22"/>
          <w:szCs w:val="22"/>
        </w:rPr>
        <w:t>Článek X.</w:t>
      </w:r>
    </w:p>
    <w:p w14:paraId="2E60DC51" w14:textId="77777777" w:rsidR="00B840DE" w:rsidRPr="00926354" w:rsidRDefault="00B840DE" w:rsidP="00B840DE">
      <w:pPr>
        <w:pStyle w:val="Nadpis2"/>
        <w:keepNext w:val="0"/>
        <w:tabs>
          <w:tab w:val="left" w:pos="708"/>
        </w:tabs>
        <w:rPr>
          <w:rFonts w:asciiTheme="minorHAnsi" w:hAnsiTheme="minorHAnsi" w:cstheme="minorHAnsi"/>
          <w:sz w:val="22"/>
          <w:szCs w:val="22"/>
        </w:rPr>
      </w:pPr>
      <w:r>
        <w:rPr>
          <w:rFonts w:asciiTheme="minorHAnsi" w:hAnsiTheme="minorHAnsi" w:cstheme="minorHAnsi"/>
          <w:caps w:val="0"/>
          <w:sz w:val="22"/>
          <w:szCs w:val="22"/>
        </w:rPr>
        <w:t>V</w:t>
      </w:r>
      <w:r w:rsidRPr="007253E4">
        <w:rPr>
          <w:rFonts w:asciiTheme="minorHAnsi" w:hAnsiTheme="minorHAnsi" w:cstheme="minorHAnsi"/>
          <w:caps w:val="0"/>
          <w:sz w:val="22"/>
          <w:szCs w:val="22"/>
        </w:rPr>
        <w:t>ýpověď a odstoupení od smlouvy</w:t>
      </w:r>
    </w:p>
    <w:p w14:paraId="54F0E418" w14:textId="77777777" w:rsidR="00B840DE" w:rsidRPr="0037103B" w:rsidRDefault="00B840DE" w:rsidP="00B840DE">
      <w:pPr>
        <w:jc w:val="both"/>
        <w:rPr>
          <w:rFonts w:asciiTheme="minorHAnsi" w:hAnsiTheme="minorHAnsi" w:cstheme="minorHAnsi"/>
          <w:sz w:val="22"/>
          <w:szCs w:val="22"/>
        </w:rPr>
      </w:pPr>
    </w:p>
    <w:p w14:paraId="386B504D" w14:textId="049A5E54" w:rsidR="00B840DE" w:rsidRPr="006D4BAE" w:rsidRDefault="00B840DE" w:rsidP="00D03046">
      <w:pPr>
        <w:numPr>
          <w:ilvl w:val="0"/>
          <w:numId w:val="15"/>
        </w:numPr>
        <w:spacing w:after="120"/>
        <w:jc w:val="both"/>
        <w:rPr>
          <w:rFonts w:asciiTheme="minorHAnsi" w:hAnsiTheme="minorHAnsi" w:cstheme="minorHAnsi"/>
          <w:sz w:val="22"/>
          <w:szCs w:val="22"/>
        </w:rPr>
      </w:pPr>
      <w:r w:rsidRPr="007A65BD">
        <w:rPr>
          <w:rFonts w:asciiTheme="minorHAnsi" w:hAnsiTheme="minorHAnsi" w:cstheme="minorHAnsi"/>
          <w:sz w:val="22"/>
          <w:szCs w:val="22"/>
        </w:rPr>
        <w:t>Smluvní strany se dohodly, že tuto Smlouvu lze vypovědět</w:t>
      </w:r>
      <w:r w:rsidR="00FD03C1">
        <w:rPr>
          <w:rFonts w:asciiTheme="minorHAnsi" w:hAnsiTheme="minorHAnsi" w:cstheme="minorHAnsi"/>
          <w:sz w:val="22"/>
          <w:szCs w:val="22"/>
        </w:rPr>
        <w:t xml:space="preserve"> zcela či zčásti</w:t>
      </w:r>
      <w:r w:rsidRPr="007A65BD">
        <w:rPr>
          <w:rFonts w:asciiTheme="minorHAnsi" w:hAnsiTheme="minorHAnsi" w:cstheme="minorHAnsi"/>
          <w:sz w:val="22"/>
          <w:szCs w:val="22"/>
        </w:rPr>
        <w:t xml:space="preserve">, a to i bez uvedení důvodu. Výpověď musí být písemná a musí být prokazatelně doručena druhé smluvní straně. Výpovědní lhůta činí </w:t>
      </w:r>
      <w:r>
        <w:rPr>
          <w:rFonts w:asciiTheme="minorHAnsi" w:hAnsiTheme="minorHAnsi" w:cstheme="minorHAnsi"/>
          <w:sz w:val="22"/>
          <w:szCs w:val="22"/>
        </w:rPr>
        <w:t xml:space="preserve">2 měsíce </w:t>
      </w:r>
      <w:r w:rsidRPr="007A65BD">
        <w:rPr>
          <w:rFonts w:asciiTheme="minorHAnsi" w:hAnsiTheme="minorHAnsi" w:cstheme="minorHAnsi"/>
          <w:sz w:val="22"/>
          <w:szCs w:val="22"/>
        </w:rPr>
        <w:t>a počíná dnem následující</w:t>
      </w:r>
      <w:r>
        <w:rPr>
          <w:rFonts w:asciiTheme="minorHAnsi" w:hAnsiTheme="minorHAnsi" w:cstheme="minorHAnsi"/>
          <w:sz w:val="22"/>
          <w:szCs w:val="22"/>
        </w:rPr>
        <w:t>m</w:t>
      </w:r>
      <w:r w:rsidRPr="007A65BD">
        <w:rPr>
          <w:rFonts w:asciiTheme="minorHAnsi" w:hAnsiTheme="minorHAnsi" w:cstheme="minorHAnsi"/>
          <w:sz w:val="22"/>
          <w:szCs w:val="22"/>
        </w:rPr>
        <w:t xml:space="preserve"> po prokazateln</w:t>
      </w:r>
      <w:r>
        <w:rPr>
          <w:rFonts w:asciiTheme="minorHAnsi" w:hAnsiTheme="minorHAnsi" w:cstheme="minorHAnsi"/>
          <w:sz w:val="22"/>
          <w:szCs w:val="22"/>
        </w:rPr>
        <w:t>ém</w:t>
      </w:r>
      <w:r w:rsidRPr="007A65BD">
        <w:rPr>
          <w:rFonts w:asciiTheme="minorHAnsi" w:hAnsiTheme="minorHAnsi" w:cstheme="minorHAnsi"/>
          <w:sz w:val="22"/>
          <w:szCs w:val="22"/>
        </w:rPr>
        <w:t xml:space="preserve"> doručen</w:t>
      </w:r>
      <w:r>
        <w:rPr>
          <w:rFonts w:asciiTheme="minorHAnsi" w:hAnsiTheme="minorHAnsi" w:cstheme="minorHAnsi"/>
          <w:sz w:val="22"/>
          <w:szCs w:val="22"/>
        </w:rPr>
        <w:t>í výpovědi</w:t>
      </w:r>
      <w:r w:rsidRPr="007A65BD">
        <w:rPr>
          <w:rFonts w:asciiTheme="minorHAnsi" w:hAnsiTheme="minorHAnsi" w:cstheme="minorHAnsi"/>
          <w:sz w:val="22"/>
          <w:szCs w:val="22"/>
        </w:rPr>
        <w:t xml:space="preserve"> druhé smluvní straně. V průběhu výpovědní lhůty musí být veškeré dokumenty, které při plnění této Smlouvy Poskytovatel od Objednatele převzal, vráceny Objednateli. </w:t>
      </w:r>
      <w:r w:rsidRPr="00BC559D">
        <w:rPr>
          <w:rFonts w:asciiTheme="minorHAnsi" w:hAnsiTheme="minorHAnsi" w:cstheme="minorHAnsi"/>
          <w:sz w:val="22"/>
          <w:szCs w:val="22"/>
        </w:rPr>
        <w:t xml:space="preserve">Za řádné doručení </w:t>
      </w:r>
      <w:r>
        <w:rPr>
          <w:rFonts w:asciiTheme="minorHAnsi" w:hAnsiTheme="minorHAnsi" w:cstheme="minorHAnsi"/>
          <w:sz w:val="22"/>
          <w:szCs w:val="22"/>
        </w:rPr>
        <w:t>výpovědi</w:t>
      </w:r>
      <w:r w:rsidRPr="00BC559D">
        <w:rPr>
          <w:rFonts w:asciiTheme="minorHAnsi" w:hAnsiTheme="minorHAnsi" w:cstheme="minorHAnsi"/>
          <w:sz w:val="22"/>
          <w:szCs w:val="22"/>
        </w:rPr>
        <w:t xml:space="preserve"> se považuje je</w:t>
      </w:r>
      <w:r>
        <w:rPr>
          <w:rFonts w:asciiTheme="minorHAnsi" w:hAnsiTheme="minorHAnsi" w:cstheme="minorHAnsi"/>
          <w:sz w:val="22"/>
          <w:szCs w:val="22"/>
        </w:rPr>
        <w:t>jí</w:t>
      </w:r>
      <w:r w:rsidRPr="00BC559D">
        <w:rPr>
          <w:rFonts w:asciiTheme="minorHAnsi" w:hAnsiTheme="minorHAnsi" w:cstheme="minorHAnsi"/>
          <w:sz w:val="22"/>
          <w:szCs w:val="22"/>
        </w:rPr>
        <w:t xml:space="preserve"> doručení prostřednictvím poskytovatele poštovních služeb, kurýra, nebo její doručení do datové schránky druhé smluvní strany.</w:t>
      </w:r>
    </w:p>
    <w:p w14:paraId="07F45CD0" w14:textId="77777777" w:rsidR="00B840DE" w:rsidRPr="006D4BAE" w:rsidRDefault="00B840DE" w:rsidP="00D03046">
      <w:pPr>
        <w:numPr>
          <w:ilvl w:val="0"/>
          <w:numId w:val="15"/>
        </w:numPr>
        <w:spacing w:after="120"/>
        <w:jc w:val="both"/>
        <w:rPr>
          <w:rFonts w:asciiTheme="minorHAnsi" w:hAnsiTheme="minorHAnsi" w:cs="Arial"/>
          <w:sz w:val="22"/>
          <w:szCs w:val="22"/>
        </w:rPr>
      </w:pPr>
      <w:r w:rsidRPr="00C51010">
        <w:rPr>
          <w:rFonts w:asciiTheme="minorHAnsi" w:hAnsiTheme="minorHAnsi" w:cstheme="minorHAnsi"/>
          <w:sz w:val="22"/>
          <w:szCs w:val="22"/>
        </w:rPr>
        <w:t xml:space="preserve">Smluvní strana je oprávněna bez zbytečného odkladu odstoupit od této Smlouvy v případě, že druhá smluvní strana poruší tuto Smlouvu </w:t>
      </w:r>
      <w:r w:rsidRPr="006D4BAE">
        <w:rPr>
          <w:rFonts w:asciiTheme="minorHAnsi" w:hAnsiTheme="minorHAnsi" w:cstheme="minorHAnsi"/>
          <w:sz w:val="22"/>
          <w:szCs w:val="22"/>
        </w:rPr>
        <w:t xml:space="preserve">podstatným způsobem ve smyslu § 2002 občanského zákoníku. Za řádné doručení odstoupení od Smlouvy se považuje její doručení prostřednictvím poskytovatele poštovních služeb, kurýra, nebo její doručení do datové schránky druhé smluvní strany. Odstoupení od Smlouvy je účinné okamžikem jeho doručení druhé smluvní straně. </w:t>
      </w:r>
    </w:p>
    <w:p w14:paraId="44994BF0" w14:textId="77777777" w:rsidR="00B840DE" w:rsidRPr="006D4BAE" w:rsidRDefault="00B840DE" w:rsidP="00D03046">
      <w:pPr>
        <w:numPr>
          <w:ilvl w:val="0"/>
          <w:numId w:val="15"/>
        </w:numPr>
        <w:spacing w:after="120"/>
        <w:jc w:val="both"/>
        <w:rPr>
          <w:rFonts w:asciiTheme="minorHAnsi" w:hAnsiTheme="minorHAnsi" w:cs="Arial"/>
          <w:sz w:val="22"/>
          <w:szCs w:val="22"/>
        </w:rPr>
      </w:pPr>
      <w:r>
        <w:rPr>
          <w:rFonts w:asciiTheme="minorHAnsi" w:hAnsiTheme="minorHAnsi" w:cs="Arial"/>
          <w:sz w:val="22"/>
          <w:szCs w:val="22"/>
        </w:rPr>
        <w:t xml:space="preserve">V </w:t>
      </w:r>
      <w:r w:rsidRPr="006D4BAE">
        <w:rPr>
          <w:rFonts w:asciiTheme="minorHAnsi" w:hAnsiTheme="minorHAnsi" w:cs="Arial"/>
          <w:sz w:val="22"/>
          <w:szCs w:val="22"/>
        </w:rPr>
        <w:t>případ</w:t>
      </w:r>
      <w:r>
        <w:rPr>
          <w:rFonts w:asciiTheme="minorHAnsi" w:hAnsiTheme="minorHAnsi" w:cs="Arial"/>
          <w:sz w:val="22"/>
          <w:szCs w:val="22"/>
        </w:rPr>
        <w:t>ě</w:t>
      </w:r>
      <w:r w:rsidRPr="006D4BAE">
        <w:rPr>
          <w:rFonts w:asciiTheme="minorHAnsi" w:hAnsiTheme="minorHAnsi" w:cs="Arial"/>
          <w:sz w:val="22"/>
          <w:szCs w:val="22"/>
        </w:rPr>
        <w:t xml:space="preserve"> </w:t>
      </w:r>
      <w:r>
        <w:rPr>
          <w:rFonts w:asciiTheme="minorHAnsi" w:hAnsiTheme="minorHAnsi" w:cs="Arial"/>
          <w:sz w:val="22"/>
          <w:szCs w:val="22"/>
        </w:rPr>
        <w:t xml:space="preserve">výpovědi Smlouvy či </w:t>
      </w:r>
      <w:r w:rsidRPr="006D4BAE">
        <w:rPr>
          <w:rFonts w:asciiTheme="minorHAnsi" w:hAnsiTheme="minorHAnsi" w:cs="Arial"/>
          <w:sz w:val="22"/>
          <w:szCs w:val="22"/>
        </w:rPr>
        <w:t>odstoupení od Smlouvy kteroukoliv ze smluvní</w:t>
      </w:r>
      <w:r>
        <w:rPr>
          <w:rFonts w:asciiTheme="minorHAnsi" w:hAnsiTheme="minorHAnsi" w:cs="Arial"/>
          <w:sz w:val="22"/>
          <w:szCs w:val="22"/>
        </w:rPr>
        <w:t>ch</w:t>
      </w:r>
      <w:r w:rsidRPr="006D4BAE">
        <w:rPr>
          <w:rFonts w:asciiTheme="minorHAnsi" w:hAnsiTheme="minorHAnsi" w:cs="Arial"/>
          <w:sz w:val="22"/>
          <w:szCs w:val="22"/>
        </w:rPr>
        <w:t xml:space="preserve"> stran </w:t>
      </w:r>
      <w:r>
        <w:rPr>
          <w:rFonts w:asciiTheme="minorHAnsi" w:hAnsiTheme="minorHAnsi" w:cs="Arial"/>
          <w:sz w:val="22"/>
          <w:szCs w:val="22"/>
        </w:rPr>
        <w:t xml:space="preserve">má </w:t>
      </w:r>
      <w:r w:rsidRPr="006D4BAE">
        <w:rPr>
          <w:rFonts w:asciiTheme="minorHAnsi" w:hAnsiTheme="minorHAnsi" w:cs="Arial"/>
          <w:sz w:val="22"/>
          <w:szCs w:val="22"/>
        </w:rPr>
        <w:t>Poskytovatel nárok na úhradu skutečně a prokazatelně vynaložených nákladů s</w:t>
      </w:r>
      <w:r>
        <w:rPr>
          <w:rFonts w:asciiTheme="minorHAnsi" w:hAnsiTheme="minorHAnsi" w:cs="Arial"/>
          <w:sz w:val="22"/>
          <w:szCs w:val="22"/>
        </w:rPr>
        <w:t>pojených s dosavadní realizací s</w:t>
      </w:r>
      <w:r w:rsidRPr="006D4BAE">
        <w:rPr>
          <w:rFonts w:asciiTheme="minorHAnsi" w:hAnsiTheme="minorHAnsi" w:cs="Arial"/>
          <w:sz w:val="22"/>
          <w:szCs w:val="22"/>
        </w:rPr>
        <w:t>lužeb;</w:t>
      </w:r>
    </w:p>
    <w:p w14:paraId="48030EC1" w14:textId="77777777" w:rsidR="00B840DE" w:rsidRDefault="00B840DE" w:rsidP="00D03046">
      <w:pPr>
        <w:numPr>
          <w:ilvl w:val="0"/>
          <w:numId w:val="15"/>
        </w:numPr>
        <w:spacing w:after="120"/>
        <w:jc w:val="both"/>
        <w:rPr>
          <w:rFonts w:asciiTheme="minorHAnsi" w:hAnsiTheme="minorHAnsi" w:cstheme="minorHAnsi"/>
          <w:sz w:val="22"/>
          <w:szCs w:val="22"/>
        </w:rPr>
      </w:pPr>
      <w:r w:rsidRPr="00150721">
        <w:rPr>
          <w:rFonts w:asciiTheme="minorHAnsi" w:hAnsiTheme="minorHAnsi" w:cstheme="minorHAnsi"/>
          <w:sz w:val="22"/>
          <w:szCs w:val="22"/>
        </w:rPr>
        <w:t xml:space="preserve">V případě ukončení Smlouvy zůstávají i po jejím skončení v platnosti a účinnosti veškerá ujednání smluvních stran ohledně odpovědnosti </w:t>
      </w:r>
      <w:r>
        <w:rPr>
          <w:rFonts w:asciiTheme="minorHAnsi" w:hAnsiTheme="minorHAnsi" w:cstheme="minorHAnsi"/>
          <w:sz w:val="22"/>
          <w:szCs w:val="22"/>
        </w:rPr>
        <w:t>Poskytovatele</w:t>
      </w:r>
      <w:r w:rsidRPr="00150721">
        <w:rPr>
          <w:rFonts w:asciiTheme="minorHAnsi" w:hAnsiTheme="minorHAnsi" w:cstheme="minorHAnsi"/>
          <w:sz w:val="22"/>
          <w:szCs w:val="22"/>
        </w:rPr>
        <w:t xml:space="preserve"> za škodu, nároku na smluvní pokutu a ochrany důvěrných informací.</w:t>
      </w:r>
    </w:p>
    <w:p w14:paraId="3859D06A" w14:textId="77777777" w:rsidR="00B840DE" w:rsidRDefault="00B840DE" w:rsidP="00B840DE">
      <w:pPr>
        <w:spacing w:after="120"/>
        <w:ind w:left="360"/>
        <w:jc w:val="both"/>
        <w:rPr>
          <w:rFonts w:asciiTheme="minorHAnsi" w:hAnsiTheme="minorHAnsi" w:cstheme="minorHAnsi"/>
          <w:sz w:val="22"/>
          <w:szCs w:val="22"/>
        </w:rPr>
      </w:pPr>
    </w:p>
    <w:p w14:paraId="689D453A" w14:textId="77777777" w:rsidR="00B840DE" w:rsidRPr="00926354" w:rsidRDefault="00B840DE" w:rsidP="00B840DE">
      <w:pPr>
        <w:pStyle w:val="Zkladntext"/>
        <w:jc w:val="center"/>
        <w:rPr>
          <w:rFonts w:asciiTheme="minorHAnsi" w:hAnsiTheme="minorHAnsi" w:cstheme="minorHAnsi"/>
          <w:b/>
          <w:bCs/>
          <w:sz w:val="22"/>
          <w:szCs w:val="22"/>
        </w:rPr>
      </w:pPr>
      <w:r w:rsidRPr="00926354">
        <w:rPr>
          <w:rFonts w:asciiTheme="minorHAnsi" w:hAnsiTheme="minorHAnsi" w:cstheme="minorHAnsi"/>
          <w:b/>
          <w:bCs/>
          <w:sz w:val="22"/>
          <w:szCs w:val="22"/>
        </w:rPr>
        <w:t>Článek XI.</w:t>
      </w:r>
    </w:p>
    <w:p w14:paraId="7475B049" w14:textId="77777777" w:rsidR="00B840DE" w:rsidRPr="00926354" w:rsidRDefault="00B840DE" w:rsidP="00B840DE">
      <w:pPr>
        <w:pStyle w:val="Nadpis2"/>
        <w:keepNext w:val="0"/>
        <w:tabs>
          <w:tab w:val="left" w:pos="708"/>
        </w:tabs>
        <w:rPr>
          <w:rFonts w:asciiTheme="minorHAnsi" w:hAnsiTheme="minorHAnsi" w:cstheme="minorHAnsi"/>
          <w:sz w:val="22"/>
          <w:szCs w:val="22"/>
        </w:rPr>
      </w:pPr>
      <w:r w:rsidRPr="00926354">
        <w:rPr>
          <w:rFonts w:asciiTheme="minorHAnsi" w:hAnsiTheme="minorHAnsi" w:cstheme="minorHAnsi"/>
          <w:caps w:val="0"/>
          <w:sz w:val="22"/>
          <w:szCs w:val="22"/>
        </w:rPr>
        <w:t>Závěrečná ustanovení</w:t>
      </w:r>
    </w:p>
    <w:p w14:paraId="61F8E823" w14:textId="77777777" w:rsidR="00B840DE" w:rsidRPr="0037103B" w:rsidRDefault="00B840DE" w:rsidP="00B840DE">
      <w:pPr>
        <w:jc w:val="both"/>
        <w:rPr>
          <w:rFonts w:asciiTheme="minorHAnsi" w:hAnsiTheme="minorHAnsi" w:cstheme="minorHAnsi"/>
          <w:sz w:val="22"/>
          <w:szCs w:val="22"/>
        </w:rPr>
      </w:pPr>
    </w:p>
    <w:p w14:paraId="24EE7E3A" w14:textId="77777777" w:rsidR="00B840DE" w:rsidRPr="00584272"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t>Postupitelnost.</w:t>
      </w:r>
      <w:r>
        <w:rPr>
          <w:rFonts w:asciiTheme="minorHAnsi" w:hAnsiTheme="minorHAnsi" w:cstheme="minorHAnsi"/>
          <w:sz w:val="22"/>
          <w:szCs w:val="22"/>
        </w:rPr>
        <w:t xml:space="preserve"> Poskytovatel není oprávněn postoupit jakákoli svá práva a převádět povinnosti z této Smlouvy na třetí osobu bez předchozího písemného souhlasu Objednatele, a to ani částečně.</w:t>
      </w:r>
    </w:p>
    <w:p w14:paraId="6C6D460B" w14:textId="77777777" w:rsidR="00B840DE" w:rsidRPr="00584272"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t>Započtení.</w:t>
      </w:r>
      <w:r>
        <w:rPr>
          <w:rFonts w:asciiTheme="minorHAnsi" w:hAnsiTheme="minorHAnsi" w:cstheme="minorHAnsi"/>
          <w:sz w:val="22"/>
          <w:szCs w:val="22"/>
        </w:rPr>
        <w:t xml:space="preserve"> Smluvní strany se výslovně a neodvolatelně dohodly, že Poskytovatel není oprávněn započíst jakékoli své pohledávky za Objednatelem proti pohledávkám Objednatele za Poskytovatelem z této Smlouvy. Smluvní strany se dále výslovně dohodly, že Objednatel je oprávněn započíst jakoukoli pohledávku z této Smlouvy za Poskytovatelem proti jakékoli pohledávce Poskytovatele za Objednatelem.</w:t>
      </w:r>
    </w:p>
    <w:p w14:paraId="3724FF12" w14:textId="4C7036E4" w:rsidR="00B840DE" w:rsidRPr="00584272"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lastRenderedPageBreak/>
        <w:t>Oddělitelnost.</w:t>
      </w:r>
      <w:r>
        <w:rPr>
          <w:rFonts w:asciiTheme="minorHAnsi" w:hAnsiTheme="minorHAnsi" w:cstheme="minorHAnsi"/>
          <w:sz w:val="22"/>
          <w:szCs w:val="22"/>
        </w:rPr>
        <w:t xml:space="preserve"> Je-li nebo stane-li se některé z ustanovení této Smlouvy neplatné, neúčinné nebo nevymahatelné, zůstávají ostatní ustanovení této Smlouvy platná a účinná. Namísto neplatného, neúčinného nebo nevymahatelného ustanovení se použijí ustanovení obecně závazných právních předpisů upravujících otázku vzájemného vztahu smluvních stran.</w:t>
      </w:r>
      <w:r w:rsidRPr="00150721">
        <w:rPr>
          <w:rFonts w:asciiTheme="minorHAnsi" w:hAnsiTheme="minorHAnsi" w:cstheme="minorHAnsi"/>
          <w:sz w:val="22"/>
          <w:szCs w:val="22"/>
        </w:rPr>
        <w:t xml:space="preserve"> S</w:t>
      </w:r>
      <w:r>
        <w:rPr>
          <w:rFonts w:asciiTheme="minorHAnsi" w:hAnsiTheme="minorHAnsi" w:cstheme="minorHAnsi"/>
          <w:sz w:val="22"/>
          <w:szCs w:val="22"/>
        </w:rPr>
        <w:t>mluvní s</w:t>
      </w:r>
      <w:r w:rsidRPr="00150721">
        <w:rPr>
          <w:rFonts w:asciiTheme="minorHAnsi" w:hAnsiTheme="minorHAnsi" w:cstheme="minorHAnsi"/>
          <w:sz w:val="22"/>
          <w:szCs w:val="22"/>
        </w:rPr>
        <w:t>trany se pak zavazují upravit svůj vztah přijetím jiného ustanovení, které svým výsledkem nejlépe odpovídá záměru ustanovení neplatného</w:t>
      </w:r>
      <w:r w:rsidR="00D27E01">
        <w:rPr>
          <w:rFonts w:asciiTheme="minorHAnsi" w:hAnsiTheme="minorHAnsi" w:cstheme="minorHAnsi"/>
          <w:sz w:val="22"/>
          <w:szCs w:val="22"/>
        </w:rPr>
        <w:t>,</w:t>
      </w:r>
      <w:r w:rsidRPr="00150721">
        <w:rPr>
          <w:rFonts w:asciiTheme="minorHAnsi" w:hAnsiTheme="minorHAnsi" w:cstheme="minorHAnsi"/>
          <w:sz w:val="22"/>
          <w:szCs w:val="22"/>
        </w:rPr>
        <w:t xml:space="preserve"> resp. neúčinného či nevymahatelného. Pokud bude v této </w:t>
      </w:r>
      <w:r>
        <w:rPr>
          <w:rFonts w:asciiTheme="minorHAnsi" w:hAnsiTheme="minorHAnsi" w:cstheme="minorHAnsi"/>
          <w:sz w:val="22"/>
          <w:szCs w:val="22"/>
        </w:rPr>
        <w:t>S</w:t>
      </w:r>
      <w:r w:rsidRPr="00150721">
        <w:rPr>
          <w:rFonts w:asciiTheme="minorHAnsi" w:hAnsiTheme="minorHAnsi" w:cstheme="minorHAnsi"/>
          <w:sz w:val="22"/>
          <w:szCs w:val="22"/>
        </w:rPr>
        <w:t xml:space="preserve">mlouvě chybět jakékoli ustanovení, jež by jinak bylo přiměřené z hlediska úplnosti úpravy práv a povinností, vynaloží strany maximální úsilí k doplnění takového ustanovení do této </w:t>
      </w:r>
      <w:r>
        <w:rPr>
          <w:rFonts w:asciiTheme="minorHAnsi" w:hAnsiTheme="minorHAnsi" w:cstheme="minorHAnsi"/>
          <w:sz w:val="22"/>
          <w:szCs w:val="22"/>
        </w:rPr>
        <w:t>S</w:t>
      </w:r>
      <w:r w:rsidRPr="00150721">
        <w:rPr>
          <w:rFonts w:asciiTheme="minorHAnsi" w:hAnsiTheme="minorHAnsi" w:cstheme="minorHAnsi"/>
          <w:sz w:val="22"/>
          <w:szCs w:val="22"/>
        </w:rPr>
        <w:t>mlouvy.</w:t>
      </w:r>
    </w:p>
    <w:p w14:paraId="215A1EBF" w14:textId="77777777" w:rsidR="00B840DE" w:rsidRPr="00584272"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t>Úplnost.</w:t>
      </w:r>
      <w:r>
        <w:rPr>
          <w:rFonts w:asciiTheme="minorHAnsi" w:hAnsiTheme="minorHAnsi" w:cstheme="minorHAnsi"/>
          <w:sz w:val="22"/>
          <w:szCs w:val="22"/>
        </w:rPr>
        <w:t xml:space="preserve"> Tato Smlouva obsahuje úplnou dohodu smluvních stran ve věci předmětu této Smlouvy, </w:t>
      </w:r>
      <w:r>
        <w:rPr>
          <w:rFonts w:asciiTheme="minorHAnsi" w:hAnsiTheme="minorHAnsi" w:cstheme="minorHAnsi"/>
          <w:sz w:val="22"/>
          <w:szCs w:val="22"/>
        </w:rPr>
        <w:br/>
        <w:t>a nahrazuje veškeré ostatní písemné či ústní dohody učiněné ve věci předmětu této Smlouvy.</w:t>
      </w:r>
    </w:p>
    <w:p w14:paraId="195A4AA0" w14:textId="77777777" w:rsidR="00B840DE" w:rsidRPr="00150721"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150721">
        <w:rPr>
          <w:rFonts w:asciiTheme="minorHAnsi" w:hAnsiTheme="minorHAnsi" w:cstheme="minorHAnsi"/>
          <w:sz w:val="22"/>
          <w:szCs w:val="22"/>
          <w:u w:val="single"/>
        </w:rPr>
        <w:t>Soudní příslušnost.</w:t>
      </w:r>
      <w:r w:rsidRPr="00150721">
        <w:rPr>
          <w:rFonts w:asciiTheme="minorHAnsi" w:hAnsiTheme="minorHAnsi" w:cstheme="minorHAnsi"/>
          <w:sz w:val="22"/>
          <w:szCs w:val="22"/>
        </w:rPr>
        <w:t xml:space="preserve"> Spory vzniklé z této Smlouvy nebo v souvislosti s touto </w:t>
      </w:r>
      <w:r>
        <w:rPr>
          <w:rFonts w:asciiTheme="minorHAnsi" w:hAnsiTheme="minorHAnsi" w:cstheme="minorHAnsi"/>
          <w:sz w:val="22"/>
          <w:szCs w:val="22"/>
        </w:rPr>
        <w:t>S</w:t>
      </w:r>
      <w:r w:rsidRPr="00150721">
        <w:rPr>
          <w:rFonts w:asciiTheme="minorHAnsi" w:hAnsiTheme="minorHAnsi" w:cstheme="minorHAnsi"/>
          <w:sz w:val="22"/>
          <w:szCs w:val="22"/>
        </w:rPr>
        <w:t>mlouvou budou řešeny příslušnými soudy České republiky</w:t>
      </w:r>
      <w:r>
        <w:rPr>
          <w:rFonts w:asciiTheme="minorHAnsi" w:hAnsiTheme="minorHAnsi" w:cstheme="minorHAnsi"/>
          <w:sz w:val="22"/>
          <w:szCs w:val="22"/>
        </w:rPr>
        <w:t>.</w:t>
      </w:r>
    </w:p>
    <w:p w14:paraId="37ED894F" w14:textId="77777777" w:rsidR="00B840DE" w:rsidRPr="00150721"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150721">
        <w:rPr>
          <w:rFonts w:asciiTheme="minorHAnsi" w:hAnsiTheme="minorHAnsi" w:cstheme="minorHAnsi"/>
          <w:sz w:val="22"/>
          <w:szCs w:val="22"/>
          <w:u w:val="single"/>
        </w:rPr>
        <w:t>Rozhodné právo.</w:t>
      </w:r>
      <w:r w:rsidRPr="00150721">
        <w:rPr>
          <w:rFonts w:asciiTheme="minorHAnsi" w:hAnsiTheme="minorHAnsi" w:cstheme="minorHAnsi"/>
          <w:sz w:val="22"/>
          <w:szCs w:val="22"/>
        </w:rPr>
        <w:t xml:space="preserve"> Tato Smlouva a vztahy z ní vyplývající se řídí českým právem. Ve všech případech, které neřeší ujednání obsažené v této Smlouvě, pak platí ustanovení Občanského zákoníku, případně dalších předpisů platného práva České republiky.</w:t>
      </w:r>
    </w:p>
    <w:p w14:paraId="2EB9637B" w14:textId="77777777" w:rsidR="00B840DE" w:rsidRPr="00584272"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t>Vzdání se práva.</w:t>
      </w:r>
      <w:r>
        <w:rPr>
          <w:rFonts w:asciiTheme="minorHAnsi" w:hAnsiTheme="minorHAnsi" w:cstheme="minorHAnsi"/>
          <w:sz w:val="22"/>
          <w:szCs w:val="22"/>
        </w:rPr>
        <w:t xml:space="preserve"> Jestliže kterákoli ze smluvních stran neuplatní své právo vyplývající z této Smlouvy bez zbytečného odkladu, pak takové opomenutí nezakládá vzdání se či zánik takového práva ani nezpůsobuje zánik jí odpovídající povinnosti.</w:t>
      </w:r>
    </w:p>
    <w:p w14:paraId="192A3FFA" w14:textId="77777777" w:rsidR="00B840DE" w:rsidRPr="00584272"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t>Překážky.</w:t>
      </w:r>
      <w:r>
        <w:rPr>
          <w:rFonts w:asciiTheme="minorHAnsi" w:hAnsiTheme="minorHAnsi" w:cstheme="minorHAnsi"/>
          <w:sz w:val="22"/>
          <w:szCs w:val="22"/>
        </w:rPr>
        <w:t xml:space="preserve"> Nastanou-li u některé ze stran skutečnosti bránící řádnému plnění této Smlouvy, je povinna tuto skutečnost bez zbytečného odkladu oznámit druhé straně s uvedením předpokládané doby trvání takové skutečnosti. </w:t>
      </w:r>
    </w:p>
    <w:p w14:paraId="04E50894" w14:textId="77777777" w:rsidR="00B840DE"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t>Změny a doplňky.</w:t>
      </w:r>
      <w:r>
        <w:rPr>
          <w:rFonts w:asciiTheme="minorHAnsi" w:hAnsiTheme="minorHAnsi" w:cstheme="minorHAnsi"/>
          <w:sz w:val="22"/>
          <w:szCs w:val="22"/>
        </w:rPr>
        <w:t xml:space="preserve"> Veškeré změny této Smlouvy musí být vyhotoveny písemně formou číslovaných dodatků podepsaných smluvními stranami.</w:t>
      </w:r>
    </w:p>
    <w:p w14:paraId="6186D66D" w14:textId="77777777" w:rsidR="00B840DE" w:rsidRPr="006D4BAE"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6D4BAE">
        <w:rPr>
          <w:rFonts w:asciiTheme="minorHAnsi" w:hAnsiTheme="minorHAnsi" w:cstheme="minorHAnsi"/>
          <w:sz w:val="22"/>
          <w:szCs w:val="22"/>
          <w:u w:val="single"/>
        </w:rPr>
        <w:t>Zveřejnění v registru smluv</w:t>
      </w:r>
      <w:r>
        <w:rPr>
          <w:rFonts w:asciiTheme="minorHAnsi" w:hAnsiTheme="minorHAnsi" w:cstheme="minorHAnsi"/>
          <w:sz w:val="22"/>
          <w:szCs w:val="22"/>
          <w:u w:val="single"/>
        </w:rPr>
        <w:t>.</w:t>
      </w:r>
      <w:r>
        <w:rPr>
          <w:rFonts w:asciiTheme="minorHAnsi" w:hAnsiTheme="minorHAnsi" w:cstheme="minorHAnsi"/>
          <w:sz w:val="22"/>
          <w:szCs w:val="22"/>
        </w:rPr>
        <w:t xml:space="preserve"> </w:t>
      </w:r>
      <w:r w:rsidRPr="00C51010">
        <w:rPr>
          <w:rFonts w:asciiTheme="minorHAnsi" w:hAnsiTheme="minorHAnsi" w:cstheme="minorHAnsi"/>
          <w:sz w:val="22"/>
          <w:szCs w:val="22"/>
        </w:rPr>
        <w:t>Poskytovatel bere na vědomí povinnost zveřejnit Smlouvu v registru smluv v souladu se zákonem č. 340/2015 Sb., o registru smluv, a podpisem této Smlouvy vyslovuje souhlas se zveřejněním všech údajů uvedených ve Smlouvě Objednatelem v registru smluv zřízeném uvedeným zákonem, vyjma osobních údajů.</w:t>
      </w:r>
    </w:p>
    <w:p w14:paraId="0CDD0A70" w14:textId="2B9044C7" w:rsidR="00B840DE" w:rsidRPr="00584272"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t>Platnost a účinnost.</w:t>
      </w:r>
      <w:r>
        <w:rPr>
          <w:rFonts w:asciiTheme="minorHAnsi" w:hAnsiTheme="minorHAnsi" w:cstheme="minorHAnsi"/>
          <w:sz w:val="22"/>
          <w:szCs w:val="22"/>
        </w:rPr>
        <w:t xml:space="preserve"> Tato Smlouva nabývá platnosti dnem jejího podpisu oběma smluvními stranami</w:t>
      </w:r>
      <w:r w:rsidR="00FD03C1">
        <w:rPr>
          <w:rFonts w:asciiTheme="minorHAnsi" w:hAnsiTheme="minorHAnsi" w:cstheme="minorHAnsi"/>
          <w:sz w:val="22"/>
          <w:szCs w:val="22"/>
        </w:rPr>
        <w:t xml:space="preserve"> a účinnosti dnem uveřejnění v registru smluv</w:t>
      </w:r>
      <w:r>
        <w:rPr>
          <w:rFonts w:asciiTheme="minorHAnsi" w:hAnsiTheme="minorHAnsi" w:cstheme="minorHAnsi"/>
          <w:sz w:val="22"/>
          <w:szCs w:val="22"/>
        </w:rPr>
        <w:t>, s výjimkou účinnosti čl. VI odst. 2 písm. b) této Smlouvy. Toto ustanovení nabývá účinnosti dnem vzniku každého autorského díla.</w:t>
      </w:r>
    </w:p>
    <w:p w14:paraId="16E62150" w14:textId="3EF32849" w:rsidR="00B840DE" w:rsidRPr="00584272"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Pr>
          <w:rFonts w:asciiTheme="minorHAnsi" w:hAnsiTheme="minorHAnsi" w:cstheme="minorHAnsi"/>
          <w:sz w:val="22"/>
          <w:szCs w:val="22"/>
          <w:u w:val="single"/>
        </w:rPr>
        <w:t>Doba trvání.</w:t>
      </w:r>
      <w:r>
        <w:rPr>
          <w:rFonts w:asciiTheme="minorHAnsi" w:hAnsiTheme="minorHAnsi" w:cstheme="minorHAnsi"/>
          <w:sz w:val="22"/>
          <w:szCs w:val="22"/>
        </w:rPr>
        <w:t xml:space="preserve"> Tato Smlouva se uzavírá na dobu určitou, a to na </w:t>
      </w:r>
      <w:r w:rsidRPr="00D27E01">
        <w:rPr>
          <w:rFonts w:asciiTheme="minorHAnsi" w:hAnsiTheme="minorHAnsi" w:cstheme="minorHAnsi"/>
          <w:sz w:val="22"/>
          <w:szCs w:val="22"/>
        </w:rPr>
        <w:t>dobu 24 měsíců</w:t>
      </w:r>
      <w:r>
        <w:rPr>
          <w:rFonts w:asciiTheme="minorHAnsi" w:hAnsiTheme="minorHAnsi" w:cstheme="minorHAnsi"/>
          <w:sz w:val="22"/>
          <w:szCs w:val="22"/>
        </w:rPr>
        <w:t xml:space="preserve"> od data </w:t>
      </w:r>
      <w:r w:rsidR="00FD03C1">
        <w:rPr>
          <w:rFonts w:asciiTheme="minorHAnsi" w:hAnsiTheme="minorHAnsi" w:cstheme="minorHAnsi"/>
          <w:sz w:val="22"/>
          <w:szCs w:val="22"/>
        </w:rPr>
        <w:t xml:space="preserve">nabytí </w:t>
      </w:r>
      <w:r>
        <w:rPr>
          <w:rFonts w:asciiTheme="minorHAnsi" w:hAnsiTheme="minorHAnsi" w:cstheme="minorHAnsi"/>
          <w:sz w:val="22"/>
          <w:szCs w:val="22"/>
        </w:rPr>
        <w:t>její</w:t>
      </w:r>
      <w:r w:rsidR="00FD03C1">
        <w:rPr>
          <w:rFonts w:asciiTheme="minorHAnsi" w:hAnsiTheme="minorHAnsi" w:cstheme="minorHAnsi"/>
          <w:sz w:val="22"/>
          <w:szCs w:val="22"/>
        </w:rPr>
        <w:t xml:space="preserve"> účinnosti</w:t>
      </w:r>
      <w:r>
        <w:rPr>
          <w:rFonts w:asciiTheme="minorHAnsi" w:hAnsiTheme="minorHAnsi" w:cstheme="minorHAnsi"/>
          <w:sz w:val="22"/>
          <w:szCs w:val="22"/>
        </w:rPr>
        <w:t xml:space="preserve">. </w:t>
      </w:r>
    </w:p>
    <w:p w14:paraId="1598BD80" w14:textId="77777777" w:rsidR="00B840DE" w:rsidRPr="007A65BD" w:rsidRDefault="00B840DE" w:rsidP="00D03046">
      <w:pPr>
        <w:widowControl w:val="0"/>
        <w:numPr>
          <w:ilvl w:val="0"/>
          <w:numId w:val="16"/>
        </w:numPr>
        <w:tabs>
          <w:tab w:val="num" w:pos="360"/>
        </w:tabs>
        <w:autoSpaceDE w:val="0"/>
        <w:autoSpaceDN w:val="0"/>
        <w:adjustRightInd w:val="0"/>
        <w:spacing w:after="120"/>
        <w:ind w:left="357"/>
        <w:jc w:val="both"/>
        <w:rPr>
          <w:rFonts w:asciiTheme="minorHAnsi" w:hAnsiTheme="minorHAnsi" w:cstheme="minorHAnsi"/>
          <w:sz w:val="22"/>
          <w:szCs w:val="22"/>
        </w:rPr>
      </w:pPr>
      <w:r w:rsidRPr="00045044">
        <w:rPr>
          <w:rFonts w:asciiTheme="minorHAnsi" w:hAnsiTheme="minorHAnsi" w:cstheme="minorHAnsi"/>
          <w:sz w:val="22"/>
          <w:szCs w:val="22"/>
          <w:u w:val="single"/>
        </w:rPr>
        <w:t>Stejnopisy.</w:t>
      </w:r>
      <w:r>
        <w:rPr>
          <w:rFonts w:asciiTheme="minorHAnsi" w:hAnsiTheme="minorHAnsi" w:cstheme="minorHAnsi"/>
          <w:sz w:val="22"/>
          <w:szCs w:val="22"/>
        </w:rPr>
        <w:t xml:space="preserve"> Tato Smlouva je vyhotovena ve 2 stejnopisech s platností originálu, přičemž každá ze smluvních stran obdrží po 1 vyhotovení.</w:t>
      </w:r>
    </w:p>
    <w:p w14:paraId="0C56146E" w14:textId="7866F428" w:rsidR="00A57BA4" w:rsidRDefault="00A57BA4" w:rsidP="00B840DE">
      <w:pPr>
        <w:widowControl w:val="0"/>
        <w:autoSpaceDE w:val="0"/>
        <w:autoSpaceDN w:val="0"/>
        <w:adjustRightInd w:val="0"/>
        <w:jc w:val="both"/>
        <w:rPr>
          <w:rFonts w:asciiTheme="minorHAnsi" w:hAnsiTheme="minorHAnsi" w:cstheme="minorHAnsi"/>
          <w:sz w:val="22"/>
          <w:szCs w:val="22"/>
        </w:rPr>
      </w:pPr>
    </w:p>
    <w:p w14:paraId="48F92A7C" w14:textId="2A8A07B2" w:rsidR="00B840DE" w:rsidRDefault="00B840DE" w:rsidP="00B840DE">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Smluvní strany prohlašují, že si tuto Smlouvu přečetly, s jejím zněním souhlasí a na důkaz pravé a svobodné vůli připojují níže své podpisy.</w:t>
      </w:r>
    </w:p>
    <w:p w14:paraId="135B308E" w14:textId="77777777" w:rsidR="00B840DE" w:rsidRDefault="00B840DE" w:rsidP="00B840DE">
      <w:pPr>
        <w:widowControl w:val="0"/>
        <w:autoSpaceDE w:val="0"/>
        <w:autoSpaceDN w:val="0"/>
        <w:adjustRightInd w:val="0"/>
        <w:jc w:val="both"/>
        <w:rPr>
          <w:rFonts w:asciiTheme="minorHAnsi" w:hAnsiTheme="minorHAnsi" w:cstheme="minorHAnsi"/>
          <w:sz w:val="22"/>
          <w:szCs w:val="22"/>
        </w:rPr>
      </w:pPr>
    </w:p>
    <w:p w14:paraId="2C626285" w14:textId="77777777" w:rsidR="00B840DE" w:rsidRPr="0037103B" w:rsidRDefault="00B840DE" w:rsidP="00B840DE">
      <w:pPr>
        <w:tabs>
          <w:tab w:val="left" w:pos="0"/>
          <w:tab w:val="left" w:pos="851"/>
        </w:tabs>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B840DE" w14:paraId="1DF21BCD" w14:textId="77777777" w:rsidTr="00A20430">
        <w:tc>
          <w:tcPr>
            <w:tcW w:w="4889" w:type="dxa"/>
          </w:tcPr>
          <w:p w14:paraId="556A653A" w14:textId="0582413E" w:rsidR="00B840DE" w:rsidRDefault="00B840DE" w:rsidP="00A20430">
            <w:pPr>
              <w:tabs>
                <w:tab w:val="left" w:pos="0"/>
                <w:tab w:val="left" w:pos="851"/>
              </w:tabs>
              <w:jc w:val="both"/>
              <w:rPr>
                <w:rFonts w:cstheme="minorHAnsi"/>
                <w:sz w:val="22"/>
                <w:szCs w:val="22"/>
              </w:rPr>
            </w:pPr>
            <w:r w:rsidRPr="0037103B">
              <w:rPr>
                <w:rFonts w:cstheme="minorHAnsi"/>
                <w:sz w:val="22"/>
                <w:szCs w:val="22"/>
              </w:rPr>
              <w:t>V Praze dne:</w:t>
            </w:r>
            <w:r w:rsidR="00734A76">
              <w:rPr>
                <w:rFonts w:cstheme="minorHAnsi"/>
                <w:sz w:val="22"/>
                <w:szCs w:val="22"/>
              </w:rPr>
              <w:t xml:space="preserve"> 19. 5. 2020</w:t>
            </w:r>
            <w:r w:rsidRPr="0037103B">
              <w:rPr>
                <w:rFonts w:cstheme="minorHAnsi"/>
                <w:sz w:val="22"/>
                <w:szCs w:val="22"/>
              </w:rPr>
              <w:tab/>
            </w:r>
          </w:p>
        </w:tc>
        <w:tc>
          <w:tcPr>
            <w:tcW w:w="4889" w:type="dxa"/>
          </w:tcPr>
          <w:p w14:paraId="740B8129" w14:textId="01593547" w:rsidR="00B840DE" w:rsidRDefault="00B840DE" w:rsidP="00A20430">
            <w:pPr>
              <w:tabs>
                <w:tab w:val="left" w:pos="0"/>
                <w:tab w:val="left" w:pos="851"/>
              </w:tabs>
              <w:jc w:val="both"/>
              <w:rPr>
                <w:rFonts w:cstheme="minorHAnsi"/>
                <w:sz w:val="22"/>
                <w:szCs w:val="22"/>
              </w:rPr>
            </w:pPr>
            <w:r w:rsidRPr="0037103B">
              <w:rPr>
                <w:rFonts w:cstheme="minorHAnsi"/>
                <w:sz w:val="22"/>
                <w:szCs w:val="22"/>
              </w:rPr>
              <w:t xml:space="preserve">V </w:t>
            </w:r>
            <w:r w:rsidR="00511876">
              <w:rPr>
                <w:rFonts w:cstheme="minorHAnsi"/>
                <w:sz w:val="22"/>
                <w:szCs w:val="22"/>
              </w:rPr>
              <w:t>Praze</w:t>
            </w:r>
            <w:r>
              <w:rPr>
                <w:rFonts w:cstheme="minorHAnsi"/>
                <w:sz w:val="22"/>
                <w:szCs w:val="22"/>
              </w:rPr>
              <w:t xml:space="preserve"> dne:</w:t>
            </w:r>
            <w:r w:rsidR="00511876">
              <w:rPr>
                <w:rFonts w:cstheme="minorHAnsi"/>
                <w:sz w:val="22"/>
                <w:szCs w:val="22"/>
              </w:rPr>
              <w:t xml:space="preserve"> </w:t>
            </w:r>
            <w:r w:rsidR="00734A76">
              <w:rPr>
                <w:rFonts w:cstheme="minorHAnsi"/>
                <w:sz w:val="22"/>
                <w:szCs w:val="22"/>
              </w:rPr>
              <w:t>6. 5. 2020</w:t>
            </w:r>
            <w:bookmarkStart w:id="1" w:name="_GoBack"/>
            <w:bookmarkEnd w:id="1"/>
            <w:r w:rsidRPr="0037103B">
              <w:rPr>
                <w:rFonts w:cstheme="minorHAnsi"/>
                <w:sz w:val="22"/>
                <w:szCs w:val="22"/>
              </w:rPr>
              <w:tab/>
            </w:r>
          </w:p>
          <w:p w14:paraId="6DBA44E6" w14:textId="677E518D" w:rsidR="00511876" w:rsidRDefault="00511876" w:rsidP="00A20430">
            <w:pPr>
              <w:tabs>
                <w:tab w:val="left" w:pos="0"/>
                <w:tab w:val="left" w:pos="851"/>
              </w:tabs>
              <w:jc w:val="both"/>
              <w:rPr>
                <w:rFonts w:cstheme="minorHAnsi"/>
                <w:sz w:val="22"/>
                <w:szCs w:val="22"/>
              </w:rPr>
            </w:pPr>
          </w:p>
        </w:tc>
      </w:tr>
      <w:tr w:rsidR="00B840DE" w14:paraId="650BBF21" w14:textId="77777777" w:rsidTr="00A20430">
        <w:tc>
          <w:tcPr>
            <w:tcW w:w="4889" w:type="dxa"/>
          </w:tcPr>
          <w:p w14:paraId="6C213ED8" w14:textId="77777777" w:rsidR="00B840DE" w:rsidRDefault="00B840DE" w:rsidP="00A20430">
            <w:pPr>
              <w:tabs>
                <w:tab w:val="left" w:pos="0"/>
                <w:tab w:val="left" w:pos="851"/>
              </w:tabs>
              <w:jc w:val="both"/>
              <w:rPr>
                <w:rFonts w:cstheme="minorHAnsi"/>
                <w:sz w:val="22"/>
                <w:szCs w:val="22"/>
              </w:rPr>
            </w:pPr>
            <w:r w:rsidRPr="0037103B">
              <w:rPr>
                <w:rFonts w:cstheme="minorHAnsi"/>
                <w:sz w:val="22"/>
                <w:szCs w:val="22"/>
              </w:rPr>
              <w:t>Objednatel:</w:t>
            </w:r>
            <w:r w:rsidRPr="0037103B">
              <w:rPr>
                <w:rFonts w:cstheme="minorHAnsi"/>
                <w:sz w:val="22"/>
                <w:szCs w:val="22"/>
              </w:rPr>
              <w:tab/>
            </w:r>
            <w:r w:rsidRPr="0037103B">
              <w:rPr>
                <w:rFonts w:cstheme="minorHAnsi"/>
                <w:sz w:val="22"/>
                <w:szCs w:val="22"/>
              </w:rPr>
              <w:tab/>
            </w:r>
          </w:p>
        </w:tc>
        <w:tc>
          <w:tcPr>
            <w:tcW w:w="4889" w:type="dxa"/>
          </w:tcPr>
          <w:p w14:paraId="5274C739" w14:textId="77777777" w:rsidR="00B840DE" w:rsidRDefault="00B840DE" w:rsidP="00A20430">
            <w:pPr>
              <w:tabs>
                <w:tab w:val="left" w:pos="0"/>
                <w:tab w:val="left" w:pos="851"/>
              </w:tabs>
              <w:jc w:val="both"/>
              <w:rPr>
                <w:rFonts w:cstheme="minorHAnsi"/>
                <w:sz w:val="22"/>
                <w:szCs w:val="22"/>
              </w:rPr>
            </w:pPr>
            <w:r w:rsidRPr="0037103B">
              <w:rPr>
                <w:rFonts w:cstheme="minorHAnsi"/>
                <w:sz w:val="22"/>
                <w:szCs w:val="22"/>
              </w:rPr>
              <w:t>Poskytovatel:</w:t>
            </w:r>
          </w:p>
        </w:tc>
      </w:tr>
    </w:tbl>
    <w:p w14:paraId="0EB044A3" w14:textId="7DAC3614" w:rsidR="00B840DE" w:rsidRDefault="00B840DE" w:rsidP="00B840DE">
      <w:pPr>
        <w:tabs>
          <w:tab w:val="left" w:pos="0"/>
          <w:tab w:val="left" w:pos="851"/>
        </w:tabs>
        <w:jc w:val="both"/>
        <w:rPr>
          <w:rFonts w:asciiTheme="minorHAnsi" w:hAnsiTheme="minorHAnsi" w:cstheme="minorHAnsi"/>
          <w:sz w:val="22"/>
          <w:szCs w:val="22"/>
        </w:rPr>
      </w:pPr>
    </w:p>
    <w:p w14:paraId="52A38DA8" w14:textId="77777777" w:rsidR="00511876" w:rsidRDefault="00511876" w:rsidP="00B840DE">
      <w:pPr>
        <w:tabs>
          <w:tab w:val="left" w:pos="0"/>
          <w:tab w:val="left" w:pos="851"/>
        </w:tabs>
        <w:jc w:val="both"/>
        <w:rPr>
          <w:rFonts w:asciiTheme="minorHAnsi" w:hAnsiTheme="minorHAnsi" w:cstheme="minorHAnsi"/>
          <w:sz w:val="22"/>
          <w:szCs w:val="22"/>
        </w:rPr>
      </w:pPr>
    </w:p>
    <w:p w14:paraId="1B45C70E" w14:textId="77777777" w:rsidR="00B840DE" w:rsidRDefault="00B840DE" w:rsidP="00B840DE">
      <w:pPr>
        <w:tabs>
          <w:tab w:val="left" w:pos="0"/>
          <w:tab w:val="left" w:pos="851"/>
        </w:tabs>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7"/>
      </w:tblGrid>
      <w:tr w:rsidR="00B840DE" w14:paraId="2E56A628" w14:textId="77777777" w:rsidTr="00A20430">
        <w:tc>
          <w:tcPr>
            <w:tcW w:w="4904" w:type="dxa"/>
          </w:tcPr>
          <w:p w14:paraId="5EF23382" w14:textId="77777777" w:rsidR="00B840DE" w:rsidRPr="00AA697A" w:rsidRDefault="00B840DE" w:rsidP="00A20430">
            <w:pPr>
              <w:rPr>
                <w:rFonts w:cstheme="minorHAnsi"/>
                <w:b/>
                <w:sz w:val="22"/>
                <w:szCs w:val="22"/>
              </w:rPr>
            </w:pPr>
            <w:r>
              <w:rPr>
                <w:rFonts w:cstheme="minorHAnsi"/>
                <w:b/>
                <w:sz w:val="22"/>
                <w:szCs w:val="22"/>
              </w:rPr>
              <w:t>Mgr. Irena Storová, MHA</w:t>
            </w:r>
          </w:p>
        </w:tc>
        <w:tc>
          <w:tcPr>
            <w:tcW w:w="4874" w:type="dxa"/>
          </w:tcPr>
          <w:p w14:paraId="0CAEF0C0" w14:textId="1FD0F633" w:rsidR="00B840DE" w:rsidRPr="00511876" w:rsidRDefault="00734A76" w:rsidP="00A20430">
            <w:pPr>
              <w:jc w:val="both"/>
              <w:rPr>
                <w:rFonts w:cstheme="minorHAnsi"/>
                <w:b/>
                <w:bCs/>
                <w:sz w:val="22"/>
                <w:szCs w:val="22"/>
              </w:rPr>
            </w:pPr>
            <w:r>
              <w:rPr>
                <w:rFonts w:cstheme="minorHAnsi"/>
                <w:b/>
                <w:bCs/>
                <w:sz w:val="22"/>
                <w:szCs w:val="22"/>
              </w:rPr>
              <w:t>XXX</w:t>
            </w:r>
          </w:p>
        </w:tc>
      </w:tr>
      <w:tr w:rsidR="00B840DE" w14:paraId="1DA9016C" w14:textId="77777777" w:rsidTr="00A20430">
        <w:tc>
          <w:tcPr>
            <w:tcW w:w="4904" w:type="dxa"/>
          </w:tcPr>
          <w:p w14:paraId="4D310D0B" w14:textId="77777777" w:rsidR="00B840DE" w:rsidRPr="00AA697A" w:rsidRDefault="00B840DE" w:rsidP="00A20430">
            <w:pPr>
              <w:rPr>
                <w:rFonts w:cstheme="minorHAnsi"/>
                <w:b/>
                <w:sz w:val="22"/>
                <w:szCs w:val="22"/>
              </w:rPr>
            </w:pPr>
            <w:r w:rsidRPr="00AA697A">
              <w:rPr>
                <w:rFonts w:cstheme="minorHAnsi"/>
                <w:b/>
                <w:sz w:val="22"/>
                <w:szCs w:val="22"/>
              </w:rPr>
              <w:t>ředitel</w:t>
            </w:r>
            <w:r>
              <w:rPr>
                <w:rFonts w:cstheme="minorHAnsi"/>
                <w:b/>
                <w:sz w:val="22"/>
                <w:szCs w:val="22"/>
              </w:rPr>
              <w:t>ka</w:t>
            </w:r>
          </w:p>
        </w:tc>
        <w:tc>
          <w:tcPr>
            <w:tcW w:w="4874" w:type="dxa"/>
          </w:tcPr>
          <w:p w14:paraId="6DCE47E5" w14:textId="2E81C597" w:rsidR="00B840DE" w:rsidRPr="00511876" w:rsidRDefault="00B840DE" w:rsidP="00511876">
            <w:pPr>
              <w:jc w:val="both"/>
              <w:rPr>
                <w:rFonts w:cstheme="minorHAnsi"/>
                <w:b/>
                <w:iCs/>
                <w:sz w:val="22"/>
                <w:szCs w:val="22"/>
              </w:rPr>
            </w:pPr>
          </w:p>
        </w:tc>
      </w:tr>
      <w:tr w:rsidR="00B840DE" w14:paraId="76DE529D" w14:textId="77777777" w:rsidTr="00A20430">
        <w:tc>
          <w:tcPr>
            <w:tcW w:w="4904" w:type="dxa"/>
          </w:tcPr>
          <w:p w14:paraId="77A84EFE" w14:textId="77777777" w:rsidR="00B840DE" w:rsidRPr="00AA697A" w:rsidRDefault="00B840DE" w:rsidP="00A20430">
            <w:pPr>
              <w:rPr>
                <w:rFonts w:cstheme="minorHAnsi"/>
                <w:b/>
                <w:sz w:val="22"/>
                <w:szCs w:val="22"/>
              </w:rPr>
            </w:pPr>
            <w:r w:rsidRPr="00AA697A">
              <w:rPr>
                <w:rFonts w:cstheme="minorHAnsi"/>
                <w:b/>
                <w:sz w:val="22"/>
                <w:szCs w:val="22"/>
              </w:rPr>
              <w:t>Státního ústavu pro kontrolu léčiv</w:t>
            </w:r>
          </w:p>
        </w:tc>
        <w:tc>
          <w:tcPr>
            <w:tcW w:w="4874" w:type="dxa"/>
          </w:tcPr>
          <w:p w14:paraId="0EEB6069" w14:textId="1EECCE1F" w:rsidR="00B840DE" w:rsidRPr="00511876" w:rsidRDefault="00511876" w:rsidP="00A20430">
            <w:pPr>
              <w:jc w:val="both"/>
              <w:rPr>
                <w:rFonts w:cstheme="minorHAnsi"/>
                <w:b/>
                <w:iCs/>
                <w:sz w:val="22"/>
                <w:szCs w:val="22"/>
              </w:rPr>
            </w:pPr>
            <w:r>
              <w:rPr>
                <w:rFonts w:cstheme="minorHAnsi"/>
                <w:b/>
                <w:iCs/>
                <w:sz w:val="22"/>
                <w:szCs w:val="22"/>
              </w:rPr>
              <w:t>KUKLIK.CZ, s.r.o.</w:t>
            </w:r>
          </w:p>
        </w:tc>
      </w:tr>
    </w:tbl>
    <w:p w14:paraId="62AE29F9" w14:textId="3AC2B657" w:rsidR="00921E4C" w:rsidRDefault="00921E4C" w:rsidP="00511876">
      <w:pPr>
        <w:rPr>
          <w:rFonts w:cs="Arial"/>
          <w:b/>
          <w:sz w:val="28"/>
          <w:szCs w:val="28"/>
        </w:rPr>
      </w:pPr>
    </w:p>
    <w:sectPr w:rsidR="00921E4C" w:rsidSect="00511876">
      <w:pgSz w:w="11906" w:h="16838"/>
      <w:pgMar w:top="1276" w:right="849" w:bottom="1276" w:left="1417" w:header="127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2801B" w14:textId="77777777" w:rsidR="004A37BF" w:rsidRDefault="004A37BF">
      <w:r>
        <w:separator/>
      </w:r>
    </w:p>
  </w:endnote>
  <w:endnote w:type="continuationSeparator" w:id="0">
    <w:p w14:paraId="570F0FED" w14:textId="77777777" w:rsidR="004A37BF" w:rsidRDefault="004A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B4E3" w14:textId="77777777" w:rsidR="004A37BF" w:rsidRDefault="004A37BF">
      <w:r>
        <w:separator/>
      </w:r>
    </w:p>
  </w:footnote>
  <w:footnote w:type="continuationSeparator" w:id="0">
    <w:p w14:paraId="32D537AB" w14:textId="77777777" w:rsidR="004A37BF" w:rsidRDefault="004A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3C7"/>
    <w:multiLevelType w:val="hybridMultilevel"/>
    <w:tmpl w:val="927E76BE"/>
    <w:lvl w:ilvl="0" w:tplc="E19EF53E">
      <w:start w:val="1"/>
      <w:numFmt w:val="decimal"/>
      <w:lvlText w:val="%1."/>
      <w:lvlJc w:val="left"/>
      <w:pPr>
        <w:tabs>
          <w:tab w:val="num" w:pos="420"/>
        </w:tabs>
        <w:ind w:left="420" w:hanging="360"/>
      </w:pPr>
      <w:rPr>
        <w:color w:val="auto"/>
      </w:rPr>
    </w:lvl>
    <w:lvl w:ilvl="1" w:tplc="04050017">
      <w:start w:val="1"/>
      <w:numFmt w:val="lowerLetter"/>
      <w:lvlText w:val="%2)"/>
      <w:lvlJc w:val="left"/>
      <w:pPr>
        <w:tabs>
          <w:tab w:val="num" w:pos="1140"/>
        </w:tabs>
        <w:ind w:left="1140" w:hanging="360"/>
      </w:pPr>
      <w:rPr>
        <w:color w:val="auto"/>
      </w:rPr>
    </w:lvl>
    <w:lvl w:ilvl="2" w:tplc="0405001B">
      <w:start w:val="1"/>
      <w:numFmt w:val="lowerRoman"/>
      <w:lvlText w:val="%3."/>
      <w:lvlJc w:val="right"/>
      <w:pPr>
        <w:tabs>
          <w:tab w:val="num" w:pos="1860"/>
        </w:tabs>
        <w:ind w:left="1860" w:hanging="180"/>
      </w:pPr>
    </w:lvl>
    <w:lvl w:ilvl="3" w:tplc="0405000F">
      <w:start w:val="1"/>
      <w:numFmt w:val="decimal"/>
      <w:lvlText w:val="%4."/>
      <w:lvlJc w:val="left"/>
      <w:pPr>
        <w:tabs>
          <w:tab w:val="num" w:pos="2580"/>
        </w:tabs>
        <w:ind w:left="2580" w:hanging="360"/>
      </w:pPr>
    </w:lvl>
    <w:lvl w:ilvl="4" w:tplc="04050019">
      <w:start w:val="1"/>
      <w:numFmt w:val="lowerLetter"/>
      <w:lvlText w:val="%5."/>
      <w:lvlJc w:val="left"/>
      <w:pPr>
        <w:tabs>
          <w:tab w:val="num" w:pos="3300"/>
        </w:tabs>
        <w:ind w:left="3300" w:hanging="360"/>
      </w:pPr>
    </w:lvl>
    <w:lvl w:ilvl="5" w:tplc="0405001B">
      <w:start w:val="1"/>
      <w:numFmt w:val="lowerRoman"/>
      <w:lvlText w:val="%6."/>
      <w:lvlJc w:val="right"/>
      <w:pPr>
        <w:tabs>
          <w:tab w:val="num" w:pos="4020"/>
        </w:tabs>
        <w:ind w:left="4020" w:hanging="180"/>
      </w:pPr>
    </w:lvl>
    <w:lvl w:ilvl="6" w:tplc="0405000F">
      <w:start w:val="1"/>
      <w:numFmt w:val="decimal"/>
      <w:lvlText w:val="%7."/>
      <w:lvlJc w:val="left"/>
      <w:pPr>
        <w:tabs>
          <w:tab w:val="num" w:pos="4740"/>
        </w:tabs>
        <w:ind w:left="4740" w:hanging="360"/>
      </w:pPr>
    </w:lvl>
    <w:lvl w:ilvl="7" w:tplc="04050019">
      <w:start w:val="1"/>
      <w:numFmt w:val="lowerLetter"/>
      <w:lvlText w:val="%8."/>
      <w:lvlJc w:val="left"/>
      <w:pPr>
        <w:tabs>
          <w:tab w:val="num" w:pos="5460"/>
        </w:tabs>
        <w:ind w:left="5460" w:hanging="360"/>
      </w:pPr>
    </w:lvl>
    <w:lvl w:ilvl="8" w:tplc="0405001B">
      <w:start w:val="1"/>
      <w:numFmt w:val="lowerRoman"/>
      <w:lvlText w:val="%9."/>
      <w:lvlJc w:val="right"/>
      <w:pPr>
        <w:tabs>
          <w:tab w:val="num" w:pos="6180"/>
        </w:tabs>
        <w:ind w:left="6180" w:hanging="180"/>
      </w:pPr>
    </w:lvl>
  </w:abstractNum>
  <w:abstractNum w:abstractNumId="1" w15:restartNumberingAfterBreak="0">
    <w:nsid w:val="01B37108"/>
    <w:multiLevelType w:val="hybridMultilevel"/>
    <w:tmpl w:val="72E8B212"/>
    <w:lvl w:ilvl="0" w:tplc="EE003322">
      <w:start w:val="1"/>
      <w:numFmt w:val="decimal"/>
      <w:lvlText w:val="%1."/>
      <w:lvlJc w:val="left"/>
      <w:pPr>
        <w:tabs>
          <w:tab w:val="num" w:pos="720"/>
        </w:tabs>
        <w:ind w:left="720" w:hanging="360"/>
      </w:pPr>
      <w:rPr>
        <w:rFonts w:asciiTheme="minorHAnsi" w:hAnsiTheme="minorHAnsi" w:cstheme="minorHAnsi"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603438E"/>
    <w:multiLevelType w:val="hybridMultilevel"/>
    <w:tmpl w:val="CF2AFFA8"/>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 w15:restartNumberingAfterBreak="0">
    <w:nsid w:val="092C0D4B"/>
    <w:multiLevelType w:val="hybridMultilevel"/>
    <w:tmpl w:val="60C2866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0C9A1ADD"/>
    <w:multiLevelType w:val="hybridMultilevel"/>
    <w:tmpl w:val="EA5EBE76"/>
    <w:lvl w:ilvl="0" w:tplc="04050017">
      <w:start w:val="1"/>
      <w:numFmt w:val="lowerLetter"/>
      <w:lvlText w:val="%1)"/>
      <w:lvlJc w:val="left"/>
      <w:pPr>
        <w:ind w:left="1440" w:hanging="360"/>
      </w:pPr>
    </w:lvl>
    <w:lvl w:ilvl="1" w:tplc="0405001B">
      <w:start w:val="1"/>
      <w:numFmt w:val="lowerRoman"/>
      <w:lvlText w:val="%2."/>
      <w:lvlJc w:val="righ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4F83177"/>
    <w:multiLevelType w:val="hybridMultilevel"/>
    <w:tmpl w:val="BF9653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7" w15:restartNumberingAfterBreak="0">
    <w:nsid w:val="26D026B2"/>
    <w:multiLevelType w:val="hybridMultilevel"/>
    <w:tmpl w:val="489044E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8" w15:restartNumberingAfterBreak="0">
    <w:nsid w:val="27A22EB3"/>
    <w:multiLevelType w:val="hybridMultilevel"/>
    <w:tmpl w:val="ADD8BE96"/>
    <w:lvl w:ilvl="0" w:tplc="26225876">
      <w:start w:val="1"/>
      <w:numFmt w:val="decimal"/>
      <w:lvlText w:val="%1)"/>
      <w:lvlJc w:val="left"/>
      <w:pPr>
        <w:ind w:left="1440" w:hanging="360"/>
      </w:pPr>
      <w:rPr>
        <w:b w:val="0"/>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D541EFC"/>
    <w:multiLevelType w:val="hybridMultilevel"/>
    <w:tmpl w:val="7244136A"/>
    <w:lvl w:ilvl="0" w:tplc="3D9CF9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98508A"/>
    <w:multiLevelType w:val="hybridMultilevel"/>
    <w:tmpl w:val="34FAD512"/>
    <w:lvl w:ilvl="0" w:tplc="7E0639D0">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720"/>
        </w:tabs>
        <w:ind w:left="72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15:restartNumberingAfterBreak="0">
    <w:nsid w:val="40BF19AE"/>
    <w:multiLevelType w:val="multilevel"/>
    <w:tmpl w:val="C2B2DF98"/>
    <w:lvl w:ilvl="0">
      <w:start w:val="4"/>
      <w:numFmt w:val="decimal"/>
      <w:lvlText w:val="%1"/>
      <w:lvlJc w:val="left"/>
      <w:pPr>
        <w:tabs>
          <w:tab w:val="num" w:pos="705"/>
        </w:tabs>
        <w:ind w:left="705" w:hanging="705"/>
      </w:pPr>
      <w:rPr>
        <w:rFonts w:cs="Times New Roman" w:hint="default"/>
        <w:sz w:val="20"/>
        <w:szCs w:val="20"/>
      </w:rPr>
    </w:lvl>
    <w:lvl w:ilvl="1">
      <w:start w:val="3"/>
      <w:numFmt w:val="decimal"/>
      <w:lvlText w:val="%1.%2"/>
      <w:lvlJc w:val="left"/>
      <w:pPr>
        <w:tabs>
          <w:tab w:val="num" w:pos="705"/>
        </w:tabs>
        <w:ind w:left="705" w:hanging="705"/>
      </w:pPr>
      <w:rPr>
        <w:rFonts w:asciiTheme="minorHAnsi" w:hAnsiTheme="minorHAnsi" w:cs="Arial"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6A3C6A"/>
    <w:multiLevelType w:val="hybridMultilevel"/>
    <w:tmpl w:val="4EF8E23A"/>
    <w:lvl w:ilvl="0" w:tplc="6F24224E">
      <w:start w:val="1"/>
      <w:numFmt w:val="decimal"/>
      <w:lvlText w:val="%1."/>
      <w:lvlJc w:val="left"/>
      <w:pPr>
        <w:tabs>
          <w:tab w:val="num" w:pos="360"/>
        </w:tabs>
        <w:ind w:left="360" w:hanging="360"/>
      </w:pPr>
      <w:rPr>
        <w:rFonts w:asciiTheme="minorHAnsi" w:hAnsiTheme="minorHAnsi"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15:restartNumberingAfterBreak="0">
    <w:nsid w:val="446236EE"/>
    <w:multiLevelType w:val="hybridMultilevel"/>
    <w:tmpl w:val="72D61BD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763157"/>
    <w:multiLevelType w:val="hybridMultilevel"/>
    <w:tmpl w:val="FA38CCFC"/>
    <w:lvl w:ilvl="0" w:tplc="7E0639D0">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720"/>
        </w:tabs>
        <w:ind w:left="72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15:restartNumberingAfterBreak="0">
    <w:nsid w:val="468639CC"/>
    <w:multiLevelType w:val="hybridMultilevel"/>
    <w:tmpl w:val="E8163F9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4F4B2A4F"/>
    <w:multiLevelType w:val="hybridMultilevel"/>
    <w:tmpl w:val="93C20584"/>
    <w:lvl w:ilvl="0" w:tplc="058C0A4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51D5242D"/>
    <w:multiLevelType w:val="multilevel"/>
    <w:tmpl w:val="78D88E38"/>
    <w:lvl w:ilvl="0">
      <w:start w:val="1"/>
      <w:numFmt w:val="decimal"/>
      <w:lvlText w:val="Článek %1"/>
      <w:lvlJc w:val="left"/>
      <w:pPr>
        <w:tabs>
          <w:tab w:val="num" w:pos="3"/>
        </w:tabs>
        <w:ind w:left="3" w:firstLine="0"/>
      </w:pPr>
      <w:rPr>
        <w:rFonts w:ascii="Arial" w:hAnsi="Arial" w:hint="default"/>
        <w:b/>
        <w:i w:val="0"/>
        <w:sz w:val="24"/>
      </w:rPr>
    </w:lvl>
    <w:lvl w:ilvl="1">
      <w:start w:val="1"/>
      <w:numFmt w:val="decimal"/>
      <w:pStyle w:val="Odstavecslo"/>
      <w:lvlText w:val="(%2)"/>
      <w:lvlJc w:val="left"/>
      <w:pPr>
        <w:tabs>
          <w:tab w:val="num" w:pos="1086"/>
        </w:tabs>
        <w:ind w:left="9" w:firstLine="680"/>
      </w:pPr>
      <w:rPr>
        <w:rFonts w:hint="default"/>
      </w:rPr>
    </w:lvl>
    <w:lvl w:ilvl="2">
      <w:start w:val="1"/>
      <w:numFmt w:val="lowerLetter"/>
      <w:lvlText w:val="%3)"/>
      <w:lvlJc w:val="left"/>
      <w:pPr>
        <w:tabs>
          <w:tab w:val="num" w:pos="457"/>
        </w:tabs>
        <w:ind w:left="3" w:firstLine="0"/>
      </w:pPr>
      <w:rPr>
        <w:rFonts w:hint="default"/>
      </w:rPr>
    </w:lvl>
    <w:lvl w:ilvl="3">
      <w:start w:val="1"/>
      <w:numFmt w:val="lowerRoman"/>
      <w:lvlText w:val="%4)"/>
      <w:lvlJc w:val="left"/>
      <w:pPr>
        <w:tabs>
          <w:tab w:val="num" w:pos="-3336"/>
        </w:tabs>
        <w:ind w:left="9" w:firstLine="0"/>
      </w:pPr>
      <w:rPr>
        <w:rFonts w:hint="default"/>
      </w:rPr>
    </w:lvl>
    <w:lvl w:ilvl="4">
      <w:start w:val="1"/>
      <w:numFmt w:val="lowerLetter"/>
      <w:lvlText w:val="(%5)"/>
      <w:lvlJc w:val="left"/>
      <w:pPr>
        <w:tabs>
          <w:tab w:val="num" w:pos="-2614"/>
        </w:tabs>
        <w:ind w:left="-2614" w:hanging="360"/>
      </w:pPr>
      <w:rPr>
        <w:rFonts w:hint="default"/>
      </w:rPr>
    </w:lvl>
    <w:lvl w:ilvl="5">
      <w:start w:val="1"/>
      <w:numFmt w:val="lowerRoman"/>
      <w:lvlText w:val="(%6)"/>
      <w:lvlJc w:val="left"/>
      <w:pPr>
        <w:tabs>
          <w:tab w:val="num" w:pos="-2254"/>
        </w:tabs>
        <w:ind w:left="-2254" w:hanging="360"/>
      </w:pPr>
      <w:rPr>
        <w:rFonts w:hint="default"/>
      </w:rPr>
    </w:lvl>
    <w:lvl w:ilvl="6">
      <w:start w:val="1"/>
      <w:numFmt w:val="decimal"/>
      <w:lvlText w:val="%7."/>
      <w:lvlJc w:val="left"/>
      <w:pPr>
        <w:tabs>
          <w:tab w:val="num" w:pos="-1894"/>
        </w:tabs>
        <w:ind w:left="-1894" w:hanging="360"/>
      </w:pPr>
      <w:rPr>
        <w:rFonts w:hint="default"/>
      </w:rPr>
    </w:lvl>
    <w:lvl w:ilvl="7">
      <w:start w:val="1"/>
      <w:numFmt w:val="lowerLetter"/>
      <w:lvlText w:val="%8."/>
      <w:lvlJc w:val="left"/>
      <w:pPr>
        <w:tabs>
          <w:tab w:val="num" w:pos="-1534"/>
        </w:tabs>
        <w:ind w:left="-1534" w:hanging="360"/>
      </w:pPr>
      <w:rPr>
        <w:rFonts w:hint="default"/>
      </w:rPr>
    </w:lvl>
    <w:lvl w:ilvl="8">
      <w:start w:val="1"/>
      <w:numFmt w:val="lowerRoman"/>
      <w:lvlText w:val="%9."/>
      <w:lvlJc w:val="left"/>
      <w:pPr>
        <w:tabs>
          <w:tab w:val="num" w:pos="-1174"/>
        </w:tabs>
        <w:ind w:left="-1174" w:hanging="360"/>
      </w:pPr>
      <w:rPr>
        <w:rFonts w:hint="default"/>
      </w:rPr>
    </w:lvl>
  </w:abstractNum>
  <w:abstractNum w:abstractNumId="18" w15:restartNumberingAfterBreak="0">
    <w:nsid w:val="520426A2"/>
    <w:multiLevelType w:val="hybridMultilevel"/>
    <w:tmpl w:val="7278FCDC"/>
    <w:lvl w:ilvl="0" w:tplc="0E9E29EA">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15:restartNumberingAfterBreak="0">
    <w:nsid w:val="529D1CB2"/>
    <w:multiLevelType w:val="multilevel"/>
    <w:tmpl w:val="D902C088"/>
    <w:lvl w:ilvl="0">
      <w:start w:val="1"/>
      <w:numFmt w:val="decimal"/>
      <w:lvlText w:val="%1"/>
      <w:lvlJc w:val="left"/>
      <w:pPr>
        <w:tabs>
          <w:tab w:val="num" w:pos="705"/>
        </w:tabs>
        <w:ind w:left="705" w:hanging="705"/>
      </w:pPr>
      <w:rPr>
        <w:rFonts w:cs="Times New Roman" w:hint="default"/>
        <w:sz w:val="22"/>
        <w:szCs w:val="22"/>
      </w:rPr>
    </w:lvl>
    <w:lvl w:ilvl="1">
      <w:start w:val="1"/>
      <w:numFmt w:val="decimal"/>
      <w:lvlText w:val="%1.%2"/>
      <w:lvlJc w:val="left"/>
      <w:pPr>
        <w:tabs>
          <w:tab w:val="num" w:pos="705"/>
        </w:tabs>
        <w:ind w:left="705" w:hanging="705"/>
      </w:pPr>
      <w:rPr>
        <w:rFonts w:asciiTheme="minorHAnsi" w:hAnsiTheme="minorHAnsi" w:cstheme="minorHAnsi" w:hint="default"/>
        <w:b w:val="0"/>
        <w:i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887095F"/>
    <w:multiLevelType w:val="hybridMultilevel"/>
    <w:tmpl w:val="D50494D4"/>
    <w:lvl w:ilvl="0" w:tplc="C1F42784">
      <w:start w:val="1"/>
      <w:numFmt w:val="lowerLetter"/>
      <w:lvlText w:val="%1) "/>
      <w:lvlJc w:val="left"/>
      <w:pPr>
        <w:tabs>
          <w:tab w:val="num" w:pos="340"/>
        </w:tabs>
        <w:ind w:left="340" w:hanging="340"/>
      </w:pPr>
      <w:rPr>
        <w:b w:val="0"/>
        <w:i w:val="0"/>
      </w:rPr>
    </w:lvl>
    <w:lvl w:ilvl="1" w:tplc="669A7C0A">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1" w15:restartNumberingAfterBreak="0">
    <w:nsid w:val="5D9D20C1"/>
    <w:multiLevelType w:val="hybridMultilevel"/>
    <w:tmpl w:val="E97E15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15:restartNumberingAfterBreak="0">
    <w:nsid w:val="5DF0150F"/>
    <w:multiLevelType w:val="hybridMultilevel"/>
    <w:tmpl w:val="0A106772"/>
    <w:lvl w:ilvl="0" w:tplc="08D8A284">
      <w:start w:val="1"/>
      <w:numFmt w:val="lowerLetter"/>
      <w:lvlText w:val="%1)"/>
      <w:lvlJc w:val="left"/>
      <w:pPr>
        <w:tabs>
          <w:tab w:val="num" w:pos="1068"/>
        </w:tabs>
        <w:ind w:left="1068" w:hanging="360"/>
      </w:pPr>
      <w:rPr>
        <w:rFonts w:cs="Times New Roman"/>
        <w:b w:val="0"/>
        <w:i w:val="0"/>
        <w:color w:val="auto"/>
      </w:rPr>
    </w:lvl>
    <w:lvl w:ilvl="1" w:tplc="11B012CE">
      <w:start w:val="67"/>
      <w:numFmt w:val="decimal"/>
      <w:lvlText w:val="%2"/>
      <w:lvlJc w:val="left"/>
      <w:pPr>
        <w:tabs>
          <w:tab w:val="num" w:pos="1788"/>
        </w:tabs>
        <w:ind w:left="1788" w:hanging="360"/>
      </w:pPr>
      <w:rPr>
        <w:rFonts w:cs="Times New Roman" w:hint="default"/>
      </w:rPr>
    </w:lvl>
    <w:lvl w:ilvl="2" w:tplc="6FE4F7FA">
      <w:start w:val="3"/>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5E692DD0"/>
    <w:multiLevelType w:val="hybridMultilevel"/>
    <w:tmpl w:val="78584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BF5A95"/>
    <w:multiLevelType w:val="multilevel"/>
    <w:tmpl w:val="C12663CE"/>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b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61A546B1"/>
    <w:multiLevelType w:val="hybridMultilevel"/>
    <w:tmpl w:val="76447D98"/>
    <w:lvl w:ilvl="0" w:tplc="04050001">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26" w15:restartNumberingAfterBreak="0">
    <w:nsid w:val="6206492F"/>
    <w:multiLevelType w:val="hybridMultilevel"/>
    <w:tmpl w:val="51883178"/>
    <w:lvl w:ilvl="0" w:tplc="F046781C">
      <w:start w:val="1"/>
      <w:numFmt w:val="bullet"/>
      <w:pStyle w:val="N1"/>
      <w:lvlText w:val="-"/>
      <w:lvlJc w:val="left"/>
      <w:pPr>
        <w:tabs>
          <w:tab w:val="num" w:pos="567"/>
        </w:tabs>
        <w:ind w:left="567" w:hanging="567"/>
      </w:pPr>
      <w:rPr>
        <w:rFonts w:ascii="Times New Roman" w:hAnsi="Times New Roman" w:cs="Times New Roman"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127C4"/>
    <w:multiLevelType w:val="hybridMultilevel"/>
    <w:tmpl w:val="712ACF84"/>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28" w15:restartNumberingAfterBreak="0">
    <w:nsid w:val="67E22257"/>
    <w:multiLevelType w:val="hybridMultilevel"/>
    <w:tmpl w:val="72E8B212"/>
    <w:lvl w:ilvl="0" w:tplc="EE003322">
      <w:start w:val="1"/>
      <w:numFmt w:val="decimal"/>
      <w:lvlText w:val="%1."/>
      <w:lvlJc w:val="left"/>
      <w:pPr>
        <w:tabs>
          <w:tab w:val="num" w:pos="720"/>
        </w:tabs>
        <w:ind w:left="720" w:hanging="360"/>
      </w:pPr>
      <w:rPr>
        <w:rFonts w:asciiTheme="minorHAnsi" w:hAnsiTheme="minorHAnsi" w:cstheme="minorHAnsi"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E1E39E2"/>
    <w:multiLevelType w:val="hybridMultilevel"/>
    <w:tmpl w:val="821258A2"/>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0" w15:restartNumberingAfterBreak="0">
    <w:nsid w:val="70FF24DC"/>
    <w:multiLevelType w:val="multilevel"/>
    <w:tmpl w:val="32EE300E"/>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heme="minorHAnsi" w:eastAsia="Times New Roman" w:hAnsiTheme="minorHAnsi" w:cstheme="minorHAnsi"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E567654"/>
    <w:multiLevelType w:val="hybridMultilevel"/>
    <w:tmpl w:val="73060F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6"/>
  </w:num>
  <w:num w:numId="2">
    <w:abstractNumId w:val="17"/>
  </w:num>
  <w:num w:numId="3">
    <w:abstractNumId w:val="19"/>
  </w:num>
  <w:num w:numId="4">
    <w:abstractNumId w:val="22"/>
  </w:num>
  <w:num w:numId="5">
    <w:abstractNumId w:val="27"/>
  </w:num>
  <w:num w:numId="6">
    <w:abstractNumId w:val="8"/>
  </w:num>
  <w:num w:numId="7">
    <w:abstractNumId w:val="20"/>
  </w:num>
  <w:num w:numId="8">
    <w:abstractNumId w:val="11"/>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4"/>
  </w:num>
  <w:num w:numId="19">
    <w:abstractNumId w:val="6"/>
  </w:num>
  <w:num w:numId="20">
    <w:abstractNumId w:val="28"/>
  </w:num>
  <w:num w:numId="21">
    <w:abstractNumId w:val="10"/>
  </w:num>
  <w:num w:numId="22">
    <w:abstractNumId w:val="21"/>
  </w:num>
  <w:num w:numId="23">
    <w:abstractNumId w:val="13"/>
  </w:num>
  <w:num w:numId="24">
    <w:abstractNumId w:val="4"/>
  </w:num>
  <w:num w:numId="25">
    <w:abstractNumId w:val="0"/>
  </w:num>
  <w:num w:numId="26">
    <w:abstractNumId w:val="7"/>
  </w:num>
  <w:num w:numId="27">
    <w:abstractNumId w:val="16"/>
  </w:num>
  <w:num w:numId="28">
    <w:abstractNumId w:val="29"/>
  </w:num>
  <w:num w:numId="29">
    <w:abstractNumId w:val="23"/>
  </w:num>
  <w:num w:numId="30">
    <w:abstractNumId w:val="3"/>
  </w:num>
  <w:num w:numId="31">
    <w:abstractNumId w:val="25"/>
  </w:num>
  <w:num w:numId="32">
    <w:abstractNumId w:val="15"/>
  </w:num>
  <w:num w:numId="3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6B"/>
    <w:rsid w:val="00000A40"/>
    <w:rsid w:val="00001DE1"/>
    <w:rsid w:val="000022C6"/>
    <w:rsid w:val="00002CF2"/>
    <w:rsid w:val="000054D6"/>
    <w:rsid w:val="000072C2"/>
    <w:rsid w:val="000118F2"/>
    <w:rsid w:val="000120A4"/>
    <w:rsid w:val="00015AC5"/>
    <w:rsid w:val="000167F7"/>
    <w:rsid w:val="000177D3"/>
    <w:rsid w:val="00017F1E"/>
    <w:rsid w:val="00022FED"/>
    <w:rsid w:val="000241EE"/>
    <w:rsid w:val="00026578"/>
    <w:rsid w:val="00026947"/>
    <w:rsid w:val="000277AB"/>
    <w:rsid w:val="0003070D"/>
    <w:rsid w:val="00034A53"/>
    <w:rsid w:val="00035703"/>
    <w:rsid w:val="000418CB"/>
    <w:rsid w:val="00041E8D"/>
    <w:rsid w:val="00043392"/>
    <w:rsid w:val="00043624"/>
    <w:rsid w:val="00045B73"/>
    <w:rsid w:val="000472A4"/>
    <w:rsid w:val="00047600"/>
    <w:rsid w:val="00052114"/>
    <w:rsid w:val="000528B8"/>
    <w:rsid w:val="0005376C"/>
    <w:rsid w:val="00054BF0"/>
    <w:rsid w:val="00054FED"/>
    <w:rsid w:val="00056CA0"/>
    <w:rsid w:val="00057F1A"/>
    <w:rsid w:val="00060E9E"/>
    <w:rsid w:val="000632D0"/>
    <w:rsid w:val="00064070"/>
    <w:rsid w:val="000647DD"/>
    <w:rsid w:val="00065007"/>
    <w:rsid w:val="00065C2A"/>
    <w:rsid w:val="000669A5"/>
    <w:rsid w:val="00067F50"/>
    <w:rsid w:val="00070DBE"/>
    <w:rsid w:val="00075472"/>
    <w:rsid w:val="0007605F"/>
    <w:rsid w:val="00081AFD"/>
    <w:rsid w:val="000842B9"/>
    <w:rsid w:val="0008477D"/>
    <w:rsid w:val="0008548B"/>
    <w:rsid w:val="00094DEF"/>
    <w:rsid w:val="000A071A"/>
    <w:rsid w:val="000A0A01"/>
    <w:rsid w:val="000A303F"/>
    <w:rsid w:val="000A50FD"/>
    <w:rsid w:val="000A593F"/>
    <w:rsid w:val="000A59EC"/>
    <w:rsid w:val="000B065E"/>
    <w:rsid w:val="000B0BF5"/>
    <w:rsid w:val="000B1A69"/>
    <w:rsid w:val="000B75B4"/>
    <w:rsid w:val="000C0490"/>
    <w:rsid w:val="000C103E"/>
    <w:rsid w:val="000C28A7"/>
    <w:rsid w:val="000C2F16"/>
    <w:rsid w:val="000C3E94"/>
    <w:rsid w:val="000C5B70"/>
    <w:rsid w:val="000C6A9E"/>
    <w:rsid w:val="000D44A1"/>
    <w:rsid w:val="000D4CD8"/>
    <w:rsid w:val="000D6D94"/>
    <w:rsid w:val="000E07DA"/>
    <w:rsid w:val="000E0D52"/>
    <w:rsid w:val="000E154C"/>
    <w:rsid w:val="000E398D"/>
    <w:rsid w:val="000E42EF"/>
    <w:rsid w:val="000E54C6"/>
    <w:rsid w:val="000E5FCE"/>
    <w:rsid w:val="000E6093"/>
    <w:rsid w:val="000F1607"/>
    <w:rsid w:val="000F4776"/>
    <w:rsid w:val="000F6742"/>
    <w:rsid w:val="001038D3"/>
    <w:rsid w:val="00104246"/>
    <w:rsid w:val="001049D9"/>
    <w:rsid w:val="00106013"/>
    <w:rsid w:val="0011229B"/>
    <w:rsid w:val="00114363"/>
    <w:rsid w:val="0011568A"/>
    <w:rsid w:val="00115922"/>
    <w:rsid w:val="00117568"/>
    <w:rsid w:val="00117816"/>
    <w:rsid w:val="00123030"/>
    <w:rsid w:val="00123117"/>
    <w:rsid w:val="00123713"/>
    <w:rsid w:val="00127473"/>
    <w:rsid w:val="00127CD9"/>
    <w:rsid w:val="00130746"/>
    <w:rsid w:val="00131677"/>
    <w:rsid w:val="00132023"/>
    <w:rsid w:val="00136D30"/>
    <w:rsid w:val="00136E8D"/>
    <w:rsid w:val="0013765E"/>
    <w:rsid w:val="00141E33"/>
    <w:rsid w:val="0014221F"/>
    <w:rsid w:val="001426E0"/>
    <w:rsid w:val="001427DC"/>
    <w:rsid w:val="00142838"/>
    <w:rsid w:val="00142C84"/>
    <w:rsid w:val="00143ACE"/>
    <w:rsid w:val="00143DDB"/>
    <w:rsid w:val="001454E7"/>
    <w:rsid w:val="00150B5A"/>
    <w:rsid w:val="00155290"/>
    <w:rsid w:val="0016271E"/>
    <w:rsid w:val="00162F2E"/>
    <w:rsid w:val="00163B95"/>
    <w:rsid w:val="00164A12"/>
    <w:rsid w:val="00166667"/>
    <w:rsid w:val="00166D09"/>
    <w:rsid w:val="00170FB8"/>
    <w:rsid w:val="00172481"/>
    <w:rsid w:val="00172E78"/>
    <w:rsid w:val="001743E6"/>
    <w:rsid w:val="0017688B"/>
    <w:rsid w:val="00177837"/>
    <w:rsid w:val="001833C7"/>
    <w:rsid w:val="00183442"/>
    <w:rsid w:val="00184317"/>
    <w:rsid w:val="00187370"/>
    <w:rsid w:val="00187404"/>
    <w:rsid w:val="001912CB"/>
    <w:rsid w:val="00195900"/>
    <w:rsid w:val="001966B5"/>
    <w:rsid w:val="001A0494"/>
    <w:rsid w:val="001A1FBC"/>
    <w:rsid w:val="001A22A8"/>
    <w:rsid w:val="001A4123"/>
    <w:rsid w:val="001B0B6C"/>
    <w:rsid w:val="001B1E56"/>
    <w:rsid w:val="001B4940"/>
    <w:rsid w:val="001B5385"/>
    <w:rsid w:val="001B742C"/>
    <w:rsid w:val="001B7624"/>
    <w:rsid w:val="001B78E3"/>
    <w:rsid w:val="001C01CC"/>
    <w:rsid w:val="001C2E54"/>
    <w:rsid w:val="001C78C5"/>
    <w:rsid w:val="001D0E98"/>
    <w:rsid w:val="001D41DE"/>
    <w:rsid w:val="001D4489"/>
    <w:rsid w:val="001D4DFB"/>
    <w:rsid w:val="001D51CF"/>
    <w:rsid w:val="001D5213"/>
    <w:rsid w:val="001D5B29"/>
    <w:rsid w:val="001D7688"/>
    <w:rsid w:val="001D78AE"/>
    <w:rsid w:val="001E120C"/>
    <w:rsid w:val="001E1E2F"/>
    <w:rsid w:val="001E1EFD"/>
    <w:rsid w:val="001E34ED"/>
    <w:rsid w:val="001E426A"/>
    <w:rsid w:val="001E4634"/>
    <w:rsid w:val="001E63AC"/>
    <w:rsid w:val="001E6C7B"/>
    <w:rsid w:val="001E76D6"/>
    <w:rsid w:val="001E7FC1"/>
    <w:rsid w:val="001F1035"/>
    <w:rsid w:val="001F1F17"/>
    <w:rsid w:val="001F504B"/>
    <w:rsid w:val="001F5986"/>
    <w:rsid w:val="001F6135"/>
    <w:rsid w:val="001F7748"/>
    <w:rsid w:val="00200DEF"/>
    <w:rsid w:val="002025B6"/>
    <w:rsid w:val="00203532"/>
    <w:rsid w:val="00205507"/>
    <w:rsid w:val="002063AE"/>
    <w:rsid w:val="002064FE"/>
    <w:rsid w:val="00207320"/>
    <w:rsid w:val="002078BA"/>
    <w:rsid w:val="00207FE8"/>
    <w:rsid w:val="00213E64"/>
    <w:rsid w:val="00215019"/>
    <w:rsid w:val="002214B4"/>
    <w:rsid w:val="00221C83"/>
    <w:rsid w:val="00222417"/>
    <w:rsid w:val="00222545"/>
    <w:rsid w:val="002239C4"/>
    <w:rsid w:val="00225635"/>
    <w:rsid w:val="00225B94"/>
    <w:rsid w:val="0022658C"/>
    <w:rsid w:val="002267B8"/>
    <w:rsid w:val="002273DC"/>
    <w:rsid w:val="00227A34"/>
    <w:rsid w:val="00227E0E"/>
    <w:rsid w:val="00227F17"/>
    <w:rsid w:val="0023186B"/>
    <w:rsid w:val="002355D4"/>
    <w:rsid w:val="002361F5"/>
    <w:rsid w:val="00236B24"/>
    <w:rsid w:val="002403CC"/>
    <w:rsid w:val="00240EED"/>
    <w:rsid w:val="00242428"/>
    <w:rsid w:val="002429B3"/>
    <w:rsid w:val="00243057"/>
    <w:rsid w:val="00246470"/>
    <w:rsid w:val="002469CF"/>
    <w:rsid w:val="0025155F"/>
    <w:rsid w:val="00253092"/>
    <w:rsid w:val="00254A13"/>
    <w:rsid w:val="00261345"/>
    <w:rsid w:val="0026525D"/>
    <w:rsid w:val="00265D12"/>
    <w:rsid w:val="00266888"/>
    <w:rsid w:val="002704FA"/>
    <w:rsid w:val="00271EEE"/>
    <w:rsid w:val="00272CD8"/>
    <w:rsid w:val="00273C47"/>
    <w:rsid w:val="00273F9D"/>
    <w:rsid w:val="00273F9E"/>
    <w:rsid w:val="00274914"/>
    <w:rsid w:val="00274F64"/>
    <w:rsid w:val="002764E0"/>
    <w:rsid w:val="00282FD4"/>
    <w:rsid w:val="00283C91"/>
    <w:rsid w:val="00285E31"/>
    <w:rsid w:val="00286579"/>
    <w:rsid w:val="0029006A"/>
    <w:rsid w:val="00290619"/>
    <w:rsid w:val="00291759"/>
    <w:rsid w:val="002941D2"/>
    <w:rsid w:val="00296A82"/>
    <w:rsid w:val="002979F7"/>
    <w:rsid w:val="002A3F11"/>
    <w:rsid w:val="002A5210"/>
    <w:rsid w:val="002A588A"/>
    <w:rsid w:val="002A7486"/>
    <w:rsid w:val="002A79ED"/>
    <w:rsid w:val="002A7C2A"/>
    <w:rsid w:val="002B3398"/>
    <w:rsid w:val="002B354F"/>
    <w:rsid w:val="002B79F0"/>
    <w:rsid w:val="002C0C96"/>
    <w:rsid w:val="002C3295"/>
    <w:rsid w:val="002C42BF"/>
    <w:rsid w:val="002C4BEB"/>
    <w:rsid w:val="002C740E"/>
    <w:rsid w:val="002D1E06"/>
    <w:rsid w:val="002D37E8"/>
    <w:rsid w:val="002D4D9E"/>
    <w:rsid w:val="002D7317"/>
    <w:rsid w:val="002D7979"/>
    <w:rsid w:val="002D7CCE"/>
    <w:rsid w:val="002E06A3"/>
    <w:rsid w:val="002E075D"/>
    <w:rsid w:val="002E24CA"/>
    <w:rsid w:val="002E4B5D"/>
    <w:rsid w:val="002E7795"/>
    <w:rsid w:val="002F080E"/>
    <w:rsid w:val="002F30E3"/>
    <w:rsid w:val="002F6F3E"/>
    <w:rsid w:val="00302556"/>
    <w:rsid w:val="00303126"/>
    <w:rsid w:val="003041D4"/>
    <w:rsid w:val="00304CF1"/>
    <w:rsid w:val="00306FCB"/>
    <w:rsid w:val="00310850"/>
    <w:rsid w:val="003143DB"/>
    <w:rsid w:val="00316610"/>
    <w:rsid w:val="00321D93"/>
    <w:rsid w:val="00322035"/>
    <w:rsid w:val="00322961"/>
    <w:rsid w:val="003229BE"/>
    <w:rsid w:val="00323A91"/>
    <w:rsid w:val="003257DA"/>
    <w:rsid w:val="00326CDF"/>
    <w:rsid w:val="00327FCF"/>
    <w:rsid w:val="00330EDF"/>
    <w:rsid w:val="00332392"/>
    <w:rsid w:val="003327B3"/>
    <w:rsid w:val="00333007"/>
    <w:rsid w:val="00333EFE"/>
    <w:rsid w:val="0033409D"/>
    <w:rsid w:val="003347AC"/>
    <w:rsid w:val="00335A84"/>
    <w:rsid w:val="00337DE5"/>
    <w:rsid w:val="00343F74"/>
    <w:rsid w:val="00344391"/>
    <w:rsid w:val="003454E3"/>
    <w:rsid w:val="00345CD4"/>
    <w:rsid w:val="00347404"/>
    <w:rsid w:val="00351FE7"/>
    <w:rsid w:val="00353EAE"/>
    <w:rsid w:val="00357B78"/>
    <w:rsid w:val="00362901"/>
    <w:rsid w:val="003655A4"/>
    <w:rsid w:val="003670E6"/>
    <w:rsid w:val="003675FD"/>
    <w:rsid w:val="0037174F"/>
    <w:rsid w:val="00372FD5"/>
    <w:rsid w:val="00373AD6"/>
    <w:rsid w:val="00380C70"/>
    <w:rsid w:val="003821CA"/>
    <w:rsid w:val="003824AC"/>
    <w:rsid w:val="003835F0"/>
    <w:rsid w:val="0038433E"/>
    <w:rsid w:val="00384C86"/>
    <w:rsid w:val="00385924"/>
    <w:rsid w:val="00386C4A"/>
    <w:rsid w:val="003879D7"/>
    <w:rsid w:val="003900C9"/>
    <w:rsid w:val="00390AB8"/>
    <w:rsid w:val="00391B32"/>
    <w:rsid w:val="00391C80"/>
    <w:rsid w:val="00391CAF"/>
    <w:rsid w:val="00392FEE"/>
    <w:rsid w:val="00396566"/>
    <w:rsid w:val="00397621"/>
    <w:rsid w:val="003A0118"/>
    <w:rsid w:val="003A0900"/>
    <w:rsid w:val="003A0B96"/>
    <w:rsid w:val="003A1F92"/>
    <w:rsid w:val="003A31CB"/>
    <w:rsid w:val="003A36D8"/>
    <w:rsid w:val="003A42D4"/>
    <w:rsid w:val="003A45D5"/>
    <w:rsid w:val="003A4F8A"/>
    <w:rsid w:val="003A6C16"/>
    <w:rsid w:val="003A762D"/>
    <w:rsid w:val="003B0713"/>
    <w:rsid w:val="003B2F24"/>
    <w:rsid w:val="003B473E"/>
    <w:rsid w:val="003B7530"/>
    <w:rsid w:val="003B765D"/>
    <w:rsid w:val="003B7E42"/>
    <w:rsid w:val="003C0A30"/>
    <w:rsid w:val="003C2C34"/>
    <w:rsid w:val="003C2FE7"/>
    <w:rsid w:val="003C3A90"/>
    <w:rsid w:val="003C437F"/>
    <w:rsid w:val="003C79B5"/>
    <w:rsid w:val="003D149A"/>
    <w:rsid w:val="003D14B1"/>
    <w:rsid w:val="003D2016"/>
    <w:rsid w:val="003D418B"/>
    <w:rsid w:val="003D5C3F"/>
    <w:rsid w:val="003D7C0E"/>
    <w:rsid w:val="003E1011"/>
    <w:rsid w:val="003E2312"/>
    <w:rsid w:val="003E473D"/>
    <w:rsid w:val="003E5B5A"/>
    <w:rsid w:val="003E6F0E"/>
    <w:rsid w:val="003F2922"/>
    <w:rsid w:val="003F3764"/>
    <w:rsid w:val="003F6D1A"/>
    <w:rsid w:val="00402036"/>
    <w:rsid w:val="004041EB"/>
    <w:rsid w:val="00404A5D"/>
    <w:rsid w:val="0040644A"/>
    <w:rsid w:val="0041336E"/>
    <w:rsid w:val="00413E99"/>
    <w:rsid w:val="00414B18"/>
    <w:rsid w:val="00414C7E"/>
    <w:rsid w:val="00415376"/>
    <w:rsid w:val="0041553A"/>
    <w:rsid w:val="0041612A"/>
    <w:rsid w:val="004167C4"/>
    <w:rsid w:val="00417D89"/>
    <w:rsid w:val="00417DE2"/>
    <w:rsid w:val="00420317"/>
    <w:rsid w:val="00422059"/>
    <w:rsid w:val="00423A9F"/>
    <w:rsid w:val="0042473A"/>
    <w:rsid w:val="00424C2A"/>
    <w:rsid w:val="00425D58"/>
    <w:rsid w:val="00430360"/>
    <w:rsid w:val="00434114"/>
    <w:rsid w:val="004352EA"/>
    <w:rsid w:val="00436A11"/>
    <w:rsid w:val="00437033"/>
    <w:rsid w:val="004406A7"/>
    <w:rsid w:val="00441CD9"/>
    <w:rsid w:val="0044545B"/>
    <w:rsid w:val="00446EFF"/>
    <w:rsid w:val="00452756"/>
    <w:rsid w:val="0045336D"/>
    <w:rsid w:val="00453E51"/>
    <w:rsid w:val="00456F2F"/>
    <w:rsid w:val="0045719B"/>
    <w:rsid w:val="0046354B"/>
    <w:rsid w:val="00464766"/>
    <w:rsid w:val="0047099F"/>
    <w:rsid w:val="00471030"/>
    <w:rsid w:val="004726C6"/>
    <w:rsid w:val="00472EB5"/>
    <w:rsid w:val="00477004"/>
    <w:rsid w:val="00481677"/>
    <w:rsid w:val="00482E53"/>
    <w:rsid w:val="0048516D"/>
    <w:rsid w:val="00486090"/>
    <w:rsid w:val="00487569"/>
    <w:rsid w:val="00491FDF"/>
    <w:rsid w:val="00492270"/>
    <w:rsid w:val="00492325"/>
    <w:rsid w:val="00492DB8"/>
    <w:rsid w:val="0049330E"/>
    <w:rsid w:val="004952AE"/>
    <w:rsid w:val="004955DD"/>
    <w:rsid w:val="004A1142"/>
    <w:rsid w:val="004A151B"/>
    <w:rsid w:val="004A1FC5"/>
    <w:rsid w:val="004A2F65"/>
    <w:rsid w:val="004A37BF"/>
    <w:rsid w:val="004A3E19"/>
    <w:rsid w:val="004A469D"/>
    <w:rsid w:val="004A71AB"/>
    <w:rsid w:val="004B1076"/>
    <w:rsid w:val="004B195A"/>
    <w:rsid w:val="004B2FB7"/>
    <w:rsid w:val="004B5DD4"/>
    <w:rsid w:val="004B655D"/>
    <w:rsid w:val="004B7590"/>
    <w:rsid w:val="004B7B79"/>
    <w:rsid w:val="004C031B"/>
    <w:rsid w:val="004C1C7D"/>
    <w:rsid w:val="004C26C7"/>
    <w:rsid w:val="004C299F"/>
    <w:rsid w:val="004C2A3B"/>
    <w:rsid w:val="004C2C9A"/>
    <w:rsid w:val="004C32BA"/>
    <w:rsid w:val="004C447D"/>
    <w:rsid w:val="004C4D57"/>
    <w:rsid w:val="004C6C14"/>
    <w:rsid w:val="004D230C"/>
    <w:rsid w:val="004D2619"/>
    <w:rsid w:val="004D2E79"/>
    <w:rsid w:val="004D3B75"/>
    <w:rsid w:val="004D725B"/>
    <w:rsid w:val="004E0543"/>
    <w:rsid w:val="004E4DEC"/>
    <w:rsid w:val="004E58D8"/>
    <w:rsid w:val="004E6A3E"/>
    <w:rsid w:val="004E6CA8"/>
    <w:rsid w:val="004F1EB3"/>
    <w:rsid w:val="004F3ED5"/>
    <w:rsid w:val="004F40AD"/>
    <w:rsid w:val="004F72BC"/>
    <w:rsid w:val="00500338"/>
    <w:rsid w:val="00502C51"/>
    <w:rsid w:val="005030FE"/>
    <w:rsid w:val="005041B2"/>
    <w:rsid w:val="0050754C"/>
    <w:rsid w:val="00511876"/>
    <w:rsid w:val="00512D78"/>
    <w:rsid w:val="005144C2"/>
    <w:rsid w:val="005148DB"/>
    <w:rsid w:val="00522046"/>
    <w:rsid w:val="0052297C"/>
    <w:rsid w:val="00523E73"/>
    <w:rsid w:val="00525CB3"/>
    <w:rsid w:val="00525E95"/>
    <w:rsid w:val="005267A5"/>
    <w:rsid w:val="00527464"/>
    <w:rsid w:val="00530ECD"/>
    <w:rsid w:val="00531595"/>
    <w:rsid w:val="00532326"/>
    <w:rsid w:val="00533844"/>
    <w:rsid w:val="00533847"/>
    <w:rsid w:val="005402CF"/>
    <w:rsid w:val="00540C11"/>
    <w:rsid w:val="00541D5D"/>
    <w:rsid w:val="0054338F"/>
    <w:rsid w:val="00543C9B"/>
    <w:rsid w:val="00545141"/>
    <w:rsid w:val="00545CD0"/>
    <w:rsid w:val="005502B0"/>
    <w:rsid w:val="0055113B"/>
    <w:rsid w:val="005517BD"/>
    <w:rsid w:val="00554E3A"/>
    <w:rsid w:val="00556613"/>
    <w:rsid w:val="005614D1"/>
    <w:rsid w:val="00564738"/>
    <w:rsid w:val="0056552A"/>
    <w:rsid w:val="0056563B"/>
    <w:rsid w:val="00570B0A"/>
    <w:rsid w:val="00573342"/>
    <w:rsid w:val="00573EFA"/>
    <w:rsid w:val="00574331"/>
    <w:rsid w:val="00574F90"/>
    <w:rsid w:val="00577123"/>
    <w:rsid w:val="005774A5"/>
    <w:rsid w:val="00580F93"/>
    <w:rsid w:val="0058181B"/>
    <w:rsid w:val="00582721"/>
    <w:rsid w:val="00582D26"/>
    <w:rsid w:val="005845BB"/>
    <w:rsid w:val="005855B6"/>
    <w:rsid w:val="00586146"/>
    <w:rsid w:val="00590165"/>
    <w:rsid w:val="00590A13"/>
    <w:rsid w:val="005919FC"/>
    <w:rsid w:val="00592EAB"/>
    <w:rsid w:val="00592F8B"/>
    <w:rsid w:val="0059343D"/>
    <w:rsid w:val="005938F2"/>
    <w:rsid w:val="005939DC"/>
    <w:rsid w:val="00593DFE"/>
    <w:rsid w:val="00594FC2"/>
    <w:rsid w:val="005A3B4D"/>
    <w:rsid w:val="005A40EC"/>
    <w:rsid w:val="005A445D"/>
    <w:rsid w:val="005A6B58"/>
    <w:rsid w:val="005B24A0"/>
    <w:rsid w:val="005B39AA"/>
    <w:rsid w:val="005B5426"/>
    <w:rsid w:val="005C0A96"/>
    <w:rsid w:val="005C0C82"/>
    <w:rsid w:val="005C2400"/>
    <w:rsid w:val="005C47E7"/>
    <w:rsid w:val="005C4CC2"/>
    <w:rsid w:val="005C7EE9"/>
    <w:rsid w:val="005D22B2"/>
    <w:rsid w:val="005D2372"/>
    <w:rsid w:val="005D2DC8"/>
    <w:rsid w:val="005D6954"/>
    <w:rsid w:val="005D6BB5"/>
    <w:rsid w:val="005E1673"/>
    <w:rsid w:val="005E28FB"/>
    <w:rsid w:val="005E3CB4"/>
    <w:rsid w:val="005F0631"/>
    <w:rsid w:val="005F257A"/>
    <w:rsid w:val="005F6684"/>
    <w:rsid w:val="005F7C7B"/>
    <w:rsid w:val="0060006C"/>
    <w:rsid w:val="006009CB"/>
    <w:rsid w:val="00600CBD"/>
    <w:rsid w:val="006040DD"/>
    <w:rsid w:val="00606A72"/>
    <w:rsid w:val="006102A9"/>
    <w:rsid w:val="00612417"/>
    <w:rsid w:val="00613DA7"/>
    <w:rsid w:val="00615171"/>
    <w:rsid w:val="0061665C"/>
    <w:rsid w:val="00616D5F"/>
    <w:rsid w:val="00616EA3"/>
    <w:rsid w:val="00617407"/>
    <w:rsid w:val="00617990"/>
    <w:rsid w:val="00620FE8"/>
    <w:rsid w:val="006227DE"/>
    <w:rsid w:val="00622B3B"/>
    <w:rsid w:val="006233E1"/>
    <w:rsid w:val="00624FA2"/>
    <w:rsid w:val="00625D74"/>
    <w:rsid w:val="00626C84"/>
    <w:rsid w:val="006274BA"/>
    <w:rsid w:val="006366B1"/>
    <w:rsid w:val="0064015A"/>
    <w:rsid w:val="006468DE"/>
    <w:rsid w:val="0065045D"/>
    <w:rsid w:val="00651F7D"/>
    <w:rsid w:val="00652EB6"/>
    <w:rsid w:val="006560B4"/>
    <w:rsid w:val="0065619B"/>
    <w:rsid w:val="00656FA3"/>
    <w:rsid w:val="0065790F"/>
    <w:rsid w:val="00657ECC"/>
    <w:rsid w:val="00662133"/>
    <w:rsid w:val="00662416"/>
    <w:rsid w:val="00663FDF"/>
    <w:rsid w:val="006644A1"/>
    <w:rsid w:val="00665460"/>
    <w:rsid w:val="0067020A"/>
    <w:rsid w:val="00671CFA"/>
    <w:rsid w:val="00671F14"/>
    <w:rsid w:val="006729C8"/>
    <w:rsid w:val="006730DA"/>
    <w:rsid w:val="0067494D"/>
    <w:rsid w:val="006808A6"/>
    <w:rsid w:val="00681BE6"/>
    <w:rsid w:val="00683992"/>
    <w:rsid w:val="0068427B"/>
    <w:rsid w:val="0068457F"/>
    <w:rsid w:val="006869CB"/>
    <w:rsid w:val="00686F2A"/>
    <w:rsid w:val="006911A4"/>
    <w:rsid w:val="00694E14"/>
    <w:rsid w:val="00697D3C"/>
    <w:rsid w:val="006A352B"/>
    <w:rsid w:val="006A4AF1"/>
    <w:rsid w:val="006A5FD7"/>
    <w:rsid w:val="006A7973"/>
    <w:rsid w:val="006B0F62"/>
    <w:rsid w:val="006B13BA"/>
    <w:rsid w:val="006B783C"/>
    <w:rsid w:val="006B7A93"/>
    <w:rsid w:val="006C09C4"/>
    <w:rsid w:val="006C1965"/>
    <w:rsid w:val="006C34A7"/>
    <w:rsid w:val="006C4704"/>
    <w:rsid w:val="006C51F7"/>
    <w:rsid w:val="006C6C96"/>
    <w:rsid w:val="006C73DA"/>
    <w:rsid w:val="006C7572"/>
    <w:rsid w:val="006D052F"/>
    <w:rsid w:val="006D1D07"/>
    <w:rsid w:val="006D1D30"/>
    <w:rsid w:val="006D331D"/>
    <w:rsid w:val="006D36AA"/>
    <w:rsid w:val="006D649A"/>
    <w:rsid w:val="006E1860"/>
    <w:rsid w:val="006E20CE"/>
    <w:rsid w:val="006E42BF"/>
    <w:rsid w:val="006E4A22"/>
    <w:rsid w:val="006E5BCF"/>
    <w:rsid w:val="006E6561"/>
    <w:rsid w:val="006F0625"/>
    <w:rsid w:val="006F135B"/>
    <w:rsid w:val="006F319C"/>
    <w:rsid w:val="006F4A77"/>
    <w:rsid w:val="006F4BF6"/>
    <w:rsid w:val="006F5290"/>
    <w:rsid w:val="006F64E2"/>
    <w:rsid w:val="006F6990"/>
    <w:rsid w:val="006F7BBD"/>
    <w:rsid w:val="00702117"/>
    <w:rsid w:val="00702BF9"/>
    <w:rsid w:val="0070472A"/>
    <w:rsid w:val="00704B88"/>
    <w:rsid w:val="0070580A"/>
    <w:rsid w:val="00710917"/>
    <w:rsid w:val="00712936"/>
    <w:rsid w:val="00712BFF"/>
    <w:rsid w:val="0071374F"/>
    <w:rsid w:val="00713B2C"/>
    <w:rsid w:val="007145BD"/>
    <w:rsid w:val="00715652"/>
    <w:rsid w:val="00717CCE"/>
    <w:rsid w:val="007203AD"/>
    <w:rsid w:val="0072362E"/>
    <w:rsid w:val="00727243"/>
    <w:rsid w:val="007273E4"/>
    <w:rsid w:val="00731266"/>
    <w:rsid w:val="00734A76"/>
    <w:rsid w:val="00734B18"/>
    <w:rsid w:val="00735B64"/>
    <w:rsid w:val="00736604"/>
    <w:rsid w:val="00741808"/>
    <w:rsid w:val="00742D59"/>
    <w:rsid w:val="007463B6"/>
    <w:rsid w:val="0074769B"/>
    <w:rsid w:val="00751278"/>
    <w:rsid w:val="00752850"/>
    <w:rsid w:val="00753AF3"/>
    <w:rsid w:val="00755B65"/>
    <w:rsid w:val="0075654E"/>
    <w:rsid w:val="007565EF"/>
    <w:rsid w:val="00761E36"/>
    <w:rsid w:val="00762FB5"/>
    <w:rsid w:val="007677DE"/>
    <w:rsid w:val="007703D1"/>
    <w:rsid w:val="007709F2"/>
    <w:rsid w:val="00771F20"/>
    <w:rsid w:val="00772C84"/>
    <w:rsid w:val="007743A6"/>
    <w:rsid w:val="00774F15"/>
    <w:rsid w:val="007754A4"/>
    <w:rsid w:val="007756FF"/>
    <w:rsid w:val="0078054A"/>
    <w:rsid w:val="007805E2"/>
    <w:rsid w:val="00782038"/>
    <w:rsid w:val="007835E0"/>
    <w:rsid w:val="00784FD7"/>
    <w:rsid w:val="0078520D"/>
    <w:rsid w:val="00785519"/>
    <w:rsid w:val="00785BE7"/>
    <w:rsid w:val="00785C8D"/>
    <w:rsid w:val="00787581"/>
    <w:rsid w:val="007875CF"/>
    <w:rsid w:val="007879E8"/>
    <w:rsid w:val="00790731"/>
    <w:rsid w:val="007928DB"/>
    <w:rsid w:val="00793E85"/>
    <w:rsid w:val="007A1657"/>
    <w:rsid w:val="007A1EBF"/>
    <w:rsid w:val="007A2344"/>
    <w:rsid w:val="007A313D"/>
    <w:rsid w:val="007A63D7"/>
    <w:rsid w:val="007B04ED"/>
    <w:rsid w:val="007B0B75"/>
    <w:rsid w:val="007B18A9"/>
    <w:rsid w:val="007B2F25"/>
    <w:rsid w:val="007B32F5"/>
    <w:rsid w:val="007B36F0"/>
    <w:rsid w:val="007B391E"/>
    <w:rsid w:val="007B4DB2"/>
    <w:rsid w:val="007B5E51"/>
    <w:rsid w:val="007C0FB5"/>
    <w:rsid w:val="007C145C"/>
    <w:rsid w:val="007C18D8"/>
    <w:rsid w:val="007C1E5D"/>
    <w:rsid w:val="007C2A1C"/>
    <w:rsid w:val="007C5AFD"/>
    <w:rsid w:val="007D309E"/>
    <w:rsid w:val="007E2275"/>
    <w:rsid w:val="007E3CED"/>
    <w:rsid w:val="007E5462"/>
    <w:rsid w:val="007E68AC"/>
    <w:rsid w:val="007E6D63"/>
    <w:rsid w:val="007E71BE"/>
    <w:rsid w:val="007E759C"/>
    <w:rsid w:val="007F1B5B"/>
    <w:rsid w:val="007F2F4C"/>
    <w:rsid w:val="007F3DB2"/>
    <w:rsid w:val="007F7FEC"/>
    <w:rsid w:val="00801673"/>
    <w:rsid w:val="008017D3"/>
    <w:rsid w:val="008018B9"/>
    <w:rsid w:val="008024E5"/>
    <w:rsid w:val="00802759"/>
    <w:rsid w:val="00804993"/>
    <w:rsid w:val="00806FB8"/>
    <w:rsid w:val="00810897"/>
    <w:rsid w:val="008108BA"/>
    <w:rsid w:val="00810F4B"/>
    <w:rsid w:val="00815A22"/>
    <w:rsid w:val="00816292"/>
    <w:rsid w:val="00816C6C"/>
    <w:rsid w:val="0082005E"/>
    <w:rsid w:val="008203DF"/>
    <w:rsid w:val="00821AC7"/>
    <w:rsid w:val="00823955"/>
    <w:rsid w:val="00824409"/>
    <w:rsid w:val="00834570"/>
    <w:rsid w:val="0083465E"/>
    <w:rsid w:val="00834EC3"/>
    <w:rsid w:val="00835C2F"/>
    <w:rsid w:val="00851442"/>
    <w:rsid w:val="008527C9"/>
    <w:rsid w:val="008537D1"/>
    <w:rsid w:val="00853812"/>
    <w:rsid w:val="00854E39"/>
    <w:rsid w:val="008574CD"/>
    <w:rsid w:val="00857EB2"/>
    <w:rsid w:val="00861B88"/>
    <w:rsid w:val="008654D3"/>
    <w:rsid w:val="00865686"/>
    <w:rsid w:val="00867258"/>
    <w:rsid w:val="00872FD8"/>
    <w:rsid w:val="00873A7D"/>
    <w:rsid w:val="00873F5F"/>
    <w:rsid w:val="0087403C"/>
    <w:rsid w:val="00875AFC"/>
    <w:rsid w:val="00881D04"/>
    <w:rsid w:val="0088256B"/>
    <w:rsid w:val="008825D8"/>
    <w:rsid w:val="00883561"/>
    <w:rsid w:val="00884605"/>
    <w:rsid w:val="00884F82"/>
    <w:rsid w:val="00886762"/>
    <w:rsid w:val="00887199"/>
    <w:rsid w:val="0088723D"/>
    <w:rsid w:val="00887EFB"/>
    <w:rsid w:val="00895A3D"/>
    <w:rsid w:val="00897E17"/>
    <w:rsid w:val="008A169C"/>
    <w:rsid w:val="008A211D"/>
    <w:rsid w:val="008A2133"/>
    <w:rsid w:val="008A5148"/>
    <w:rsid w:val="008A6388"/>
    <w:rsid w:val="008A68FB"/>
    <w:rsid w:val="008A6A43"/>
    <w:rsid w:val="008A6BDB"/>
    <w:rsid w:val="008A76AD"/>
    <w:rsid w:val="008A77D6"/>
    <w:rsid w:val="008A7AB9"/>
    <w:rsid w:val="008B04AD"/>
    <w:rsid w:val="008B10A2"/>
    <w:rsid w:val="008B36AC"/>
    <w:rsid w:val="008B3D81"/>
    <w:rsid w:val="008B4A8C"/>
    <w:rsid w:val="008B4EFA"/>
    <w:rsid w:val="008C20BE"/>
    <w:rsid w:val="008C2224"/>
    <w:rsid w:val="008C25E1"/>
    <w:rsid w:val="008C4C77"/>
    <w:rsid w:val="008C65A6"/>
    <w:rsid w:val="008C6B51"/>
    <w:rsid w:val="008C7988"/>
    <w:rsid w:val="008D0490"/>
    <w:rsid w:val="008D0884"/>
    <w:rsid w:val="008D3199"/>
    <w:rsid w:val="008D3280"/>
    <w:rsid w:val="008D5267"/>
    <w:rsid w:val="008E0074"/>
    <w:rsid w:val="008E09AF"/>
    <w:rsid w:val="008E15E9"/>
    <w:rsid w:val="008E1D1B"/>
    <w:rsid w:val="008F001B"/>
    <w:rsid w:val="008F0801"/>
    <w:rsid w:val="008F3456"/>
    <w:rsid w:val="008F6DC0"/>
    <w:rsid w:val="008F7980"/>
    <w:rsid w:val="009001EA"/>
    <w:rsid w:val="00900E3E"/>
    <w:rsid w:val="00901DAF"/>
    <w:rsid w:val="00901FD7"/>
    <w:rsid w:val="00903591"/>
    <w:rsid w:val="00906448"/>
    <w:rsid w:val="00907872"/>
    <w:rsid w:val="009078E6"/>
    <w:rsid w:val="00910E59"/>
    <w:rsid w:val="009141C9"/>
    <w:rsid w:val="009163ED"/>
    <w:rsid w:val="00916441"/>
    <w:rsid w:val="00916BEC"/>
    <w:rsid w:val="00917A9F"/>
    <w:rsid w:val="00917DF1"/>
    <w:rsid w:val="0092194D"/>
    <w:rsid w:val="00921E4C"/>
    <w:rsid w:val="009230D4"/>
    <w:rsid w:val="009239C0"/>
    <w:rsid w:val="00930172"/>
    <w:rsid w:val="0093244A"/>
    <w:rsid w:val="009331FF"/>
    <w:rsid w:val="009351AB"/>
    <w:rsid w:val="00940A2F"/>
    <w:rsid w:val="009434DA"/>
    <w:rsid w:val="00944EE9"/>
    <w:rsid w:val="00945B05"/>
    <w:rsid w:val="009463DC"/>
    <w:rsid w:val="00951F62"/>
    <w:rsid w:val="00951F9B"/>
    <w:rsid w:val="009618EB"/>
    <w:rsid w:val="00961ED2"/>
    <w:rsid w:val="0096358E"/>
    <w:rsid w:val="00964140"/>
    <w:rsid w:val="009651A8"/>
    <w:rsid w:val="009660D2"/>
    <w:rsid w:val="0096682A"/>
    <w:rsid w:val="00966D6F"/>
    <w:rsid w:val="009705B7"/>
    <w:rsid w:val="00970A3A"/>
    <w:rsid w:val="009743F1"/>
    <w:rsid w:val="009765B8"/>
    <w:rsid w:val="0097663A"/>
    <w:rsid w:val="0097722E"/>
    <w:rsid w:val="0098345F"/>
    <w:rsid w:val="00990DF3"/>
    <w:rsid w:val="00992921"/>
    <w:rsid w:val="0099363D"/>
    <w:rsid w:val="009A4B33"/>
    <w:rsid w:val="009A53E8"/>
    <w:rsid w:val="009B0EB6"/>
    <w:rsid w:val="009B4C10"/>
    <w:rsid w:val="009B53A5"/>
    <w:rsid w:val="009B5D4D"/>
    <w:rsid w:val="009B65F3"/>
    <w:rsid w:val="009B660A"/>
    <w:rsid w:val="009C0555"/>
    <w:rsid w:val="009C11C6"/>
    <w:rsid w:val="009C44DD"/>
    <w:rsid w:val="009C4FDB"/>
    <w:rsid w:val="009C6191"/>
    <w:rsid w:val="009C6640"/>
    <w:rsid w:val="009C7F05"/>
    <w:rsid w:val="009D095F"/>
    <w:rsid w:val="009D2D34"/>
    <w:rsid w:val="009D385A"/>
    <w:rsid w:val="009D42A9"/>
    <w:rsid w:val="009D4D74"/>
    <w:rsid w:val="009D7054"/>
    <w:rsid w:val="009D75F3"/>
    <w:rsid w:val="009E16BF"/>
    <w:rsid w:val="009E354C"/>
    <w:rsid w:val="009E59E1"/>
    <w:rsid w:val="009E757F"/>
    <w:rsid w:val="009F315F"/>
    <w:rsid w:val="009F5B73"/>
    <w:rsid w:val="00A0000A"/>
    <w:rsid w:val="00A0229F"/>
    <w:rsid w:val="00A023AB"/>
    <w:rsid w:val="00A057A0"/>
    <w:rsid w:val="00A05899"/>
    <w:rsid w:val="00A07860"/>
    <w:rsid w:val="00A100D1"/>
    <w:rsid w:val="00A115A1"/>
    <w:rsid w:val="00A117A5"/>
    <w:rsid w:val="00A11C61"/>
    <w:rsid w:val="00A12072"/>
    <w:rsid w:val="00A13614"/>
    <w:rsid w:val="00A1532E"/>
    <w:rsid w:val="00A20430"/>
    <w:rsid w:val="00A20A2C"/>
    <w:rsid w:val="00A20C59"/>
    <w:rsid w:val="00A213B3"/>
    <w:rsid w:val="00A213CE"/>
    <w:rsid w:val="00A244C6"/>
    <w:rsid w:val="00A30DA8"/>
    <w:rsid w:val="00A324E1"/>
    <w:rsid w:val="00A336F5"/>
    <w:rsid w:val="00A42BBA"/>
    <w:rsid w:val="00A51B99"/>
    <w:rsid w:val="00A52264"/>
    <w:rsid w:val="00A52C2D"/>
    <w:rsid w:val="00A56356"/>
    <w:rsid w:val="00A56689"/>
    <w:rsid w:val="00A57BA4"/>
    <w:rsid w:val="00A57CA2"/>
    <w:rsid w:val="00A61857"/>
    <w:rsid w:val="00A657B0"/>
    <w:rsid w:val="00A669E3"/>
    <w:rsid w:val="00A66CAB"/>
    <w:rsid w:val="00A73295"/>
    <w:rsid w:val="00A741F3"/>
    <w:rsid w:val="00A751C9"/>
    <w:rsid w:val="00A779D6"/>
    <w:rsid w:val="00A77AA7"/>
    <w:rsid w:val="00A77F2C"/>
    <w:rsid w:val="00A77FB4"/>
    <w:rsid w:val="00A80B1F"/>
    <w:rsid w:val="00A8100E"/>
    <w:rsid w:val="00A82DE3"/>
    <w:rsid w:val="00A83F68"/>
    <w:rsid w:val="00A84ED5"/>
    <w:rsid w:val="00A8535B"/>
    <w:rsid w:val="00A85F75"/>
    <w:rsid w:val="00A87D9B"/>
    <w:rsid w:val="00A90F0D"/>
    <w:rsid w:val="00A9560A"/>
    <w:rsid w:val="00A96BF1"/>
    <w:rsid w:val="00A97A41"/>
    <w:rsid w:val="00AA11AC"/>
    <w:rsid w:val="00AA5012"/>
    <w:rsid w:val="00AA5A68"/>
    <w:rsid w:val="00AA75CD"/>
    <w:rsid w:val="00AB1626"/>
    <w:rsid w:val="00AB2852"/>
    <w:rsid w:val="00AB2F99"/>
    <w:rsid w:val="00AB6B77"/>
    <w:rsid w:val="00AC4F9F"/>
    <w:rsid w:val="00AC6185"/>
    <w:rsid w:val="00AC69D1"/>
    <w:rsid w:val="00AC715C"/>
    <w:rsid w:val="00AC7CC5"/>
    <w:rsid w:val="00AD0A6A"/>
    <w:rsid w:val="00AD205C"/>
    <w:rsid w:val="00AD2702"/>
    <w:rsid w:val="00AD3294"/>
    <w:rsid w:val="00AD5C26"/>
    <w:rsid w:val="00AE0590"/>
    <w:rsid w:val="00AE1602"/>
    <w:rsid w:val="00AE43D1"/>
    <w:rsid w:val="00AE4BB4"/>
    <w:rsid w:val="00AE6FF0"/>
    <w:rsid w:val="00AF0EB4"/>
    <w:rsid w:val="00AF0FB4"/>
    <w:rsid w:val="00AF17B9"/>
    <w:rsid w:val="00AF1C9B"/>
    <w:rsid w:val="00AF2C1B"/>
    <w:rsid w:val="00AF337A"/>
    <w:rsid w:val="00AF3809"/>
    <w:rsid w:val="00AF4A4E"/>
    <w:rsid w:val="00AF55E7"/>
    <w:rsid w:val="00AF67A9"/>
    <w:rsid w:val="00AF6803"/>
    <w:rsid w:val="00AF76CC"/>
    <w:rsid w:val="00AF7C25"/>
    <w:rsid w:val="00B01B46"/>
    <w:rsid w:val="00B025BB"/>
    <w:rsid w:val="00B10AEE"/>
    <w:rsid w:val="00B113D1"/>
    <w:rsid w:val="00B16DF2"/>
    <w:rsid w:val="00B16EC1"/>
    <w:rsid w:val="00B21A10"/>
    <w:rsid w:val="00B22036"/>
    <w:rsid w:val="00B225D4"/>
    <w:rsid w:val="00B22EAA"/>
    <w:rsid w:val="00B23497"/>
    <w:rsid w:val="00B26370"/>
    <w:rsid w:val="00B30DC9"/>
    <w:rsid w:val="00B31123"/>
    <w:rsid w:val="00B3377C"/>
    <w:rsid w:val="00B33A64"/>
    <w:rsid w:val="00B343BB"/>
    <w:rsid w:val="00B35E5F"/>
    <w:rsid w:val="00B37CFF"/>
    <w:rsid w:val="00B42668"/>
    <w:rsid w:val="00B43224"/>
    <w:rsid w:val="00B43606"/>
    <w:rsid w:val="00B43E9F"/>
    <w:rsid w:val="00B43F47"/>
    <w:rsid w:val="00B44854"/>
    <w:rsid w:val="00B44FC1"/>
    <w:rsid w:val="00B45488"/>
    <w:rsid w:val="00B46C5D"/>
    <w:rsid w:val="00B54C21"/>
    <w:rsid w:val="00B56378"/>
    <w:rsid w:val="00B57594"/>
    <w:rsid w:val="00B60431"/>
    <w:rsid w:val="00B624B4"/>
    <w:rsid w:val="00B62AB6"/>
    <w:rsid w:val="00B632E5"/>
    <w:rsid w:val="00B64809"/>
    <w:rsid w:val="00B66B1E"/>
    <w:rsid w:val="00B70A82"/>
    <w:rsid w:val="00B72920"/>
    <w:rsid w:val="00B72965"/>
    <w:rsid w:val="00B742F5"/>
    <w:rsid w:val="00B74AD6"/>
    <w:rsid w:val="00B76D09"/>
    <w:rsid w:val="00B840DE"/>
    <w:rsid w:val="00B84DB9"/>
    <w:rsid w:val="00B87DA1"/>
    <w:rsid w:val="00B9118E"/>
    <w:rsid w:val="00B94BE3"/>
    <w:rsid w:val="00BA1B7C"/>
    <w:rsid w:val="00BA2F6F"/>
    <w:rsid w:val="00BA302A"/>
    <w:rsid w:val="00BA3074"/>
    <w:rsid w:val="00BA4A74"/>
    <w:rsid w:val="00BA6291"/>
    <w:rsid w:val="00BA657C"/>
    <w:rsid w:val="00BB0611"/>
    <w:rsid w:val="00BB596E"/>
    <w:rsid w:val="00BB7627"/>
    <w:rsid w:val="00BC000C"/>
    <w:rsid w:val="00BC0698"/>
    <w:rsid w:val="00BC128E"/>
    <w:rsid w:val="00BC1DB8"/>
    <w:rsid w:val="00BC218D"/>
    <w:rsid w:val="00BC2985"/>
    <w:rsid w:val="00BC39AC"/>
    <w:rsid w:val="00BC4BA7"/>
    <w:rsid w:val="00BC7185"/>
    <w:rsid w:val="00BD0780"/>
    <w:rsid w:val="00BD0E53"/>
    <w:rsid w:val="00BD54B2"/>
    <w:rsid w:val="00BD6C4E"/>
    <w:rsid w:val="00BD76CD"/>
    <w:rsid w:val="00BE0959"/>
    <w:rsid w:val="00BE09BE"/>
    <w:rsid w:val="00BE1B27"/>
    <w:rsid w:val="00BE2135"/>
    <w:rsid w:val="00BE78D2"/>
    <w:rsid w:val="00BF0418"/>
    <w:rsid w:val="00BF1075"/>
    <w:rsid w:val="00BF3C99"/>
    <w:rsid w:val="00BF44A3"/>
    <w:rsid w:val="00BF4D7F"/>
    <w:rsid w:val="00BF54E5"/>
    <w:rsid w:val="00BF6B1E"/>
    <w:rsid w:val="00BF6EAE"/>
    <w:rsid w:val="00C0139F"/>
    <w:rsid w:val="00C018D0"/>
    <w:rsid w:val="00C055FE"/>
    <w:rsid w:val="00C05CF4"/>
    <w:rsid w:val="00C06C56"/>
    <w:rsid w:val="00C1280F"/>
    <w:rsid w:val="00C14458"/>
    <w:rsid w:val="00C14BD2"/>
    <w:rsid w:val="00C1562F"/>
    <w:rsid w:val="00C17327"/>
    <w:rsid w:val="00C213CE"/>
    <w:rsid w:val="00C237A8"/>
    <w:rsid w:val="00C26D5E"/>
    <w:rsid w:val="00C27277"/>
    <w:rsid w:val="00C2781C"/>
    <w:rsid w:val="00C30A6E"/>
    <w:rsid w:val="00C32A80"/>
    <w:rsid w:val="00C355CA"/>
    <w:rsid w:val="00C36D84"/>
    <w:rsid w:val="00C43BD5"/>
    <w:rsid w:val="00C47B23"/>
    <w:rsid w:val="00C524CB"/>
    <w:rsid w:val="00C52A69"/>
    <w:rsid w:val="00C53488"/>
    <w:rsid w:val="00C54C11"/>
    <w:rsid w:val="00C626EA"/>
    <w:rsid w:val="00C63CE2"/>
    <w:rsid w:val="00C67216"/>
    <w:rsid w:val="00C67630"/>
    <w:rsid w:val="00C70804"/>
    <w:rsid w:val="00C7205E"/>
    <w:rsid w:val="00C73094"/>
    <w:rsid w:val="00C7685A"/>
    <w:rsid w:val="00C80A48"/>
    <w:rsid w:val="00C815E4"/>
    <w:rsid w:val="00C8206E"/>
    <w:rsid w:val="00C8267B"/>
    <w:rsid w:val="00C83562"/>
    <w:rsid w:val="00C8442A"/>
    <w:rsid w:val="00C90AD6"/>
    <w:rsid w:val="00C941BB"/>
    <w:rsid w:val="00C96D55"/>
    <w:rsid w:val="00CA1104"/>
    <w:rsid w:val="00CA3114"/>
    <w:rsid w:val="00CA374E"/>
    <w:rsid w:val="00CA67B9"/>
    <w:rsid w:val="00CA739D"/>
    <w:rsid w:val="00CB0952"/>
    <w:rsid w:val="00CB1A06"/>
    <w:rsid w:val="00CB1DA9"/>
    <w:rsid w:val="00CC04B1"/>
    <w:rsid w:val="00CC0FB1"/>
    <w:rsid w:val="00CC2AE2"/>
    <w:rsid w:val="00CC4080"/>
    <w:rsid w:val="00CC597F"/>
    <w:rsid w:val="00CC59AE"/>
    <w:rsid w:val="00CC6C9D"/>
    <w:rsid w:val="00CC7318"/>
    <w:rsid w:val="00CD125F"/>
    <w:rsid w:val="00CD1489"/>
    <w:rsid w:val="00CD2DF7"/>
    <w:rsid w:val="00CD3A66"/>
    <w:rsid w:val="00CD4D75"/>
    <w:rsid w:val="00CD50E8"/>
    <w:rsid w:val="00CD6EF5"/>
    <w:rsid w:val="00CE3178"/>
    <w:rsid w:val="00CE4BAF"/>
    <w:rsid w:val="00CE6693"/>
    <w:rsid w:val="00CF088C"/>
    <w:rsid w:val="00CF5052"/>
    <w:rsid w:val="00CF74B6"/>
    <w:rsid w:val="00D00AB3"/>
    <w:rsid w:val="00D0119C"/>
    <w:rsid w:val="00D02589"/>
    <w:rsid w:val="00D03046"/>
    <w:rsid w:val="00D059C9"/>
    <w:rsid w:val="00D10AC7"/>
    <w:rsid w:val="00D144B7"/>
    <w:rsid w:val="00D16984"/>
    <w:rsid w:val="00D16D43"/>
    <w:rsid w:val="00D174BE"/>
    <w:rsid w:val="00D176EF"/>
    <w:rsid w:val="00D1786F"/>
    <w:rsid w:val="00D20935"/>
    <w:rsid w:val="00D2263A"/>
    <w:rsid w:val="00D22CFB"/>
    <w:rsid w:val="00D26B94"/>
    <w:rsid w:val="00D26ED0"/>
    <w:rsid w:val="00D27E01"/>
    <w:rsid w:val="00D312E8"/>
    <w:rsid w:val="00D37310"/>
    <w:rsid w:val="00D405A9"/>
    <w:rsid w:val="00D41BBD"/>
    <w:rsid w:val="00D43434"/>
    <w:rsid w:val="00D43E34"/>
    <w:rsid w:val="00D44F65"/>
    <w:rsid w:val="00D50849"/>
    <w:rsid w:val="00D526A4"/>
    <w:rsid w:val="00D52BCD"/>
    <w:rsid w:val="00D5481E"/>
    <w:rsid w:val="00D562E9"/>
    <w:rsid w:val="00D576CA"/>
    <w:rsid w:val="00D57A8D"/>
    <w:rsid w:val="00D6050F"/>
    <w:rsid w:val="00D61475"/>
    <w:rsid w:val="00D62751"/>
    <w:rsid w:val="00D64ED2"/>
    <w:rsid w:val="00D67C56"/>
    <w:rsid w:val="00D720DA"/>
    <w:rsid w:val="00D721EA"/>
    <w:rsid w:val="00D72472"/>
    <w:rsid w:val="00D72927"/>
    <w:rsid w:val="00D72D7C"/>
    <w:rsid w:val="00D7649E"/>
    <w:rsid w:val="00D76956"/>
    <w:rsid w:val="00D7720B"/>
    <w:rsid w:val="00D77360"/>
    <w:rsid w:val="00D80B81"/>
    <w:rsid w:val="00D82914"/>
    <w:rsid w:val="00D83618"/>
    <w:rsid w:val="00D84B39"/>
    <w:rsid w:val="00D85721"/>
    <w:rsid w:val="00D91ED2"/>
    <w:rsid w:val="00D931FA"/>
    <w:rsid w:val="00D93FCC"/>
    <w:rsid w:val="00D97A8D"/>
    <w:rsid w:val="00D97BF9"/>
    <w:rsid w:val="00DA2D28"/>
    <w:rsid w:val="00DA4CB8"/>
    <w:rsid w:val="00DB1660"/>
    <w:rsid w:val="00DB3085"/>
    <w:rsid w:val="00DB3E0E"/>
    <w:rsid w:val="00DB3F98"/>
    <w:rsid w:val="00DB4332"/>
    <w:rsid w:val="00DB6DE5"/>
    <w:rsid w:val="00DB74B0"/>
    <w:rsid w:val="00DB76EB"/>
    <w:rsid w:val="00DB7E29"/>
    <w:rsid w:val="00DC0EA0"/>
    <w:rsid w:val="00DC10F9"/>
    <w:rsid w:val="00DC28D2"/>
    <w:rsid w:val="00DC3BE8"/>
    <w:rsid w:val="00DC42DE"/>
    <w:rsid w:val="00DC4475"/>
    <w:rsid w:val="00DC4D43"/>
    <w:rsid w:val="00DC6B1D"/>
    <w:rsid w:val="00DD3BDC"/>
    <w:rsid w:val="00DD4526"/>
    <w:rsid w:val="00DD4DE3"/>
    <w:rsid w:val="00DD6AEC"/>
    <w:rsid w:val="00DD7F09"/>
    <w:rsid w:val="00DE244E"/>
    <w:rsid w:val="00DE34A1"/>
    <w:rsid w:val="00DE375E"/>
    <w:rsid w:val="00DE3F14"/>
    <w:rsid w:val="00DE4916"/>
    <w:rsid w:val="00DE542A"/>
    <w:rsid w:val="00DE6443"/>
    <w:rsid w:val="00DF1B6E"/>
    <w:rsid w:val="00DF5CEB"/>
    <w:rsid w:val="00DF6C67"/>
    <w:rsid w:val="00DF6F1A"/>
    <w:rsid w:val="00E021DA"/>
    <w:rsid w:val="00E02619"/>
    <w:rsid w:val="00E038B9"/>
    <w:rsid w:val="00E05223"/>
    <w:rsid w:val="00E06739"/>
    <w:rsid w:val="00E07336"/>
    <w:rsid w:val="00E07C0A"/>
    <w:rsid w:val="00E11911"/>
    <w:rsid w:val="00E12E97"/>
    <w:rsid w:val="00E13577"/>
    <w:rsid w:val="00E14CDA"/>
    <w:rsid w:val="00E1600E"/>
    <w:rsid w:val="00E21486"/>
    <w:rsid w:val="00E27330"/>
    <w:rsid w:val="00E31654"/>
    <w:rsid w:val="00E32147"/>
    <w:rsid w:val="00E32E68"/>
    <w:rsid w:val="00E34307"/>
    <w:rsid w:val="00E35C40"/>
    <w:rsid w:val="00E36454"/>
    <w:rsid w:val="00E36A19"/>
    <w:rsid w:val="00E43B4F"/>
    <w:rsid w:val="00E45414"/>
    <w:rsid w:val="00E45DF5"/>
    <w:rsid w:val="00E50783"/>
    <w:rsid w:val="00E50939"/>
    <w:rsid w:val="00E50F51"/>
    <w:rsid w:val="00E51797"/>
    <w:rsid w:val="00E52EA8"/>
    <w:rsid w:val="00E54179"/>
    <w:rsid w:val="00E56D22"/>
    <w:rsid w:val="00E57A41"/>
    <w:rsid w:val="00E60FDE"/>
    <w:rsid w:val="00E61D3B"/>
    <w:rsid w:val="00E61E9C"/>
    <w:rsid w:val="00E6689A"/>
    <w:rsid w:val="00E7498E"/>
    <w:rsid w:val="00E75469"/>
    <w:rsid w:val="00E76BFD"/>
    <w:rsid w:val="00E77A63"/>
    <w:rsid w:val="00E77B91"/>
    <w:rsid w:val="00E8268C"/>
    <w:rsid w:val="00E838B6"/>
    <w:rsid w:val="00E83EB2"/>
    <w:rsid w:val="00E84B0D"/>
    <w:rsid w:val="00E8542C"/>
    <w:rsid w:val="00E87399"/>
    <w:rsid w:val="00E905D4"/>
    <w:rsid w:val="00E90E23"/>
    <w:rsid w:val="00E97F90"/>
    <w:rsid w:val="00EA0611"/>
    <w:rsid w:val="00EA0BF1"/>
    <w:rsid w:val="00EA2B31"/>
    <w:rsid w:val="00EA39F4"/>
    <w:rsid w:val="00EA4DE9"/>
    <w:rsid w:val="00EA69CC"/>
    <w:rsid w:val="00EB0985"/>
    <w:rsid w:val="00EB21E5"/>
    <w:rsid w:val="00EB3CDC"/>
    <w:rsid w:val="00EB4984"/>
    <w:rsid w:val="00EB5CF7"/>
    <w:rsid w:val="00EB7952"/>
    <w:rsid w:val="00EC307D"/>
    <w:rsid w:val="00EC3C67"/>
    <w:rsid w:val="00ED3EFA"/>
    <w:rsid w:val="00ED4D76"/>
    <w:rsid w:val="00ED61AE"/>
    <w:rsid w:val="00EE17D4"/>
    <w:rsid w:val="00EE211F"/>
    <w:rsid w:val="00EE3BAD"/>
    <w:rsid w:val="00EE4338"/>
    <w:rsid w:val="00EE5B86"/>
    <w:rsid w:val="00EE64DB"/>
    <w:rsid w:val="00EE69EA"/>
    <w:rsid w:val="00EE7429"/>
    <w:rsid w:val="00EF2517"/>
    <w:rsid w:val="00EF2B87"/>
    <w:rsid w:val="00EF32C2"/>
    <w:rsid w:val="00EF363F"/>
    <w:rsid w:val="00EF3DB7"/>
    <w:rsid w:val="00EF6578"/>
    <w:rsid w:val="00F027E0"/>
    <w:rsid w:val="00F04A98"/>
    <w:rsid w:val="00F05DF1"/>
    <w:rsid w:val="00F06387"/>
    <w:rsid w:val="00F10094"/>
    <w:rsid w:val="00F10F28"/>
    <w:rsid w:val="00F12A75"/>
    <w:rsid w:val="00F12B53"/>
    <w:rsid w:val="00F140CE"/>
    <w:rsid w:val="00F145D1"/>
    <w:rsid w:val="00F15636"/>
    <w:rsid w:val="00F163C9"/>
    <w:rsid w:val="00F20832"/>
    <w:rsid w:val="00F21CAF"/>
    <w:rsid w:val="00F221E6"/>
    <w:rsid w:val="00F22257"/>
    <w:rsid w:val="00F22791"/>
    <w:rsid w:val="00F26D3F"/>
    <w:rsid w:val="00F309CC"/>
    <w:rsid w:val="00F30ED3"/>
    <w:rsid w:val="00F315E0"/>
    <w:rsid w:val="00F333EC"/>
    <w:rsid w:val="00F33A02"/>
    <w:rsid w:val="00F33B60"/>
    <w:rsid w:val="00F34B2C"/>
    <w:rsid w:val="00F34D45"/>
    <w:rsid w:val="00F4165E"/>
    <w:rsid w:val="00F41AD0"/>
    <w:rsid w:val="00F42A78"/>
    <w:rsid w:val="00F504F1"/>
    <w:rsid w:val="00F54341"/>
    <w:rsid w:val="00F67558"/>
    <w:rsid w:val="00F72183"/>
    <w:rsid w:val="00F7565A"/>
    <w:rsid w:val="00F759A8"/>
    <w:rsid w:val="00F768BE"/>
    <w:rsid w:val="00F775DC"/>
    <w:rsid w:val="00F8054C"/>
    <w:rsid w:val="00F82CE3"/>
    <w:rsid w:val="00F837A2"/>
    <w:rsid w:val="00F83C72"/>
    <w:rsid w:val="00F83CA7"/>
    <w:rsid w:val="00F85776"/>
    <w:rsid w:val="00F869AB"/>
    <w:rsid w:val="00F9014F"/>
    <w:rsid w:val="00F91DDB"/>
    <w:rsid w:val="00F95413"/>
    <w:rsid w:val="00FA15C6"/>
    <w:rsid w:val="00FA18FF"/>
    <w:rsid w:val="00FA304E"/>
    <w:rsid w:val="00FA43A9"/>
    <w:rsid w:val="00FA50F9"/>
    <w:rsid w:val="00FA5D8D"/>
    <w:rsid w:val="00FA7841"/>
    <w:rsid w:val="00FA7F33"/>
    <w:rsid w:val="00FB0134"/>
    <w:rsid w:val="00FB08AE"/>
    <w:rsid w:val="00FB3282"/>
    <w:rsid w:val="00FB436B"/>
    <w:rsid w:val="00FB4ED6"/>
    <w:rsid w:val="00FB67F4"/>
    <w:rsid w:val="00FB6F65"/>
    <w:rsid w:val="00FC006A"/>
    <w:rsid w:val="00FC023B"/>
    <w:rsid w:val="00FC0374"/>
    <w:rsid w:val="00FC0C9E"/>
    <w:rsid w:val="00FC327A"/>
    <w:rsid w:val="00FC428B"/>
    <w:rsid w:val="00FC57DD"/>
    <w:rsid w:val="00FC66D6"/>
    <w:rsid w:val="00FC72A8"/>
    <w:rsid w:val="00FD03C1"/>
    <w:rsid w:val="00FD1354"/>
    <w:rsid w:val="00FD181B"/>
    <w:rsid w:val="00FD3CB6"/>
    <w:rsid w:val="00FD6B18"/>
    <w:rsid w:val="00FD7BA9"/>
    <w:rsid w:val="00FE030C"/>
    <w:rsid w:val="00FE08C0"/>
    <w:rsid w:val="00FE226C"/>
    <w:rsid w:val="00FE4284"/>
    <w:rsid w:val="00FE6E8C"/>
    <w:rsid w:val="00FE79D4"/>
    <w:rsid w:val="00FF24C4"/>
    <w:rsid w:val="00FF3BAD"/>
    <w:rsid w:val="00FF5A39"/>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AE52F1"/>
  <w15:docId w15:val="{F60897C8-08EE-4697-B82E-905F5B1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F64E2"/>
    <w:rPr>
      <w:sz w:val="24"/>
      <w:szCs w:val="24"/>
    </w:rPr>
  </w:style>
  <w:style w:type="paragraph" w:styleId="Nadpis1">
    <w:name w:val="heading 1"/>
    <w:basedOn w:val="Normln0"/>
    <w:next w:val="Normln0"/>
    <w:link w:val="Nadpis1Char"/>
    <w:qFormat/>
    <w:rsid w:val="000669A5"/>
    <w:pPr>
      <w:keepNext/>
      <w:jc w:val="center"/>
      <w:outlineLvl w:val="0"/>
    </w:pPr>
    <w:rPr>
      <w:b/>
      <w:sz w:val="18"/>
    </w:rPr>
  </w:style>
  <w:style w:type="paragraph" w:styleId="Nadpis2">
    <w:name w:val="heading 2"/>
    <w:basedOn w:val="Normln0"/>
    <w:next w:val="Normln0"/>
    <w:link w:val="Nadpis2Char"/>
    <w:qFormat/>
    <w:rsid w:val="000669A5"/>
    <w:pPr>
      <w:keepNext/>
      <w:jc w:val="center"/>
      <w:outlineLvl w:val="1"/>
    </w:pPr>
    <w:rPr>
      <w:b/>
      <w:caps/>
      <w:sz w:val="28"/>
    </w:rPr>
  </w:style>
  <w:style w:type="paragraph" w:styleId="Nadpis3">
    <w:name w:val="heading 3"/>
    <w:basedOn w:val="Normln"/>
    <w:next w:val="Normln"/>
    <w:qFormat/>
    <w:rsid w:val="000669A5"/>
    <w:pPr>
      <w:keepNext/>
      <w:jc w:val="center"/>
      <w:outlineLvl w:val="2"/>
    </w:pPr>
    <w:rPr>
      <w:sz w:val="28"/>
      <w:szCs w:val="20"/>
    </w:rPr>
  </w:style>
  <w:style w:type="paragraph" w:styleId="Nadpis4">
    <w:name w:val="heading 4"/>
    <w:basedOn w:val="Normln"/>
    <w:next w:val="Normln"/>
    <w:link w:val="Nadpis4Char"/>
    <w:qFormat/>
    <w:rsid w:val="000669A5"/>
    <w:pPr>
      <w:keepNext/>
      <w:jc w:val="center"/>
      <w:outlineLvl w:val="3"/>
    </w:pPr>
    <w:rPr>
      <w:b/>
      <w:sz w:val="18"/>
      <w:szCs w:val="20"/>
    </w:rPr>
  </w:style>
  <w:style w:type="paragraph" w:styleId="Nadpis6">
    <w:name w:val="heading 6"/>
    <w:basedOn w:val="Normln"/>
    <w:next w:val="Normln"/>
    <w:qFormat/>
    <w:rsid w:val="000669A5"/>
    <w:pPr>
      <w:keepNext/>
      <w:outlineLvl w:val="5"/>
    </w:pPr>
    <w:rPr>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ln’"/>
    <w:link w:val="NormlnChar"/>
    <w:rsid w:val="000669A5"/>
  </w:style>
  <w:style w:type="paragraph" w:customStyle="1" w:styleId="Zhlav">
    <w:name w:val="Z‡hlav’"/>
    <w:basedOn w:val="Normln0"/>
    <w:rsid w:val="000669A5"/>
    <w:pPr>
      <w:tabs>
        <w:tab w:val="center" w:pos="4536"/>
        <w:tab w:val="right" w:pos="9072"/>
      </w:tabs>
    </w:pPr>
  </w:style>
  <w:style w:type="paragraph" w:styleId="Zhlav0">
    <w:name w:val="header"/>
    <w:basedOn w:val="Normln"/>
    <w:link w:val="ZhlavChar"/>
    <w:uiPriority w:val="99"/>
    <w:rsid w:val="000669A5"/>
    <w:pPr>
      <w:tabs>
        <w:tab w:val="center" w:pos="4536"/>
        <w:tab w:val="right" w:pos="9072"/>
      </w:tabs>
    </w:pPr>
    <w:rPr>
      <w:sz w:val="20"/>
      <w:szCs w:val="20"/>
    </w:rPr>
  </w:style>
  <w:style w:type="paragraph" w:customStyle="1" w:styleId="Zkladntext21">
    <w:name w:val="Základní text 21"/>
    <w:basedOn w:val="Normln"/>
    <w:rsid w:val="000669A5"/>
    <w:pPr>
      <w:tabs>
        <w:tab w:val="left" w:pos="709"/>
      </w:tabs>
      <w:jc w:val="both"/>
    </w:pPr>
    <w:rPr>
      <w:sz w:val="20"/>
      <w:szCs w:val="20"/>
    </w:rPr>
  </w:style>
  <w:style w:type="paragraph" w:customStyle="1" w:styleId="Normln1">
    <w:name w:val="NormŕlnŐ"/>
    <w:rsid w:val="000669A5"/>
  </w:style>
  <w:style w:type="paragraph" w:customStyle="1" w:styleId="Normln2">
    <w:name w:val="Norm?ln?"/>
    <w:rsid w:val="000669A5"/>
  </w:style>
  <w:style w:type="paragraph" w:styleId="Zpat">
    <w:name w:val="footer"/>
    <w:basedOn w:val="Normln"/>
    <w:link w:val="ZpatChar"/>
    <w:rsid w:val="000669A5"/>
    <w:pPr>
      <w:tabs>
        <w:tab w:val="center" w:pos="4536"/>
        <w:tab w:val="right" w:pos="9072"/>
      </w:tabs>
    </w:pPr>
  </w:style>
  <w:style w:type="paragraph" w:styleId="Zkladntextodsazen">
    <w:name w:val="Body Text Indent"/>
    <w:basedOn w:val="Normln"/>
    <w:rsid w:val="000669A5"/>
    <w:pPr>
      <w:ind w:left="709"/>
      <w:jc w:val="both"/>
    </w:pPr>
    <w:rPr>
      <w:sz w:val="20"/>
      <w:szCs w:val="20"/>
    </w:rPr>
  </w:style>
  <w:style w:type="paragraph" w:styleId="Zkladntext">
    <w:name w:val="Body Text"/>
    <w:basedOn w:val="Normln"/>
    <w:link w:val="ZkladntextChar"/>
    <w:rsid w:val="000669A5"/>
    <w:rPr>
      <w:szCs w:val="20"/>
    </w:rPr>
  </w:style>
  <w:style w:type="paragraph" w:styleId="Nzev">
    <w:name w:val="Title"/>
    <w:basedOn w:val="Normln"/>
    <w:link w:val="NzevChar"/>
    <w:qFormat/>
    <w:rsid w:val="00E07336"/>
    <w:pPr>
      <w:jc w:val="center"/>
    </w:pPr>
    <w:rPr>
      <w:b/>
      <w:bCs/>
      <w:sz w:val="22"/>
      <w:lang w:eastAsia="en-US"/>
    </w:rPr>
  </w:style>
  <w:style w:type="character" w:styleId="slostrnky">
    <w:name w:val="page number"/>
    <w:basedOn w:val="Standardnpsmoodstavce"/>
    <w:rsid w:val="00E07336"/>
  </w:style>
  <w:style w:type="paragraph" w:styleId="Prosttext">
    <w:name w:val="Plain Text"/>
    <w:basedOn w:val="Normln"/>
    <w:rsid w:val="00E07336"/>
    <w:pPr>
      <w:jc w:val="both"/>
    </w:pPr>
    <w:rPr>
      <w:rFonts w:ascii="Courier New" w:eastAsia="MS Mincho" w:hAnsi="Courier New"/>
      <w:sz w:val="20"/>
      <w:szCs w:val="20"/>
    </w:rPr>
  </w:style>
  <w:style w:type="paragraph" w:styleId="Textkomente">
    <w:name w:val="annotation text"/>
    <w:basedOn w:val="Normln"/>
    <w:link w:val="TextkomenteChar"/>
    <w:uiPriority w:val="99"/>
    <w:rsid w:val="004D725B"/>
    <w:rPr>
      <w:sz w:val="20"/>
      <w:szCs w:val="20"/>
      <w:lang w:eastAsia="en-US"/>
    </w:rPr>
  </w:style>
  <w:style w:type="paragraph" w:styleId="Rozloendokumentu">
    <w:name w:val="Document Map"/>
    <w:basedOn w:val="Normln"/>
    <w:semiHidden/>
    <w:rsid w:val="00CF5052"/>
    <w:pPr>
      <w:shd w:val="clear" w:color="auto" w:fill="000080"/>
    </w:pPr>
    <w:rPr>
      <w:rFonts w:ascii="Tahoma" w:hAnsi="Tahoma" w:cs="Tahoma"/>
      <w:sz w:val="20"/>
      <w:szCs w:val="20"/>
    </w:rPr>
  </w:style>
  <w:style w:type="paragraph" w:styleId="Textbubliny">
    <w:name w:val="Balloon Text"/>
    <w:basedOn w:val="Normln"/>
    <w:semiHidden/>
    <w:rsid w:val="003A6C16"/>
    <w:rPr>
      <w:rFonts w:ascii="Tahoma" w:hAnsi="Tahoma" w:cs="Tahoma"/>
      <w:sz w:val="16"/>
      <w:szCs w:val="16"/>
    </w:rPr>
  </w:style>
  <w:style w:type="character" w:customStyle="1" w:styleId="ZhlavChar">
    <w:name w:val="Záhlaví Char"/>
    <w:basedOn w:val="Standardnpsmoodstavce"/>
    <w:link w:val="Zhlav0"/>
    <w:uiPriority w:val="99"/>
    <w:locked/>
    <w:rsid w:val="00AB6B77"/>
    <w:rPr>
      <w:lang w:val="cs-CZ" w:eastAsia="cs-CZ" w:bidi="ar-SA"/>
    </w:rPr>
  </w:style>
  <w:style w:type="paragraph" w:customStyle="1" w:styleId="dka3">
    <w:name w:val="řádka 3"/>
    <w:basedOn w:val="Normln"/>
    <w:rsid w:val="00AB6B77"/>
    <w:pPr>
      <w:spacing w:before="120"/>
      <w:jc w:val="both"/>
    </w:pPr>
  </w:style>
  <w:style w:type="character" w:styleId="Hypertextovodkaz">
    <w:name w:val="Hyperlink"/>
    <w:basedOn w:val="Standardnpsmoodstavce"/>
    <w:uiPriority w:val="99"/>
    <w:rsid w:val="00AB6B77"/>
    <w:rPr>
      <w:rFonts w:cs="Times New Roman"/>
      <w:color w:val="000000"/>
      <w:u w:val="none"/>
      <w:effect w:val="none"/>
    </w:rPr>
  </w:style>
  <w:style w:type="character" w:styleId="Odkaznakoment">
    <w:name w:val="annotation reference"/>
    <w:basedOn w:val="Standardnpsmoodstavce"/>
    <w:uiPriority w:val="99"/>
    <w:semiHidden/>
    <w:rsid w:val="00697D3C"/>
    <w:rPr>
      <w:sz w:val="16"/>
      <w:szCs w:val="16"/>
    </w:rPr>
  </w:style>
  <w:style w:type="paragraph" w:styleId="Pedmtkomente">
    <w:name w:val="annotation subject"/>
    <w:basedOn w:val="Textkomente"/>
    <w:next w:val="Textkomente"/>
    <w:semiHidden/>
    <w:rsid w:val="00697D3C"/>
    <w:rPr>
      <w:b/>
      <w:bCs/>
      <w:lang w:eastAsia="cs-CZ"/>
    </w:rPr>
  </w:style>
  <w:style w:type="character" w:styleId="Sledovanodkaz">
    <w:name w:val="FollowedHyperlink"/>
    <w:basedOn w:val="Standardnpsmoodstavce"/>
    <w:rsid w:val="00612417"/>
    <w:rPr>
      <w:color w:val="800080"/>
      <w:u w:val="single"/>
    </w:rPr>
  </w:style>
  <w:style w:type="paragraph" w:customStyle="1" w:styleId="Odstavecslo">
    <w:name w:val="Odstavec číslo"/>
    <w:basedOn w:val="Normln"/>
    <w:link w:val="OdstavecsloChar"/>
    <w:rsid w:val="003B7E42"/>
    <w:pPr>
      <w:numPr>
        <w:ilvl w:val="1"/>
        <w:numId w:val="2"/>
      </w:numPr>
      <w:jc w:val="both"/>
    </w:pPr>
    <w:rPr>
      <w:rFonts w:ascii="Arial" w:hAnsi="Arial"/>
    </w:rPr>
  </w:style>
  <w:style w:type="character" w:customStyle="1" w:styleId="OdstavecsloChar">
    <w:name w:val="Odstavec číslo Char"/>
    <w:basedOn w:val="Standardnpsmoodstavce"/>
    <w:link w:val="Odstavecslo"/>
    <w:rsid w:val="003B7E42"/>
    <w:rPr>
      <w:rFonts w:ascii="Arial" w:hAnsi="Arial"/>
      <w:sz w:val="24"/>
      <w:szCs w:val="24"/>
    </w:rPr>
  </w:style>
  <w:style w:type="paragraph" w:styleId="Odstavecseseznamem">
    <w:name w:val="List Paragraph"/>
    <w:basedOn w:val="Normln"/>
    <w:link w:val="OdstavecseseznamemChar"/>
    <w:uiPriority w:val="34"/>
    <w:qFormat/>
    <w:rsid w:val="001E120C"/>
    <w:pPr>
      <w:ind w:left="720"/>
      <w:contextualSpacing/>
    </w:pPr>
  </w:style>
  <w:style w:type="paragraph" w:customStyle="1" w:styleId="Zkladntext22">
    <w:name w:val="Základní text 22"/>
    <w:basedOn w:val="Normln"/>
    <w:rsid w:val="00EB5CF7"/>
    <w:pPr>
      <w:spacing w:before="120" w:line="240" w:lineRule="atLeast"/>
      <w:ind w:left="284"/>
    </w:pPr>
    <w:rPr>
      <w:rFonts w:ascii="Arial" w:hAnsi="Arial"/>
      <w:sz w:val="16"/>
      <w:szCs w:val="20"/>
    </w:rPr>
  </w:style>
  <w:style w:type="paragraph" w:customStyle="1" w:styleId="N1">
    <w:name w:val="N1"/>
    <w:basedOn w:val="Normln"/>
    <w:rsid w:val="00EB5CF7"/>
    <w:pPr>
      <w:numPr>
        <w:numId w:val="1"/>
      </w:numPr>
    </w:pPr>
  </w:style>
  <w:style w:type="paragraph" w:styleId="Zkladntext3">
    <w:name w:val="Body Text 3"/>
    <w:basedOn w:val="Normln"/>
    <w:link w:val="Zkladntext3Char"/>
    <w:uiPriority w:val="99"/>
    <w:rsid w:val="009C0555"/>
    <w:pPr>
      <w:spacing w:after="120"/>
    </w:pPr>
    <w:rPr>
      <w:sz w:val="16"/>
      <w:szCs w:val="16"/>
    </w:rPr>
  </w:style>
  <w:style w:type="character" w:customStyle="1" w:styleId="Zkladntext3Char">
    <w:name w:val="Základní text 3 Char"/>
    <w:basedOn w:val="Standardnpsmoodstavce"/>
    <w:link w:val="Zkladntext3"/>
    <w:uiPriority w:val="99"/>
    <w:rsid w:val="009C0555"/>
    <w:rPr>
      <w:sz w:val="16"/>
      <w:szCs w:val="16"/>
    </w:rPr>
  </w:style>
  <w:style w:type="paragraph" w:customStyle="1" w:styleId="Default">
    <w:name w:val="Default"/>
    <w:rsid w:val="00BA6291"/>
    <w:pPr>
      <w:autoSpaceDE w:val="0"/>
      <w:autoSpaceDN w:val="0"/>
      <w:adjustRightInd w:val="0"/>
    </w:pPr>
    <w:rPr>
      <w:color w:val="000000"/>
      <w:sz w:val="24"/>
      <w:szCs w:val="24"/>
    </w:rPr>
  </w:style>
  <w:style w:type="character" w:customStyle="1" w:styleId="TextkomenteChar">
    <w:name w:val="Text komentáře Char"/>
    <w:basedOn w:val="Standardnpsmoodstavce"/>
    <w:link w:val="Textkomente"/>
    <w:uiPriority w:val="99"/>
    <w:rsid w:val="00D80B81"/>
    <w:rPr>
      <w:lang w:eastAsia="en-US"/>
    </w:rPr>
  </w:style>
  <w:style w:type="paragraph" w:styleId="Textpoznpodarou">
    <w:name w:val="footnote text"/>
    <w:basedOn w:val="Normln"/>
    <w:link w:val="TextpoznpodarouChar"/>
    <w:uiPriority w:val="99"/>
    <w:unhideWhenUsed/>
    <w:rsid w:val="00E038B9"/>
    <w:rPr>
      <w:sz w:val="20"/>
      <w:szCs w:val="20"/>
    </w:rPr>
  </w:style>
  <w:style w:type="character" w:customStyle="1" w:styleId="TextpoznpodarouChar">
    <w:name w:val="Text pozn. pod čarou Char"/>
    <w:basedOn w:val="Standardnpsmoodstavce"/>
    <w:link w:val="Textpoznpodarou"/>
    <w:uiPriority w:val="99"/>
    <w:rsid w:val="00E038B9"/>
  </w:style>
  <w:style w:type="character" w:styleId="Znakapoznpodarou">
    <w:name w:val="footnote reference"/>
    <w:uiPriority w:val="99"/>
    <w:unhideWhenUsed/>
    <w:rsid w:val="00E038B9"/>
    <w:rPr>
      <w:vertAlign w:val="superscript"/>
    </w:rPr>
  </w:style>
  <w:style w:type="table" w:styleId="Mkatabulky">
    <w:name w:val="Table Grid"/>
    <w:basedOn w:val="Normlntabulka"/>
    <w:rsid w:val="00417DE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Char">
    <w:name w:val="Název Char"/>
    <w:basedOn w:val="Standardnpsmoodstavce"/>
    <w:link w:val="Nzev"/>
    <w:rsid w:val="00FC57DD"/>
    <w:rPr>
      <w:b/>
      <w:bCs/>
      <w:sz w:val="22"/>
      <w:szCs w:val="24"/>
      <w:lang w:eastAsia="en-US"/>
    </w:rPr>
  </w:style>
  <w:style w:type="character" w:customStyle="1" w:styleId="OdstavecseseznamemChar">
    <w:name w:val="Odstavec se seznamem Char"/>
    <w:link w:val="Odstavecseseznamem"/>
    <w:uiPriority w:val="99"/>
    <w:locked/>
    <w:rsid w:val="00FC57DD"/>
    <w:rPr>
      <w:sz w:val="24"/>
      <w:szCs w:val="24"/>
    </w:rPr>
  </w:style>
  <w:style w:type="paragraph" w:styleId="Revize">
    <w:name w:val="Revision"/>
    <w:hidden/>
    <w:uiPriority w:val="99"/>
    <w:semiHidden/>
    <w:rsid w:val="00FC57DD"/>
    <w:rPr>
      <w:sz w:val="24"/>
      <w:szCs w:val="24"/>
    </w:rPr>
  </w:style>
  <w:style w:type="character" w:customStyle="1" w:styleId="NormlnChar">
    <w:name w:val="Norm‡ln’ Char"/>
    <w:basedOn w:val="Standardnpsmoodstavce"/>
    <w:link w:val="Normln0"/>
    <w:locked/>
    <w:rsid w:val="00A20C59"/>
  </w:style>
  <w:style w:type="paragraph" w:customStyle="1" w:styleId="Normln10">
    <w:name w:val="Normální1"/>
    <w:rsid w:val="00A20C59"/>
    <w:pPr>
      <w:widowControl w:val="0"/>
    </w:pPr>
  </w:style>
  <w:style w:type="character" w:customStyle="1" w:styleId="ZpatChar">
    <w:name w:val="Zápatí Char"/>
    <w:basedOn w:val="Standardnpsmoodstavce"/>
    <w:link w:val="Zpat"/>
    <w:rsid w:val="00A20C59"/>
    <w:rPr>
      <w:sz w:val="24"/>
      <w:szCs w:val="24"/>
    </w:rPr>
  </w:style>
  <w:style w:type="character" w:customStyle="1" w:styleId="Nadpis1Char">
    <w:name w:val="Nadpis 1 Char"/>
    <w:basedOn w:val="Standardnpsmoodstavce"/>
    <w:link w:val="Nadpis1"/>
    <w:rsid w:val="00B72920"/>
    <w:rPr>
      <w:b/>
      <w:sz w:val="18"/>
    </w:rPr>
  </w:style>
  <w:style w:type="character" w:customStyle="1" w:styleId="Nadpis2Char">
    <w:name w:val="Nadpis 2 Char"/>
    <w:basedOn w:val="Standardnpsmoodstavce"/>
    <w:link w:val="Nadpis2"/>
    <w:rsid w:val="00B72920"/>
    <w:rPr>
      <w:b/>
      <w:caps/>
      <w:sz w:val="28"/>
    </w:rPr>
  </w:style>
  <w:style w:type="character" w:customStyle="1" w:styleId="Nadpis4Char">
    <w:name w:val="Nadpis 4 Char"/>
    <w:basedOn w:val="Standardnpsmoodstavce"/>
    <w:link w:val="Nadpis4"/>
    <w:uiPriority w:val="9"/>
    <w:rsid w:val="00B72920"/>
    <w:rPr>
      <w:b/>
      <w:sz w:val="18"/>
    </w:rPr>
  </w:style>
  <w:style w:type="character" w:customStyle="1" w:styleId="ZkladntextChar">
    <w:name w:val="Základní text Char"/>
    <w:basedOn w:val="Standardnpsmoodstavce"/>
    <w:link w:val="Zkladntext"/>
    <w:rsid w:val="00B72920"/>
    <w:rPr>
      <w:sz w:val="24"/>
    </w:rPr>
  </w:style>
  <w:style w:type="paragraph" w:styleId="Zkladntext2">
    <w:name w:val="Body Text 2"/>
    <w:basedOn w:val="Normln"/>
    <w:link w:val="Zkladntext2Char"/>
    <w:rsid w:val="00921E4C"/>
    <w:pPr>
      <w:spacing w:after="120" w:line="480" w:lineRule="auto"/>
    </w:pPr>
  </w:style>
  <w:style w:type="character" w:customStyle="1" w:styleId="Zkladntext2Char">
    <w:name w:val="Základní text 2 Char"/>
    <w:basedOn w:val="Standardnpsmoodstavce"/>
    <w:link w:val="Zkladntext2"/>
    <w:rsid w:val="00921E4C"/>
    <w:rPr>
      <w:sz w:val="24"/>
      <w:szCs w:val="24"/>
    </w:rPr>
  </w:style>
  <w:style w:type="character" w:customStyle="1" w:styleId="Zmnka1">
    <w:name w:val="Zmínka1"/>
    <w:basedOn w:val="Standardnpsmoodstavce"/>
    <w:uiPriority w:val="99"/>
    <w:semiHidden/>
    <w:unhideWhenUsed/>
    <w:rsid w:val="00344391"/>
    <w:rPr>
      <w:color w:val="2B579A"/>
      <w:shd w:val="clear" w:color="auto" w:fill="E6E6E6"/>
    </w:rPr>
  </w:style>
  <w:style w:type="character" w:styleId="Nevyeenzmnka">
    <w:name w:val="Unresolved Mention"/>
    <w:basedOn w:val="Standardnpsmoodstavce"/>
    <w:uiPriority w:val="99"/>
    <w:semiHidden/>
    <w:unhideWhenUsed/>
    <w:rsid w:val="0027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630">
      <w:bodyDiv w:val="1"/>
      <w:marLeft w:val="0"/>
      <w:marRight w:val="0"/>
      <w:marTop w:val="0"/>
      <w:marBottom w:val="0"/>
      <w:divBdr>
        <w:top w:val="none" w:sz="0" w:space="0" w:color="auto"/>
        <w:left w:val="none" w:sz="0" w:space="0" w:color="auto"/>
        <w:bottom w:val="none" w:sz="0" w:space="0" w:color="auto"/>
        <w:right w:val="none" w:sz="0" w:space="0" w:color="auto"/>
      </w:divBdr>
    </w:div>
    <w:div w:id="1328560174">
      <w:bodyDiv w:val="1"/>
      <w:marLeft w:val="0"/>
      <w:marRight w:val="0"/>
      <w:marTop w:val="0"/>
      <w:marBottom w:val="0"/>
      <w:divBdr>
        <w:top w:val="none" w:sz="0" w:space="0" w:color="auto"/>
        <w:left w:val="none" w:sz="0" w:space="0" w:color="auto"/>
        <w:bottom w:val="none" w:sz="0" w:space="0" w:color="auto"/>
        <w:right w:val="none" w:sz="0" w:space="0" w:color="auto"/>
      </w:divBdr>
    </w:div>
    <w:div w:id="1593733689">
      <w:bodyDiv w:val="1"/>
      <w:marLeft w:val="0"/>
      <w:marRight w:val="0"/>
      <w:marTop w:val="0"/>
      <w:marBottom w:val="0"/>
      <w:divBdr>
        <w:top w:val="none" w:sz="0" w:space="0" w:color="auto"/>
        <w:left w:val="none" w:sz="0" w:space="0" w:color="auto"/>
        <w:bottom w:val="none" w:sz="0" w:space="0" w:color="auto"/>
        <w:right w:val="none" w:sz="0" w:space="0" w:color="auto"/>
      </w:divBdr>
    </w:div>
    <w:div w:id="19642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segedova@suk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9C8D-1601-4D41-843B-87E65B20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2961</Words>
  <Characters>17829</Characters>
  <Application>Microsoft Office Word</Application>
  <DocSecurity>0</DocSecurity>
  <Lines>148</Lines>
  <Paragraphs>41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Výběrová řízení</vt:lpstr>
      <vt:lpstr>Výběrová řízení</vt:lpstr>
    </vt:vector>
  </TitlesOfParts>
  <Company>SUKL</Company>
  <LinksUpToDate>false</LinksUpToDate>
  <CharactersWithSpaces>20749</CharactersWithSpaces>
  <SharedDoc>false</SharedDoc>
  <HLinks>
    <vt:vector size="18" baseType="variant">
      <vt:variant>
        <vt:i4>5505108</vt:i4>
      </vt:variant>
      <vt:variant>
        <vt:i4>6</vt:i4>
      </vt:variant>
      <vt:variant>
        <vt:i4>0</vt:i4>
      </vt:variant>
      <vt:variant>
        <vt:i4>5</vt:i4>
      </vt:variant>
      <vt:variant>
        <vt:lpwstr>http://ezak.sukl.cz/</vt:lpwstr>
      </vt:variant>
      <vt:variant>
        <vt:lpwstr/>
      </vt:variant>
      <vt:variant>
        <vt:i4>5505108</vt:i4>
      </vt:variant>
      <vt:variant>
        <vt:i4>3</vt:i4>
      </vt:variant>
      <vt:variant>
        <vt:i4>0</vt:i4>
      </vt:variant>
      <vt:variant>
        <vt:i4>5</vt:i4>
      </vt:variant>
      <vt:variant>
        <vt:lpwstr>http://ezak.sukl.cz/</vt:lpwstr>
      </vt:variant>
      <vt:variant>
        <vt:lpwstr/>
      </vt:variant>
      <vt:variant>
        <vt:i4>2228241</vt:i4>
      </vt:variant>
      <vt:variant>
        <vt:i4>0</vt:i4>
      </vt:variant>
      <vt:variant>
        <vt:i4>0</vt:i4>
      </vt:variant>
      <vt:variant>
        <vt:i4>5</vt:i4>
      </vt:variant>
      <vt:variant>
        <vt:lpwstr>mailto:HPR@mzcr.cz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Výběrová řízení</dc:title>
  <dc:creator>Renata Baroňová</dc:creator>
  <cp:lastModifiedBy>Kumstát Tomáš</cp:lastModifiedBy>
  <cp:revision>2</cp:revision>
  <cp:lastPrinted>2017-08-17T09:57:00Z</cp:lastPrinted>
  <dcterms:created xsi:type="dcterms:W3CDTF">2020-05-20T14:28:00Z</dcterms:created>
  <dcterms:modified xsi:type="dcterms:W3CDTF">2020-05-20T14:28:00Z</dcterms:modified>
</cp:coreProperties>
</file>